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C42" w:rsidRDefault="00261C42" w:rsidP="00524DDE">
      <w:bookmarkStart w:id="0" w:name="_GoBack"/>
      <w:bookmarkEnd w:id="0"/>
      <w:r>
        <w:t>Agency Name: Department of Health and Environmental Control</w:t>
      </w:r>
    </w:p>
    <w:p w:rsidR="00261C42" w:rsidRDefault="00261C42" w:rsidP="00524DDE">
      <w:r>
        <w:t>Statutory Authority: 48-1-10 et seq.</w:t>
      </w:r>
    </w:p>
    <w:p w:rsidR="00A84CDB" w:rsidRDefault="00524DDE" w:rsidP="00524DDE">
      <w:r>
        <w:t>Document Number: 5056</w:t>
      </w:r>
    </w:p>
    <w:p w:rsidR="00524DDE" w:rsidRDefault="00261C42" w:rsidP="00524DDE">
      <w:r>
        <w:t>Proposed in State Register Volume and Issue: 45/8</w:t>
      </w:r>
    </w:p>
    <w:p w:rsidR="004D00DE" w:rsidRDefault="004D00DE" w:rsidP="00524DDE">
      <w:r>
        <w:t>Final in State Register Volume and Issue: 45/11</w:t>
      </w:r>
    </w:p>
    <w:p w:rsidR="004D00DE" w:rsidRDefault="00261C42" w:rsidP="00524DDE">
      <w:r>
        <w:t xml:space="preserve">Status: </w:t>
      </w:r>
      <w:r w:rsidR="004D00DE">
        <w:t>Final</w:t>
      </w:r>
    </w:p>
    <w:p w:rsidR="00261C42" w:rsidRDefault="00261C42" w:rsidP="00524DDE">
      <w:r>
        <w:t>Subject: Air Pollution Control Regulations and Standards</w:t>
      </w:r>
    </w:p>
    <w:p w:rsidR="00261C42" w:rsidRDefault="00261C42" w:rsidP="00524DDE"/>
    <w:p w:rsidR="00524DDE" w:rsidRDefault="00524DDE" w:rsidP="00524DDE">
      <w:r>
        <w:t>History: 5056</w:t>
      </w:r>
    </w:p>
    <w:p w:rsidR="00524DDE" w:rsidRDefault="00524DDE" w:rsidP="00524DDE"/>
    <w:p w:rsidR="00524DDE" w:rsidRDefault="00524DDE" w:rsidP="00524DD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24DDE" w:rsidRDefault="00261C42" w:rsidP="00524DDE">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261C42" w:rsidRDefault="004D00DE" w:rsidP="00524DDE">
      <w:pPr>
        <w:tabs>
          <w:tab w:val="left" w:pos="475"/>
          <w:tab w:val="left" w:pos="2304"/>
          <w:tab w:val="center" w:pos="6494"/>
          <w:tab w:val="left" w:pos="7373"/>
          <w:tab w:val="left" w:pos="8554"/>
        </w:tabs>
      </w:pPr>
      <w:r>
        <w:t>-</w:t>
      </w:r>
      <w:r>
        <w:tab/>
        <w:t>11/26/2021</w:t>
      </w:r>
      <w:r>
        <w:tab/>
        <w:t>Final to comply with Federal</w:t>
      </w:r>
    </w:p>
    <w:p w:rsidR="004D00DE" w:rsidRDefault="004D00DE" w:rsidP="00524DDE">
      <w:pPr>
        <w:tabs>
          <w:tab w:val="left" w:pos="475"/>
          <w:tab w:val="left" w:pos="2304"/>
          <w:tab w:val="center" w:pos="6494"/>
          <w:tab w:val="left" w:pos="7373"/>
          <w:tab w:val="left" w:pos="8554"/>
        </w:tabs>
      </w:pPr>
      <w:r>
        <w:tab/>
      </w:r>
      <w:r>
        <w:tab/>
        <w:t>Law, exempt GA review</w:t>
      </w:r>
    </w:p>
    <w:p w:rsidR="004D00DE" w:rsidRDefault="004D00DE" w:rsidP="00524DDE">
      <w:pPr>
        <w:tabs>
          <w:tab w:val="left" w:pos="475"/>
          <w:tab w:val="left" w:pos="2304"/>
          <w:tab w:val="center" w:pos="6494"/>
          <w:tab w:val="left" w:pos="7373"/>
          <w:tab w:val="left" w:pos="8554"/>
        </w:tabs>
      </w:pPr>
      <w:r>
        <w:t>-</w:t>
      </w:r>
      <w:r>
        <w:tab/>
        <w:t>11/26/2021</w:t>
      </w:r>
      <w:r>
        <w:tab/>
        <w:t>Effective Date unless otherwise</w:t>
      </w:r>
    </w:p>
    <w:p w:rsidR="004D00DE" w:rsidRDefault="004D00DE" w:rsidP="00524DD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D00DE" w:rsidRPr="004D00DE" w:rsidRDefault="004D00DE" w:rsidP="00524DDE">
      <w:pPr>
        <w:tabs>
          <w:tab w:val="left" w:pos="475"/>
          <w:tab w:val="left" w:pos="2304"/>
          <w:tab w:val="center" w:pos="6494"/>
          <w:tab w:val="left" w:pos="7373"/>
          <w:tab w:val="left" w:pos="8554"/>
        </w:tabs>
      </w:pPr>
    </w:p>
    <w:p w:rsidR="006C5A67" w:rsidRPr="000F29C5" w:rsidRDefault="00524DDE"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6C5A67" w:rsidRPr="000F29C5">
        <w:rPr>
          <w:rFonts w:cs="Times New Roman"/>
        </w:rPr>
        <w:lastRenderedPageBreak/>
        <w:t>Document No. 5056</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F29C5">
        <w:rPr>
          <w:rFonts w:cs="Times New Roman"/>
          <w:b/>
        </w:rPr>
        <w:t>DEPARTMENT OF HEALTH AND ENVIRONMENTAL CONTROL</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F29C5">
        <w:rPr>
          <w:rFonts w:cs="Times New Roman"/>
        </w:rPr>
        <w:t>CHAPTER 61</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F29C5">
        <w:rPr>
          <w:rFonts w:cs="Times New Roman"/>
        </w:rPr>
        <w:t>Statutory Authority: 1976 Code Sections 48</w:t>
      </w:r>
      <w:r>
        <w:rPr>
          <w:rFonts w:cs="Times New Roman"/>
        </w:rPr>
        <w:noBreakHyphen/>
      </w:r>
      <w:r w:rsidRPr="000F29C5">
        <w:rPr>
          <w:rFonts w:cs="Times New Roman"/>
        </w:rPr>
        <w:t>1</w:t>
      </w:r>
      <w:r>
        <w:rPr>
          <w:rFonts w:cs="Times New Roman"/>
        </w:rPr>
        <w:noBreakHyphen/>
      </w:r>
      <w:r w:rsidRPr="000F29C5">
        <w:rPr>
          <w:rFonts w:cs="Times New Roman"/>
        </w:rPr>
        <w:t>10 et seq.</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61</w:t>
      </w:r>
      <w:r>
        <w:rPr>
          <w:rFonts w:cs="Times New Roman"/>
        </w:rPr>
        <w:noBreakHyphen/>
      </w:r>
      <w:r w:rsidRPr="000F29C5">
        <w:rPr>
          <w:rFonts w:cs="Times New Roman"/>
        </w:rPr>
        <w:t>62. Air Pollution Control Regulations and Standards.</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24DDF"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4DDF">
        <w:rPr>
          <w:rFonts w:cs="Times New Roman"/>
          <w:b/>
          <w:bCs/>
        </w:rPr>
        <w:t>Synopsis:</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 xml:space="preserve">Pursuant to the Pollution Control Act and the federal Clean Air Act, 42 </w:t>
      </w:r>
      <w:proofErr w:type="spellStart"/>
      <w:r w:rsidRPr="000F29C5">
        <w:rPr>
          <w:rFonts w:cs="Times New Roman"/>
        </w:rPr>
        <w:t>U.S.C</w:t>
      </w:r>
      <w:proofErr w:type="spellEnd"/>
      <w:r w:rsidRPr="000F29C5">
        <w:rPr>
          <w:rFonts w:cs="Times New Roman"/>
        </w:rPr>
        <w:t xml:space="preserve">. Sections 7410, 7413, and 7416, the Department of Health and Environmental Control (Department) must ensure national primary and secondary ambient air quality standards are achieved and maintained in South Carolina. No state may adopt or enforce an emission standard or limitation less stringent than these federal standards or limitations pursuant to 42 </w:t>
      </w:r>
      <w:proofErr w:type="spellStart"/>
      <w:r w:rsidRPr="000F29C5">
        <w:rPr>
          <w:rFonts w:cs="Times New Roman"/>
        </w:rPr>
        <w:t>U.S.C</w:t>
      </w:r>
      <w:proofErr w:type="spellEnd"/>
      <w:r w:rsidRPr="000F29C5">
        <w:rPr>
          <w:rFonts w:cs="Times New Roman"/>
        </w:rPr>
        <w:t>. Section 7416.</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The United States Environmental Protection Agency (EPA) promulgates amendments to the Code of Federal Regulations (CFR) throughout each calendar year. Recent federal amendments at 40 CFR Parts 60 and 63 include revisions to New Source Performance Standards (</w:t>
      </w:r>
      <w:proofErr w:type="spellStart"/>
      <w:r w:rsidRPr="000F29C5">
        <w:rPr>
          <w:rFonts w:cs="Times New Roman"/>
        </w:rPr>
        <w:t>NSPS</w:t>
      </w:r>
      <w:proofErr w:type="spellEnd"/>
      <w:r w:rsidRPr="000F29C5">
        <w:rPr>
          <w:rFonts w:cs="Times New Roman"/>
        </w:rPr>
        <w:t>) and Emission Guidelines, and National Emission Standards for Hazardous Air Pollutants (</w:t>
      </w:r>
      <w:proofErr w:type="spellStart"/>
      <w:r w:rsidRPr="000F29C5">
        <w:rPr>
          <w:rFonts w:cs="Times New Roman"/>
        </w:rPr>
        <w:t>NESHAP</w:t>
      </w:r>
      <w:proofErr w:type="spellEnd"/>
      <w:r w:rsidRPr="000F29C5">
        <w:rPr>
          <w:rFonts w:cs="Times New Roman"/>
        </w:rPr>
        <w:t xml:space="preserve">) for Source Categories. The Department is amending </w:t>
      </w:r>
      <w:proofErr w:type="spellStart"/>
      <w:r w:rsidRPr="000F29C5">
        <w:rPr>
          <w:rFonts w:cs="Times New Roman"/>
        </w:rPr>
        <w:t>R.61</w:t>
      </w:r>
      <w:proofErr w:type="spellEnd"/>
      <w:r w:rsidRPr="000F29C5">
        <w:rPr>
          <w:rFonts w:cs="Times New Roman"/>
        </w:rPr>
        <w:t xml:space="preserve"> 62.60, South Carolina Designated Facility Plan and New Source Performance Standards, and </w:t>
      </w:r>
      <w:proofErr w:type="spellStart"/>
      <w:r w:rsidRPr="000F29C5">
        <w:rPr>
          <w:rFonts w:cs="Times New Roman"/>
        </w:rPr>
        <w:t>R.61</w:t>
      </w:r>
      <w:proofErr w:type="spellEnd"/>
      <w:r w:rsidRPr="000F29C5">
        <w:rPr>
          <w:rFonts w:cs="Times New Roman"/>
        </w:rPr>
        <w:t xml:space="preserve"> 62.63, National Emission Standards for Hazardous Air Pollutants (</w:t>
      </w:r>
      <w:proofErr w:type="spellStart"/>
      <w:r w:rsidRPr="000F29C5">
        <w:rPr>
          <w:rFonts w:cs="Times New Roman"/>
        </w:rPr>
        <w:t>NESHAP</w:t>
      </w:r>
      <w:proofErr w:type="spellEnd"/>
      <w:r w:rsidRPr="000F29C5">
        <w:rPr>
          <w:rFonts w:cs="Times New Roman"/>
        </w:rPr>
        <w:t>) for Source Categories, to incorporate by reference federal amendments promulgated from January 1, 2020, through December 31, 2020.</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 xml:space="preserve">The Department is also amending </w:t>
      </w:r>
      <w:proofErr w:type="spellStart"/>
      <w:r w:rsidRPr="000F29C5">
        <w:rPr>
          <w:rFonts w:cs="Times New Roman"/>
        </w:rPr>
        <w:t>R.61</w:t>
      </w:r>
      <w:proofErr w:type="spellEnd"/>
      <w:r w:rsidRPr="000F29C5">
        <w:rPr>
          <w:rFonts w:cs="Times New Roman"/>
        </w:rPr>
        <w:t xml:space="preserve"> 62.5, Standard No. 7, Prevention of Significant Deterioration (</w:t>
      </w:r>
      <w:proofErr w:type="spellStart"/>
      <w:r w:rsidRPr="000F29C5">
        <w:rPr>
          <w:rFonts w:cs="Times New Roman"/>
        </w:rPr>
        <w:t>PSD</w:t>
      </w:r>
      <w:proofErr w:type="spellEnd"/>
      <w:r w:rsidRPr="000F29C5">
        <w:rPr>
          <w:rFonts w:cs="Times New Roman"/>
        </w:rPr>
        <w:t xml:space="preserve">), and </w:t>
      </w:r>
      <w:proofErr w:type="spellStart"/>
      <w:r w:rsidRPr="000F29C5">
        <w:rPr>
          <w:rFonts w:cs="Times New Roman"/>
        </w:rPr>
        <w:t>R.61</w:t>
      </w:r>
      <w:proofErr w:type="spellEnd"/>
      <w:r w:rsidRPr="000F29C5">
        <w:rPr>
          <w:rFonts w:cs="Times New Roman"/>
        </w:rPr>
        <w:t xml:space="preserve"> 62.5, Standard No. 7.1, Nonattainment New Source Review (</w:t>
      </w:r>
      <w:proofErr w:type="spellStart"/>
      <w:r w:rsidRPr="000F29C5">
        <w:rPr>
          <w:rFonts w:cs="Times New Roman"/>
        </w:rPr>
        <w:t>NSR</w:t>
      </w:r>
      <w:proofErr w:type="spellEnd"/>
      <w:r w:rsidRPr="000F29C5">
        <w:rPr>
          <w:rFonts w:cs="Times New Roman"/>
        </w:rPr>
        <w:t>), and the State Implementation Plan (SIP), to incorporate EPA</w:t>
      </w:r>
      <w:r w:rsidRPr="003859C3">
        <w:rPr>
          <w:rFonts w:cs="Times New Roman"/>
        </w:rPr>
        <w:t>’</w:t>
      </w:r>
      <w:r w:rsidRPr="000F29C5">
        <w:rPr>
          <w:rFonts w:cs="Times New Roman"/>
        </w:rPr>
        <w:t xml:space="preserve">s clarification of Project Emissions Accounting, as published in the </w:t>
      </w:r>
      <w:r w:rsidRPr="007032F4">
        <w:rPr>
          <w:rFonts w:cs="Times New Roman"/>
          <w:i/>
          <w:iCs/>
        </w:rPr>
        <w:t>Federal Register</w:t>
      </w:r>
      <w:r w:rsidRPr="000F29C5">
        <w:rPr>
          <w:rFonts w:cs="Times New Roman"/>
        </w:rPr>
        <w:t xml:space="preserve"> on November 24, 2020 (85 FR 74890), to incorporate EPA</w:t>
      </w:r>
      <w:r w:rsidRPr="003859C3">
        <w:rPr>
          <w:rFonts w:cs="Times New Roman"/>
        </w:rPr>
        <w:t>’</w:t>
      </w:r>
      <w:r w:rsidRPr="000F29C5">
        <w:rPr>
          <w:rFonts w:cs="Times New Roman"/>
        </w:rPr>
        <w:t xml:space="preserve">s corrections to </w:t>
      </w:r>
      <w:proofErr w:type="spellStart"/>
      <w:r w:rsidRPr="000F29C5">
        <w:rPr>
          <w:rFonts w:cs="Times New Roman"/>
        </w:rPr>
        <w:t>NSR</w:t>
      </w:r>
      <w:proofErr w:type="spellEnd"/>
      <w:r w:rsidRPr="000F29C5">
        <w:rPr>
          <w:rFonts w:cs="Times New Roman"/>
        </w:rPr>
        <w:t xml:space="preserve"> regulations, as published in the </w:t>
      </w:r>
      <w:r w:rsidRPr="007032F4">
        <w:rPr>
          <w:rFonts w:cs="Times New Roman"/>
          <w:i/>
          <w:iCs/>
        </w:rPr>
        <w:t>Federal Register</w:t>
      </w:r>
      <w:r w:rsidRPr="000F29C5">
        <w:rPr>
          <w:rFonts w:cs="Times New Roman"/>
        </w:rPr>
        <w:t xml:space="preserve"> on July 19, 2021 (86 FR 37918), and to make other amendments, as necessary, to maintain compliance with federal law.</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 xml:space="preserve">The Department is also amending </w:t>
      </w:r>
      <w:proofErr w:type="spellStart"/>
      <w:r w:rsidRPr="000F29C5">
        <w:rPr>
          <w:rFonts w:cs="Times New Roman"/>
        </w:rPr>
        <w:t>R.61</w:t>
      </w:r>
      <w:proofErr w:type="spellEnd"/>
      <w:r w:rsidRPr="000F29C5">
        <w:rPr>
          <w:rFonts w:cs="Times New Roman"/>
        </w:rPr>
        <w:t xml:space="preserve"> 62.70, Title V Operating Permit Program, to codify relevant federal amendments to Title V provisions, as published in the </w:t>
      </w:r>
      <w:r w:rsidRPr="00AF463F">
        <w:rPr>
          <w:rFonts w:cs="Times New Roman"/>
          <w:i/>
          <w:iCs/>
        </w:rPr>
        <w:t>Federal Register</w:t>
      </w:r>
      <w:r w:rsidRPr="000F29C5">
        <w:rPr>
          <w:rFonts w:cs="Times New Roman"/>
        </w:rPr>
        <w:t xml:space="preserve"> on February 5, 2020 (85 FR 6431), to ensure compliance with federal law.</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 xml:space="preserve">The Department is also making additional changes to </w:t>
      </w:r>
      <w:proofErr w:type="spellStart"/>
      <w:r w:rsidRPr="000F29C5">
        <w:rPr>
          <w:rFonts w:cs="Times New Roman"/>
        </w:rPr>
        <w:t>R.61</w:t>
      </w:r>
      <w:proofErr w:type="spellEnd"/>
      <w:r w:rsidRPr="000F29C5">
        <w:rPr>
          <w:rFonts w:cs="Times New Roman"/>
        </w:rPr>
        <w:t xml:space="preserve"> 62, Air Pollution Control Regulations and Standards, for overall quality of regulatory text as deemed necessary to maintain compliance with federal law. These changes include corrections or other changes for internal consistency, clarification, reference, punctuation, codification, formatting, spelling, and overall improvement to the text of </w:t>
      </w:r>
      <w:proofErr w:type="spellStart"/>
      <w:r w:rsidRPr="000F29C5">
        <w:rPr>
          <w:rFonts w:cs="Times New Roman"/>
        </w:rPr>
        <w:t>R.61</w:t>
      </w:r>
      <w:proofErr w:type="spellEnd"/>
      <w:r w:rsidRPr="000F29C5">
        <w:rPr>
          <w:rFonts w:cs="Times New Roman"/>
        </w:rPr>
        <w:t xml:space="preserve"> 62.</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29C5">
        <w:rPr>
          <w:rFonts w:cs="Times New Roman"/>
        </w:rPr>
        <w:t xml:space="preserve">The Department had a Notice of Drafting published in the March 26, 2021, </w:t>
      </w:r>
      <w:r w:rsidRPr="00AF463F">
        <w:rPr>
          <w:rFonts w:cs="Times New Roman"/>
          <w:i/>
          <w:iCs/>
        </w:rPr>
        <w:t>South Carolina State Register</w:t>
      </w:r>
      <w:r w:rsidRPr="00AF463F">
        <w:rPr>
          <w:rFonts w:cs="Times New Roman"/>
        </w:rPr>
        <w:t>.</w:t>
      </w:r>
    </w:p>
    <w:p w:rsidR="006C5A67" w:rsidRPr="000F29C5" w:rsidRDefault="006C5A67" w:rsidP="00C127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29C5">
        <w:rPr>
          <w:rFonts w:cs="Times New Roman"/>
          <w:b/>
          <w:bCs/>
        </w:rPr>
        <w:t>Instructions:</w:t>
      </w:r>
    </w:p>
    <w:p w:rsidR="006C5A67" w:rsidRPr="000F29C5"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6C5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29C5">
        <w:rPr>
          <w:rFonts w:cs="Times New Roman"/>
        </w:rPr>
        <w:t xml:space="preserve">Amend </w:t>
      </w:r>
      <w:proofErr w:type="spellStart"/>
      <w:r w:rsidRPr="000F29C5">
        <w:rPr>
          <w:rFonts w:cs="Times New Roman"/>
        </w:rPr>
        <w:t>R.61</w:t>
      </w:r>
      <w:proofErr w:type="spellEnd"/>
      <w:r>
        <w:rPr>
          <w:rFonts w:cs="Times New Roman"/>
        </w:rPr>
        <w:noBreakHyphen/>
      </w:r>
      <w:r w:rsidRPr="000F29C5">
        <w:rPr>
          <w:rFonts w:cs="Times New Roman"/>
        </w:rPr>
        <w:t>62 pursuant to each individual instruction provided with the text of the amendments below.</w:t>
      </w:r>
    </w:p>
    <w:p w:rsidR="006C5A67" w:rsidRPr="003859C3"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0F29C5"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29C5">
        <w:rPr>
          <w:rFonts w:cs="Times New Roman"/>
          <w:b/>
        </w:rPr>
        <w:t>Text: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cs="Times New Roman"/>
        </w:rPr>
        <w:t>61</w:t>
      </w:r>
      <w:r w:rsidRPr="004D00DE">
        <w:rPr>
          <w:rFonts w:cs="Times New Roman"/>
        </w:rPr>
        <w:noBreakHyphen/>
        <w:t>62. Air Pollution Control Regulations and Standards.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Statutory Authority: 1976 Code Sections 48</w:t>
      </w:r>
      <w:r w:rsidRPr="004D00DE">
        <w:rPr>
          <w:rFonts w:cs="Times New Roman"/>
        </w:rPr>
        <w:noBreakHyphen/>
        <w:t>1</w:t>
      </w:r>
      <w:r w:rsidRPr="004D00DE">
        <w:rPr>
          <w:rFonts w:cs="Times New Roman"/>
        </w:rPr>
        <w:noBreakHyphen/>
        <w:t>10 et seq.</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61</w:t>
      </w:r>
      <w:r w:rsidRPr="004D00DE">
        <w:rPr>
          <w:rFonts w:eastAsia="Calibri" w:cs="Times New Roman"/>
          <w:b/>
          <w:bCs/>
        </w:rPr>
        <w:noBreakHyphen/>
        <w:t>62.5, Standard 7, Prevention of Significant Deterioration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Regulation 61</w:t>
      </w:r>
      <w:r w:rsidRPr="004D00DE">
        <w:rPr>
          <w:rFonts w:eastAsia="Calibri" w:cs="Times New Roman"/>
          <w:b/>
          <w:bCs/>
        </w:rPr>
        <w:noBreakHyphen/>
        <w:t>62.5, Standard 7, Section (A</w:t>
      </w:r>
      <w:proofErr w:type="gramStart"/>
      <w:r w:rsidRPr="004D00DE">
        <w:rPr>
          <w:rFonts w:eastAsia="Calibri" w:cs="Times New Roman"/>
          <w:b/>
          <w:bCs/>
        </w:rPr>
        <w:t>)(</w:t>
      </w:r>
      <w:proofErr w:type="gramEnd"/>
      <w:r w:rsidRPr="004D00DE">
        <w:rPr>
          <w:rFonts w:eastAsia="Calibri" w:cs="Times New Roman"/>
          <w:b/>
          <w:bCs/>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4D00DE">
        <w:rPr>
          <w:rFonts w:eastAsia="Calibri" w:cs="Times New Roman"/>
          <w:b/>
          <w:bCs/>
        </w:rPr>
        <w:t>(A)</w:t>
      </w:r>
      <w:r w:rsidRPr="004D00DE">
        <w:rPr>
          <w:rFonts w:eastAsia="Calibri" w:cs="Times New Roman"/>
          <w:bCs/>
        </w:rPr>
        <w:t>(1)</w:t>
      </w:r>
      <w:r w:rsidRPr="004D00DE">
        <w:rPr>
          <w:rFonts w:eastAsia="Calibri" w:cs="Times New Roman"/>
          <w:b/>
          <w:bCs/>
        </w:rPr>
        <w:t xml:space="preserve">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Regulation 61</w:t>
      </w:r>
      <w:r w:rsidRPr="004D00DE">
        <w:rPr>
          <w:rFonts w:eastAsia="Calibri" w:cs="Times New Roman"/>
          <w:b/>
          <w:bCs/>
        </w:rPr>
        <w:noBreakHyphen/>
        <w:t>62.5, Standard 7, Section (A</w:t>
      </w:r>
      <w:proofErr w:type="gramStart"/>
      <w:r w:rsidRPr="004D00DE">
        <w:rPr>
          <w:rFonts w:eastAsia="Calibri" w:cs="Times New Roman"/>
          <w:b/>
          <w:bCs/>
        </w:rPr>
        <w:t>)(</w:t>
      </w:r>
      <w:proofErr w:type="gramEnd"/>
      <w:r w:rsidRPr="004D00DE">
        <w:rPr>
          <w:rFonts w:eastAsia="Calibri" w:cs="Times New Roman"/>
          <w:b/>
          <w:bCs/>
        </w:rPr>
        <w:t>2)(d)(vi)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r>
      <w:proofErr w:type="gramStart"/>
      <w:r w:rsidRPr="004D00DE">
        <w:rPr>
          <w:rFonts w:eastAsia="Calibri" w:cs="Times New Roman"/>
        </w:rPr>
        <w:t xml:space="preserve">(vi) </w:t>
      </w:r>
      <w:r w:rsidRPr="004D00DE">
        <w:rPr>
          <w:rFonts w:eastAsia="Calibri" w:cs="Times New Roman"/>
          <w:b/>
          <w:bCs/>
        </w:rPr>
        <w:t>Hybrid</w:t>
      </w:r>
      <w:proofErr w:type="gramEnd"/>
      <w:r w:rsidRPr="004D00DE">
        <w:rPr>
          <w:rFonts w:eastAsia="Calibri" w:cs="Times New Roman"/>
          <w:b/>
          <w:bCs/>
        </w:rPr>
        <w:t xml:space="preserve"> test for projects that involve multiple types of emissions units.</w:t>
      </w:r>
      <w:r w:rsidRPr="004D00DE">
        <w:rPr>
          <w:rFonts w:eastAsia="Calibri" w:cs="Times New Roman"/>
        </w:rPr>
        <w:t xml:space="preserve"> </w:t>
      </w:r>
      <w:bookmarkStart w:id="1" w:name="_Hlk62633974"/>
      <w:r w:rsidRPr="004D00DE">
        <w:rPr>
          <w:rFonts w:eastAsia="Calibri" w:cs="Times New Roman"/>
        </w:rPr>
        <w:t xml:space="preserve">A significant emissions increase of a regulated </w:t>
      </w:r>
      <w:proofErr w:type="spellStart"/>
      <w:r w:rsidRPr="004D00DE">
        <w:rPr>
          <w:rFonts w:eastAsia="Calibri" w:cs="Times New Roman"/>
        </w:rPr>
        <w:t>NSR</w:t>
      </w:r>
      <w:proofErr w:type="spellEnd"/>
      <w:r w:rsidRPr="004D00DE">
        <w:rPr>
          <w:rFonts w:eastAsia="Calibri" w:cs="Times New Roman"/>
        </w:rPr>
        <w:t xml:space="preserve"> pollutant is projected to occur if the sum of the difference for all emissions units, using the method specified in paragraphs (A</w:t>
      </w:r>
      <w:proofErr w:type="gramStart"/>
      <w:r w:rsidRPr="004D00DE">
        <w:rPr>
          <w:rFonts w:eastAsia="Calibri" w:cs="Times New Roman"/>
        </w:rPr>
        <w:t>)(</w:t>
      </w:r>
      <w:proofErr w:type="gramEnd"/>
      <w:r w:rsidRPr="004D00DE">
        <w:rPr>
          <w:rFonts w:eastAsia="Calibri" w:cs="Times New Roman"/>
        </w:rPr>
        <w:t>2)(d)(iii) and (A)(2)(d)(iv) as applicable with respect to each emissions unit, equals or exceeds the significant amount for that pollutant (as defined in paragraph (B)(49)).</w:t>
      </w:r>
      <w:bookmarkEnd w:id="1"/>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2" w:name="_Hlk62552516"/>
      <w:r w:rsidRPr="004D00DE">
        <w:rPr>
          <w:rFonts w:eastAsia="Calibri" w:cs="Times New Roman"/>
          <w:b/>
          <w:bCs/>
        </w:rPr>
        <w:t>Regulation 61</w:t>
      </w:r>
      <w:r w:rsidRPr="004D00DE">
        <w:rPr>
          <w:rFonts w:eastAsia="Calibri" w:cs="Times New Roman"/>
          <w:b/>
          <w:bCs/>
        </w:rPr>
        <w:noBreakHyphen/>
        <w:t>62.5, Standard 7, Section (A</w:t>
      </w:r>
      <w:proofErr w:type="gramStart"/>
      <w:r w:rsidRPr="004D00DE">
        <w:rPr>
          <w:rFonts w:eastAsia="Calibri" w:cs="Times New Roman"/>
          <w:b/>
          <w:bCs/>
        </w:rPr>
        <w:t>)(</w:t>
      </w:r>
      <w:proofErr w:type="gramEnd"/>
      <w:r w:rsidRPr="004D00DE">
        <w:rPr>
          <w:rFonts w:eastAsia="Calibri" w:cs="Times New Roman"/>
          <w:b/>
          <w:bCs/>
        </w:rPr>
        <w:t>2)(d)(vii) shall be added in alpha</w:t>
      </w:r>
      <w:r w:rsidRPr="004D00DE">
        <w:rPr>
          <w:rFonts w:eastAsia="Calibri" w:cs="Times New Roman"/>
          <w:b/>
          <w:bCs/>
        </w:rPr>
        <w:noBreakHyphen/>
        <w:t>numeric order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3" w:name="_Hlk62634012"/>
      <w:r w:rsidRPr="004D00DE">
        <w:rPr>
          <w:rFonts w:eastAsia="Calibri" w:cs="Times New Roman"/>
        </w:rPr>
        <w:tab/>
      </w:r>
      <w:r w:rsidRPr="004D00DE">
        <w:rPr>
          <w:rFonts w:eastAsia="Calibri" w:cs="Times New Roman"/>
        </w:rPr>
        <w:tab/>
      </w:r>
      <w:r w:rsidRPr="004D00DE">
        <w:rPr>
          <w:rFonts w:eastAsia="Calibri" w:cs="Times New Roman"/>
        </w:rPr>
        <w:tab/>
        <w:t>(vii) The "sum of the difference" as used in paragraphs (A)(2)(d)(iii), (A)(2)(d)(iv), and (A)(2)(d)(vi) of this section shall include both increases and decreases in emissions calculated in accordance with those paragraphs.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(A</w:t>
      </w:r>
      <w:proofErr w:type="gramStart"/>
      <w:r w:rsidRPr="004D00DE">
        <w:rPr>
          <w:rFonts w:eastAsia="Calibri" w:cs="Times New Roman"/>
          <w:b/>
          <w:bCs/>
        </w:rPr>
        <w:t>)(</w:t>
      </w:r>
      <w:proofErr w:type="gramEnd"/>
      <w:r w:rsidRPr="004D00DE">
        <w:rPr>
          <w:rFonts w:eastAsia="Calibri" w:cs="Times New Roman"/>
          <w:b/>
          <w:bCs/>
        </w:rPr>
        <w:t>2)(e)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 xml:space="preserve">(e) For any major stationary source with a </w:t>
      </w:r>
      <w:proofErr w:type="spellStart"/>
      <w:r w:rsidRPr="004D00DE">
        <w:rPr>
          <w:rFonts w:eastAsia="Calibri" w:cs="Times New Roman"/>
        </w:rPr>
        <w:t>Plantwide</w:t>
      </w:r>
      <w:proofErr w:type="spellEnd"/>
      <w:r w:rsidRPr="004D00DE">
        <w:rPr>
          <w:rFonts w:eastAsia="Calibri" w:cs="Times New Roman"/>
        </w:rPr>
        <w:t xml:space="preserve"> Applicability Limitation (PAL) for a regulated </w:t>
      </w:r>
      <w:proofErr w:type="spellStart"/>
      <w:r w:rsidRPr="004D00DE">
        <w:rPr>
          <w:rFonts w:eastAsia="Calibri" w:cs="Times New Roman"/>
        </w:rPr>
        <w:t>NSR</w:t>
      </w:r>
      <w:proofErr w:type="spellEnd"/>
      <w:r w:rsidRPr="004D00DE">
        <w:rPr>
          <w:rFonts w:eastAsia="Calibri" w:cs="Times New Roman"/>
        </w:rPr>
        <w:t xml:space="preserve"> pollutant, the major stationary source shall comply with the requirements under Section (AA).</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(B</w:t>
      </w:r>
      <w:proofErr w:type="gramStart"/>
      <w:r w:rsidRPr="004D00DE">
        <w:rPr>
          <w:rFonts w:eastAsia="Calibri" w:cs="Times New Roman"/>
          <w:b/>
          <w:bCs/>
        </w:rPr>
        <w:t>)(</w:t>
      </w:r>
      <w:proofErr w:type="gramEnd"/>
      <w:r w:rsidRPr="004D00DE">
        <w:rPr>
          <w:rFonts w:eastAsia="Calibri" w:cs="Times New Roman"/>
          <w:b/>
          <w:bCs/>
        </w:rPr>
        <w:t>8)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(8)</w:t>
      </w:r>
      <w:r w:rsidRPr="004D00DE">
        <w:rPr>
          <w:rFonts w:eastAsia="Calibri" w:cs="Times New Roman"/>
          <w:bCs/>
        </w:rPr>
        <w:t xml:space="preserve"> </w:t>
      </w:r>
      <w:r w:rsidRPr="004D00DE">
        <w:rPr>
          <w:rFonts w:eastAsia="Calibri" w:cs="Times New Roman"/>
          <w:b/>
          <w:bCs/>
        </w:rPr>
        <w:t>Best available control technology (</w:t>
      </w:r>
      <w:proofErr w:type="spellStart"/>
      <w:r w:rsidRPr="004D00DE">
        <w:rPr>
          <w:rFonts w:eastAsia="Calibri" w:cs="Times New Roman"/>
          <w:b/>
          <w:bCs/>
        </w:rPr>
        <w:t>BACT</w:t>
      </w:r>
      <w:proofErr w:type="spellEnd"/>
      <w:r w:rsidRPr="004D00DE">
        <w:rPr>
          <w:rFonts w:eastAsia="Calibri" w:cs="Times New Roman"/>
          <w:b/>
          <w:bCs/>
        </w:rPr>
        <w:t xml:space="preserve">) </w:t>
      </w:r>
      <w:r w:rsidRPr="004D00DE">
        <w:rPr>
          <w:rFonts w:eastAsia="Calibri" w:cs="Times New Roman"/>
        </w:rPr>
        <w:t>means an emissions limitation (including a visible emission standard) based on the maximum degree of reduction for each pollutant subject to regulation under the Clean Air Act which would be emitted from any proposed major stationary source or major modification which the Department, on a case</w:t>
      </w:r>
      <w:r w:rsidRPr="004D00DE">
        <w:rPr>
          <w:rFonts w:eastAsia="Calibri" w:cs="Times New Roman"/>
        </w:rPr>
        <w:noBreakHyphen/>
        <w:t>by</w:t>
      </w:r>
      <w:r w:rsidRPr="004D00DE">
        <w:rPr>
          <w:rFonts w:eastAsia="Calibri" w:cs="Times New Roman"/>
        </w:rPr>
        <w:noBreakHyphen/>
        <w:t xml:space="preserve">case basis, taking into account energy, environmental, and economic impacts and other costs, determines is achievable for such source or modification through application of production processes or available methods, systems, and techniques, including fuel cleaning or treatment or innovative fuel combustion techniques for control of such pollutant. In no event shall application of </w:t>
      </w:r>
      <w:proofErr w:type="spellStart"/>
      <w:r w:rsidRPr="004D00DE">
        <w:rPr>
          <w:rFonts w:eastAsia="Calibri" w:cs="Times New Roman"/>
        </w:rPr>
        <w:t>BACT</w:t>
      </w:r>
      <w:proofErr w:type="spellEnd"/>
      <w:r w:rsidRPr="004D00DE">
        <w:rPr>
          <w:rFonts w:eastAsia="Calibri" w:cs="Times New Roman"/>
        </w:rPr>
        <w:t xml:space="preserve"> result in emissions of any pollutant which would exceed the emissions allowed by any applicable standard under 40 CFR Part 60, 61, or 63. If the Department determines that technological or economic limitations on the application of measurement methodology to a particular emissions unit would make the imposition of an emissions standard infeasible, a design, equipment, work practice, operational standard, or combination thereof, may be prescribed instead to satisfy the requirement for the application of BACT. Such standard shall, to the degree possible, set forth the emissions reduction achievable by implementation of such design, equipment, work practice or operation, and shall provide for compliance by means which achieve equivalent results.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4" w:name="_Hlk64379878"/>
      <w:r w:rsidRPr="004D00DE">
        <w:rPr>
          <w:rFonts w:eastAsia="Calibri" w:cs="Times New Roman"/>
          <w:b/>
          <w:bCs/>
        </w:rPr>
        <w:t>Regulation 61</w:t>
      </w:r>
      <w:r w:rsidRPr="004D00DE">
        <w:rPr>
          <w:rFonts w:eastAsia="Calibri" w:cs="Times New Roman"/>
          <w:b/>
          <w:bCs/>
        </w:rPr>
        <w:noBreakHyphen/>
        <w:t>62.5, Standard 7, Section (B</w:t>
      </w:r>
      <w:proofErr w:type="gramStart"/>
      <w:r w:rsidRPr="004D00DE">
        <w:rPr>
          <w:rFonts w:eastAsia="Calibri" w:cs="Times New Roman"/>
          <w:b/>
          <w:bCs/>
        </w:rPr>
        <w:t>)(</w:t>
      </w:r>
      <w:proofErr w:type="gramEnd"/>
      <w:r w:rsidRPr="004D00DE">
        <w:rPr>
          <w:rFonts w:eastAsia="Calibri" w:cs="Times New Roman"/>
          <w:b/>
          <w:bCs/>
        </w:rPr>
        <w:t>30)(c)(v)(1) shall be revised as follows:</w:t>
      </w:r>
    </w:p>
    <w:bookmarkEnd w:id="4"/>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r>
      <w:r w:rsidRPr="004D00DE">
        <w:rPr>
          <w:rFonts w:eastAsia="Calibri" w:cs="Times New Roman"/>
        </w:rPr>
        <w:tab/>
        <w:t>(1) The source was capable of accommodating before January 6, 1975, unless such change would be prohibited under any federally enforceable permit condition which was established after January 6, 1975, pursuant to 40 CFR 52.21 or under regulations approved pursuant to 40 CFR Part 51, Subpart I; or</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lastRenderedPageBreak/>
        <w:t>Regulation 61</w:t>
      </w:r>
      <w:r w:rsidRPr="004D00DE">
        <w:rPr>
          <w:rFonts w:eastAsia="Calibri" w:cs="Times New Roman"/>
          <w:b/>
          <w:bCs/>
        </w:rPr>
        <w:noBreakHyphen/>
        <w:t>62.5, Standard 7, Section (B</w:t>
      </w:r>
      <w:proofErr w:type="gramStart"/>
      <w:r w:rsidRPr="004D00DE">
        <w:rPr>
          <w:rFonts w:eastAsia="Calibri" w:cs="Times New Roman"/>
          <w:b/>
          <w:bCs/>
        </w:rPr>
        <w:t>)(</w:t>
      </w:r>
      <w:proofErr w:type="gramEnd"/>
      <w:r w:rsidRPr="004D00DE">
        <w:rPr>
          <w:rFonts w:eastAsia="Calibri" w:cs="Times New Roman"/>
          <w:b/>
          <w:bCs/>
        </w:rPr>
        <w:t>30)(c)(vi)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(vi) An increase in the hours of operation or in the production rate, unless such change would be prohibited under any federally enforceable permit condition which was established after January 6, 1975, pursuant to 40 CFR 52.21 or under regulations approved pursuant to 40 CFR Part 51, Subpart I.</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 xml:space="preserve">62.5, Standard 7, Section </w:t>
      </w:r>
      <w:bookmarkStart w:id="5" w:name="_Hlk64895165"/>
      <w:r w:rsidRPr="004D00DE">
        <w:rPr>
          <w:rFonts w:eastAsia="Calibri" w:cs="Times New Roman"/>
          <w:b/>
          <w:bCs/>
        </w:rPr>
        <w:t>(B</w:t>
      </w:r>
      <w:proofErr w:type="gramStart"/>
      <w:r w:rsidRPr="004D00DE">
        <w:rPr>
          <w:rFonts w:eastAsia="Calibri" w:cs="Times New Roman"/>
          <w:b/>
          <w:bCs/>
        </w:rPr>
        <w:t>)(</w:t>
      </w:r>
      <w:proofErr w:type="gramEnd"/>
      <w:r w:rsidRPr="004D00DE">
        <w:rPr>
          <w:rFonts w:eastAsia="Calibri" w:cs="Times New Roman"/>
          <w:b/>
          <w:bCs/>
        </w:rPr>
        <w:t>32)(a)(</w:t>
      </w:r>
      <w:proofErr w:type="spellStart"/>
      <w:r w:rsidRPr="004D00DE">
        <w:rPr>
          <w:rFonts w:eastAsia="Calibri" w:cs="Times New Roman"/>
          <w:b/>
          <w:bCs/>
        </w:rPr>
        <w:t>i</w:t>
      </w:r>
      <w:proofErr w:type="spellEnd"/>
      <w:r w:rsidRPr="004D00DE">
        <w:rPr>
          <w:rFonts w:eastAsia="Calibri" w:cs="Times New Roman"/>
          <w:b/>
          <w:bCs/>
        </w:rPr>
        <w:t>)</w:t>
      </w:r>
      <w:bookmarkEnd w:id="5"/>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w:t>
      </w:r>
      <w:proofErr w:type="spellStart"/>
      <w:r w:rsidRPr="004D00DE">
        <w:rPr>
          <w:rFonts w:eastAsia="Calibri" w:cs="Times New Roman"/>
        </w:rPr>
        <w:t>i</w:t>
      </w:r>
      <w:proofErr w:type="spellEnd"/>
      <w:r w:rsidRPr="004D00DE">
        <w:rPr>
          <w:rFonts w:eastAsia="Calibri" w:cs="Times New Roman"/>
        </w:rPr>
        <w:t xml:space="preserve">) Any of the following stationary sources of air pollutants which emits, or has the potential to emit, one hundred (100) tons per year or more of any regulated </w:t>
      </w:r>
      <w:proofErr w:type="spellStart"/>
      <w:r w:rsidRPr="004D00DE">
        <w:rPr>
          <w:rFonts w:eastAsia="Calibri" w:cs="Times New Roman"/>
        </w:rPr>
        <w:t>NSR</w:t>
      </w:r>
      <w:proofErr w:type="spellEnd"/>
      <w:r w:rsidRPr="004D00DE">
        <w:rPr>
          <w:rFonts w:eastAsia="Calibri" w:cs="Times New Roman"/>
        </w:rPr>
        <w:t xml:space="preserve"> pollutant: Fossil fuel</w:t>
      </w:r>
      <w:r w:rsidRPr="004D00DE">
        <w:rPr>
          <w:rFonts w:eastAsia="Calibri" w:cs="Times New Roman"/>
        </w:rPr>
        <w:noBreakHyphen/>
        <w:t xml:space="preserve">fired steam electric plants of more than 250 million British thermal units per hour heat input, coal cleaning plants (with thermal dryers), </w:t>
      </w:r>
      <w:proofErr w:type="spellStart"/>
      <w:r w:rsidRPr="004D00DE">
        <w:rPr>
          <w:rFonts w:eastAsia="Calibri" w:cs="Times New Roman"/>
        </w:rPr>
        <w:t>kraft</w:t>
      </w:r>
      <w:proofErr w:type="spellEnd"/>
      <w:r w:rsidRPr="004D00DE">
        <w:rPr>
          <w:rFonts w:eastAsia="Calibri" w:cs="Times New Roman"/>
        </w:rPr>
        <w:t xml:space="preserve"> pulp mills, </w:t>
      </w:r>
      <w:proofErr w:type="spellStart"/>
      <w:r w:rsidRPr="004D00DE">
        <w:rPr>
          <w:rFonts w:eastAsia="Calibri" w:cs="Times New Roman"/>
        </w:rPr>
        <w:t>portland</w:t>
      </w:r>
      <w:proofErr w:type="spellEnd"/>
      <w:r w:rsidRPr="004D00DE">
        <w:rPr>
          <w:rFonts w:eastAsia="Calibri" w:cs="Times New Roman"/>
        </w:rPr>
        <w:t xml:space="preserve"> cement plants, primary zinc smelters, iron and steel mill plants, primary aluminum ore reduction plants </w:t>
      </w:r>
      <w:r w:rsidRPr="004D00DE">
        <w:rPr>
          <w:rFonts w:eastAsia="Calibri" w:cs="Times New Roman"/>
          <w:bCs/>
        </w:rPr>
        <w:t>(with thermal dryers)</w:t>
      </w:r>
      <w:r w:rsidRPr="004D00DE">
        <w:rPr>
          <w:rFonts w:eastAsia="Calibri" w:cs="Times New Roman"/>
        </w:rPr>
        <w:t>, primary copper smelters, municipal incinerators capable of charging more than</w:t>
      </w:r>
      <w:bookmarkStart w:id="6" w:name="_Hlk64895436"/>
      <w:r w:rsidRPr="004D00DE">
        <w:rPr>
          <w:rFonts w:eastAsia="Calibri" w:cs="Times New Roman"/>
          <w:color w:val="000000"/>
        </w:rPr>
        <w:t xml:space="preserve"> fifty (50)</w:t>
      </w:r>
      <w:r w:rsidRPr="004D00DE">
        <w:rPr>
          <w:rFonts w:eastAsia="Calibri" w:cs="Times New Roman"/>
        </w:rPr>
        <w:t xml:space="preserve"> </w:t>
      </w:r>
      <w:bookmarkEnd w:id="6"/>
      <w:r w:rsidRPr="004D00DE">
        <w:rPr>
          <w:rFonts w:eastAsia="Calibri" w:cs="Times New Roman"/>
        </w:rPr>
        <w:t>tons of refuse per day, hydrofluoric, sulfuric, and nitric acid plants, petroleum refineries, lime plants, phosphate rock processing plants, coke oven batteries, sulfur recovery plants, carbon black plants (furnace process), primary lead smelters, fuel conversion plants, sintering plants, secondary metal production plants, chemical process plants (which does not include ethanol production facilities that produce ethanol by natural fermentation included in North American Industrial Classification System (</w:t>
      </w:r>
      <w:proofErr w:type="spellStart"/>
      <w:r w:rsidRPr="004D00DE">
        <w:rPr>
          <w:rFonts w:eastAsia="Calibri" w:cs="Times New Roman"/>
        </w:rPr>
        <w:t>NAICS</w:t>
      </w:r>
      <w:proofErr w:type="spellEnd"/>
      <w:r w:rsidRPr="004D00DE">
        <w:rPr>
          <w:rFonts w:eastAsia="Calibri" w:cs="Times New Roman"/>
        </w:rPr>
        <w:t>) codes 325193 or 312140), fossil fuel boilers (or combinations thereof) totaling more than 250 million British thermal units per hour heat input, petroleum storage and transfer units with a total storage capacity exceeding 300,000 barrels, taconite ore processing plants, glass fiber processing plants, and charcoal production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 xml:space="preserve">62.5, Standard 7, Section </w:t>
      </w:r>
      <w:bookmarkStart w:id="7" w:name="_Hlk64895613"/>
      <w:r w:rsidRPr="004D00DE">
        <w:rPr>
          <w:rFonts w:eastAsia="Calibri" w:cs="Times New Roman"/>
          <w:b/>
          <w:bCs/>
        </w:rPr>
        <w:t>(B</w:t>
      </w:r>
      <w:proofErr w:type="gramStart"/>
      <w:r w:rsidRPr="004D00DE">
        <w:rPr>
          <w:rFonts w:eastAsia="Calibri" w:cs="Times New Roman"/>
          <w:b/>
          <w:bCs/>
        </w:rPr>
        <w:t>)(</w:t>
      </w:r>
      <w:proofErr w:type="gramEnd"/>
      <w:r w:rsidRPr="004D00DE">
        <w:rPr>
          <w:rFonts w:eastAsia="Calibri" w:cs="Times New Roman"/>
          <w:b/>
          <w:bCs/>
        </w:rPr>
        <w:t>32)(c)(viii)</w:t>
      </w:r>
      <w:bookmarkEnd w:id="7"/>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bookmarkStart w:id="8" w:name="_Hlk62634181"/>
      <w:r w:rsidRPr="004D00DE">
        <w:rPr>
          <w:rFonts w:eastAsia="Calibri" w:cs="Times New Roman"/>
        </w:rPr>
        <w:tab/>
      </w:r>
      <w:r w:rsidRPr="004D00DE">
        <w:rPr>
          <w:rFonts w:eastAsia="Calibri" w:cs="Times New Roman"/>
        </w:rPr>
        <w:tab/>
      </w:r>
      <w:r w:rsidRPr="004D00DE">
        <w:rPr>
          <w:rFonts w:eastAsia="Calibri" w:cs="Times New Roman"/>
        </w:rPr>
        <w:tab/>
        <w:t>(viii) Municipal incinerators capable of charging more than</w:t>
      </w:r>
      <w:r w:rsidRPr="004D00DE">
        <w:rPr>
          <w:rFonts w:eastAsia="Calibri" w:cs="Times New Roman"/>
          <w:color w:val="000000"/>
        </w:rPr>
        <w:t xml:space="preserve"> fifty (50)</w:t>
      </w:r>
      <w:r w:rsidRPr="004D00DE">
        <w:rPr>
          <w:rFonts w:eastAsia="Calibri" w:cs="Times New Roman"/>
        </w:rPr>
        <w:t xml:space="preserve"> tons of refuse per day;</w:t>
      </w:r>
    </w:p>
    <w:bookmarkEnd w:id="8"/>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9" w:name="_Hlk62634306"/>
      <w:r w:rsidRPr="004D00DE">
        <w:rPr>
          <w:rFonts w:eastAsia="Calibri" w:cs="Times New Roman"/>
          <w:b/>
          <w:bCs/>
        </w:rPr>
        <w:t>Regulation 61</w:t>
      </w:r>
      <w:r w:rsidRPr="004D00DE">
        <w:rPr>
          <w:rFonts w:eastAsia="Calibri" w:cs="Times New Roman"/>
          <w:b/>
          <w:bCs/>
        </w:rPr>
        <w:noBreakHyphen/>
        <w:t xml:space="preserve">62.5, Standard 7, Section </w:t>
      </w:r>
      <w:bookmarkStart w:id="10" w:name="_Hlk64895654"/>
      <w:r w:rsidRPr="004D00DE">
        <w:rPr>
          <w:rFonts w:eastAsia="Calibri" w:cs="Times New Roman"/>
          <w:b/>
          <w:bCs/>
        </w:rPr>
        <w:t>(B</w:t>
      </w:r>
      <w:proofErr w:type="gramStart"/>
      <w:r w:rsidRPr="004D00DE">
        <w:rPr>
          <w:rFonts w:eastAsia="Calibri" w:cs="Times New Roman"/>
          <w:b/>
          <w:bCs/>
        </w:rPr>
        <w:t>)(</w:t>
      </w:r>
      <w:proofErr w:type="gramEnd"/>
      <w:r w:rsidRPr="004D00DE">
        <w:rPr>
          <w:rFonts w:eastAsia="Calibri" w:cs="Times New Roman"/>
          <w:b/>
          <w:bCs/>
        </w:rPr>
        <w:t>45)(a)</w:t>
      </w:r>
      <w:bookmarkEnd w:id="10"/>
      <w:r w:rsidRPr="004D00DE">
        <w:rPr>
          <w:rFonts w:eastAsia="Calibri" w:cs="Times New Roman"/>
          <w:b/>
          <w:bCs/>
        </w:rPr>
        <w:t xml:space="preserve"> through (B)(45)(c) shall be revised as follows:</w:t>
      </w:r>
      <w:bookmarkEnd w:id="9"/>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t>(a) The emissions unit is a reconstructed unit within the meaning of 40 CFR 60.15(b</w:t>
      </w:r>
      <w:proofErr w:type="gramStart"/>
      <w:r w:rsidRPr="004D00DE">
        <w:rPr>
          <w:rFonts w:eastAsia="Calibri" w:cs="Times New Roman"/>
        </w:rPr>
        <w:t>)(</w:t>
      </w:r>
      <w:proofErr w:type="gramEnd"/>
      <w:r w:rsidRPr="004D00DE">
        <w:rPr>
          <w:rFonts w:eastAsia="Calibri" w:cs="Times New Roman"/>
        </w:rPr>
        <w:t>1), or the emissions unit completely takes the place of an existing emissions unit;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(b) The emissions unit is identical to or functionally equivalent to the replaced emissions unit;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(c) The replacement does not alter the basic design parameters of the process unit; and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bookmarkEnd w:id="2"/>
    <w:bookmarkEnd w:id="3"/>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(B</w:t>
      </w:r>
      <w:proofErr w:type="gramStart"/>
      <w:r w:rsidRPr="004D00DE">
        <w:rPr>
          <w:rFonts w:eastAsia="Calibri" w:cs="Times New Roman"/>
          <w:b/>
          <w:bCs/>
        </w:rPr>
        <w:t>)(</w:t>
      </w:r>
      <w:proofErr w:type="gramEnd"/>
      <w:r w:rsidRPr="004D00DE">
        <w:rPr>
          <w:rFonts w:eastAsia="Calibri" w:cs="Times New Roman"/>
          <w:b/>
          <w:bCs/>
        </w:rPr>
        <w:t>49)(b)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 xml:space="preserve">(b) </w:t>
      </w:r>
      <w:r w:rsidRPr="004D00DE">
        <w:rPr>
          <w:rFonts w:eastAsia="Calibri" w:cs="Times New Roman"/>
          <w:b/>
          <w:bCs/>
        </w:rPr>
        <w:t>Significant</w:t>
      </w:r>
      <w:r w:rsidRPr="004D00DE">
        <w:rPr>
          <w:rFonts w:eastAsia="Calibri" w:cs="Times New Roman"/>
        </w:rPr>
        <w:t xml:space="preserve"> means, in reference to a net emissions increase or the potential of a source to emit a regulated </w:t>
      </w:r>
      <w:proofErr w:type="spellStart"/>
      <w:r w:rsidRPr="004D00DE">
        <w:rPr>
          <w:rFonts w:eastAsia="Calibri" w:cs="Times New Roman"/>
        </w:rPr>
        <w:t>NSR</w:t>
      </w:r>
      <w:proofErr w:type="spellEnd"/>
      <w:r w:rsidRPr="004D00DE">
        <w:rPr>
          <w:rFonts w:eastAsia="Calibri" w:cs="Times New Roman"/>
        </w:rPr>
        <w:t xml:space="preserve"> pollutant that paragraph (B</w:t>
      </w:r>
      <w:proofErr w:type="gramStart"/>
      <w:r w:rsidRPr="004D00DE">
        <w:rPr>
          <w:rFonts w:eastAsia="Calibri" w:cs="Times New Roman"/>
        </w:rPr>
        <w:t>)(</w:t>
      </w:r>
      <w:proofErr w:type="gramEnd"/>
      <w:r w:rsidRPr="004D00DE">
        <w:rPr>
          <w:rFonts w:eastAsia="Calibri" w:cs="Times New Roman"/>
        </w:rPr>
        <w:t>49)(a) does not list, any emissions rate.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Sections (B</w:t>
      </w:r>
      <w:proofErr w:type="gramStart"/>
      <w:r w:rsidRPr="004D00DE">
        <w:rPr>
          <w:rFonts w:eastAsia="Calibri" w:cs="Times New Roman"/>
          <w:b/>
          <w:bCs/>
        </w:rPr>
        <w:t>)(</w:t>
      </w:r>
      <w:proofErr w:type="gramEnd"/>
      <w:r w:rsidRPr="004D00DE">
        <w:rPr>
          <w:rFonts w:eastAsia="Calibri" w:cs="Times New Roman"/>
          <w:b/>
          <w:bCs/>
        </w:rPr>
        <w:t>52) and (B)(53)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 xml:space="preserve">(52) </w:t>
      </w:r>
      <w:r w:rsidRPr="004D00DE">
        <w:rPr>
          <w:rFonts w:eastAsia="Calibri" w:cs="Times New Roman"/>
          <w:b/>
          <w:bCs/>
        </w:rPr>
        <w:t>Subject to regulation</w:t>
      </w:r>
      <w:r w:rsidRPr="004D00DE">
        <w:rPr>
          <w:rFonts w:eastAsia="Calibri" w:cs="Times New Roman"/>
        </w:rPr>
        <w:t xml:space="preserve"> means, for any air pollutant, that the pollutant is subject to either a provision in the Clean Air Act,</w:t>
      </w:r>
      <w:bookmarkStart w:id="11" w:name="_Hlk77330218"/>
      <w:r w:rsidRPr="004D00DE">
        <w:rPr>
          <w:rFonts w:eastAsia="Calibri" w:cs="Times New Roman"/>
        </w:rPr>
        <w:t xml:space="preserve"> </w:t>
      </w:r>
      <w:bookmarkStart w:id="12" w:name="_Hlk77330262"/>
      <w:r w:rsidRPr="004D00DE">
        <w:rPr>
          <w:rFonts w:eastAsia="Calibri" w:cs="Times New Roman"/>
        </w:rPr>
        <w:t>or a nationally</w:t>
      </w:r>
      <w:r w:rsidRPr="004D00DE">
        <w:rPr>
          <w:rFonts w:eastAsia="Calibri" w:cs="Times New Roman"/>
        </w:rPr>
        <w:noBreakHyphen/>
        <w:t>applicable regulation codified by the Administrator in 40 CFR Chapter I, Subchapter C</w:t>
      </w:r>
      <w:bookmarkEnd w:id="12"/>
      <w:r w:rsidRPr="004D00DE">
        <w:rPr>
          <w:rFonts w:eastAsia="Calibri" w:cs="Times New Roman"/>
        </w:rPr>
        <w:t xml:space="preserve">, </w:t>
      </w:r>
      <w:bookmarkEnd w:id="11"/>
      <w:r w:rsidRPr="004D00DE">
        <w:rPr>
          <w:rFonts w:eastAsia="Calibri" w:cs="Times New Roman"/>
        </w:rPr>
        <w:t>that requires actual control of the quantity of emissions of that pollutant, and that such a control requirement has taken effect and is operative to control, limit, or restrict the quantity of emissions of that pollutant released from the regulated activity. Except that: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
          <w:bCs/>
        </w:rPr>
        <w:tab/>
      </w:r>
      <w:r w:rsidRPr="004D00DE">
        <w:rPr>
          <w:rFonts w:eastAsia="Calibri" w:cs="Times New Roman"/>
          <w:b/>
          <w:bCs/>
        </w:rPr>
        <w:tab/>
      </w:r>
      <w:r w:rsidRPr="004D00DE">
        <w:rPr>
          <w:rFonts w:eastAsia="Calibri" w:cs="Times New Roman"/>
        </w:rPr>
        <w:t>(a) Greenhouse gases (</w:t>
      </w:r>
      <w:proofErr w:type="spellStart"/>
      <w:r w:rsidRPr="004D00DE">
        <w:rPr>
          <w:rFonts w:eastAsia="Calibri" w:cs="Times New Roman"/>
        </w:rPr>
        <w:t>GHGs</w:t>
      </w:r>
      <w:proofErr w:type="spellEnd"/>
      <w:r w:rsidRPr="004D00DE">
        <w:rPr>
          <w:rFonts w:eastAsia="Calibri" w:cs="Times New Roman"/>
        </w:rPr>
        <w:t xml:space="preserve">), the air pollutant defined in </w:t>
      </w:r>
      <w:bookmarkStart w:id="13" w:name="_Hlk64988585"/>
      <w:r w:rsidRPr="004D00DE">
        <w:rPr>
          <w:rFonts w:eastAsia="Calibri" w:cs="Times New Roman"/>
        </w:rPr>
        <w:t xml:space="preserve">40 CFR </w:t>
      </w:r>
      <w:bookmarkEnd w:id="13"/>
      <w:r w:rsidRPr="004D00DE">
        <w:rPr>
          <w:rFonts w:eastAsia="Calibri" w:cs="Times New Roman"/>
        </w:rPr>
        <w:t>86.1818</w:t>
      </w:r>
      <w:r w:rsidRPr="004D00DE">
        <w:rPr>
          <w:rFonts w:eastAsia="Calibri" w:cs="Times New Roman"/>
        </w:rPr>
        <w:noBreakHyphen/>
        <w:t xml:space="preserve">12(a) as the aggregate group of six greenhouse gases: Carbon dioxide, nitrous oxide, methane, hydrofluorocarbons, </w:t>
      </w:r>
      <w:r w:rsidRPr="004D00DE">
        <w:rPr>
          <w:rFonts w:eastAsia="Calibri" w:cs="Times New Roman"/>
        </w:rPr>
        <w:lastRenderedPageBreak/>
        <w:t>perfluorocarbons, and sulfur hexafluoride, shall not be subject to regulation except as provided in paragraph (B)(52)(d) and shall not be subject to regulation if the stationary source maintains its total source</w:t>
      </w:r>
      <w:r w:rsidRPr="004D00DE">
        <w:rPr>
          <w:rFonts w:eastAsia="Calibri" w:cs="Times New Roman"/>
        </w:rPr>
        <w:noBreakHyphen/>
        <w:t xml:space="preserve">wide emissions below the </w:t>
      </w:r>
      <w:proofErr w:type="spellStart"/>
      <w:r w:rsidRPr="004D00DE">
        <w:rPr>
          <w:rFonts w:eastAsia="Calibri" w:cs="Times New Roman"/>
        </w:rPr>
        <w:t>GHG</w:t>
      </w:r>
      <w:proofErr w:type="spellEnd"/>
      <w:r w:rsidRPr="004D00DE">
        <w:rPr>
          <w:rFonts w:eastAsia="Calibri" w:cs="Times New Roman"/>
        </w:rPr>
        <w:t xml:space="preserve"> PAL level, meets the requirements in paragraphs (AA)(1) through (AA)(15), and complies with the PAL permit containing the </w:t>
      </w:r>
      <w:proofErr w:type="spellStart"/>
      <w:r w:rsidRPr="004D00DE">
        <w:rPr>
          <w:rFonts w:eastAsia="Calibri" w:cs="Times New Roman"/>
        </w:rPr>
        <w:t>GHG</w:t>
      </w:r>
      <w:proofErr w:type="spellEnd"/>
      <w:r w:rsidRPr="004D00DE">
        <w:rPr>
          <w:rFonts w:eastAsia="Calibri" w:cs="Times New Roman"/>
        </w:rPr>
        <w:t xml:space="preserve"> PAL.</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
          <w:bCs/>
        </w:rPr>
        <w:tab/>
      </w:r>
      <w:r w:rsidRPr="004D00DE">
        <w:rPr>
          <w:rFonts w:eastAsia="Calibri" w:cs="Times New Roman"/>
          <w:b/>
          <w:bCs/>
        </w:rPr>
        <w:tab/>
      </w:r>
      <w:r w:rsidRPr="004D00DE">
        <w:rPr>
          <w:rFonts w:eastAsia="Calibri" w:cs="Times New Roman"/>
        </w:rPr>
        <w:t>(b) For purposes of paragraphs (B)(52)(c) and (B)(52)(d) of this section, the term tons per year CO</w:t>
      </w:r>
      <w:r w:rsidRPr="004D00DE">
        <w:rPr>
          <w:rFonts w:eastAsia="Calibri" w:cs="Times New Roman"/>
          <w:vertAlign w:val="subscript"/>
        </w:rPr>
        <w:t>2</w:t>
      </w:r>
      <w:r w:rsidRPr="004D00DE">
        <w:rPr>
          <w:rFonts w:eastAsia="Calibri" w:cs="Times New Roman"/>
        </w:rPr>
        <w:t xml:space="preserve"> equivalent emissions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rFonts w:eastAsia="Calibri" w:cs="Times New Roman"/>
        </w:rPr>
        <w:t xml:space="preserve">) shall represent an amount of </w:t>
      </w:r>
      <w:proofErr w:type="spellStart"/>
      <w:r w:rsidRPr="004D00DE">
        <w:rPr>
          <w:rFonts w:eastAsia="Calibri" w:cs="Times New Roman"/>
        </w:rPr>
        <w:t>GHGs</w:t>
      </w:r>
      <w:proofErr w:type="spellEnd"/>
      <w:r w:rsidRPr="004D00DE">
        <w:rPr>
          <w:rFonts w:eastAsia="Calibri" w:cs="Times New Roman"/>
        </w:rPr>
        <w:t xml:space="preserve"> emitted, and shall be computed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w:t>
      </w:r>
      <w:proofErr w:type="spellStart"/>
      <w:r w:rsidRPr="004D00DE">
        <w:rPr>
          <w:rFonts w:eastAsia="Calibri" w:cs="Times New Roman"/>
        </w:rPr>
        <w:t>i</w:t>
      </w:r>
      <w:proofErr w:type="spellEnd"/>
      <w:r w:rsidRPr="004D00DE">
        <w:rPr>
          <w:rFonts w:eastAsia="Calibri" w:cs="Times New Roman"/>
        </w:rPr>
        <w:t xml:space="preserve">) Multiplying the mass amount of emissions (tons per year), for each of the six greenhouse gases in the pollutant </w:t>
      </w:r>
      <w:proofErr w:type="spellStart"/>
      <w:r w:rsidRPr="004D00DE">
        <w:rPr>
          <w:rFonts w:eastAsia="Calibri" w:cs="Times New Roman"/>
        </w:rPr>
        <w:t>GHGs</w:t>
      </w:r>
      <w:proofErr w:type="spellEnd"/>
      <w:r w:rsidRPr="004D00DE">
        <w:rPr>
          <w:rFonts w:eastAsia="Calibri" w:cs="Times New Roman"/>
        </w:rPr>
        <w:t>, by the gas’s associated global warming potential published at Table A</w:t>
      </w:r>
      <w:r w:rsidRPr="004D00DE">
        <w:rPr>
          <w:rFonts w:eastAsia="Calibri" w:cs="Times New Roman"/>
        </w:rPr>
        <w:noBreakHyphen/>
        <w:t xml:space="preserve">1 to Subpart A of Part 98 </w:t>
      </w:r>
      <w:r w:rsidRPr="004D00DE">
        <w:rPr>
          <w:rFonts w:eastAsia="Calibri" w:cs="Times New Roman"/>
        </w:rPr>
        <w:noBreakHyphen/>
        <w:t>Global Warming Potentials.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(ii) Sum the resultant value from paragraph (B</w:t>
      </w:r>
      <w:proofErr w:type="gramStart"/>
      <w:r w:rsidRPr="004D00DE">
        <w:rPr>
          <w:rFonts w:eastAsia="Calibri" w:cs="Times New Roman"/>
        </w:rPr>
        <w:t>)(</w:t>
      </w:r>
      <w:proofErr w:type="gramEnd"/>
      <w:r w:rsidRPr="004D00DE">
        <w:rPr>
          <w:rFonts w:eastAsia="Calibri" w:cs="Times New Roman"/>
        </w:rPr>
        <w:t>52)(b)(</w:t>
      </w:r>
      <w:proofErr w:type="spellStart"/>
      <w:r w:rsidRPr="004D00DE">
        <w:rPr>
          <w:rFonts w:eastAsia="Calibri" w:cs="Times New Roman"/>
        </w:rPr>
        <w:t>i</w:t>
      </w:r>
      <w:proofErr w:type="spellEnd"/>
      <w:r w:rsidRPr="004D00DE">
        <w:rPr>
          <w:rFonts w:eastAsia="Calibri" w:cs="Times New Roman"/>
        </w:rPr>
        <w:t xml:space="preserve">) for each gas to compute a tons per year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rFonts w:eastAsia="Calibri" w:cs="Times New Roman"/>
        </w:rPr>
        <w: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t>(c) The term emissions increase as used in paragraph (B</w:t>
      </w:r>
      <w:proofErr w:type="gramStart"/>
      <w:r w:rsidRPr="004D00DE">
        <w:rPr>
          <w:rFonts w:eastAsia="Calibri" w:cs="Times New Roman"/>
        </w:rPr>
        <w:t>)(</w:t>
      </w:r>
      <w:proofErr w:type="gramEnd"/>
      <w:r w:rsidRPr="004D00DE">
        <w:rPr>
          <w:rFonts w:eastAsia="Calibri" w:cs="Times New Roman"/>
        </w:rPr>
        <w:t xml:space="preserve">52)(d) shall mean that both a significant emissions increase (as calculated using the procedures in paragraph (A)(2)(d)) and a significant net emissions increase (as defined in paragraphs (B)(34) and (B)(49)) occur. For the pollutant </w:t>
      </w:r>
      <w:proofErr w:type="spellStart"/>
      <w:r w:rsidRPr="004D00DE">
        <w:rPr>
          <w:rFonts w:eastAsia="Calibri" w:cs="Times New Roman"/>
        </w:rPr>
        <w:t>GHGs</w:t>
      </w:r>
      <w:proofErr w:type="spellEnd"/>
      <w:r w:rsidRPr="004D00DE">
        <w:rPr>
          <w:rFonts w:eastAsia="Calibri" w:cs="Times New Roman"/>
        </w:rPr>
        <w:t xml:space="preserve">, an emissions increase shall be based on tons per year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rFonts w:eastAsia="Calibri" w:cs="Times New Roman"/>
        </w:rPr>
        <w:t xml:space="preserve">, and shall be calculated assuming the pollutant </w:t>
      </w:r>
      <w:proofErr w:type="spellStart"/>
      <w:r w:rsidRPr="004D00DE">
        <w:rPr>
          <w:rFonts w:eastAsia="Calibri" w:cs="Times New Roman"/>
        </w:rPr>
        <w:t>GHGs</w:t>
      </w:r>
      <w:proofErr w:type="spellEnd"/>
      <w:r w:rsidRPr="004D00DE">
        <w:rPr>
          <w:rFonts w:eastAsia="Calibri" w:cs="Times New Roman"/>
        </w:rPr>
        <w:t xml:space="preserve"> is a regulated </w:t>
      </w:r>
      <w:proofErr w:type="spellStart"/>
      <w:r w:rsidRPr="004D00DE">
        <w:rPr>
          <w:rFonts w:eastAsia="Calibri" w:cs="Times New Roman"/>
        </w:rPr>
        <w:t>NSR</w:t>
      </w:r>
      <w:proofErr w:type="spellEnd"/>
      <w:r w:rsidRPr="004D00DE">
        <w:rPr>
          <w:rFonts w:eastAsia="Calibri" w:cs="Times New Roman"/>
        </w:rPr>
        <w:t xml:space="preserve"> pollutant, and "significant" is defined as 75,000 tons per year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rFonts w:eastAsia="Calibri" w:cs="Times New Roman"/>
        </w:rPr>
        <w:t xml:space="preserve"> instead of applying the value in paragraph (b)(23)(ii).</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t xml:space="preserve">(d) Beginning January 2, 2011, the pollutant </w:t>
      </w:r>
      <w:proofErr w:type="spellStart"/>
      <w:r w:rsidRPr="004D00DE">
        <w:rPr>
          <w:rFonts w:eastAsia="Calibri" w:cs="Times New Roman"/>
        </w:rPr>
        <w:t>GHGs</w:t>
      </w:r>
      <w:proofErr w:type="spellEnd"/>
      <w:r w:rsidRPr="004D00DE">
        <w:rPr>
          <w:rFonts w:eastAsia="Calibri" w:cs="Times New Roman"/>
        </w:rPr>
        <w:t xml:space="preserve"> is subject to regulation if:</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w:t>
      </w:r>
      <w:proofErr w:type="spellStart"/>
      <w:r w:rsidRPr="004D00DE">
        <w:rPr>
          <w:rFonts w:eastAsia="Calibri" w:cs="Times New Roman"/>
        </w:rPr>
        <w:t>i</w:t>
      </w:r>
      <w:proofErr w:type="spellEnd"/>
      <w:r w:rsidRPr="004D00DE">
        <w:rPr>
          <w:rFonts w:eastAsia="Calibri" w:cs="Times New Roman"/>
        </w:rPr>
        <w:t xml:space="preserve">) The stationary source is a new major stationary source for a regulated </w:t>
      </w:r>
      <w:proofErr w:type="spellStart"/>
      <w:r w:rsidRPr="004D00DE">
        <w:rPr>
          <w:rFonts w:eastAsia="Calibri" w:cs="Times New Roman"/>
        </w:rPr>
        <w:t>NSR</w:t>
      </w:r>
      <w:proofErr w:type="spellEnd"/>
      <w:r w:rsidRPr="004D00DE">
        <w:rPr>
          <w:rFonts w:eastAsia="Calibri" w:cs="Times New Roman"/>
        </w:rPr>
        <w:t xml:space="preserve"> pollutant that is not </w:t>
      </w:r>
      <w:proofErr w:type="spellStart"/>
      <w:r w:rsidRPr="004D00DE">
        <w:rPr>
          <w:rFonts w:eastAsia="Calibri" w:cs="Times New Roman"/>
        </w:rPr>
        <w:t>GHGs</w:t>
      </w:r>
      <w:proofErr w:type="spellEnd"/>
      <w:r w:rsidRPr="004D00DE">
        <w:rPr>
          <w:rFonts w:eastAsia="Calibri" w:cs="Times New Roman"/>
        </w:rPr>
        <w:t xml:space="preserve">, and also will emit or will have the potential to emit 75,000 tons per year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rFonts w:eastAsia="Calibri" w:cs="Times New Roman"/>
        </w:rPr>
        <w:t xml:space="preserve"> or more; or</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 xml:space="preserve">(ii) The stationary source is an existing major stationary source for a regulated </w:t>
      </w:r>
      <w:proofErr w:type="spellStart"/>
      <w:r w:rsidRPr="004D00DE">
        <w:rPr>
          <w:rFonts w:eastAsia="Calibri" w:cs="Times New Roman"/>
        </w:rPr>
        <w:t>NSR</w:t>
      </w:r>
      <w:proofErr w:type="spellEnd"/>
      <w:r w:rsidRPr="004D00DE">
        <w:rPr>
          <w:rFonts w:eastAsia="Calibri" w:cs="Times New Roman"/>
        </w:rPr>
        <w:t xml:space="preserve"> pollutant that is not </w:t>
      </w:r>
      <w:proofErr w:type="spellStart"/>
      <w:r w:rsidRPr="004D00DE">
        <w:rPr>
          <w:rFonts w:eastAsia="Calibri" w:cs="Times New Roman"/>
        </w:rPr>
        <w:t>GHGs</w:t>
      </w:r>
      <w:proofErr w:type="spellEnd"/>
      <w:r w:rsidRPr="004D00DE">
        <w:rPr>
          <w:rFonts w:eastAsia="Calibri" w:cs="Times New Roman"/>
        </w:rPr>
        <w:t xml:space="preserve">, and also will have an emissions increase of a regulated </w:t>
      </w:r>
      <w:proofErr w:type="spellStart"/>
      <w:r w:rsidRPr="004D00DE">
        <w:rPr>
          <w:rFonts w:eastAsia="Calibri" w:cs="Times New Roman"/>
        </w:rPr>
        <w:t>NSR</w:t>
      </w:r>
      <w:proofErr w:type="spellEnd"/>
      <w:r w:rsidRPr="004D00DE">
        <w:rPr>
          <w:rFonts w:eastAsia="Calibri" w:cs="Times New Roman"/>
        </w:rPr>
        <w:t xml:space="preserve"> pollutant, and an emissions increase of 75,000 tons per year </w:t>
      </w:r>
      <w:proofErr w:type="spellStart"/>
      <w:r w:rsidRPr="004D00DE">
        <w:rPr>
          <w:rFonts w:eastAsia="Calibri" w:cs="Times New Roman"/>
        </w:rPr>
        <w:t>CO</w:t>
      </w:r>
      <w:r w:rsidRPr="004D00DE">
        <w:rPr>
          <w:rFonts w:eastAsia="Calibri" w:cs="Times New Roman"/>
          <w:vertAlign w:val="subscript"/>
        </w:rPr>
        <w:t>2</w:t>
      </w:r>
      <w:r w:rsidRPr="004D00DE">
        <w:rPr>
          <w:rFonts w:eastAsia="Calibri" w:cs="Times New Roman"/>
        </w:rPr>
        <w:t>e</w:t>
      </w:r>
      <w:proofErr w:type="spellEnd"/>
      <w:r w:rsidRPr="004D00DE">
        <w:rPr>
          <w:color w:val="000000"/>
        </w:rPr>
        <w: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 xml:space="preserve">(53) </w:t>
      </w:r>
      <w:r w:rsidRPr="004D00DE">
        <w:rPr>
          <w:rFonts w:eastAsia="Calibri" w:cs="Times New Roman"/>
          <w:b/>
          <w:bCs/>
        </w:rPr>
        <w:t>Temporary clean coal technology demonstration project</w:t>
      </w:r>
      <w:r w:rsidRPr="004D00DE">
        <w:rPr>
          <w:rFonts w:eastAsia="Calibri" w:cs="Times New Roman"/>
        </w:rPr>
        <w:t xml:space="preserve"> means a clean coal technology demonstration project that is operated for a period of five (5) years or less, and which complies with the State Implementation Plans for the state in which the project is located and other requirements necessary to attain and maintain the National Ambient Air Quality Standards during the project and after it is terminated.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 xml:space="preserve">(54) </w:t>
      </w:r>
      <w:r w:rsidRPr="004D00DE">
        <w:rPr>
          <w:rFonts w:eastAsia="Calibri" w:cs="Times New Roman"/>
          <w:b/>
          <w:bCs/>
        </w:rPr>
        <w:t>Volatile organic compounds (VOC)</w:t>
      </w:r>
      <w:r w:rsidRPr="004D00DE">
        <w:rPr>
          <w:rFonts w:eastAsia="Calibri" w:cs="Times New Roman"/>
        </w:rPr>
        <w:t xml:space="preserve"> is as defined in Regulation 61</w:t>
      </w:r>
      <w:r w:rsidRPr="004D00DE">
        <w:rPr>
          <w:rFonts w:eastAsia="Calibri" w:cs="Times New Roman"/>
        </w:rPr>
        <w:noBreakHyphen/>
        <w:t xml:space="preserve">62.1, Section (I), </w:t>
      </w:r>
      <w:r w:rsidRPr="004D00DE">
        <w:rPr>
          <w:rFonts w:eastAsia="Calibri" w:cs="Times New Roman"/>
          <w:iCs/>
        </w:rPr>
        <w:t>Definitions</w:t>
      </w:r>
      <w:r w:rsidRPr="004D00DE">
        <w:rPr>
          <w:rFonts w:eastAsia="Calibri" w:cs="Times New Roman"/>
        </w:rPr>
        <w: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 xml:space="preserve">62.5, Standard 7, Section </w:t>
      </w:r>
      <w:bookmarkStart w:id="14" w:name="_Hlk64901722"/>
      <w:r w:rsidRPr="004D00DE">
        <w:rPr>
          <w:rFonts w:eastAsia="Calibri" w:cs="Times New Roman"/>
          <w:b/>
          <w:bCs/>
        </w:rPr>
        <w:t>(I</w:t>
      </w:r>
      <w:proofErr w:type="gramStart"/>
      <w:r w:rsidRPr="004D00DE">
        <w:rPr>
          <w:rFonts w:eastAsia="Calibri" w:cs="Times New Roman"/>
          <w:b/>
          <w:bCs/>
        </w:rPr>
        <w:t>)(</w:t>
      </w:r>
      <w:proofErr w:type="gramEnd"/>
      <w:r w:rsidRPr="004D00DE">
        <w:rPr>
          <w:rFonts w:eastAsia="Calibri" w:cs="Times New Roman"/>
          <w:b/>
          <w:bCs/>
        </w:rPr>
        <w:t>1)(a)</w:t>
      </w:r>
      <w:bookmarkEnd w:id="14"/>
      <w:r w:rsidRPr="004D00DE">
        <w:rPr>
          <w:rFonts w:eastAsia="Calibri" w:cs="Times New Roman"/>
          <w:b/>
          <w:bCs/>
        </w:rPr>
        <w:t xml:space="preserve"> through (I)(1)(e)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rPr>
        <w:tab/>
        <w:t>(a)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15" w:name="_Hlk64381973"/>
      <w:r w:rsidRPr="004D00DE">
        <w:rPr>
          <w:rFonts w:eastAsia="Calibri" w:cs="Times New Roman"/>
        </w:rPr>
        <w:tab/>
      </w:r>
      <w:r w:rsidRPr="004D00DE">
        <w:rPr>
          <w:rFonts w:eastAsia="Calibri" w:cs="Times New Roman"/>
          <w:bCs/>
        </w:rPr>
        <w:tab/>
      </w:r>
      <w:r w:rsidRPr="004D00DE">
        <w:rPr>
          <w:rFonts w:eastAsia="Calibri" w:cs="Times New Roman"/>
        </w:rPr>
        <w:t>(b)</w:t>
      </w:r>
      <w:bookmarkEnd w:id="15"/>
      <w:r w:rsidRPr="004D00DE">
        <w:rPr>
          <w:rFonts w:eastAsia="Calibri" w:cs="Times New Roman"/>
        </w:rPr>
        <w:t xml:space="preserve">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(c)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(d)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(e)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w:t>
      </w:r>
      <w:bookmarkStart w:id="16" w:name="_Hlk64902646"/>
      <w:r w:rsidRPr="004D00DE">
        <w:rPr>
          <w:rFonts w:eastAsia="Calibri" w:cs="Times New Roman"/>
          <w:b/>
          <w:bCs/>
        </w:rPr>
        <w:t>I</w:t>
      </w:r>
      <w:proofErr w:type="gramStart"/>
      <w:r w:rsidRPr="004D00DE">
        <w:rPr>
          <w:rFonts w:eastAsia="Calibri" w:cs="Times New Roman"/>
          <w:b/>
          <w:bCs/>
        </w:rPr>
        <w:t>)(</w:t>
      </w:r>
      <w:proofErr w:type="gramEnd"/>
      <w:r w:rsidRPr="004D00DE">
        <w:rPr>
          <w:rFonts w:eastAsia="Calibri" w:cs="Times New Roman"/>
          <w:b/>
          <w:bCs/>
        </w:rPr>
        <w:t>1)(g)(viii)</w:t>
      </w:r>
      <w:bookmarkEnd w:id="16"/>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(viii) Municipal incinerators capable of charging more than</w:t>
      </w:r>
      <w:r w:rsidRPr="004D00DE">
        <w:rPr>
          <w:rFonts w:eastAsia="Calibri" w:cs="Times New Roman"/>
          <w:color w:val="000000"/>
        </w:rPr>
        <w:t xml:space="preserve"> fifty (50)</w:t>
      </w:r>
      <w:r w:rsidRPr="004D00DE">
        <w:rPr>
          <w:rFonts w:eastAsia="Calibri" w:cs="Times New Roman"/>
        </w:rPr>
        <w:t xml:space="preserve"> tons of refuse per day;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(I</w:t>
      </w:r>
      <w:proofErr w:type="gramStart"/>
      <w:r w:rsidRPr="004D00DE">
        <w:rPr>
          <w:rFonts w:eastAsia="Calibri" w:cs="Times New Roman"/>
          <w:b/>
          <w:bCs/>
        </w:rPr>
        <w:t>)(</w:t>
      </w:r>
      <w:proofErr w:type="gramEnd"/>
      <w:r w:rsidRPr="004D00DE">
        <w:rPr>
          <w:rFonts w:eastAsia="Calibri" w:cs="Times New Roman"/>
          <w:b/>
          <w:bCs/>
        </w:rPr>
        <w:t>1)(</w:t>
      </w:r>
      <w:proofErr w:type="spellStart"/>
      <w:r w:rsidRPr="004D00DE">
        <w:rPr>
          <w:rFonts w:eastAsia="Calibri" w:cs="Times New Roman"/>
          <w:b/>
          <w:bCs/>
        </w:rPr>
        <w:t>i</w:t>
      </w:r>
      <w:proofErr w:type="spellEnd"/>
      <w:r w:rsidRPr="004D00DE">
        <w:rPr>
          <w:rFonts w:eastAsia="Calibri" w:cs="Times New Roman"/>
          <w:b/>
          <w:bCs/>
        </w:rPr>
        <w:t>) through (I)(1)(j) shall be deleted.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(I</w:t>
      </w:r>
      <w:proofErr w:type="gramStart"/>
      <w:r w:rsidRPr="004D00DE">
        <w:rPr>
          <w:rFonts w:eastAsia="Calibri" w:cs="Times New Roman"/>
          <w:b/>
          <w:bCs/>
        </w:rPr>
        <w:t>)(</w:t>
      </w:r>
      <w:proofErr w:type="gramEnd"/>
      <w:r w:rsidRPr="004D00DE">
        <w:rPr>
          <w:rFonts w:eastAsia="Calibri" w:cs="Times New Roman"/>
          <w:b/>
          <w:bCs/>
        </w:rPr>
        <w:t>6) through (I)(11)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(6)</w:t>
      </w:r>
      <w:bookmarkStart w:id="17" w:name="_Hlk64023111"/>
      <w:r w:rsidRPr="004D00DE">
        <w:rPr>
          <w:rFonts w:eastAsia="Calibri" w:cs="Times New Roman"/>
        </w:rPr>
        <w:t xml:space="preserve"> [Reserved]</w:t>
      </w:r>
      <w:bookmarkEnd w:id="17"/>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(7)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(8)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(9)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(10)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w:t>
      </w:r>
      <w:r w:rsidRPr="004D00DE">
        <w:rPr>
          <w:rFonts w:eastAsia="Calibri" w:cs="Times New Roman"/>
          <w:bCs/>
        </w:rPr>
        <w:t>11)</w:t>
      </w:r>
      <w:r w:rsidRPr="004D00DE">
        <w:rPr>
          <w:rFonts w:eastAsia="Calibri" w:cs="Times New Roman"/>
        </w:rPr>
        <w:t xml:space="preserve">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(12)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(J</w:t>
      </w:r>
      <w:proofErr w:type="gramStart"/>
      <w:r w:rsidRPr="004D00DE">
        <w:rPr>
          <w:rFonts w:eastAsia="Calibri" w:cs="Times New Roman"/>
          <w:b/>
          <w:bCs/>
        </w:rPr>
        <w:t>)(</w:t>
      </w:r>
      <w:proofErr w:type="gramEnd"/>
      <w:r w:rsidRPr="004D00DE">
        <w:rPr>
          <w:rFonts w:eastAsia="Calibri" w:cs="Times New Roman"/>
          <w:b/>
          <w:bCs/>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 A major stationary source or major modification shall meet each applicable emissions limitation under the State Implementation Plan and each applicable emissions standard and standard of performance under 40 CFR Part 60, 61, or 63.</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(M</w:t>
      </w:r>
      <w:proofErr w:type="gramStart"/>
      <w:r w:rsidRPr="004D00DE">
        <w:rPr>
          <w:rFonts w:eastAsia="Calibri" w:cs="Times New Roman"/>
          <w:b/>
          <w:bCs/>
        </w:rPr>
        <w:t>)(</w:t>
      </w:r>
      <w:proofErr w:type="gramEnd"/>
      <w:r w:rsidRPr="004D00DE">
        <w:rPr>
          <w:rFonts w:eastAsia="Calibri" w:cs="Times New Roman"/>
          <w:b/>
          <w:bCs/>
        </w:rPr>
        <w:t>1)(e)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(e)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(M</w:t>
      </w:r>
      <w:proofErr w:type="gramStart"/>
      <w:r w:rsidRPr="004D00DE">
        <w:rPr>
          <w:rFonts w:eastAsia="Calibri" w:cs="Times New Roman"/>
          <w:b/>
          <w:bCs/>
        </w:rPr>
        <w:t>)(</w:t>
      </w:r>
      <w:proofErr w:type="gramEnd"/>
      <w:r w:rsidRPr="004D00DE">
        <w:rPr>
          <w:rFonts w:eastAsia="Calibri" w:cs="Times New Roman"/>
          <w:b/>
          <w:bCs/>
        </w:rPr>
        <w:t>1)(g) through (M)(1)(h)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(g)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bCs/>
        </w:rPr>
        <w:tab/>
      </w:r>
      <w:r w:rsidRPr="004D00DE">
        <w:rPr>
          <w:rFonts w:eastAsia="Calibri" w:cs="Times New Roman"/>
        </w:rPr>
        <w:t>(h)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(N</w:t>
      </w:r>
      <w:proofErr w:type="gramStart"/>
      <w:r w:rsidRPr="004D00DE">
        <w:rPr>
          <w:rFonts w:eastAsia="Calibri" w:cs="Times New Roman"/>
          <w:b/>
          <w:bCs/>
        </w:rPr>
        <w:t>)(</w:t>
      </w:r>
      <w:proofErr w:type="gramEnd"/>
      <w:r w:rsidRPr="004D00DE">
        <w:rPr>
          <w:rFonts w:eastAsia="Calibri" w:cs="Times New Roman"/>
          <w:b/>
          <w:bCs/>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 xml:space="preserve">(1) With respect to a source or modification to which paragraphs </w:t>
      </w:r>
      <w:r w:rsidRPr="004D00DE">
        <w:rPr>
          <w:rFonts w:eastAsia="Calibri" w:cs="Times New Roman"/>
          <w:bCs/>
        </w:rPr>
        <w:t>(J)</w:t>
      </w:r>
      <w:r w:rsidRPr="004D00DE">
        <w:rPr>
          <w:rFonts w:eastAsia="Calibri" w:cs="Times New Roman"/>
        </w:rPr>
        <w:t xml:space="preserve">, </w:t>
      </w:r>
      <w:r w:rsidRPr="004D00DE">
        <w:rPr>
          <w:rFonts w:eastAsia="Calibri" w:cs="Times New Roman"/>
          <w:bCs/>
        </w:rPr>
        <w:t>(K)</w:t>
      </w:r>
      <w:r w:rsidRPr="004D00DE">
        <w:rPr>
          <w:rFonts w:eastAsia="Calibri" w:cs="Times New Roman"/>
        </w:rPr>
        <w:t>, (M), and (O) apply, such information shall include: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(P</w:t>
      </w:r>
      <w:proofErr w:type="gramStart"/>
      <w:r w:rsidRPr="004D00DE">
        <w:rPr>
          <w:rFonts w:eastAsia="Calibri" w:cs="Times New Roman"/>
          <w:b/>
          <w:bCs/>
        </w:rPr>
        <w:t>)(</w:t>
      </w:r>
      <w:proofErr w:type="gramEnd"/>
      <w:r w:rsidRPr="004D00DE">
        <w:rPr>
          <w:rFonts w:eastAsia="Calibri" w:cs="Times New Roman"/>
          <w:b/>
          <w:bCs/>
        </w:rPr>
        <w:t>6)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(6) Sulfur dioxide variance by Governor with Federal Land Manager’s concurrence. The owner or operator of a proposed source or modification which cannot be approved under paragraph (P</w:t>
      </w:r>
      <w:proofErr w:type="gramStart"/>
      <w:r w:rsidRPr="004D00DE">
        <w:rPr>
          <w:rFonts w:eastAsia="Calibri" w:cs="Times New Roman"/>
        </w:rPr>
        <w:t>)(</w:t>
      </w:r>
      <w:proofErr w:type="gramEnd"/>
      <w:r w:rsidRPr="004D00DE">
        <w:rPr>
          <w:rFonts w:eastAsia="Calibri" w:cs="Times New Roman"/>
        </w:rPr>
        <w:t>5) may demonstrate to the Governor that the source cannot be constructed by reason of any maximum allowable increase for sulfur dioxide for a period of twenty</w:t>
      </w:r>
      <w:r w:rsidRPr="004D00DE">
        <w:rPr>
          <w:rFonts w:eastAsia="Calibri" w:cs="Times New Roman"/>
        </w:rPr>
        <w:noBreakHyphen/>
        <w:t xml:space="preserve">four (24) hours or less applicable to any Class I area and, in the case of Federal mandatory Class I areas, that a variance under this clause would not adversely affect the air quality related values of the area (including visibility). The Governor, after consideration of the Federal Land Manager’s recommendation (if any) and concurrence, may, after notice and public hearing, </w:t>
      </w:r>
      <w:r w:rsidRPr="004D00DE">
        <w:rPr>
          <w:rFonts w:eastAsia="Calibri" w:cs="Times New Roman"/>
        </w:rPr>
        <w:lastRenderedPageBreak/>
        <w:t>grant a variance from such maximum allowable increase. If such variance is granted, the Department shall issue a permit to such source or modification pursuant to the requirements of paragraph (P</w:t>
      </w:r>
      <w:proofErr w:type="gramStart"/>
      <w:r w:rsidRPr="004D00DE">
        <w:rPr>
          <w:rFonts w:eastAsia="Calibri" w:cs="Times New Roman"/>
        </w:rPr>
        <w:t>)(</w:t>
      </w:r>
      <w:proofErr w:type="gramEnd"/>
      <w:r w:rsidRPr="004D00DE">
        <w:rPr>
          <w:rFonts w:eastAsia="Calibri" w:cs="Times New Roman"/>
        </w:rPr>
        <w:t>8), provided that the applicable requirements of this regulation are otherwise met.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(P</w:t>
      </w:r>
      <w:proofErr w:type="gramStart"/>
      <w:r w:rsidRPr="004D00DE">
        <w:rPr>
          <w:rFonts w:eastAsia="Calibri" w:cs="Times New Roman"/>
          <w:b/>
          <w:bCs/>
        </w:rPr>
        <w:t>)(</w:t>
      </w:r>
      <w:proofErr w:type="gramEnd"/>
      <w:r w:rsidRPr="004D00DE">
        <w:rPr>
          <w:rFonts w:eastAsia="Calibri" w:cs="Times New Roman"/>
          <w:b/>
          <w:bCs/>
        </w:rPr>
        <w:t>7)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(7) Variance by the Governor with the President’s concurrence. In any case where the Governor recommends a variance with which the Federal Land Manager does not concur, the recommendations of the Governor and the Federal Land Manager shall be transmitted to the President. The President may approve the Governor’s recommendation if it is found that the variance is in the national interest. If the variance is approved, the Department shall issue a permit pursuant to the requirements of paragraph (P</w:t>
      </w:r>
      <w:proofErr w:type="gramStart"/>
      <w:r w:rsidRPr="004D00DE">
        <w:rPr>
          <w:rFonts w:eastAsia="Calibri" w:cs="Times New Roman"/>
        </w:rPr>
        <w:t>)(</w:t>
      </w:r>
      <w:proofErr w:type="gramEnd"/>
      <w:r w:rsidRPr="004D00DE">
        <w:rPr>
          <w:rFonts w:eastAsia="Calibri" w:cs="Times New Roman"/>
        </w:rPr>
        <w:t>8), provided that the applicable requirements of this regulation are otherwise met.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(P</w:t>
      </w:r>
      <w:proofErr w:type="gramStart"/>
      <w:r w:rsidRPr="004D00DE">
        <w:rPr>
          <w:rFonts w:eastAsia="Calibri" w:cs="Times New Roman"/>
          <w:b/>
          <w:bCs/>
        </w:rPr>
        <w:t>)(</w:t>
      </w:r>
      <w:proofErr w:type="gramEnd"/>
      <w:r w:rsidRPr="004D00DE">
        <w:rPr>
          <w:rFonts w:eastAsia="Calibri" w:cs="Times New Roman"/>
          <w:b/>
          <w:bCs/>
        </w:rPr>
        <w:t>8)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 xml:space="preserve">(8) </w:t>
      </w:r>
      <w:bookmarkStart w:id="18" w:name="_Hlk64967732"/>
      <w:r w:rsidRPr="004D00DE">
        <w:rPr>
          <w:rFonts w:eastAsia="Calibri" w:cs="Times New Roman"/>
        </w:rPr>
        <w:t>Emission limitations for Presidential or gubernatorial variance</w:t>
      </w:r>
      <w:bookmarkEnd w:id="18"/>
      <w:r w:rsidRPr="004D00DE">
        <w:rPr>
          <w:rFonts w:eastAsia="Calibri" w:cs="Times New Roman"/>
        </w:rPr>
        <w:t>. In the case of a permit issued pursuant to paragraph (P)(6) or (P)(7) the source or modification shall comply with such emission limitations as may be necessary to assure that emissions of sulfur dioxide from the source or modification would not (during any day on which the otherwise applicable maximum allowable increases are exceeded) cause or contribute to concentrations which would exceed the following maximum allowable increases over the baseline concentration and to assure that such emissions would not cause or contribute to concentrations which exceed the otherwise applicable maximum allowable increases for periods of exposure of twenty</w:t>
      </w:r>
      <w:r w:rsidRPr="004D00DE">
        <w:rPr>
          <w:rFonts w:eastAsia="Calibri" w:cs="Times New Roman"/>
        </w:rPr>
        <w:noBreakHyphen/>
        <w:t>four (24) hours or less for more than eighteen (18) days, not necessarily consecutive, during any annual period: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743"/>
        <w:gridCol w:w="1743"/>
      </w:tblGrid>
      <w:tr w:rsidR="006C5A67" w:rsidRPr="004D00DE" w:rsidTr="00C1276F">
        <w:trPr>
          <w:cantSplit/>
        </w:trPr>
        <w:tc>
          <w:tcPr>
            <w:tcW w:w="5850" w:type="dxa"/>
            <w:gridSpan w:val="3"/>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MAXIMUM ALLOWABLE INCREASE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(Micrograms per cubic meter)</w:t>
            </w:r>
          </w:p>
        </w:tc>
      </w:tr>
      <w:tr w:rsidR="006C5A67" w:rsidRPr="004D00DE" w:rsidTr="00C1276F">
        <w:trPr>
          <w:cantSplit/>
          <w:trHeight w:val="288"/>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Period of exposure</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Terrain Areas</w:t>
            </w:r>
          </w:p>
        </w:tc>
      </w:tr>
      <w:tr w:rsidR="006C5A67" w:rsidRPr="004D00DE" w:rsidTr="00C1276F">
        <w:trPr>
          <w:cantSplit/>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C1276F">
            <w:pPr>
              <w:rPr>
                <w:rFonts w:eastAsia="Calibri" w:cs="Times New Roman"/>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Low</w:t>
            </w: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High</w:t>
            </w:r>
          </w:p>
        </w:tc>
      </w:tr>
      <w:tr w:rsidR="006C5A67" w:rsidRPr="004D00DE" w:rsidTr="00C1276F">
        <w:trPr>
          <w:cantSplit/>
          <w:trHeight w:val="288"/>
        </w:trPr>
        <w:tc>
          <w:tcPr>
            <w:tcW w:w="2364"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24</w:t>
            </w:r>
            <w:r w:rsidRPr="004D00DE">
              <w:rPr>
                <w:rFonts w:eastAsia="Calibri" w:cs="Times New Roman"/>
              </w:rPr>
              <w:noBreakHyphen/>
            </w:r>
            <w:proofErr w:type="spellStart"/>
            <w:r w:rsidRPr="004D00DE">
              <w:rPr>
                <w:rFonts w:eastAsia="Calibri" w:cs="Times New Roman"/>
              </w:rPr>
              <w:t>hr</w:t>
            </w:r>
            <w:proofErr w:type="spellEnd"/>
            <w:r w:rsidRPr="004D00DE">
              <w:rPr>
                <w:rFonts w:eastAsia="Calibri" w:cs="Times New Roman"/>
              </w:rPr>
              <w:t xml:space="preserve"> maximum</w:t>
            </w: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36</w:t>
            </w: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62</w:t>
            </w:r>
          </w:p>
        </w:tc>
      </w:tr>
      <w:tr w:rsidR="006C5A67" w:rsidRPr="004D00DE" w:rsidTr="00C1276F">
        <w:trPr>
          <w:cantSplit/>
          <w:trHeight w:val="288"/>
        </w:trPr>
        <w:tc>
          <w:tcPr>
            <w:tcW w:w="2364"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3</w:t>
            </w:r>
            <w:r w:rsidRPr="004D00DE">
              <w:rPr>
                <w:rFonts w:eastAsia="Calibri" w:cs="Times New Roman"/>
              </w:rPr>
              <w:noBreakHyphen/>
            </w:r>
            <w:proofErr w:type="spellStart"/>
            <w:r w:rsidRPr="004D00DE">
              <w:rPr>
                <w:rFonts w:eastAsia="Calibri" w:cs="Times New Roman"/>
              </w:rPr>
              <w:t>hr</w:t>
            </w:r>
            <w:proofErr w:type="spellEnd"/>
            <w:r w:rsidRPr="004D00DE">
              <w:rPr>
                <w:rFonts w:eastAsia="Calibri" w:cs="Times New Roman"/>
              </w:rPr>
              <w:t xml:space="preserve"> maximum</w:t>
            </w: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130</w:t>
            </w:r>
          </w:p>
        </w:tc>
        <w:tc>
          <w:tcPr>
            <w:tcW w:w="1743" w:type="dxa"/>
            <w:tcBorders>
              <w:top w:val="single" w:sz="4" w:space="0" w:color="auto"/>
              <w:left w:val="single" w:sz="4" w:space="0" w:color="auto"/>
              <w:bottom w:val="single" w:sz="4" w:space="0" w:color="auto"/>
              <w:right w:val="single" w:sz="4" w:space="0" w:color="auto"/>
            </w:tcBorders>
            <w:vAlign w:val="center"/>
            <w:hideMark/>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221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(R</w:t>
      </w:r>
      <w:proofErr w:type="gramStart"/>
      <w:r w:rsidRPr="004D00DE">
        <w:rPr>
          <w:rFonts w:eastAsia="Calibri" w:cs="Times New Roman"/>
          <w:b/>
          <w:bCs/>
        </w:rPr>
        <w:t>)(</w:t>
      </w:r>
      <w:proofErr w:type="gramEnd"/>
      <w:r w:rsidRPr="004D00DE">
        <w:rPr>
          <w:rFonts w:eastAsia="Calibri" w:cs="Times New Roman"/>
          <w:b/>
          <w:bCs/>
        </w:rPr>
        <w:t>4)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 xml:space="preserve">(4) At such time that a particular source or modification becomes a major stationary source or major modification solely by virtue of a relaxation in any enforceable limitation which was established after August 7, 1980, on the capacity of the source or modification otherwise to emit a pollutant, such as a restriction on hours of operation, then the requirements of paragraphs </w:t>
      </w:r>
      <w:r w:rsidRPr="004D00DE">
        <w:rPr>
          <w:rFonts w:eastAsia="Calibri" w:cs="Times New Roman"/>
          <w:bCs/>
        </w:rPr>
        <w:t>(J)</w:t>
      </w:r>
      <w:r w:rsidRPr="004D00DE">
        <w:rPr>
          <w:rFonts w:eastAsia="Calibri" w:cs="Times New Roman"/>
        </w:rPr>
        <w:t xml:space="preserve"> through (R) shall apply to the source or modification as though construction had not yet commenced on the source or modification.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(R</w:t>
      </w:r>
      <w:proofErr w:type="gramStart"/>
      <w:r w:rsidRPr="004D00DE">
        <w:rPr>
          <w:rFonts w:eastAsia="Calibri" w:cs="Times New Roman"/>
          <w:b/>
          <w:bCs/>
        </w:rPr>
        <w:t>)(</w:t>
      </w:r>
      <w:proofErr w:type="gramEnd"/>
      <w:r w:rsidRPr="004D00DE">
        <w:rPr>
          <w:rFonts w:eastAsia="Calibri" w:cs="Times New Roman"/>
          <w:b/>
          <w:bCs/>
        </w:rPr>
        <w:t>5)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(5)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(S) through (U</w:t>
      </w:r>
      <w:proofErr w:type="gramStart"/>
      <w:r w:rsidRPr="004D00DE">
        <w:rPr>
          <w:rFonts w:eastAsia="Calibri" w:cs="Times New Roman"/>
          <w:b/>
          <w:bCs/>
        </w:rPr>
        <w:t>)(</w:t>
      </w:r>
      <w:proofErr w:type="gramEnd"/>
      <w:r w:rsidRPr="004D00DE">
        <w:rPr>
          <w:rFonts w:eastAsia="Calibri" w:cs="Times New Roman"/>
          <w:b/>
          <w:bCs/>
        </w:rPr>
        <w:t>3) [Reserved]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4D00DE">
        <w:rPr>
          <w:rFonts w:eastAsia="Calibri" w:cs="Times New Roman"/>
          <w:b/>
          <w:bCs/>
        </w:rPr>
        <w:t xml:space="preserve">(S) </w:t>
      </w:r>
      <w:proofErr w:type="gramStart"/>
      <w:r w:rsidRPr="004D00DE">
        <w:rPr>
          <w:rFonts w:eastAsia="Calibri" w:cs="Times New Roman"/>
          <w:b/>
          <w:bCs/>
        </w:rPr>
        <w:t>through</w:t>
      </w:r>
      <w:proofErr w:type="gramEnd"/>
      <w:r w:rsidRPr="004D00DE">
        <w:rPr>
          <w:rFonts w:eastAsia="Calibri" w:cs="Times New Roman"/>
          <w:b/>
          <w:bCs/>
        </w:rPr>
        <w:t xml:space="preserve"> (U)(2) [Reserved]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(U</w:t>
      </w:r>
      <w:proofErr w:type="gramStart"/>
      <w:r w:rsidRPr="004D00DE">
        <w:rPr>
          <w:rFonts w:eastAsia="Calibri" w:cs="Times New Roman"/>
          <w:b/>
          <w:bCs/>
        </w:rPr>
        <w:t>)(</w:t>
      </w:r>
      <w:proofErr w:type="gramEnd"/>
      <w:r w:rsidRPr="004D00DE">
        <w:rPr>
          <w:rFonts w:eastAsia="Calibri" w:cs="Times New Roman"/>
          <w:b/>
          <w:bCs/>
        </w:rPr>
        <w:t>4)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b/>
          <w:bCs/>
        </w:rPr>
        <w:lastRenderedPageBreak/>
        <w:t>(U)</w:t>
      </w:r>
      <w:r w:rsidRPr="004D00DE">
        <w:rPr>
          <w:rFonts w:eastAsia="Calibri" w:cs="Times New Roman"/>
        </w:rPr>
        <w:t xml:space="preserve">(3) In the case of a source or modification which proposes to construct in a Class III area, emissions from which would cause or contribute to air quality exceeding the maximum allowable increase applicable if the area were designated a Class II area, and where no standard under Section 111 of the Clean Air Act has been promulgated for such source category, the Administrator must approve the determination of </w:t>
      </w:r>
      <w:proofErr w:type="spellStart"/>
      <w:r w:rsidRPr="004D00DE">
        <w:rPr>
          <w:rFonts w:eastAsia="Calibri" w:cs="Times New Roman"/>
        </w:rPr>
        <w:t>BACT</w:t>
      </w:r>
      <w:proofErr w:type="spellEnd"/>
      <w:r w:rsidRPr="004D00DE">
        <w:rPr>
          <w:rFonts w:eastAsia="Calibri" w:cs="Times New Roman"/>
        </w:rPr>
        <w:t xml:space="preserve"> as set forth in the permit.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(W</w:t>
      </w:r>
      <w:proofErr w:type="gramStart"/>
      <w:r w:rsidRPr="004D00DE">
        <w:rPr>
          <w:rFonts w:eastAsia="Calibri" w:cs="Times New Roman"/>
          <w:b/>
          <w:bCs/>
        </w:rPr>
        <w:t>)(</w:t>
      </w:r>
      <w:proofErr w:type="gramEnd"/>
      <w:r w:rsidRPr="004D00DE">
        <w:rPr>
          <w:rFonts w:eastAsia="Calibri" w:cs="Times New Roman"/>
          <w:b/>
          <w:bCs/>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 Any permit issued under this section or a prior version of this regulation shall remain in effect, unless and until it expires under paragraph (R</w:t>
      </w:r>
      <w:proofErr w:type="gramStart"/>
      <w:r w:rsidRPr="004D00DE">
        <w:rPr>
          <w:rFonts w:eastAsia="Calibri" w:cs="Times New Roman"/>
        </w:rPr>
        <w:t>)(</w:t>
      </w:r>
      <w:proofErr w:type="gramEnd"/>
      <w:r w:rsidRPr="004D00DE">
        <w:rPr>
          <w:rFonts w:eastAsia="Calibri" w:cs="Times New Roman"/>
        </w:rPr>
        <w:t>2) or is rescinded under this paragraph (W).</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477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 Section (AA</w:t>
      </w:r>
      <w:proofErr w:type="gramStart"/>
      <w:r w:rsidRPr="004D00DE">
        <w:rPr>
          <w:rFonts w:eastAsia="Calibri" w:cs="Times New Roman"/>
          <w:b/>
          <w:bCs/>
        </w:rPr>
        <w:t>)(</w:t>
      </w:r>
      <w:proofErr w:type="gramEnd"/>
      <w:r w:rsidRPr="004D00DE">
        <w:rPr>
          <w:rFonts w:eastAsia="Calibri" w:cs="Times New Roman"/>
          <w:b/>
          <w:bCs/>
        </w:rPr>
        <w:t>12)(b) shall be revised as follows:</w:t>
      </w:r>
    </w:p>
    <w:p w:rsidR="006C5A67" w:rsidRPr="004D00DE" w:rsidRDefault="006C5A67" w:rsidP="00477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(b) Minimum performance requirements for approved monitoring approaches. The following are acceptable general monitoring approaches when conducted in accordance with the minimum requirements in paragraphs (AA</w:t>
      </w:r>
      <w:proofErr w:type="gramStart"/>
      <w:r w:rsidRPr="004D00DE">
        <w:rPr>
          <w:rFonts w:eastAsia="Calibri" w:cs="Times New Roman"/>
        </w:rPr>
        <w:t>)(</w:t>
      </w:r>
      <w:proofErr w:type="gramEnd"/>
      <w:r w:rsidRPr="004D00DE">
        <w:rPr>
          <w:rFonts w:eastAsia="Calibri" w:cs="Times New Roman"/>
        </w:rPr>
        <w:t>12)(c) through (AA)(12)(</w:t>
      </w:r>
      <w:proofErr w:type="spellStart"/>
      <w:r w:rsidRPr="004D00DE">
        <w:rPr>
          <w:rFonts w:eastAsia="Calibri" w:cs="Times New Roman"/>
        </w:rPr>
        <w:t>i</w:t>
      </w:r>
      <w:proofErr w:type="spellEnd"/>
      <w:r w:rsidRPr="004D00DE">
        <w:rPr>
          <w:rFonts w:eastAsia="Calibri" w:cs="Times New Roman"/>
        </w:rPr>
        <w: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61</w:t>
      </w:r>
      <w:r w:rsidRPr="004D00DE">
        <w:rPr>
          <w:rFonts w:eastAsia="Calibri" w:cs="Times New Roman"/>
          <w:b/>
        </w:rPr>
        <w:noBreakHyphen/>
        <w:t>62.5, Standard 7.1, Nonattainment New Source Review (</w:t>
      </w:r>
      <w:proofErr w:type="spellStart"/>
      <w:r w:rsidRPr="004D00DE">
        <w:rPr>
          <w:rFonts w:eastAsia="Calibri" w:cs="Times New Roman"/>
          <w:b/>
        </w:rPr>
        <w:t>NSR</w:t>
      </w:r>
      <w:proofErr w:type="spellEnd"/>
      <w:r w:rsidRPr="004D00DE">
        <w:rPr>
          <w:rFonts w:eastAsia="Calibri" w:cs="Times New Roman"/>
          <w:b/>
        </w:rPr>
        <w: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A</w:t>
      </w:r>
      <w:proofErr w:type="gramStart"/>
      <w:r w:rsidRPr="004D00DE">
        <w:rPr>
          <w:rFonts w:eastAsia="Calibri" w:cs="Times New Roman"/>
          <w:b/>
          <w:bCs/>
          <w:color w:val="000000"/>
        </w:rPr>
        <w:t>)(</w:t>
      </w:r>
      <w:proofErr w:type="gramEnd"/>
      <w:r w:rsidRPr="004D00DE">
        <w:rPr>
          <w:rFonts w:eastAsia="Calibri" w:cs="Times New Roman"/>
          <w:b/>
          <w:bCs/>
          <w:color w:val="000000"/>
        </w:rPr>
        <w:t>8</w:t>
      </w:r>
      <w:r w:rsidRPr="004D00DE">
        <w:rPr>
          <w:rFonts w:eastAsia="Calibri" w:cs="Times New Roman"/>
          <w:b/>
          <w:b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19" w:name="_Hlk64384715"/>
      <w:r w:rsidRPr="004D00DE">
        <w:rPr>
          <w:rFonts w:eastAsia="Calibri" w:cs="Times New Roman"/>
        </w:rPr>
        <w:tab/>
        <w:t xml:space="preserve">(8) </w:t>
      </w:r>
      <w:r w:rsidRPr="004D00DE">
        <w:rPr>
          <w:rFonts w:eastAsia="Calibri" w:cs="Times New Roman"/>
          <w:b/>
          <w:bCs/>
        </w:rPr>
        <w:t>Hybrid test for projects that involve multiple types of emissions units</w:t>
      </w:r>
      <w:r w:rsidRPr="004D00DE">
        <w:rPr>
          <w:rFonts w:eastAsia="Calibri" w:cs="Times New Roman"/>
          <w:iCs/>
        </w:rPr>
        <w:t>.</w:t>
      </w:r>
      <w:r w:rsidRPr="004D00DE">
        <w:rPr>
          <w:rFonts w:eastAsia="Calibri" w:cs="Times New Roman"/>
        </w:rPr>
        <w:t xml:space="preserve"> A significant emissions increase of a regulated </w:t>
      </w:r>
      <w:proofErr w:type="spellStart"/>
      <w:r w:rsidRPr="004D00DE">
        <w:rPr>
          <w:rFonts w:eastAsia="Calibri" w:cs="Times New Roman"/>
        </w:rPr>
        <w:t>NSR</w:t>
      </w:r>
      <w:proofErr w:type="spellEnd"/>
      <w:r w:rsidRPr="004D00DE">
        <w:rPr>
          <w:rFonts w:eastAsia="Calibri" w:cs="Times New Roman"/>
        </w:rPr>
        <w:t xml:space="preserve"> pollutant is projected to occur if the sum of the difference for all emissions units, using the method specified in paragraphs (A)(6) and (A)(7) as applicable with respect to each emissions unit, equals or exceeds the significant</w:t>
      </w:r>
      <w:bookmarkStart w:id="20" w:name="_Hlk62553158"/>
      <w:r w:rsidRPr="004D00DE">
        <w:rPr>
          <w:rFonts w:eastAsia="Calibri" w:cs="Times New Roman"/>
        </w:rPr>
        <w:t xml:space="preserve"> </w:t>
      </w:r>
      <w:bookmarkEnd w:id="20"/>
      <w:r w:rsidRPr="004D00DE">
        <w:rPr>
          <w:rFonts w:eastAsia="Calibri" w:cs="Times New Roman"/>
        </w:rPr>
        <w:t>amount for that pollutant (as defined in paragraph (B)(37)).</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A</w:t>
      </w:r>
      <w:proofErr w:type="gramStart"/>
      <w:r w:rsidRPr="004D00DE">
        <w:rPr>
          <w:rFonts w:eastAsia="Calibri" w:cs="Times New Roman"/>
          <w:b/>
          <w:bCs/>
          <w:color w:val="000000"/>
        </w:rPr>
        <w:t>)(</w:t>
      </w:r>
      <w:proofErr w:type="gramEnd"/>
      <w:r w:rsidRPr="004D00DE">
        <w:rPr>
          <w:rFonts w:eastAsia="Calibri" w:cs="Times New Roman"/>
          <w:b/>
          <w:bCs/>
          <w:color w:val="000000"/>
        </w:rPr>
        <w:t>9</w:t>
      </w:r>
      <w:r w:rsidRPr="004D00DE">
        <w:rPr>
          <w:rFonts w:eastAsia="Calibri" w:cs="Times New Roman"/>
          <w:b/>
          <w:b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(9) The "sum of the difference" as used in paragraphs (A</w:t>
      </w:r>
      <w:proofErr w:type="gramStart"/>
      <w:r w:rsidRPr="004D00DE">
        <w:rPr>
          <w:rFonts w:eastAsia="Calibri" w:cs="Times New Roman"/>
        </w:rPr>
        <w:t>)(</w:t>
      </w:r>
      <w:proofErr w:type="gramEnd"/>
      <w:r w:rsidRPr="004D00DE">
        <w:rPr>
          <w:rFonts w:eastAsia="Calibri" w:cs="Times New Roman"/>
        </w:rPr>
        <w:t>6), (A)(7), and (A)(8) of this section shall include both increases and decreases in emissions calculated in accordance with those paragraphs.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21" w:name="_Hlk62553058"/>
      <w:r w:rsidRPr="004D00DE">
        <w:rPr>
          <w:rFonts w:eastAsia="Calibri" w:cs="Times New Roman"/>
        </w:rPr>
        <w:tab/>
        <w:t xml:space="preserve">(10) For any major stationary source with a </w:t>
      </w:r>
      <w:proofErr w:type="spellStart"/>
      <w:r w:rsidRPr="004D00DE">
        <w:rPr>
          <w:rFonts w:eastAsia="Calibri" w:cs="Times New Roman"/>
        </w:rPr>
        <w:t>Plantwide</w:t>
      </w:r>
      <w:proofErr w:type="spellEnd"/>
      <w:r w:rsidRPr="004D00DE">
        <w:rPr>
          <w:rFonts w:eastAsia="Calibri" w:cs="Times New Roman"/>
        </w:rPr>
        <w:t xml:space="preserve"> Applicability Limitation (PAL) for a regulated </w:t>
      </w:r>
      <w:proofErr w:type="spellStart"/>
      <w:r w:rsidRPr="004D00DE">
        <w:rPr>
          <w:rFonts w:eastAsia="Calibri" w:cs="Times New Roman"/>
        </w:rPr>
        <w:t>NSR</w:t>
      </w:r>
      <w:proofErr w:type="spellEnd"/>
      <w:r w:rsidRPr="004D00DE">
        <w:rPr>
          <w:rFonts w:eastAsia="Calibri" w:cs="Times New Roman"/>
        </w:rPr>
        <w:t xml:space="preserve"> pollutant, the major stationary source shall comply with requirements under Section (N).</w:t>
      </w:r>
    </w:p>
    <w:bookmarkEnd w:id="19"/>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bookmarkEnd w:id="21"/>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A</w:t>
      </w:r>
      <w:proofErr w:type="gramStart"/>
      <w:r w:rsidRPr="004D00DE">
        <w:rPr>
          <w:rFonts w:eastAsia="Calibri" w:cs="Times New Roman"/>
          <w:b/>
          <w:bCs/>
          <w:color w:val="000000"/>
        </w:rPr>
        <w:t>)(</w:t>
      </w:r>
      <w:proofErr w:type="gramEnd"/>
      <w:r w:rsidRPr="004D00DE">
        <w:rPr>
          <w:rFonts w:eastAsia="Calibri" w:cs="Times New Roman"/>
          <w:b/>
          <w:bCs/>
          <w:color w:val="000000"/>
        </w:rPr>
        <w:t>10</w:t>
      </w:r>
      <w:r w:rsidRPr="004D00DE">
        <w:rPr>
          <w:rFonts w:eastAsia="Calibri" w:cs="Times New Roman"/>
          <w:b/>
          <w:b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22" w:name="_Hlk64384811"/>
      <w:r w:rsidRPr="004D00DE">
        <w:rPr>
          <w:rFonts w:eastAsia="Calibri" w:cs="Times New Roman"/>
        </w:rPr>
        <w:tab/>
        <w:t xml:space="preserve">(11) </w:t>
      </w:r>
      <w:bookmarkEnd w:id="22"/>
      <w:r w:rsidRPr="004D00DE">
        <w:rPr>
          <w:rFonts w:eastAsia="Calibri" w:cs="Times New Roman"/>
        </w:rPr>
        <w:t>The provisions of this section shall not apply to a particular major stationary source or major modification if the source or modification would be a major stationary source or major modification only if fugitive emissions, to the extent quantifiable, are considered in calculating the potential to emit of the stationary source or modification and the source does not belong to any of the following categories:</w:t>
      </w:r>
      <w:r w:rsidRPr="004D00DE">
        <w:rPr>
          <w:rFonts w:eastAsia="Calibri" w:cs="Times New Roman"/>
        </w:rPr>
        <w:cr/>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t>(a) Coal cleaning plants (with thermal dryers);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(b) Kraft pulp mills;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(c) Portland cement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(d) Primary zinc smelters;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(e) Iron and steel mills;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lastRenderedPageBreak/>
        <w:tab/>
      </w:r>
      <w:r w:rsidRPr="004D00DE">
        <w:rPr>
          <w:rFonts w:eastAsia="Calibri" w:cs="Times New Roman"/>
        </w:rPr>
        <w:tab/>
        <w:t>(f) Primary aluminum ore reduction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g) Primary copper smelters;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bookmarkStart w:id="23" w:name="_Hlk62648926"/>
      <w:bookmarkStart w:id="24" w:name="_Hlk64384998"/>
      <w:r w:rsidRPr="004D00DE">
        <w:rPr>
          <w:rFonts w:eastAsia="Calibri" w:cs="Times New Roman"/>
          <w:bCs/>
        </w:rPr>
        <w:tab/>
      </w:r>
      <w:r w:rsidRPr="004D00DE">
        <w:rPr>
          <w:rFonts w:eastAsia="Calibri" w:cs="Times New Roman"/>
          <w:bCs/>
        </w:rPr>
        <w:tab/>
      </w:r>
      <w:r w:rsidRPr="004D00DE">
        <w:rPr>
          <w:rFonts w:eastAsia="Calibri" w:cs="Times New Roman"/>
        </w:rPr>
        <w:t>(h) Municipal incinerators capable of charging more than</w:t>
      </w:r>
      <w:r w:rsidRPr="004D00DE">
        <w:rPr>
          <w:rFonts w:eastAsia="Calibri" w:cs="Times New Roman"/>
          <w:color w:val="000000"/>
        </w:rPr>
        <w:t xml:space="preserve"> fifty (50)</w:t>
      </w:r>
      <w:r w:rsidRPr="004D00DE">
        <w:rPr>
          <w:rFonts w:eastAsia="Calibri" w:cs="Times New Roman"/>
        </w:rPr>
        <w:t xml:space="preserve"> tons of refuse per day;</w:t>
      </w:r>
      <w:bookmarkEnd w:id="23"/>
    </w:p>
    <w:bookmarkEnd w:id="24"/>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w:t>
      </w:r>
      <w:proofErr w:type="spellStart"/>
      <w:r w:rsidRPr="004D00DE">
        <w:rPr>
          <w:rFonts w:eastAsia="Calibri" w:cs="Times New Roman"/>
        </w:rPr>
        <w:t>i</w:t>
      </w:r>
      <w:proofErr w:type="spellEnd"/>
      <w:r w:rsidRPr="004D00DE">
        <w:rPr>
          <w:rFonts w:eastAsia="Calibri" w:cs="Times New Roman"/>
        </w:rPr>
        <w:t>) Hydrofluoric, sulfuric, or nitric acid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j) Petroleum refineries;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k) Lime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l) Phosphate rock processing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m) Coke oven batteries;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n) Sulfur recovery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o) Carbon black plants (furnace process);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p) Primary lead smelters;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bCs/>
        </w:rPr>
        <w:t>(</w:t>
      </w:r>
      <w:r w:rsidRPr="004D00DE">
        <w:rPr>
          <w:rFonts w:eastAsia="Calibri" w:cs="Times New Roman"/>
        </w:rPr>
        <w:t>q) Fuel conversion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bCs/>
        </w:rPr>
        <w:t>(</w:t>
      </w:r>
      <w:r w:rsidRPr="004D00DE">
        <w:rPr>
          <w:rFonts w:eastAsia="Calibri" w:cs="Times New Roman"/>
        </w:rPr>
        <w:t>r) Sintering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s) Secondary metal production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bCs/>
        </w:rPr>
        <w:t>(</w:t>
      </w:r>
      <w:r w:rsidRPr="004D00DE">
        <w:rPr>
          <w:rFonts w:eastAsia="Calibri" w:cs="Times New Roman"/>
        </w:rPr>
        <w:t xml:space="preserve">t) Chemical process plants </w:t>
      </w:r>
      <w:r w:rsidRPr="004D00DE">
        <w:rPr>
          <w:rFonts w:eastAsia="Calibri" w:cs="Times New Roman"/>
        </w:rPr>
        <w:noBreakHyphen/>
        <w:t xml:space="preserve"> </w:t>
      </w:r>
      <w:proofErr w:type="gramStart"/>
      <w:r w:rsidRPr="004D00DE">
        <w:rPr>
          <w:rFonts w:eastAsia="Calibri" w:cs="Times New Roman"/>
        </w:rPr>
        <w:t>The</w:t>
      </w:r>
      <w:proofErr w:type="gramEnd"/>
      <w:r w:rsidRPr="004D00DE">
        <w:rPr>
          <w:rFonts w:eastAsia="Calibri" w:cs="Times New Roman"/>
        </w:rPr>
        <w:t xml:space="preserve"> term chemical processing plant shall not include ethanol production facilities that produce ethanol by natural fermentation included in </w:t>
      </w:r>
      <w:proofErr w:type="spellStart"/>
      <w:r w:rsidRPr="004D00DE">
        <w:rPr>
          <w:rFonts w:eastAsia="Calibri" w:cs="Times New Roman"/>
        </w:rPr>
        <w:t>NAICS</w:t>
      </w:r>
      <w:proofErr w:type="spellEnd"/>
      <w:r w:rsidRPr="004D00DE">
        <w:rPr>
          <w:rFonts w:eastAsia="Calibri" w:cs="Times New Roman"/>
        </w:rPr>
        <w:t xml:space="preserve"> codes 325193 or 312140;</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u) Fossil</w:t>
      </w:r>
      <w:r w:rsidRPr="004D00DE">
        <w:rPr>
          <w:rFonts w:eastAsia="Calibri" w:cs="Times New Roman"/>
        </w:rPr>
        <w:noBreakHyphen/>
        <w:t>fuel boilers (or combination thereof) totaling more than 250 million British thermal units per hour heat input;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bCs/>
        </w:rPr>
        <w:t>(</w:t>
      </w:r>
      <w:r w:rsidRPr="004D00DE">
        <w:rPr>
          <w:rFonts w:eastAsia="Calibri" w:cs="Times New Roman"/>
        </w:rPr>
        <w:t>v) Petroleum storage and transfer units with a total storage capacity exceeding 300,000 barrels;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w) Taconite ore processing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r>
      <w:r w:rsidRPr="004D00DE">
        <w:rPr>
          <w:rFonts w:eastAsia="Calibri" w:cs="Times New Roman"/>
        </w:rPr>
        <w:t>(x) Glass fiber processing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y) Charcoal production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r w:rsidRPr="004D00DE">
        <w:rPr>
          <w:rFonts w:eastAsia="Calibri" w:cs="Times New Roman"/>
        </w:rPr>
        <w:t>z) Fossil fuel</w:t>
      </w:r>
      <w:r w:rsidRPr="004D00DE">
        <w:rPr>
          <w:rFonts w:eastAsia="Calibri" w:cs="Times New Roman"/>
        </w:rPr>
        <w:noBreakHyphen/>
        <w:t>fired steam electric plants of more than 250 million British thermal units per hour heat input; and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eastAsia="Calibri" w:cs="Times New Roman"/>
        </w:rPr>
      </w:pPr>
      <w:r w:rsidRPr="004D00DE">
        <w:rPr>
          <w:rFonts w:eastAsia="Calibri" w:cs="Times New Roman"/>
          <w:bCs/>
        </w:rPr>
        <w:tab/>
      </w:r>
      <w:r w:rsidRPr="004D00DE">
        <w:rPr>
          <w:rFonts w:eastAsia="Calibri" w:cs="Times New Roman"/>
          <w:bCs/>
        </w:rPr>
        <w:tab/>
        <w:t>(</w:t>
      </w:r>
      <w:proofErr w:type="gramStart"/>
      <w:r w:rsidRPr="004D00DE">
        <w:rPr>
          <w:rFonts w:eastAsia="Calibri" w:cs="Times New Roman"/>
        </w:rPr>
        <w:t>aa</w:t>
      </w:r>
      <w:proofErr w:type="gramEnd"/>
      <w:r w:rsidRPr="004D00DE">
        <w:rPr>
          <w:rFonts w:eastAsia="Calibri" w:cs="Times New Roman"/>
        </w:rPr>
        <w:t>) Any other stationary source category which, as of August 7, 1980, is being regulated under Section 111 or 112 of the Clean Air Act.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B</w:t>
      </w:r>
      <w:proofErr w:type="gramStart"/>
      <w:r w:rsidRPr="004D00DE">
        <w:rPr>
          <w:rFonts w:eastAsia="Calibri" w:cs="Times New Roman"/>
          <w:b/>
          <w:bCs/>
          <w:color w:val="000000"/>
        </w:rPr>
        <w:t>)(</w:t>
      </w:r>
      <w:proofErr w:type="gramEnd"/>
      <w:r w:rsidRPr="004D00DE">
        <w:rPr>
          <w:rFonts w:eastAsia="Calibri" w:cs="Times New Roman"/>
          <w:b/>
          <w:bCs/>
          <w:color w:val="000000"/>
        </w:rPr>
        <w:t>5</w:t>
      </w:r>
      <w:r w:rsidRPr="004D00DE">
        <w:rPr>
          <w:rFonts w:eastAsia="Calibri" w:cs="Times New Roman"/>
          <w:b/>
          <w:b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lastRenderedPageBreak/>
        <w:tab/>
        <w:t>(5)</w:t>
      </w:r>
      <w:r w:rsidRPr="004D00DE">
        <w:rPr>
          <w:rFonts w:eastAsia="Calibri" w:cs="Times New Roman"/>
          <w:b/>
        </w:rPr>
        <w:t xml:space="preserve"> </w:t>
      </w:r>
      <w:r w:rsidRPr="004D00DE">
        <w:rPr>
          <w:rFonts w:eastAsia="Calibri" w:cs="Times New Roman"/>
          <w:b/>
          <w:bCs/>
        </w:rPr>
        <w:t>Best available control technology (</w:t>
      </w:r>
      <w:proofErr w:type="spellStart"/>
      <w:r w:rsidRPr="004D00DE">
        <w:rPr>
          <w:rFonts w:eastAsia="Calibri" w:cs="Times New Roman"/>
          <w:b/>
          <w:bCs/>
        </w:rPr>
        <w:t>BACT</w:t>
      </w:r>
      <w:proofErr w:type="spellEnd"/>
      <w:r w:rsidRPr="004D00DE">
        <w:rPr>
          <w:rFonts w:eastAsia="Calibri" w:cs="Times New Roman"/>
          <w:b/>
          <w:bCs/>
        </w:rPr>
        <w:t>)</w:t>
      </w:r>
      <w:r w:rsidRPr="004D00DE">
        <w:rPr>
          <w:rFonts w:eastAsia="Calibri" w:cs="Times New Roman"/>
        </w:rPr>
        <w:t xml:space="preserve"> means an emissions limitation (including a visible emissions standard) based on the maximum degree of reduction for each regulated </w:t>
      </w:r>
      <w:proofErr w:type="spellStart"/>
      <w:r w:rsidRPr="004D00DE">
        <w:rPr>
          <w:rFonts w:eastAsia="Calibri" w:cs="Times New Roman"/>
        </w:rPr>
        <w:t>NSR</w:t>
      </w:r>
      <w:proofErr w:type="spellEnd"/>
      <w:r w:rsidRPr="004D00DE">
        <w:rPr>
          <w:rFonts w:eastAsia="Calibri" w:cs="Times New Roman"/>
        </w:rPr>
        <w:t xml:space="preserve"> pollutant which would be emitted from any proposed major stationary source or major modification which the Department, on a case</w:t>
      </w:r>
      <w:r w:rsidRPr="004D00DE">
        <w:rPr>
          <w:rFonts w:eastAsia="Calibri" w:cs="Times New Roman"/>
        </w:rPr>
        <w:noBreakHyphen/>
        <w:t>by</w:t>
      </w:r>
      <w:r w:rsidRPr="004D00DE">
        <w:rPr>
          <w:rFonts w:eastAsia="Calibri" w:cs="Times New Roman"/>
        </w:rPr>
        <w:noBreakHyphen/>
        <w:t>case basis, taking into account energy, environmental, and economic impacts and other costs, determines is achievable for such source or modification through application of production processes or available methods, systems, and techniques, including fuel cleaning or treatment or innovative fuel combustion techniques for control of such pollutant. In no event shall application of best available control technology result in emissions of any pollutant which would exceed the emissions allowed by any applicable standard under 40 CFR Part 60, 61, or 63. If the Department determines that technological or economic limitations on the application of measurement methodology to a particular emissions unit would make the imposition of an emissions standard infeasible, a design, equipment, work practice, operational standard, or combination thereof, may be prescribed instead to satisfy the requirement for the application of BACT. Such standard shall, to the degree possible, set forth the emissions reduction achievable by implementation of such design, equipment, work practice or operation, and shall provide for compliance by means which achieve equivalent results.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r w:rsidRPr="004D00DE">
        <w:rPr>
          <w:rFonts w:eastAsia="Calibri" w:cs="Times New Roman"/>
          <w:b/>
          <w:bCs/>
        </w:rPr>
        <w:t>Regulation 61</w:t>
      </w:r>
      <w:r w:rsidRPr="004D00DE">
        <w:rPr>
          <w:rFonts w:eastAsia="Calibri" w:cs="Times New Roman"/>
          <w:b/>
          <w:bCs/>
        </w:rPr>
        <w:noBreakHyphen/>
        <w:t xml:space="preserve">62.5, Standard 7.1, Section </w:t>
      </w:r>
      <w:bookmarkStart w:id="25" w:name="_Hlk64985723"/>
      <w:r w:rsidRPr="004D00DE">
        <w:rPr>
          <w:rFonts w:eastAsia="Calibri" w:cs="Times New Roman"/>
          <w:b/>
          <w:bCs/>
        </w:rPr>
        <w:t>(</w:t>
      </w:r>
      <w:r w:rsidRPr="004D00DE">
        <w:rPr>
          <w:rFonts w:eastAsia="Calibri" w:cs="Times New Roman"/>
          <w:b/>
          <w:bCs/>
          <w:color w:val="000000"/>
        </w:rPr>
        <w:t>B</w:t>
      </w:r>
      <w:proofErr w:type="gramStart"/>
      <w:r w:rsidRPr="004D00DE">
        <w:rPr>
          <w:rFonts w:eastAsia="Calibri" w:cs="Times New Roman"/>
          <w:b/>
          <w:bCs/>
          <w:color w:val="000000"/>
        </w:rPr>
        <w:t>)(</w:t>
      </w:r>
      <w:proofErr w:type="gramEnd"/>
      <w:r w:rsidRPr="004D00DE">
        <w:rPr>
          <w:rFonts w:eastAsia="Calibri" w:cs="Times New Roman"/>
          <w:b/>
          <w:bCs/>
          <w:color w:val="000000"/>
        </w:rPr>
        <w:t>21)(c)(v)(1</w:t>
      </w:r>
      <w:r w:rsidRPr="004D00DE">
        <w:rPr>
          <w:rFonts w:eastAsia="Calibri" w:cs="Times New Roman"/>
          <w:b/>
          <w:bCs/>
        </w:rPr>
        <w:t>)</w:t>
      </w:r>
      <w:bookmarkEnd w:id="25"/>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26" w:name="_Hlk62637555"/>
      <w:r w:rsidRPr="004D00DE">
        <w:rPr>
          <w:rFonts w:eastAsia="Calibri" w:cs="Times New Roman"/>
        </w:rPr>
        <w:tab/>
      </w:r>
      <w:r w:rsidRPr="004D00DE">
        <w:rPr>
          <w:rFonts w:eastAsia="Calibri" w:cs="Times New Roman"/>
        </w:rPr>
        <w:tab/>
      </w:r>
      <w:r w:rsidRPr="004D00DE">
        <w:rPr>
          <w:rFonts w:eastAsia="Calibri" w:cs="Times New Roman"/>
        </w:rPr>
        <w:tab/>
      </w:r>
      <w:r w:rsidRPr="004D00DE">
        <w:rPr>
          <w:rFonts w:eastAsia="Calibri" w:cs="Times New Roman"/>
        </w:rPr>
        <w:tab/>
        <w:t>(1) The source was capable of accommodating before December 21, 1976, unless such change would be prohibited under any federally enforceable permit condition which was established after December 21, 1976, pursuant to 40 CFR 52.21 or under regulations approved pursuant to 40 CFR Part 51, Subpart I; or</w:t>
      </w:r>
      <w:bookmarkEnd w:id="26"/>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B</w:t>
      </w:r>
      <w:proofErr w:type="gramStart"/>
      <w:r w:rsidRPr="004D00DE">
        <w:rPr>
          <w:rFonts w:eastAsia="Calibri" w:cs="Times New Roman"/>
          <w:b/>
          <w:bCs/>
          <w:color w:val="000000"/>
        </w:rPr>
        <w:t>)</w:t>
      </w:r>
      <w:bookmarkStart w:id="27" w:name="_Hlk64985866"/>
      <w:r w:rsidRPr="004D00DE">
        <w:rPr>
          <w:rFonts w:eastAsia="Calibri" w:cs="Times New Roman"/>
          <w:b/>
          <w:bCs/>
          <w:color w:val="000000"/>
        </w:rPr>
        <w:t>(</w:t>
      </w:r>
      <w:proofErr w:type="gramEnd"/>
      <w:r w:rsidRPr="004D00DE">
        <w:rPr>
          <w:rFonts w:eastAsia="Calibri" w:cs="Times New Roman"/>
          <w:b/>
          <w:bCs/>
          <w:color w:val="000000"/>
        </w:rPr>
        <w:t>21)(c)(vi</w:t>
      </w:r>
      <w:r w:rsidRPr="004D00DE">
        <w:rPr>
          <w:rFonts w:eastAsia="Calibri" w:cs="Times New Roman"/>
          <w:b/>
          <w:bCs/>
        </w:rPr>
        <w:t>)</w:t>
      </w:r>
      <w:bookmarkEnd w:id="27"/>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28" w:name="_Hlk62638228"/>
      <w:r w:rsidRPr="004D00DE">
        <w:rPr>
          <w:rFonts w:eastAsia="Calibri" w:cs="Times New Roman"/>
        </w:rPr>
        <w:tab/>
      </w:r>
      <w:r w:rsidRPr="004D00DE">
        <w:rPr>
          <w:rFonts w:eastAsia="Calibri" w:cs="Times New Roman"/>
        </w:rPr>
        <w:tab/>
      </w:r>
      <w:r w:rsidRPr="004D00DE">
        <w:rPr>
          <w:rFonts w:eastAsia="Calibri" w:cs="Times New Roman"/>
        </w:rPr>
        <w:tab/>
        <w:t>(vi) An increase in the hours of operation or in the production rate, unless such change is prohibited under any federally enforceable permit condition which was established after December 21, 1976, pursuant to 40 CFR 52.21 or under regulations approved pursuant to 40 CFR Part 51, Subpart I;</w:t>
      </w:r>
      <w:bookmarkEnd w:id="28"/>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B</w:t>
      </w:r>
      <w:proofErr w:type="gramStart"/>
      <w:r w:rsidRPr="004D00DE">
        <w:rPr>
          <w:rFonts w:eastAsia="Calibri" w:cs="Times New Roman"/>
          <w:b/>
          <w:bCs/>
          <w:color w:val="000000"/>
        </w:rPr>
        <w:t>)</w:t>
      </w:r>
      <w:bookmarkStart w:id="29" w:name="_Hlk64985934"/>
      <w:r w:rsidRPr="004D00DE">
        <w:rPr>
          <w:rFonts w:eastAsia="Calibri" w:cs="Times New Roman"/>
          <w:b/>
          <w:bCs/>
          <w:color w:val="000000"/>
        </w:rPr>
        <w:t>(</w:t>
      </w:r>
      <w:proofErr w:type="gramEnd"/>
      <w:r w:rsidRPr="004D00DE">
        <w:rPr>
          <w:rFonts w:eastAsia="Calibri" w:cs="Times New Roman"/>
          <w:b/>
          <w:bCs/>
          <w:color w:val="000000"/>
        </w:rPr>
        <w:t>22)(a)(ii</w:t>
      </w:r>
      <w:r w:rsidRPr="004D00DE">
        <w:rPr>
          <w:rFonts w:eastAsia="Calibri" w:cs="Times New Roman"/>
          <w:b/>
          <w:bCs/>
        </w:rPr>
        <w:t>)</w:t>
      </w:r>
      <w:bookmarkEnd w:id="29"/>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(ii) Any physical change that would occur at a stationary source not otherwise qualifying under paragraph (B</w:t>
      </w:r>
      <w:proofErr w:type="gramStart"/>
      <w:r w:rsidRPr="004D00DE">
        <w:rPr>
          <w:rFonts w:eastAsia="Calibri" w:cs="Times New Roman"/>
        </w:rPr>
        <w:t>)(</w:t>
      </w:r>
      <w:proofErr w:type="gramEnd"/>
      <w:r w:rsidRPr="004D00DE">
        <w:rPr>
          <w:rFonts w:eastAsia="Calibri" w:cs="Times New Roman"/>
        </w:rPr>
        <w:t>22)(a) as a major stationary source, if the change would constitute a major stationary source by itself.</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bookmarkStart w:id="30" w:name="_Hlk62636602"/>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B</w:t>
      </w:r>
      <w:proofErr w:type="gramStart"/>
      <w:r w:rsidRPr="004D00DE">
        <w:rPr>
          <w:rFonts w:eastAsia="Calibri" w:cs="Times New Roman"/>
          <w:b/>
          <w:bCs/>
          <w:color w:val="000000"/>
        </w:rPr>
        <w:t>)</w:t>
      </w:r>
      <w:bookmarkStart w:id="31" w:name="_Hlk64986006"/>
      <w:r w:rsidRPr="004D00DE">
        <w:rPr>
          <w:rFonts w:eastAsia="Calibri" w:cs="Times New Roman"/>
          <w:b/>
          <w:bCs/>
          <w:color w:val="000000"/>
        </w:rPr>
        <w:t>(</w:t>
      </w:r>
      <w:proofErr w:type="gramEnd"/>
      <w:r w:rsidRPr="004D00DE">
        <w:rPr>
          <w:rFonts w:eastAsia="Calibri" w:cs="Times New Roman"/>
          <w:b/>
          <w:bCs/>
          <w:color w:val="000000"/>
        </w:rPr>
        <w:t>22)(c)(viii</w:t>
      </w:r>
      <w:r w:rsidRPr="004D00DE">
        <w:rPr>
          <w:rFonts w:eastAsia="Calibri" w:cs="Times New Roman"/>
          <w:b/>
          <w:bCs/>
        </w:rPr>
        <w:t>)</w:t>
      </w:r>
      <w:bookmarkEnd w:id="31"/>
      <w:r w:rsidRPr="004D00DE">
        <w:rPr>
          <w:rFonts w:eastAsia="Calibri" w:cs="Times New Roman"/>
          <w:b/>
          <w:bCs/>
        </w:rPr>
        <w:t xml:space="preserve"> shall be revised as follows:</w:t>
      </w:r>
    </w:p>
    <w:bookmarkEnd w:id="30"/>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r w:rsidRPr="004D00DE">
        <w:rPr>
          <w:rFonts w:eastAsia="Calibri" w:cs="Times New Roman"/>
        </w:rPr>
        <w:tab/>
      </w:r>
      <w:r w:rsidRPr="004D00DE">
        <w:rPr>
          <w:rFonts w:eastAsia="Calibri" w:cs="Times New Roman"/>
        </w:rPr>
        <w:tab/>
      </w:r>
      <w:r w:rsidRPr="004D00DE">
        <w:rPr>
          <w:rFonts w:eastAsia="Calibri" w:cs="Times New Roman"/>
        </w:rPr>
        <w:tab/>
        <w:t>(viii) Municipal incinerators capable of charging more than</w:t>
      </w:r>
      <w:r w:rsidRPr="004D00DE">
        <w:rPr>
          <w:rFonts w:eastAsia="Calibri" w:cs="Times New Roman"/>
          <w:color w:val="000000"/>
        </w:rPr>
        <w:t xml:space="preserve"> fifty (50)</w:t>
      </w:r>
      <w:r w:rsidRPr="004D00DE">
        <w:rPr>
          <w:rFonts w:eastAsia="Calibri" w:cs="Times New Roman"/>
        </w:rPr>
        <w:t xml:space="preserve"> tons of refuse per day;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B</w:t>
      </w:r>
      <w:proofErr w:type="gramStart"/>
      <w:r w:rsidRPr="004D00DE">
        <w:rPr>
          <w:rFonts w:eastAsia="Calibri" w:cs="Times New Roman"/>
          <w:b/>
          <w:bCs/>
          <w:color w:val="000000"/>
        </w:rPr>
        <w:t>)(</w:t>
      </w:r>
      <w:proofErr w:type="gramEnd"/>
      <w:r w:rsidRPr="004D00DE">
        <w:rPr>
          <w:rFonts w:eastAsia="Calibri" w:cs="Times New Roman"/>
          <w:b/>
          <w:bCs/>
          <w:color w:val="000000"/>
        </w:rPr>
        <w:t>35</w:t>
      </w:r>
      <w:r w:rsidRPr="004D00DE">
        <w:rPr>
          <w:rFonts w:eastAsia="Calibri" w:cs="Times New Roman"/>
          <w:b/>
          <w:b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bookmarkStart w:id="32" w:name="_Hlk64374729"/>
      <w:r w:rsidRPr="004D00DE">
        <w:rPr>
          <w:rFonts w:eastAsia="Calibri" w:cs="Times New Roman"/>
        </w:rPr>
        <w:t xml:space="preserve">(35) </w:t>
      </w:r>
      <w:r w:rsidRPr="004D00DE">
        <w:rPr>
          <w:rFonts w:eastAsia="Calibri" w:cs="Times New Roman"/>
          <w:b/>
        </w:rPr>
        <w:t>Reviewing authority</w:t>
      </w:r>
      <w:r w:rsidRPr="004D00DE">
        <w:rPr>
          <w:rFonts w:eastAsia="Calibri" w:cs="Times New Roman"/>
        </w:rPr>
        <w:t xml:space="preserve"> means the state air pollution control agency, local agency, other state agency, Indian tribe, or other agency authorized by the Administrator to carry out a permit program under 40 CFR 51.165 or 40 CFR 51.166, or the Administrator in the case of EPA</w:t>
      </w:r>
      <w:r w:rsidRPr="004D00DE">
        <w:rPr>
          <w:rFonts w:eastAsia="Calibri" w:cs="Times New Roman"/>
        </w:rPr>
        <w:noBreakHyphen/>
        <w:t>implemented permit programs under 40 CFR 52.21.</w:t>
      </w:r>
      <w:bookmarkEnd w:id="32"/>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bookmarkStart w:id="33" w:name="_Hlk69897297"/>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D</w:t>
      </w:r>
      <w:proofErr w:type="gramStart"/>
      <w:r w:rsidRPr="004D00DE">
        <w:rPr>
          <w:rFonts w:eastAsia="Calibri" w:cs="Times New Roman"/>
          <w:b/>
          <w:bCs/>
          <w:color w:val="000000"/>
        </w:rPr>
        <w:t>)(</w:t>
      </w:r>
      <w:proofErr w:type="gramEnd"/>
      <w:r w:rsidRPr="004D00DE">
        <w:rPr>
          <w:rFonts w:eastAsia="Calibri" w:cs="Times New Roman"/>
          <w:b/>
          <w:bCs/>
          <w:color w:val="000000"/>
        </w:rPr>
        <w:t>6</w:t>
      </w:r>
      <w:r w:rsidRPr="004D00DE">
        <w:rPr>
          <w:rFonts w:eastAsia="Calibri" w:cs="Times New Roman"/>
          <w:b/>
          <w:bCs/>
        </w:rPr>
        <w:t>) shall be revised as follows:</w:t>
      </w:r>
    </w:p>
    <w:bookmarkEnd w:id="33"/>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6" w:lineRule="auto"/>
        <w:rPr>
          <w:rFonts w:eastAsia="Calibri" w:cs="Times New Roman"/>
        </w:rPr>
      </w:pPr>
      <w:bookmarkStart w:id="34" w:name="_Hlk62648186"/>
      <w:r w:rsidRPr="004D00DE">
        <w:rPr>
          <w:rFonts w:eastAsia="Calibri" w:cs="Times New Roman"/>
        </w:rPr>
        <w:lastRenderedPageBreak/>
        <w:tab/>
        <w:t xml:space="preserve">(6) </w:t>
      </w:r>
      <w:bookmarkStart w:id="35" w:name="_Hlk64986458"/>
      <w:r w:rsidRPr="004D00DE">
        <w:rPr>
          <w:rFonts w:eastAsia="Calibri" w:cs="Times New Roman"/>
        </w:rPr>
        <w:t>No emissions credit may be allowed for replacing one hydrocarbon compound with another of lesser reactivity, except that emissions credit may be allowed for the replacement with those compounds listed as having negligible photochemical reactivity in 40 CFR 51.100(s).</w:t>
      </w:r>
      <w:bookmarkEnd w:id="34"/>
    </w:p>
    <w:bookmarkEnd w:id="35"/>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Regulation 61</w:t>
      </w:r>
      <w:r w:rsidRPr="004D00DE">
        <w:rPr>
          <w:rFonts w:eastAsia="Calibri" w:cs="Times New Roman"/>
          <w:b/>
          <w:bCs/>
        </w:rPr>
        <w:noBreakHyphen/>
        <w:t>62.5, Standard 7.1, Section (</w:t>
      </w:r>
      <w:r w:rsidRPr="004D00DE">
        <w:rPr>
          <w:rFonts w:eastAsia="Calibri" w:cs="Times New Roman"/>
          <w:b/>
          <w:bCs/>
          <w:color w:val="000000"/>
        </w:rPr>
        <w:t>H</w:t>
      </w:r>
      <w:proofErr w:type="gramStart"/>
      <w:r w:rsidRPr="004D00DE">
        <w:rPr>
          <w:rFonts w:eastAsia="Calibri" w:cs="Times New Roman"/>
          <w:b/>
          <w:bCs/>
          <w:color w:val="000000"/>
        </w:rPr>
        <w:t>)(</w:t>
      </w:r>
      <w:proofErr w:type="gramEnd"/>
      <w:r w:rsidRPr="004D00DE">
        <w:rPr>
          <w:rFonts w:eastAsia="Calibri" w:cs="Times New Roman"/>
          <w:b/>
          <w:bCs/>
          <w:color w:val="000000"/>
        </w:rPr>
        <w:t>1)</w:t>
      </w:r>
      <w:r w:rsidRPr="004D00DE">
        <w:rPr>
          <w:rFonts w:eastAsia="Calibri" w:cs="Times New Roman"/>
          <w:b/>
          <w:bCs/>
        </w:rPr>
        <w:t xml:space="preserv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60"/>
        <w:contextualSpacing/>
        <w:rPr>
          <w:rFonts w:cs="Times New Roman"/>
        </w:rPr>
      </w:pPr>
      <w:r w:rsidRPr="004D00DE">
        <w:rPr>
          <w:rFonts w:cs="Times New Roman"/>
        </w:rPr>
        <w:tab/>
        <w:t xml:space="preserve">(1) In meeting the emissions offset requirements of Section (D) the emissions offsets obtained shall be for the same regulated </w:t>
      </w:r>
      <w:proofErr w:type="spellStart"/>
      <w:r w:rsidRPr="004D00DE">
        <w:rPr>
          <w:rFonts w:cs="Times New Roman"/>
        </w:rPr>
        <w:t>NSR</w:t>
      </w:r>
      <w:proofErr w:type="spellEnd"/>
      <w:r w:rsidRPr="004D00DE">
        <w:rPr>
          <w:rFonts w:cs="Times New Roman"/>
        </w:rPr>
        <w:t xml:space="preserve"> pollutant unless </w:t>
      </w:r>
      <w:proofErr w:type="spellStart"/>
      <w:r w:rsidRPr="004D00DE">
        <w:rPr>
          <w:rFonts w:cs="Times New Roman"/>
        </w:rPr>
        <w:t>interpollutant</w:t>
      </w:r>
      <w:proofErr w:type="spellEnd"/>
      <w:r w:rsidRPr="004D00DE">
        <w:rPr>
          <w:rFonts w:cs="Times New Roman"/>
        </w:rPr>
        <w:t xml:space="preserve"> offsetting is permitted for a particular pollutant as specified in this paragraph. The offset requirements of Section (D) for direct </w:t>
      </w:r>
      <w:proofErr w:type="spellStart"/>
      <w:r w:rsidRPr="004D00DE">
        <w:rPr>
          <w:rFonts w:cs="Times New Roman"/>
        </w:rPr>
        <w:t>PM</w:t>
      </w:r>
      <w:r w:rsidRPr="004D00DE">
        <w:rPr>
          <w:rFonts w:cs="Times New Roman"/>
          <w:vertAlign w:val="subscript"/>
        </w:rPr>
        <w:t>2.5</w:t>
      </w:r>
      <w:proofErr w:type="spellEnd"/>
      <w:r w:rsidRPr="004D00DE">
        <w:rPr>
          <w:rFonts w:cs="Times New Roman"/>
        </w:rPr>
        <w:t xml:space="preserve"> emissions or emissions of precursors of </w:t>
      </w:r>
      <w:proofErr w:type="spellStart"/>
      <w:r w:rsidRPr="004D00DE">
        <w:rPr>
          <w:rFonts w:cs="Times New Roman"/>
        </w:rPr>
        <w:t>PM</w:t>
      </w:r>
      <w:r w:rsidRPr="004D00DE">
        <w:rPr>
          <w:rFonts w:cs="Times New Roman"/>
          <w:vertAlign w:val="subscript"/>
        </w:rPr>
        <w:t>2.5</w:t>
      </w:r>
      <w:proofErr w:type="spellEnd"/>
      <w:r w:rsidRPr="004D00DE">
        <w:rPr>
          <w:rFonts w:cs="Times New Roman"/>
        </w:rPr>
        <w:t xml:space="preserve"> may be satisfied by offsetting reductions of direct </w:t>
      </w:r>
      <w:proofErr w:type="spellStart"/>
      <w:r w:rsidRPr="004D00DE">
        <w:rPr>
          <w:rFonts w:cs="Times New Roman"/>
        </w:rPr>
        <w:t>PM</w:t>
      </w:r>
      <w:r w:rsidRPr="004D00DE">
        <w:rPr>
          <w:rFonts w:cs="Times New Roman"/>
          <w:vertAlign w:val="subscript"/>
        </w:rPr>
        <w:t>2.5</w:t>
      </w:r>
      <w:proofErr w:type="spellEnd"/>
      <w:r w:rsidRPr="004D00DE">
        <w:rPr>
          <w:rFonts w:cs="Times New Roman"/>
        </w:rPr>
        <w:t xml:space="preserve"> emissions or emissions of any </w:t>
      </w:r>
      <w:proofErr w:type="spellStart"/>
      <w:r w:rsidRPr="004D00DE">
        <w:rPr>
          <w:rFonts w:cs="Times New Roman"/>
        </w:rPr>
        <w:t>PM</w:t>
      </w:r>
      <w:r w:rsidRPr="004D00DE">
        <w:rPr>
          <w:rFonts w:cs="Times New Roman"/>
          <w:vertAlign w:val="subscript"/>
        </w:rPr>
        <w:t>2.5</w:t>
      </w:r>
      <w:proofErr w:type="spellEnd"/>
      <w:r w:rsidRPr="004D00DE">
        <w:rPr>
          <w:rFonts w:cs="Times New Roman"/>
        </w:rPr>
        <w:t xml:space="preserve"> precursor identified under paragraph (B)(32)(c) if such offsets comply with the </w:t>
      </w:r>
      <w:proofErr w:type="spellStart"/>
      <w:r w:rsidRPr="004D00DE">
        <w:rPr>
          <w:rFonts w:cs="Times New Roman"/>
        </w:rPr>
        <w:t>interprecursor</w:t>
      </w:r>
      <w:proofErr w:type="spellEnd"/>
      <w:r w:rsidRPr="004D00DE">
        <w:rPr>
          <w:rFonts w:cs="Times New Roman"/>
        </w:rPr>
        <w:t xml:space="preserve"> trading hierarchy and ratio established in the approved plan for a particular nonattainment area.</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61</w:t>
      </w:r>
      <w:r w:rsidRPr="004D00DE">
        <w:rPr>
          <w:rFonts w:eastAsia="Calibri" w:cs="Times New Roman"/>
          <w:b/>
        </w:rPr>
        <w:noBreakHyphen/>
        <w:t>62.60, South Carolina Designated Facility Plan and New Source Performance Standards.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62.60,</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36" w:name="_Hlk62549398"/>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62.60, Subpart A,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bookmarkEnd w:id="36"/>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4D00DE">
        <w:rPr>
          <w:rFonts w:eastAsia="Calibri" w:cs="Times New Roman"/>
          <w:b/>
        </w:rPr>
        <w:t xml:space="preserve">Subpart A </w:t>
      </w:r>
      <w:r w:rsidRPr="004D00DE">
        <w:rPr>
          <w:rFonts w:eastAsia="Calibri" w:cs="Times New Roman"/>
          <w:b/>
        </w:rPr>
        <w:noBreakHyphen/>
        <w:t xml:space="preserve"> “General Provisions”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rPr>
      </w:pPr>
      <w:r w:rsidRPr="004D00DE">
        <w:rPr>
          <w:rFonts w:eastAsia="Times New Roman" w:cs="Times New Roman"/>
          <w:snapToGrid w:val="0"/>
        </w:rPr>
        <w:tab/>
        <w:t>The provisions of 40 Code of Federal Regulations (CFR) Part 60 Subpart A,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60 Subpart A</w:t>
            </w:r>
          </w:p>
        </w:tc>
      </w:tr>
      <w:tr w:rsidR="006C5A67" w:rsidRPr="004D00DE" w:rsidTr="00C1276F">
        <w:trPr>
          <w:tblHeader/>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36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23, 1971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[36 FR 24877]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38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15, 1973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[38 FR 28565]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39</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8, 1974</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[39 FR 9314]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39</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12, 1974</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[39 FR 39873]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25, 1975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[40 FR 18169]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6, 1975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[40 FR 46254]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17, 1975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[40 FR 53346]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16, 1975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[40 FR 58418]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1975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[40 FR 59205]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20, 1976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[41 FR 35185]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19, 1977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[42 FR 37000]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27, 1977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[42 FR 38178]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 1977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[42 FR 57126]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3, 1978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[43 FR 8800]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 1978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[43 FR 34347]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11, 1979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[44 FR 33612]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25, 1979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[44 FR 55173]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Vol. 45 </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23, 1980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[45 FR 5617]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4, 1980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[45 FR 23379]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45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24, 1980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[45 FR 85415]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January 8, 1982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[47 FR 951]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lastRenderedPageBreak/>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July 23, 1982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[47 FR 31876]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March 30, 1983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[48 FR 13326]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May 25, 1983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[48 FR 23610]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July 20, 1983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[48 FR 32986]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48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October 18, 1983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[48 FR 48335]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December 27, 1985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[50 FR 53113]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January 15, 1986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[51 FR 1790]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 xml:space="preserve">Vol. 51 </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January 21, 1986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[51 FR 2701]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November 25, 1986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[51 FR 42796]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March 26, 1987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[52 FR 9781, 9782]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April 8, 1987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[52 FR 11428]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May 11, 1987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[52 FR 17555]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June 4, 1987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[52 FR 21007]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February 14, 1989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[54 FR 6662]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May 17, 1989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[54 FR 21344]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December 13, 1990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[55 FR 51382]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July 21, 1992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[57 FR 32338, 32339]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59</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March 16, 1994</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[59 FR 12427, 12428]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59</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September 15, 1994</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[59 FR 47265]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March 12, 1996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[61 FR 9919]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February 24, 1997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[62 FR 8328]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September 15, 1997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[62 FR 48348]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May 4, 1998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[63 FR 24444]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February 12,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[64 FR 7463]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August 10,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[65 FR 48914]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[65 FR 61744]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December 6,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[65 FR 76350, 76378]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December 14,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hd w:val="clear" w:color="auto" w:fill="C0C0C0"/>
              </w:rPr>
            </w:pPr>
            <w:r w:rsidRPr="004D00DE">
              <w:rPr>
                <w:rFonts w:eastAsia="Times New Roman" w:cs="Times New Roman"/>
                <w:snapToGrid w:val="0"/>
              </w:rPr>
              <w:t>[65 FR 78268]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9034]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28,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43550]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14, 2003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17990]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28, 2003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31611]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8, 2004</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41346]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16, 2005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74870]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 2006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31100]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6, 2006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38482]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16, 2007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27437]</w:t>
            </w:r>
          </w:p>
        </w:tc>
      </w:tr>
      <w:tr w:rsidR="006C5A67" w:rsidRPr="004D00DE" w:rsidTr="00C1276F">
        <w:trPr>
          <w:trHeight w:val="21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13, 2007</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32710]</w:t>
            </w:r>
          </w:p>
        </w:tc>
      </w:tr>
      <w:tr w:rsidR="006C5A67" w:rsidRPr="004D00DE" w:rsidTr="00C1276F">
        <w:trPr>
          <w:trHeight w:val="233"/>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3568]</w:t>
            </w:r>
          </w:p>
        </w:tc>
      </w:tr>
      <w:tr w:rsidR="006C5A67" w:rsidRPr="004D00DE" w:rsidTr="00C1276F">
        <w:trPr>
          <w:trHeight w:val="233"/>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3,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18162]</w:t>
            </w:r>
          </w:p>
        </w:tc>
      </w:tr>
      <w:tr w:rsidR="006C5A67" w:rsidRPr="004D00DE" w:rsidTr="00C1276F">
        <w:trPr>
          <w:trHeight w:val="177"/>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6,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24870]</w:t>
            </w:r>
          </w:p>
        </w:tc>
      </w:tr>
      <w:tr w:rsidR="006C5A67" w:rsidRPr="004D00DE" w:rsidTr="00C1276F">
        <w:trPr>
          <w:trHeight w:val="215"/>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27,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30308]</w:t>
            </w:r>
          </w:p>
        </w:tc>
      </w:tr>
      <w:tr w:rsidR="006C5A67" w:rsidRPr="004D00DE" w:rsidTr="00C1276F">
        <w:trPr>
          <w:trHeight w:val="26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24,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35838]</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28, 2009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5072]</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6, 2009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51368]</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8, 2009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51950]</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2009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66921]</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9, 2010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54970]</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13, 2010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55636]</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2011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2832]</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21, 2011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15372]</w:t>
            </w:r>
          </w:p>
        </w:tc>
      </w:tr>
      <w:tr w:rsidR="006C5A67" w:rsidRPr="004D00DE" w:rsidTr="00C1276F">
        <w:trPr>
          <w:trHeight w:val="179"/>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21, 2011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15704]</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16,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9304]</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14,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48433]</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September 12, 2012 </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56422]</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6674]</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4,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18952]</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16, 2015</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13671]</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35824]</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42542]</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29,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59276, 59332]</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59800]</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June 23,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[82 FR 28561]</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July 17,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32644]</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14, 2018</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56713]</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26, 2018</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60696]</w:t>
            </w:r>
          </w:p>
        </w:tc>
      </w:tr>
      <w:tr w:rsidR="006C5A67" w:rsidRPr="004D00DE" w:rsidTr="00C1276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37" w:name="_Hlk64553380"/>
            <w:r w:rsidRPr="004D00DE">
              <w:rPr>
                <w:rFonts w:eastAsia="Calibri"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38" w:name="_Hlk62549439"/>
      <w:bookmarkEnd w:id="37"/>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rPr>
        <w:t>Cf</w:t>
      </w:r>
      <w:proofErr w:type="spellEnd"/>
      <w:r w:rsidRPr="004D00DE">
        <w:rPr>
          <w:rFonts w:eastAsia="Calibri" w:cs="Times New Roman"/>
          <w:b/>
        </w:rPr>
        <w:t>, shall be revised as follows:</w:t>
      </w:r>
    </w:p>
    <w:bookmarkEnd w:id="38"/>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rPr>
      </w:pPr>
      <w:r w:rsidRPr="004D00DE">
        <w:rPr>
          <w:rFonts w:eastAsia="Times New Roman" w:cs="Times New Roman"/>
          <w:b/>
          <w:snapToGrid w:val="0"/>
        </w:rPr>
        <w:t xml:space="preserve">Subpart </w:t>
      </w:r>
      <w:proofErr w:type="spellStart"/>
      <w:r w:rsidRPr="004D00DE">
        <w:rPr>
          <w:rFonts w:eastAsia="Times New Roman" w:cs="Times New Roman"/>
          <w:b/>
          <w:snapToGrid w:val="0"/>
        </w:rPr>
        <w:t>Cf</w:t>
      </w:r>
      <w:proofErr w:type="spellEnd"/>
      <w:r w:rsidRPr="004D00DE">
        <w:rPr>
          <w:rFonts w:eastAsia="Times New Roman" w:cs="Times New Roman"/>
          <w:b/>
          <w:snapToGrid w:val="0"/>
        </w:rPr>
        <w:t xml:space="preserve"> </w:t>
      </w:r>
      <w:r w:rsidRPr="004D00DE">
        <w:rPr>
          <w:rFonts w:eastAsia="Times New Roman" w:cs="Times New Roman"/>
          <w:b/>
          <w:snapToGrid w:val="0"/>
        </w:rPr>
        <w:noBreakHyphen/>
        <w:t xml:space="preserve"> “Performance Standards and Compliance Times for Existing Municipal Solid Waste Landfills”</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bookmarkStart w:id="39" w:name="_Hlk64553728"/>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ab/>
        <w:t>(A)</w:t>
      </w:r>
      <w:r w:rsidRPr="004D00DE">
        <w:rPr>
          <w:rFonts w:eastAsia="Times New Roman" w:cs="Times New Roman"/>
          <w:snapToGrid w:val="0"/>
          <w:color w:val="000000"/>
        </w:rPr>
        <w:tab/>
        <w:t xml:space="preserve">All designated facilities as defined at 40 CFR </w:t>
      </w:r>
      <w:proofErr w:type="spellStart"/>
      <w:r w:rsidRPr="004D00DE">
        <w:rPr>
          <w:rFonts w:eastAsia="Times New Roman" w:cs="Times New Roman"/>
          <w:snapToGrid w:val="0"/>
          <w:color w:val="000000"/>
        </w:rPr>
        <w:t>60.31f</w:t>
      </w:r>
      <w:proofErr w:type="spellEnd"/>
      <w:r w:rsidRPr="004D00DE">
        <w:rPr>
          <w:rFonts w:eastAsia="Times New Roman" w:cs="Times New Roman"/>
          <w:snapToGrid w:val="0"/>
          <w:color w:val="000000"/>
        </w:rPr>
        <w:t xml:space="preserve"> must comply with the requirements of this subpart.</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ab/>
        <w:t>(B)</w:t>
      </w:r>
      <w:r w:rsidRPr="004D00DE">
        <w:rPr>
          <w:rFonts w:eastAsia="Times New Roman" w:cs="Times New Roman"/>
          <w:snapToGrid w:val="0"/>
          <w:color w:val="000000"/>
        </w:rPr>
        <w:tab/>
        <w:t xml:space="preserve">The compliance times, emission guideline conditions and requirements, operational standards for collection and control systems, test methods and procedures, compliance provisions, monitoring requirements, reporting requirements, recordkeeping requirements, and specifications for active collection systems set forth in 40 CFR </w:t>
      </w:r>
      <w:proofErr w:type="spellStart"/>
      <w:r w:rsidRPr="004D00DE">
        <w:rPr>
          <w:rFonts w:eastAsia="Times New Roman" w:cs="Times New Roman"/>
          <w:snapToGrid w:val="0"/>
          <w:color w:val="000000"/>
        </w:rPr>
        <w:t>60.32f</w:t>
      </w:r>
      <w:proofErr w:type="spellEnd"/>
      <w:r w:rsidRPr="004D00DE">
        <w:rPr>
          <w:rFonts w:eastAsia="Times New Roman" w:cs="Times New Roman"/>
          <w:snapToGrid w:val="0"/>
          <w:color w:val="000000"/>
        </w:rPr>
        <w:t xml:space="preserve"> through </w:t>
      </w:r>
      <w:proofErr w:type="spellStart"/>
      <w:r w:rsidRPr="004D00DE">
        <w:rPr>
          <w:rFonts w:eastAsia="Times New Roman" w:cs="Times New Roman"/>
          <w:snapToGrid w:val="0"/>
          <w:color w:val="000000"/>
        </w:rPr>
        <w:t>60.40f</w:t>
      </w:r>
      <w:proofErr w:type="spellEnd"/>
      <w:r w:rsidRPr="004D00DE">
        <w:rPr>
          <w:rFonts w:eastAsia="Times New Roman" w:cs="Times New Roman"/>
          <w:snapToGrid w:val="0"/>
          <w:color w:val="000000"/>
        </w:rPr>
        <w:t>, as originally published in the Federal Register</w:t>
      </w:r>
      <w:bookmarkStart w:id="40" w:name="_Hlk72391475"/>
      <w:r w:rsidRPr="004D00DE">
        <w:rPr>
          <w:rFonts w:eastAsia="Times New Roman" w:cs="Times New Roman"/>
          <w:snapToGrid w:val="0"/>
          <w:color w:val="000000"/>
        </w:rPr>
        <w:t xml:space="preserve"> and as subsequently amended upon publication in the Federal Register</w:t>
      </w:r>
      <w:bookmarkEnd w:id="40"/>
      <w:r w:rsidRPr="004D00DE">
        <w:rPr>
          <w:rFonts w:eastAsia="Times New Roman" w:cs="Times New Roman"/>
          <w:snapToGrid w:val="0"/>
          <w:color w:val="000000"/>
        </w:rPr>
        <w:t xml:space="preserve"> as listed below, are incorporated by reference as if fully repeated herein and applicable to each designated facility.</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tbl>
      <w:tblPr>
        <w:tblW w:w="0" w:type="auto"/>
        <w:shd w:val="clear" w:color="auto" w:fill="FFFFFF"/>
        <w:tblCellMar>
          <w:left w:w="0" w:type="dxa"/>
          <w:right w:w="0" w:type="dxa"/>
        </w:tblCellMar>
        <w:tblLook w:val="04A0" w:firstRow="1" w:lastRow="0" w:firstColumn="1" w:lastColumn="0" w:noHBand="0" w:noVBand="1"/>
      </w:tblPr>
      <w:tblGrid>
        <w:gridCol w:w="2782"/>
        <w:gridCol w:w="1885"/>
        <w:gridCol w:w="2385"/>
        <w:gridCol w:w="2278"/>
      </w:tblGrid>
      <w:tr w:rsidR="006C5A67" w:rsidRPr="004D00DE" w:rsidTr="00C1276F">
        <w:trPr>
          <w:tblHeader/>
        </w:trPr>
        <w:tc>
          <w:tcPr>
            <w:tcW w:w="9330" w:type="dxa"/>
            <w:gridSpan w:val="4"/>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color w:val="000000"/>
              </w:rPr>
            </w:pPr>
            <w:r w:rsidRPr="004D00DE">
              <w:rPr>
                <w:rFonts w:eastAsia="Times New Roman" w:cs="Times New Roman"/>
                <w:b/>
                <w:bCs/>
                <w:snapToGrid w:val="0"/>
                <w:color w:val="000000"/>
              </w:rPr>
              <w:t xml:space="preserve">40 CFR Part 60 Subpart </w:t>
            </w:r>
            <w:proofErr w:type="spellStart"/>
            <w:r w:rsidRPr="004D00DE">
              <w:rPr>
                <w:rFonts w:eastAsia="Times New Roman" w:cs="Times New Roman"/>
                <w:b/>
                <w:bCs/>
                <w:snapToGrid w:val="0"/>
                <w:color w:val="000000"/>
              </w:rPr>
              <w:t>Cf</w:t>
            </w:r>
            <w:proofErr w:type="spellEnd"/>
          </w:p>
        </w:tc>
      </w:tr>
      <w:tr w:rsidR="006C5A67" w:rsidRPr="004D00DE" w:rsidTr="00C1276F">
        <w:trPr>
          <w:tblHeader/>
        </w:trPr>
        <w:tc>
          <w:tcPr>
            <w:tcW w:w="2782"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b/>
                <w:bCs/>
                <w:snapToGrid w:val="0"/>
                <w:color w:val="000000"/>
              </w:rPr>
              <w:t>Federal Register Citation</w:t>
            </w:r>
          </w:p>
        </w:tc>
        <w:tc>
          <w:tcPr>
            <w:tcW w:w="18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b/>
                <w:bCs/>
                <w:snapToGrid w:val="0"/>
                <w:color w:val="000000"/>
              </w:rPr>
              <w:t>Volume</w:t>
            </w:r>
          </w:p>
        </w:tc>
        <w:tc>
          <w:tcPr>
            <w:tcW w:w="23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b/>
                <w:bCs/>
                <w:snapToGrid w:val="0"/>
                <w:color w:val="000000"/>
              </w:rPr>
              <w:t>Date</w:t>
            </w:r>
          </w:p>
        </w:tc>
        <w:tc>
          <w:tcPr>
            <w:tcW w:w="2278"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b/>
                <w:bCs/>
                <w:snapToGrid w:val="0"/>
                <w:color w:val="000000"/>
              </w:rPr>
              <w:t>Notice</w:t>
            </w:r>
          </w:p>
        </w:tc>
      </w:tr>
      <w:tr w:rsidR="006C5A67" w:rsidRPr="004D00DE" w:rsidTr="00C1276F">
        <w:tc>
          <w:tcPr>
            <w:tcW w:w="2782"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Original Promulgation</w:t>
            </w:r>
          </w:p>
        </w:tc>
        <w:tc>
          <w:tcPr>
            <w:tcW w:w="18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Vol. 81</w:t>
            </w:r>
          </w:p>
        </w:tc>
        <w:tc>
          <w:tcPr>
            <w:tcW w:w="23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August 29, 2016</w:t>
            </w:r>
          </w:p>
        </w:tc>
        <w:tc>
          <w:tcPr>
            <w:tcW w:w="2278"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[81 FR 59276]</w:t>
            </w:r>
          </w:p>
        </w:tc>
      </w:tr>
      <w:tr w:rsidR="006C5A67" w:rsidRPr="004D00DE" w:rsidTr="00C1276F">
        <w:tc>
          <w:tcPr>
            <w:tcW w:w="2782"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Calibri" w:cs="Times New Roman"/>
              </w:rPr>
              <w:lastRenderedPageBreak/>
              <w:t>Revision</w:t>
            </w:r>
          </w:p>
        </w:tc>
        <w:tc>
          <w:tcPr>
            <w:tcW w:w="18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Calibri" w:cs="Times New Roman"/>
              </w:rPr>
              <w:t>Vol. 85</w:t>
            </w:r>
          </w:p>
        </w:tc>
        <w:tc>
          <w:tcPr>
            <w:tcW w:w="2385"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Calibri" w:cs="Times New Roman"/>
              </w:rPr>
              <w:t>March 26, 2020</w:t>
            </w:r>
          </w:p>
        </w:tc>
        <w:tc>
          <w:tcPr>
            <w:tcW w:w="2278"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Calibri" w:cs="Times New Roman"/>
              </w:rPr>
              <w:t>[85 FR 17244]</w:t>
            </w:r>
          </w:p>
        </w:tc>
      </w:tr>
    </w:tbl>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hd w:val="clear" w:color="auto" w:fill="FFFFFF"/>
        </w:rPr>
      </w:pPr>
      <w:r w:rsidRPr="004D00DE">
        <w:rPr>
          <w:rFonts w:eastAsia="Times New Roman" w:cs="Times New Roman"/>
          <w:snapToGrid w:val="0"/>
          <w:color w:val="000000"/>
          <w:shd w:val="clear" w:color="auto" w:fill="FFFFFF"/>
        </w:rPr>
        <w:tab/>
        <w:t>(C)</w:t>
      </w:r>
      <w:r w:rsidRPr="004D00DE">
        <w:rPr>
          <w:rFonts w:eastAsia="Times New Roman" w:cs="Times New Roman"/>
          <w:snapToGrid w:val="0"/>
          <w:color w:val="000000"/>
          <w:shd w:val="clear" w:color="auto" w:fill="FFFFFF"/>
        </w:rPr>
        <w:tab/>
        <w:t xml:space="preserve">40 CFR </w:t>
      </w:r>
      <w:proofErr w:type="spellStart"/>
      <w:r w:rsidRPr="004D00DE">
        <w:rPr>
          <w:rFonts w:eastAsia="Times New Roman" w:cs="Times New Roman"/>
          <w:snapToGrid w:val="0"/>
          <w:color w:val="000000"/>
          <w:shd w:val="clear" w:color="auto" w:fill="FFFFFF"/>
        </w:rPr>
        <w:t>60.41f</w:t>
      </w:r>
      <w:proofErr w:type="spellEnd"/>
      <w:r w:rsidRPr="004D00DE">
        <w:rPr>
          <w:rFonts w:eastAsia="Times New Roman" w:cs="Times New Roman"/>
          <w:snapToGrid w:val="0"/>
          <w:color w:val="000000"/>
          <w:shd w:val="clear" w:color="auto" w:fill="FFFFFF"/>
        </w:rPr>
        <w:t>, Definitions, is adopted and incorporated by reference as if fully repeated herein, except as follows: the word “Administrator” as used in this subpart shall mean the Department of Health and Environmental Control, with the exception of the sections within this subpart that may not be delegated by the EPA.</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hd w:val="clear" w:color="auto" w:fill="FFFFFF"/>
        </w:rPr>
      </w:pPr>
      <w:r w:rsidRPr="004D00DE">
        <w:rPr>
          <w:rFonts w:eastAsia="Times New Roman" w:cs="Times New Roman"/>
          <w:snapToGrid w:val="0"/>
          <w:color w:val="000000"/>
          <w:shd w:val="clear" w:color="auto" w:fill="FFFFFF"/>
        </w:rPr>
        <w:tab/>
        <w:t>(D)</w:t>
      </w:r>
      <w:r w:rsidRPr="004D00DE">
        <w:rPr>
          <w:rFonts w:eastAsia="Times New Roman" w:cs="Times New Roman"/>
          <w:snapToGrid w:val="0"/>
          <w:color w:val="000000"/>
          <w:shd w:val="clear" w:color="auto" w:fill="FFFFFF"/>
        </w:rPr>
        <w:tab/>
        <w:t>The following authorities will not be delegated to state, local, or tribal agencies:</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hd w:val="clear" w:color="auto" w:fill="FFFFFF"/>
        </w:rPr>
      </w:pPr>
      <w:r w:rsidRPr="004D00DE">
        <w:rPr>
          <w:rFonts w:eastAsia="Times New Roman" w:cs="Times New Roman"/>
          <w:snapToGrid w:val="0"/>
          <w:color w:val="000000"/>
          <w:shd w:val="clear" w:color="auto" w:fill="FFFFFF"/>
        </w:rPr>
        <w:tab/>
      </w:r>
      <w:r w:rsidRPr="004D00DE">
        <w:rPr>
          <w:rFonts w:eastAsia="Times New Roman" w:cs="Times New Roman"/>
          <w:snapToGrid w:val="0"/>
          <w:color w:val="000000"/>
          <w:shd w:val="clear" w:color="auto" w:fill="FFFFFF"/>
        </w:rPr>
        <w:tab/>
        <w:t>(1)</w:t>
      </w:r>
      <w:r w:rsidRPr="004D00DE">
        <w:rPr>
          <w:rFonts w:eastAsia="Times New Roman" w:cs="Times New Roman"/>
          <w:snapToGrid w:val="0"/>
          <w:color w:val="000000"/>
          <w:shd w:val="clear" w:color="auto" w:fill="FFFFFF"/>
        </w:rPr>
        <w:tab/>
        <w:t xml:space="preserve">Approval of alternative methods to determine the </w:t>
      </w:r>
      <w:proofErr w:type="spellStart"/>
      <w:r w:rsidRPr="004D00DE">
        <w:rPr>
          <w:rFonts w:eastAsia="Times New Roman" w:cs="Times New Roman"/>
          <w:snapToGrid w:val="0"/>
          <w:color w:val="000000"/>
          <w:shd w:val="clear" w:color="auto" w:fill="FFFFFF"/>
        </w:rPr>
        <w:t>NMOC</w:t>
      </w:r>
      <w:proofErr w:type="spellEnd"/>
      <w:r w:rsidRPr="004D00DE">
        <w:rPr>
          <w:rFonts w:eastAsia="Times New Roman" w:cs="Times New Roman"/>
          <w:snapToGrid w:val="0"/>
          <w:color w:val="000000"/>
          <w:shd w:val="clear" w:color="auto" w:fill="FFFFFF"/>
        </w:rPr>
        <w:t xml:space="preserve"> concentration or a site</w:t>
      </w:r>
      <w:r w:rsidRPr="004D00DE">
        <w:rPr>
          <w:rFonts w:eastAsia="Times New Roman" w:cs="Times New Roman"/>
          <w:snapToGrid w:val="0"/>
          <w:color w:val="000000"/>
          <w:shd w:val="clear" w:color="auto" w:fill="FFFFFF"/>
        </w:rPr>
        <w:noBreakHyphen/>
        <w:t>specific methane generation rate constant (k).</w:t>
      </w:r>
    </w:p>
    <w:p w:rsidR="006C5A67" w:rsidRPr="004D00DE" w:rsidRDefault="006C5A67" w:rsidP="00524DDE">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hd w:val="clear" w:color="auto" w:fill="FFFFFF"/>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rPr>
      </w:pPr>
      <w:r w:rsidRPr="004D00DE">
        <w:rPr>
          <w:rFonts w:eastAsia="Times New Roman" w:cs="Times New Roman"/>
          <w:snapToGrid w:val="0"/>
          <w:color w:val="000000"/>
        </w:rPr>
        <w:tab/>
      </w:r>
      <w:r w:rsidRPr="004D00DE">
        <w:rPr>
          <w:rFonts w:eastAsia="Times New Roman" w:cs="Times New Roman"/>
          <w:snapToGrid w:val="0"/>
          <w:color w:val="000000"/>
        </w:rPr>
        <w:tab/>
        <w:t>(2)</w:t>
      </w:r>
      <w:r w:rsidRPr="004D00DE">
        <w:rPr>
          <w:rFonts w:eastAsia="Times New Roman" w:cs="Times New Roman"/>
          <w:snapToGrid w:val="0"/>
          <w:color w:val="000000"/>
        </w:rPr>
        <w:tab/>
        <w:t>[Reserved]</w:t>
      </w:r>
    </w:p>
    <w:bookmarkEnd w:id="39"/>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rPr>
        <w:t>BBa</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BBa</w:t>
      </w:r>
      <w:proofErr w:type="spellEnd"/>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Standards of Performance for Kraft Pulp Mill Affected Sources for Which Construction, Reconstruction, or Modification Commenced After May 23, 2013”</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60 Subpart </w:t>
      </w:r>
      <w:proofErr w:type="spellStart"/>
      <w:r w:rsidRPr="004D00DE">
        <w:rPr>
          <w:rFonts w:eastAsia="Times New Roman" w:cs="Times New Roman"/>
          <w:snapToGrid w:val="0"/>
        </w:rPr>
        <w:t>BBa</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60 Subpart </w:t>
            </w:r>
            <w:proofErr w:type="spellStart"/>
            <w:r w:rsidRPr="004D00DE">
              <w:rPr>
                <w:rFonts w:eastAsia="Times New Roman" w:cs="Times New Roman"/>
                <w:b/>
                <w:snapToGrid w:val="0"/>
              </w:rPr>
              <w:t>BBa</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rPr>
            </w:pPr>
            <w:r w:rsidRPr="004D00DE">
              <w:rPr>
                <w:rFonts w:eastAsia="Times New Roman" w:cs="Times New Roman"/>
                <w:b/>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rPr>
            </w:pPr>
            <w:r w:rsidRPr="004D00DE">
              <w:rPr>
                <w:rFonts w:eastAsia="Times New Roman" w:cs="Times New Roman"/>
                <w:b/>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rPr>
            </w:pPr>
            <w:r w:rsidRPr="004D00DE">
              <w:rPr>
                <w:rFonts w:eastAsia="Times New Roman" w:cs="Times New Roman"/>
                <w:b/>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Vol. 79 </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4,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18952]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 xml:space="preserve">Revision </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70487]</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62.60, Subpart AAA,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Subpart AAA</w:t>
      </w:r>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Standards of Performance for New Residential Wood Heaters”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The provisions of 40 CFR Part 60 Subpart AAA,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40 CFR Part 60 Subpart AAA</w:t>
            </w:r>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53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26, 1988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[53 FR 5873]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53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April 12, 1988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[53 FR 12009]</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53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April 26, 1988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[53 FR 14889]</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57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13, 1992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[57 FR 5328]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June 29,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[60 FR 33925]</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November 24,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[63 FR 64874]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12,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[64 FR 7466]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October 17, 2000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[65 FR 61744]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lastRenderedPageBreak/>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80</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March 16, 2015</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[80 FR 13671]</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April 2, 2020</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[85 FR 18448]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October 7, 2020</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[85 FR 63394]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62.60, Subpart WWW,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Subpart WWW</w:t>
      </w:r>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Standards of Performance for Municipal Solid Waste Landfills”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The provisions of 40 CFR Part 60 Subpart WWW,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40 CFR Part 60 Subpart WWW</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 xml:space="preserve">March 12, 1996 </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[61 FR 9905]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June 16,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[63 FR 32743]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24,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[64 FR 9262]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April 10,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[65 FR 18906]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[65 FR 61744]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71</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September 21, 2006</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[71 FR 55119]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March 26, 2020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[85 FR 17244]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62.60, Subpart XXX,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Subpart XXX</w:t>
      </w:r>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 xml:space="preserve">Standards of Performance for Municipal Solid Waste Landfills that Commenced Construction, Reconstruction, or Modification </w:t>
      </w:r>
      <w:proofErr w:type="gramStart"/>
      <w:r w:rsidRPr="004D00DE">
        <w:rPr>
          <w:rFonts w:eastAsia="Calibri" w:cs="Times New Roman"/>
          <w:b/>
          <w:bCs/>
        </w:rPr>
        <w:t>After</w:t>
      </w:r>
      <w:proofErr w:type="gramEnd"/>
      <w:r w:rsidRPr="004D00DE">
        <w:rPr>
          <w:rFonts w:eastAsia="Calibri" w:cs="Times New Roman"/>
          <w:b/>
          <w:bCs/>
        </w:rPr>
        <w:t xml:space="preserve"> July 17, 2014”</w:t>
      </w:r>
    </w:p>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60 Subpart XXX,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6C5A67" w:rsidRPr="004D00DE" w:rsidTr="00C1276F">
        <w:trPr>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6C5A67" w:rsidRPr="004D00DE" w:rsidRDefault="006C5A67" w:rsidP="00C1276F">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rPr>
              <w:t>40 CFR Part 60 Subpart XXX</w:t>
            </w:r>
          </w:p>
        </w:tc>
      </w:tr>
      <w:tr w:rsidR="006C5A67" w:rsidRPr="004D00DE" w:rsidTr="00C1276F">
        <w:trPr>
          <w:tblHeader/>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Date</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Notice</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August 29, 2016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59332]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26,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17244]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1" w:name="_Hlk64555868"/>
            <w:r w:rsidRPr="004D00DE">
              <w:rPr>
                <w:rFonts w:eastAsia="Calibri" w:cs="Times New Roman"/>
              </w:rPr>
              <w:t>Revision</w:t>
            </w:r>
          </w:p>
        </w:tc>
        <w:tc>
          <w:tcPr>
            <w:tcW w:w="18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bookmarkEnd w:id="41"/>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rPr>
        <w:t>CCCC</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CCCC</w:t>
      </w:r>
      <w:proofErr w:type="spellEnd"/>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Standards of Performance for Commercial and Industrial Solid Waste Incineration Units”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
          <w:bCs/>
          <w:snapToGrid w:val="0"/>
          <w:szCs w:val="20"/>
        </w:rPr>
        <w:tab/>
      </w:r>
      <w:r w:rsidRPr="004D00DE">
        <w:rPr>
          <w:rFonts w:eastAsia="Times New Roman" w:cs="Times New Roman"/>
          <w:snapToGrid w:val="0"/>
          <w:szCs w:val="20"/>
        </w:rPr>
        <w:t xml:space="preserve">The provisions of 40 CFR Part 60 Subpart </w:t>
      </w:r>
      <w:proofErr w:type="spellStart"/>
      <w:r w:rsidRPr="004D00DE">
        <w:rPr>
          <w:rFonts w:eastAsia="Times New Roman" w:cs="Times New Roman"/>
          <w:snapToGrid w:val="0"/>
          <w:szCs w:val="20"/>
        </w:rPr>
        <w:t>CCCC</w:t>
      </w:r>
      <w:proofErr w:type="spellEnd"/>
      <w:r w:rsidRPr="004D00DE">
        <w:rPr>
          <w:rFonts w:eastAsia="Times New Roman" w:cs="Times New Roman"/>
          <w:snapToGrid w:val="0"/>
          <w:szCs w:val="2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lastRenderedPageBreak/>
              <w:t xml:space="preserve">40 CFR Part 60 Subpart </w:t>
            </w:r>
            <w:proofErr w:type="spellStart"/>
            <w:r w:rsidRPr="004D00DE">
              <w:rPr>
                <w:rFonts w:eastAsia="Times New Roman" w:cs="Times New Roman"/>
                <w:b/>
                <w:snapToGrid w:val="0"/>
                <w:szCs w:val="20"/>
              </w:rPr>
              <w:t>CCCC</w:t>
            </w:r>
            <w:proofErr w:type="spellEnd"/>
          </w:p>
        </w:tc>
      </w:tr>
      <w:tr w:rsidR="006C5A67" w:rsidRPr="004D00DE" w:rsidTr="00C1276F">
        <w:trPr>
          <w:tblHeader/>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Volume</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Date</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Notice</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December 1,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[65 FR 75338]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March 27,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[66 FR 16605]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September 22, 2005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[70 FR 55568]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May 18, 2011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[76 FR 28662]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7, 2013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[78 FR 9112]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June 23, 2016</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40956]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16, 2019</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15846]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rPr>
        <w:t>DDDD</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DDDD</w:t>
      </w:r>
      <w:proofErr w:type="spellEnd"/>
      <w:r w:rsidRPr="004D00DE">
        <w:rPr>
          <w:rFonts w:eastAsia="Times New Roman" w:cs="Times New Roman"/>
          <w:b/>
          <w:bCs/>
          <w:snapToGrid w:val="0"/>
        </w:rPr>
        <w:t xml:space="preserve"> </w:t>
      </w:r>
      <w:r w:rsidRPr="004D00DE">
        <w:rPr>
          <w:rFonts w:eastAsia="Times New Roman" w:cs="Times New Roman"/>
          <w:b/>
          <w:bCs/>
          <w:snapToGrid w:val="0"/>
        </w:rPr>
        <w:noBreakHyphen/>
        <w:t xml:space="preserve"> “</w:t>
      </w:r>
      <w:r w:rsidRPr="004D00DE">
        <w:rPr>
          <w:rFonts w:eastAsia="Calibri" w:cs="Times New Roman"/>
          <w:b/>
          <w:bCs/>
        </w:rPr>
        <w:t>Performance Standards and Compliance Times for Existing Commercial and Industrial Solid Waste Incineration Units”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(A)</w:t>
      </w:r>
      <w:r w:rsidRPr="004D00DE">
        <w:rPr>
          <w:rFonts w:eastAsia="Times New Roman" w:cs="Times New Roman"/>
          <w:bCs/>
          <w:snapToGrid w:val="0"/>
          <w:szCs w:val="20"/>
        </w:rPr>
        <w:tab/>
        <w:t>Except as provided in (B) below, incineration units that meet all three criteria set forth in 40 CFR 60.2550(a)(1) through (a)(3) are subject to this subpart and must comply with all applicable requirements of this subpart.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(B)</w:t>
      </w:r>
      <w:r w:rsidRPr="004D00DE">
        <w:rPr>
          <w:rFonts w:eastAsia="Times New Roman" w:cs="Times New Roman"/>
          <w:bCs/>
          <w:snapToGrid w:val="0"/>
          <w:szCs w:val="20"/>
        </w:rPr>
        <w:tab/>
        <w:t>This subpart exempts the types of units described in paragraphs (a) through (j) of 40 CFR 60.2555, but some units are required to provide notifications. For purposes of this paragraph, the words “Administrator” and “Agency” as used in 40 CFR 60.2555 shall be replaced by “Department” and “EPA Administrator” respectively.</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(C)</w:t>
      </w:r>
      <w:r w:rsidRPr="004D00DE">
        <w:rPr>
          <w:rFonts w:eastAsia="Times New Roman" w:cs="Times New Roman"/>
          <w:bCs/>
          <w:snapToGrid w:val="0"/>
          <w:szCs w:val="20"/>
        </w:rPr>
        <w:tab/>
        <w:t xml:space="preserve">If the owner or operator of a </w:t>
      </w:r>
      <w:proofErr w:type="spellStart"/>
      <w:r w:rsidRPr="004D00DE">
        <w:rPr>
          <w:rFonts w:eastAsia="Times New Roman" w:cs="Times New Roman"/>
          <w:bCs/>
          <w:snapToGrid w:val="0"/>
          <w:szCs w:val="20"/>
        </w:rPr>
        <w:t>CISWI</w:t>
      </w:r>
      <w:proofErr w:type="spellEnd"/>
      <w:r w:rsidRPr="004D00DE">
        <w:rPr>
          <w:rFonts w:eastAsia="Times New Roman" w:cs="Times New Roman"/>
          <w:bCs/>
          <w:snapToGrid w:val="0"/>
          <w:szCs w:val="20"/>
        </w:rPr>
        <w:t xml:space="preserve"> unit or air curtain incinerator makes changes that meet the definition of modification or reconstruction after August 7, 2013, the </w:t>
      </w:r>
      <w:proofErr w:type="spellStart"/>
      <w:r w:rsidRPr="004D00DE">
        <w:rPr>
          <w:rFonts w:eastAsia="Times New Roman" w:cs="Times New Roman"/>
          <w:bCs/>
          <w:snapToGrid w:val="0"/>
          <w:szCs w:val="20"/>
        </w:rPr>
        <w:t>CISWI</w:t>
      </w:r>
      <w:proofErr w:type="spellEnd"/>
      <w:r w:rsidRPr="004D00DE">
        <w:rPr>
          <w:rFonts w:eastAsia="Times New Roman" w:cs="Times New Roman"/>
          <w:bCs/>
          <w:snapToGrid w:val="0"/>
          <w:szCs w:val="20"/>
        </w:rPr>
        <w:t xml:space="preserve"> unit becomes subject to 40 CFR Part 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 xml:space="preserve"> and Regulation 61</w:t>
      </w:r>
      <w:r w:rsidRPr="004D00DE">
        <w:rPr>
          <w:rFonts w:eastAsia="Times New Roman" w:cs="Times New Roman"/>
          <w:bCs/>
          <w:snapToGrid w:val="0"/>
          <w:szCs w:val="20"/>
        </w:rPr>
        <w:noBreakHyphen/>
        <w:t xml:space="preserve">62.60,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 and this subpart no longer applies to that unit.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(D)</w:t>
      </w:r>
      <w:r w:rsidRPr="004D00DE">
        <w:rPr>
          <w:rFonts w:eastAsia="Times New Roman" w:cs="Times New Roman"/>
          <w:bCs/>
          <w:snapToGrid w:val="0"/>
          <w:szCs w:val="20"/>
        </w:rPr>
        <w:tab/>
        <w:t xml:space="preserve">If the owner or operator of a </w:t>
      </w:r>
      <w:proofErr w:type="spellStart"/>
      <w:r w:rsidRPr="004D00DE">
        <w:rPr>
          <w:rFonts w:eastAsia="Times New Roman" w:cs="Times New Roman"/>
          <w:bCs/>
          <w:snapToGrid w:val="0"/>
          <w:szCs w:val="20"/>
        </w:rPr>
        <w:t>CISWI</w:t>
      </w:r>
      <w:proofErr w:type="spellEnd"/>
      <w:r w:rsidRPr="004D00DE">
        <w:rPr>
          <w:rFonts w:eastAsia="Times New Roman" w:cs="Times New Roman"/>
          <w:bCs/>
          <w:snapToGrid w:val="0"/>
          <w:szCs w:val="20"/>
        </w:rPr>
        <w:t xml:space="preserve"> unit makes physical or operational changes to an existing </w:t>
      </w:r>
      <w:proofErr w:type="spellStart"/>
      <w:r w:rsidRPr="004D00DE">
        <w:rPr>
          <w:rFonts w:eastAsia="Times New Roman" w:cs="Times New Roman"/>
          <w:bCs/>
          <w:snapToGrid w:val="0"/>
          <w:szCs w:val="20"/>
        </w:rPr>
        <w:t>CISWI</w:t>
      </w:r>
      <w:proofErr w:type="spellEnd"/>
      <w:r w:rsidRPr="004D00DE">
        <w:rPr>
          <w:rFonts w:eastAsia="Times New Roman" w:cs="Times New Roman"/>
          <w:bCs/>
          <w:snapToGrid w:val="0"/>
          <w:szCs w:val="20"/>
        </w:rPr>
        <w:t xml:space="preserve"> unit primarily to comply with this subpart, 40 CFR Part 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 xml:space="preserve"> and Regulation 61</w:t>
      </w:r>
      <w:r w:rsidRPr="004D00DE">
        <w:rPr>
          <w:rFonts w:eastAsia="Times New Roman" w:cs="Times New Roman"/>
          <w:bCs/>
          <w:snapToGrid w:val="0"/>
          <w:szCs w:val="20"/>
        </w:rPr>
        <w:noBreakHyphen/>
        <w:t xml:space="preserve">62.60,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 xml:space="preserve"> do not apply to that unit. Such changes do not qualify as modifications or reconstructions under 40 CFR Part 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 xml:space="preserve"> or Regulation 61</w:t>
      </w:r>
      <w:r w:rsidRPr="004D00DE">
        <w:rPr>
          <w:rFonts w:eastAsia="Times New Roman" w:cs="Times New Roman"/>
          <w:bCs/>
          <w:snapToGrid w:val="0"/>
          <w:szCs w:val="20"/>
        </w:rPr>
        <w:noBreakHyphen/>
        <w:t xml:space="preserve">62.60, Subpart </w:t>
      </w:r>
      <w:proofErr w:type="spellStart"/>
      <w:r w:rsidRPr="004D00DE">
        <w:rPr>
          <w:rFonts w:eastAsia="Times New Roman" w:cs="Times New Roman"/>
          <w:bCs/>
          <w:snapToGrid w:val="0"/>
          <w:szCs w:val="20"/>
        </w:rPr>
        <w:t>CCCC</w:t>
      </w:r>
      <w:proofErr w:type="spellEnd"/>
      <w:r w:rsidRPr="004D00DE">
        <w:rPr>
          <w:rFonts w:eastAsia="Times New Roman" w:cs="Times New Roman"/>
          <w:bCs/>
          <w:snapToGrid w:val="0"/>
          <w:szCs w:val="20"/>
        </w:rPr>
        <w: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(E)</w:t>
      </w:r>
      <w:r w:rsidRPr="004D00DE">
        <w:rPr>
          <w:rFonts w:eastAsia="Times New Roman" w:cs="Times New Roman"/>
          <w:bCs/>
          <w:snapToGrid w:val="0"/>
          <w:szCs w:val="20"/>
        </w:rPr>
        <w:tab/>
        <w:t xml:space="preserve">For purposes of this subpart, “you” means the owner or operator of a </w:t>
      </w:r>
      <w:proofErr w:type="spellStart"/>
      <w:r w:rsidRPr="004D00DE">
        <w:rPr>
          <w:rFonts w:eastAsia="Times New Roman" w:cs="Times New Roman"/>
          <w:bCs/>
          <w:snapToGrid w:val="0"/>
          <w:szCs w:val="20"/>
        </w:rPr>
        <w:t>CISWI</w:t>
      </w:r>
      <w:proofErr w:type="spellEnd"/>
      <w:r w:rsidRPr="004D00DE">
        <w:rPr>
          <w:rFonts w:eastAsia="Times New Roman" w:cs="Times New Roman"/>
          <w:bCs/>
          <w:snapToGrid w:val="0"/>
          <w:szCs w:val="20"/>
        </w:rPr>
        <w:t xml:space="preserve"> unit.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color w:val="000000"/>
          <w:szCs w:val="20"/>
          <w:shd w:val="clear" w:color="auto" w:fill="FFFFFF"/>
        </w:rPr>
        <w:tab/>
        <w:t>(F)</w:t>
      </w:r>
      <w:r w:rsidRPr="004D00DE">
        <w:rPr>
          <w:rFonts w:eastAsia="Times New Roman" w:cs="Times New Roman"/>
          <w:snapToGrid w:val="0"/>
          <w:color w:val="000000"/>
          <w:szCs w:val="20"/>
          <w:shd w:val="clear" w:color="auto" w:fill="FFFFFF"/>
        </w:rPr>
        <w:tab/>
        <w:t xml:space="preserve">Each owner or operator of an existing </w:t>
      </w:r>
      <w:proofErr w:type="spellStart"/>
      <w:r w:rsidRPr="004D00DE">
        <w:rPr>
          <w:rFonts w:eastAsia="Times New Roman" w:cs="Times New Roman"/>
          <w:snapToGrid w:val="0"/>
          <w:color w:val="000000"/>
          <w:szCs w:val="20"/>
          <w:shd w:val="clear" w:color="auto" w:fill="FFFFFF"/>
        </w:rPr>
        <w:t>CISWI</w:t>
      </w:r>
      <w:proofErr w:type="spellEnd"/>
      <w:r w:rsidRPr="004D00DE">
        <w:rPr>
          <w:rFonts w:eastAsia="Times New Roman" w:cs="Times New Roman"/>
          <w:snapToGrid w:val="0"/>
          <w:color w:val="000000"/>
          <w:szCs w:val="20"/>
          <w:shd w:val="clear" w:color="auto" w:fill="FFFFFF"/>
        </w:rPr>
        <w:t xml:space="preserve"> unit shall comply with the model rule standards, requirements, and provisions of 40 CFR Part 60, Subpart </w:t>
      </w:r>
      <w:proofErr w:type="spellStart"/>
      <w:r w:rsidRPr="004D00DE">
        <w:rPr>
          <w:rFonts w:eastAsia="Times New Roman" w:cs="Times New Roman"/>
          <w:snapToGrid w:val="0"/>
          <w:color w:val="000000"/>
          <w:szCs w:val="20"/>
          <w:shd w:val="clear" w:color="auto" w:fill="FFFFFF"/>
        </w:rPr>
        <w:t>DDDD</w:t>
      </w:r>
      <w:proofErr w:type="spellEnd"/>
      <w:r w:rsidRPr="004D00DE">
        <w:rPr>
          <w:rFonts w:eastAsia="Times New Roman" w:cs="Times New Roman"/>
          <w:snapToGrid w:val="0"/>
          <w:color w:val="000000"/>
          <w:szCs w:val="20"/>
          <w:shd w:val="clear" w:color="auto" w:fill="FFFFFF"/>
        </w:rPr>
        <w:t xml:space="preserve"> (Emissions Guidelines and Compliance Times for Commercial and Industrial Solid Waste Incineration Units), </w:t>
      </w:r>
      <w:r w:rsidRPr="004D00DE">
        <w:rPr>
          <w:rFonts w:eastAsia="Times New Roman" w:cs="Times New Roman"/>
          <w:snapToGrid w:val="0"/>
          <w:szCs w:val="20"/>
        </w:rPr>
        <w:t>as originally published in the Federal Register and as subsequently amended upon publication in the Federal Register as listed below:</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 xml:space="preserve">40 CFR Part 60 Subpart </w:t>
            </w:r>
            <w:proofErr w:type="spellStart"/>
            <w:r w:rsidRPr="004D00DE">
              <w:rPr>
                <w:rFonts w:eastAsia="Times New Roman" w:cs="Times New Roman"/>
                <w:b/>
                <w:snapToGrid w:val="0"/>
                <w:szCs w:val="20"/>
              </w:rPr>
              <w:t>DDDD</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Volume</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Date</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65</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 xml:space="preserve">December 1, 2000 </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[65 FR 75338]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70</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September 22, 2005</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[70 FR 55568]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76</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May 18, 2011</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[76 FR 28662]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78</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7, 2013</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[78 FR 9112]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lastRenderedPageBreak/>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81</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June 23, 2016</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[81 FR 40956]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84</w:t>
            </w:r>
          </w:p>
        </w:tc>
        <w:tc>
          <w:tcPr>
            <w:tcW w:w="2394"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April 16, 2019</w:t>
            </w:r>
          </w:p>
        </w:tc>
        <w:tc>
          <w:tcPr>
            <w:tcW w:w="2286" w:type="dxa"/>
            <w:shd w:val="clear" w:color="auto" w:fill="FFFFFF"/>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[84 FR 15846]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color w:val="000000"/>
          <w:szCs w:val="20"/>
          <w:shd w:val="clear" w:color="auto" w:fill="FFFFFF"/>
        </w:rPr>
        <w:tab/>
        <w:t>These standards, requirements, and provisions are hereby incorporated and adopted by reference as follows: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shd w:val="clear" w:color="auto" w:fill="FFFFFF"/>
        </w:rPr>
      </w:pPr>
      <w:r w:rsidRPr="004D00DE">
        <w:rPr>
          <w:rFonts w:eastAsia="Times New Roman" w:cs="Times New Roman"/>
          <w:snapToGrid w:val="0"/>
          <w:szCs w:val="20"/>
        </w:rPr>
        <w:tab/>
      </w:r>
      <w:r w:rsidRPr="004D00DE">
        <w:rPr>
          <w:rFonts w:eastAsia="Times New Roman" w:cs="Times New Roman"/>
          <w:snapToGrid w:val="0"/>
          <w:szCs w:val="20"/>
        </w:rPr>
        <w:tab/>
        <w:t>(1)</w:t>
      </w:r>
      <w:r w:rsidRPr="004D00DE">
        <w:rPr>
          <w:rFonts w:eastAsia="Times New Roman" w:cs="Times New Roman"/>
          <w:snapToGrid w:val="0"/>
          <w:szCs w:val="20"/>
        </w:rPr>
        <w:tab/>
        <w:t>40 CFR 60.2610 and 40 CFR 60.2615, Increments of Progress</w:t>
      </w:r>
      <w:r w:rsidRPr="004D00DE">
        <w:rPr>
          <w:rFonts w:eastAsia="Times New Roman" w:cs="Times New Roman"/>
          <w:snapToGrid w:val="0"/>
          <w:color w:val="000000"/>
          <w:szCs w:val="20"/>
          <w:shd w:val="clear" w:color="auto" w:fill="FFFFFF"/>
        </w:rPr>
        <w: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(2)</w:t>
      </w:r>
      <w:r w:rsidRPr="004D00DE">
        <w:rPr>
          <w:rFonts w:eastAsia="Times New Roman" w:cs="Times New Roman"/>
          <w:snapToGrid w:val="0"/>
          <w:szCs w:val="20"/>
        </w:rPr>
        <w:tab/>
        <w:t>40 CFR 60.2620, 40 CFR 60.2625, and 40 CFR 60.2630, Waste Management Plan, due no later than compliance date listed in Table 1 below</w:t>
      </w:r>
      <w:r w:rsidRPr="004D00DE">
        <w:rPr>
          <w:rFonts w:eastAsia="Times New Roman" w:cs="Times New Roman"/>
          <w:snapToGrid w:val="0"/>
          <w:color w:val="000000"/>
          <w:szCs w:val="20"/>
          <w:shd w:val="clear" w:color="auto" w:fill="FFFFFF"/>
        </w:rPr>
        <w: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(3)</w:t>
      </w:r>
      <w:r w:rsidRPr="004D00DE">
        <w:rPr>
          <w:rFonts w:eastAsia="Times New Roman" w:cs="Times New Roman"/>
          <w:snapToGrid w:val="0"/>
          <w:szCs w:val="20"/>
        </w:rPr>
        <w:tab/>
        <w:t>40 CFR 60.2635 through 40 CFR 60.2665, Operator Training and Qualification.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(4)</w:t>
      </w:r>
      <w:r w:rsidRPr="004D00DE">
        <w:rPr>
          <w:rFonts w:eastAsia="Times New Roman" w:cs="Times New Roman"/>
          <w:snapToGrid w:val="0"/>
          <w:szCs w:val="20"/>
        </w:rPr>
        <w:tab/>
        <w:t>40 CFR 60.2670 through 60.2680, Emission Limitations and Operating Limits.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(5)</w:t>
      </w:r>
      <w:r w:rsidRPr="004D00DE">
        <w:rPr>
          <w:rFonts w:eastAsia="Times New Roman" w:cs="Times New Roman"/>
          <w:snapToGrid w:val="0"/>
          <w:szCs w:val="20"/>
        </w:rPr>
        <w:tab/>
        <w:t>40 CFR 60.2690 through 60.2695, Performance Testing.</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r w:rsidRPr="004D00DE">
        <w:rPr>
          <w:rFonts w:eastAsia="Times New Roman" w:cs="Times New Roman"/>
          <w:snapToGrid w:val="0"/>
          <w:color w:val="000000"/>
          <w:szCs w:val="20"/>
        </w:rPr>
        <w:tab/>
      </w:r>
      <w:r w:rsidRPr="004D00DE">
        <w:rPr>
          <w:rFonts w:eastAsia="Times New Roman" w:cs="Times New Roman"/>
          <w:snapToGrid w:val="0"/>
          <w:color w:val="000000"/>
          <w:szCs w:val="20"/>
        </w:rPr>
        <w:tab/>
        <w:t>(6)</w:t>
      </w:r>
      <w:r w:rsidRPr="004D00DE">
        <w:rPr>
          <w:rFonts w:eastAsia="Times New Roman" w:cs="Times New Roman"/>
          <w:snapToGrid w:val="0"/>
          <w:color w:val="000000"/>
          <w:szCs w:val="20"/>
        </w:rPr>
        <w:tab/>
        <w:t>40 CFR 60.2700 through 60.2706, Initial Compliance Requirements.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r w:rsidRPr="004D00DE">
        <w:rPr>
          <w:rFonts w:eastAsia="Times New Roman" w:cs="Times New Roman"/>
          <w:snapToGrid w:val="0"/>
          <w:color w:val="000000"/>
          <w:szCs w:val="20"/>
        </w:rPr>
        <w:tab/>
      </w:r>
      <w:r w:rsidRPr="004D00DE">
        <w:rPr>
          <w:rFonts w:eastAsia="Times New Roman" w:cs="Times New Roman"/>
          <w:snapToGrid w:val="0"/>
          <w:color w:val="000000"/>
          <w:szCs w:val="20"/>
        </w:rPr>
        <w:tab/>
        <w:t>(7)</w:t>
      </w:r>
      <w:r w:rsidRPr="004D00DE">
        <w:rPr>
          <w:rFonts w:eastAsia="Times New Roman" w:cs="Times New Roman"/>
          <w:snapToGrid w:val="0"/>
          <w:color w:val="000000"/>
          <w:szCs w:val="20"/>
        </w:rPr>
        <w:tab/>
        <w:t>40 CFR 60.2710 through 60.2725, Continuous Compliance Requirements.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r w:rsidRPr="004D00DE">
        <w:rPr>
          <w:rFonts w:eastAsia="Times New Roman" w:cs="Times New Roman"/>
          <w:snapToGrid w:val="0"/>
          <w:color w:val="000000"/>
          <w:szCs w:val="20"/>
        </w:rPr>
        <w:tab/>
      </w:r>
      <w:r w:rsidRPr="004D00DE">
        <w:rPr>
          <w:rFonts w:eastAsia="Times New Roman" w:cs="Times New Roman"/>
          <w:snapToGrid w:val="0"/>
          <w:color w:val="000000"/>
          <w:szCs w:val="20"/>
        </w:rPr>
        <w:tab/>
        <w:t>(8)</w:t>
      </w:r>
      <w:r w:rsidRPr="004D00DE">
        <w:rPr>
          <w:rFonts w:eastAsia="Times New Roman" w:cs="Times New Roman"/>
          <w:snapToGrid w:val="0"/>
          <w:color w:val="000000"/>
          <w:szCs w:val="20"/>
        </w:rPr>
        <w:tab/>
        <w:t>40 CFR 60.2730 through 60.2735, Monitoring.</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color w:val="000000"/>
          <w:szCs w:val="20"/>
        </w:rPr>
        <w:tab/>
      </w:r>
      <w:r w:rsidRPr="004D00DE">
        <w:rPr>
          <w:rFonts w:eastAsia="Times New Roman" w:cs="Times New Roman"/>
          <w:snapToGrid w:val="0"/>
          <w:color w:val="000000"/>
          <w:szCs w:val="20"/>
        </w:rPr>
        <w:tab/>
        <w:t>(9)</w:t>
      </w:r>
      <w:r w:rsidRPr="004D00DE">
        <w:rPr>
          <w:rFonts w:eastAsia="Times New Roman" w:cs="Times New Roman"/>
          <w:snapToGrid w:val="0"/>
          <w:color w:val="000000"/>
          <w:szCs w:val="20"/>
        </w:rPr>
        <w:tab/>
      </w:r>
      <w:r w:rsidRPr="004D00DE">
        <w:rPr>
          <w:rFonts w:eastAsia="Times New Roman" w:cs="Times New Roman"/>
          <w:snapToGrid w:val="0"/>
          <w:szCs w:val="20"/>
        </w:rPr>
        <w:t>40 CFR 60.2740 through 60.2800, Recordkeeping and Reporting, including submission of waste management plan no later than compliance date listed in Table 1 below;</w:t>
      </w:r>
      <w:r w:rsidRPr="004D00DE">
        <w:rPr>
          <w:rFonts w:eastAsia="Times New Roman" w:cs="Times New Roman"/>
          <w:snapToGrid w:val="0"/>
          <w:color w:val="000000"/>
          <w:szCs w:val="20"/>
          <w:shd w:val="clear" w:color="auto" w:fill="FFFFFF"/>
        </w:rPr>
        <w:t xml:space="preserve"> with the exception of the following: </w:t>
      </w:r>
      <w:r w:rsidRPr="004D00DE">
        <w:rPr>
          <w:rFonts w:eastAsia="Times New Roman" w:cs="Times New Roman"/>
          <w:snapToGrid w:val="0"/>
          <w:szCs w:val="20"/>
        </w:rPr>
        <w:t>all reports required under 40 CFR 60.2795(a), (b)(1), and (b)(2) must be submitted to the Department in addition to being sent to the EPA.</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(10)</w:t>
      </w:r>
      <w:r w:rsidRPr="004D00DE">
        <w:rPr>
          <w:rFonts w:eastAsia="Times New Roman" w:cs="Times New Roman"/>
          <w:snapToGrid w:val="0"/>
          <w:szCs w:val="20"/>
        </w:rPr>
        <w:tab/>
        <w:t>40 CFR 60.2805, Title V Operating Permits.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(11)</w:t>
      </w:r>
      <w:r w:rsidRPr="004D00DE">
        <w:rPr>
          <w:rFonts w:eastAsia="Times New Roman" w:cs="Times New Roman"/>
          <w:snapToGrid w:val="0"/>
          <w:szCs w:val="20"/>
        </w:rPr>
        <w:tab/>
        <w:t>40 CFR 60.2810 and 40 CFR 60.2850(b) through 60.2870, Air Curtain Incinerators.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(12)</w:t>
      </w:r>
      <w:r w:rsidRPr="004D00DE">
        <w:rPr>
          <w:rFonts w:eastAsia="Times New Roman" w:cs="Times New Roman"/>
          <w:snapToGrid w:val="0"/>
          <w:szCs w:val="20"/>
        </w:rPr>
        <w:tab/>
        <w:t>40 CFR 60.2875, Definitions,</w:t>
      </w:r>
      <w:r w:rsidRPr="004D00DE">
        <w:rPr>
          <w:rFonts w:eastAsia="Times New Roman" w:cs="Times New Roman"/>
          <w:snapToGrid w:val="0"/>
          <w:color w:val="000000"/>
          <w:szCs w:val="20"/>
        </w:rPr>
        <w:t xml:space="preserve"> except that the word “Administrator” shall mean the Department of Health and Environmental Control, with the exception of provisions within this subpart that may not be delegated by the EPA</w:t>
      </w:r>
      <w:r w:rsidRPr="004D00DE">
        <w:rPr>
          <w:rFonts w:eastAsia="Times New Roman" w:cs="Times New Roman"/>
          <w:snapToGrid w:val="0"/>
          <w:szCs w:val="20"/>
        </w:rPr>
        <w:t>.</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(13)</w:t>
      </w:r>
      <w:r w:rsidRPr="004D00DE">
        <w:rPr>
          <w:rFonts w:eastAsia="Times New Roman" w:cs="Times New Roman"/>
          <w:snapToGrid w:val="0"/>
          <w:szCs w:val="20"/>
        </w:rPr>
        <w:tab/>
        <w:t xml:space="preserve">40 CFR Part 60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Table 1, modified as follows: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mallCaps/>
          <w:snapToGrid w:val="0"/>
          <w:szCs w:val="20"/>
        </w:rPr>
      </w:pPr>
      <w:r w:rsidRPr="004D00DE">
        <w:rPr>
          <w:rFonts w:eastAsia="Times New Roman" w:cs="Times New Roman"/>
          <w:b/>
          <w:smallCaps/>
          <w:snapToGrid w:val="0"/>
          <w:szCs w:val="20"/>
        </w:rPr>
        <w:t xml:space="preserve">Table 1 to Subpart </w:t>
      </w:r>
      <w:proofErr w:type="spellStart"/>
      <w:r w:rsidRPr="004D00DE">
        <w:rPr>
          <w:rFonts w:eastAsia="Times New Roman" w:cs="Times New Roman"/>
          <w:b/>
          <w:smallCaps/>
          <w:snapToGrid w:val="0"/>
          <w:szCs w:val="20"/>
        </w:rPr>
        <w:t>DDDD</w:t>
      </w:r>
      <w:proofErr w:type="spellEnd"/>
      <w:r w:rsidRPr="004D00DE">
        <w:rPr>
          <w:rFonts w:eastAsia="Times New Roman" w:cs="Times New Roman"/>
          <w:b/>
          <w:smallCaps/>
          <w:snapToGrid w:val="0"/>
          <w:szCs w:val="20"/>
        </w:rPr>
        <w:t xml:space="preserve"> of Part 60 </w:t>
      </w:r>
      <w:r w:rsidRPr="004D00DE">
        <w:rPr>
          <w:rFonts w:eastAsia="Times New Roman" w:cs="Times New Roman"/>
          <w:b/>
          <w:smallCaps/>
          <w:snapToGrid w:val="0"/>
          <w:szCs w:val="20"/>
        </w:rPr>
        <w:noBreakHyphen/>
        <w:t xml:space="preserve"> Compliance Schedules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Style w:val="PlainTable31"/>
        <w:tblW w:w="9450" w:type="dxa"/>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40"/>
        <w:gridCol w:w="2710"/>
      </w:tblGrid>
      <w:tr w:rsidR="006C5A67" w:rsidRPr="004D00DE" w:rsidTr="00C12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40" w:type="dxa"/>
            <w:shd w:val="clear" w:color="auto" w:fill="auto"/>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Calibri" w:hAnsi="Times New Roman" w:cs="Times New Roman"/>
                <w:snapToGrid w:val="0"/>
              </w:rPr>
            </w:pPr>
            <w:r w:rsidRPr="004D00DE">
              <w:rPr>
                <w:rFonts w:ascii="Times New Roman" w:eastAsia="Calibri" w:hAnsi="Times New Roman" w:cs="Times New Roman"/>
                <w:snapToGrid w:val="0"/>
              </w:rPr>
              <w:t>Comply with compliance schedule</w:t>
            </w:r>
          </w:p>
        </w:tc>
        <w:tc>
          <w:tcPr>
            <w:tcW w:w="2710" w:type="dxa"/>
            <w:shd w:val="clear" w:color="auto" w:fill="auto"/>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napToGrid w:val="0"/>
              </w:rPr>
            </w:pPr>
            <w:r w:rsidRPr="004D00DE">
              <w:rPr>
                <w:rFonts w:ascii="Times New Roman" w:eastAsia="Calibri" w:hAnsi="Times New Roman" w:cs="Times New Roman"/>
                <w:snapToGrid w:val="0"/>
              </w:rPr>
              <w:t>By this date</w:t>
            </w:r>
          </w:p>
        </w:tc>
      </w:tr>
      <w:tr w:rsidR="006C5A67" w:rsidRPr="004D00DE" w:rsidTr="00C1276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740" w:type="dxa"/>
            <w:shd w:val="clear" w:color="auto" w:fill="auto"/>
            <w:vAlign w:val="center"/>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eastAsia="Calibri" w:hAnsi="Times New Roman" w:cs="Times New Roman"/>
                <w:snapToGrid w:val="0"/>
              </w:rPr>
            </w:pPr>
            <w:r w:rsidRPr="004D00DE">
              <w:rPr>
                <w:rFonts w:ascii="Times New Roman" w:eastAsia="Calibri" w:hAnsi="Times New Roman" w:cs="Times New Roman"/>
                <w:snapToGrid w:val="0"/>
              </w:rPr>
              <w:t>Final compliance with performance standards</w:t>
            </w:r>
          </w:p>
        </w:tc>
        <w:tc>
          <w:tcPr>
            <w:tcW w:w="2710" w:type="dxa"/>
            <w:shd w:val="clear" w:color="auto" w:fill="auto"/>
            <w:vAlign w:val="center"/>
          </w:tcPr>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napToGrid w:val="0"/>
              </w:rPr>
            </w:pPr>
            <w:r w:rsidRPr="004D00DE">
              <w:rPr>
                <w:rFonts w:ascii="Times New Roman" w:eastAsia="Calibri" w:hAnsi="Times New Roman" w:cs="Times New Roman"/>
                <w:snapToGrid w:val="0"/>
              </w:rPr>
              <w:t>February 7, 2018.</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t>(14)</w:t>
      </w:r>
      <w:r w:rsidRPr="004D00DE">
        <w:rPr>
          <w:rFonts w:eastAsia="Times New Roman" w:cs="Times New Roman"/>
          <w:snapToGrid w:val="0"/>
          <w:szCs w:val="20"/>
        </w:rPr>
        <w:tab/>
        <w:t xml:space="preserve">40 CFR Part 60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Tables 2 through 9, retitled as follows: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(a)</w:t>
      </w:r>
      <w:r w:rsidRPr="004D00DE">
        <w:rPr>
          <w:rFonts w:eastAsia="Times New Roman" w:cs="Times New Roman"/>
          <w:snapToGrid w:val="0"/>
          <w:szCs w:val="20"/>
        </w:rPr>
        <w:tab/>
        <w:t xml:space="preserve">Table 2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Emission Limitations That Apply to Incinerators </w:t>
      </w:r>
      <w:proofErr w:type="gramStart"/>
      <w:r w:rsidRPr="004D00DE">
        <w:rPr>
          <w:rFonts w:eastAsia="Times New Roman" w:cs="Times New Roman"/>
          <w:snapToGrid w:val="0"/>
          <w:szCs w:val="20"/>
        </w:rPr>
        <w:t>Before</w:t>
      </w:r>
      <w:proofErr w:type="gramEnd"/>
      <w:r w:rsidRPr="004D00DE">
        <w:rPr>
          <w:rFonts w:eastAsia="Times New Roman" w:cs="Times New Roman"/>
          <w:snapToGrid w:val="0"/>
          <w:szCs w:val="20"/>
        </w:rPr>
        <w:t xml:space="preserve"> February </w:t>
      </w:r>
      <w:r w:rsidRPr="004D00DE">
        <w:rPr>
          <w:rFonts w:eastAsia="Times New Roman" w:cs="Times New Roman"/>
          <w:snapToGrid w:val="0"/>
          <w:szCs w:val="20"/>
        </w:rPr>
        <w:lastRenderedPageBreak/>
        <w:t>7, 2018;</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(b)</w:t>
      </w:r>
      <w:r w:rsidRPr="004D00DE">
        <w:rPr>
          <w:rFonts w:eastAsia="Times New Roman" w:cs="Times New Roman"/>
          <w:snapToGrid w:val="0"/>
          <w:szCs w:val="20"/>
        </w:rPr>
        <w:tab/>
        <w:t xml:space="preserve">Table 3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Operating Limits for Wet Scrubbers;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00"/>
        <w:textAlignment w:val="baseline"/>
        <w:rPr>
          <w:rFonts w:eastAsia="Times New Roman" w:cs="Times New Roman"/>
          <w:snapToGrid w:val="0"/>
          <w:color w:val="333333"/>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(c)</w:t>
      </w:r>
      <w:r w:rsidRPr="004D00DE">
        <w:rPr>
          <w:rFonts w:eastAsia="Times New Roman" w:cs="Times New Roman"/>
          <w:snapToGrid w:val="0"/>
          <w:szCs w:val="20"/>
        </w:rPr>
        <w:tab/>
        <w:t xml:space="preserve">Table 4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Toxic Equivalency Factors;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333333"/>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333333"/>
          <w:szCs w:val="20"/>
        </w:rPr>
      </w:pPr>
      <w:r w:rsidRPr="004D00DE">
        <w:rPr>
          <w:rFonts w:eastAsia="Times New Roman" w:cs="Times New Roman"/>
          <w:snapToGrid w:val="0"/>
          <w:color w:val="333333"/>
          <w:szCs w:val="20"/>
        </w:rPr>
        <w:tab/>
      </w:r>
      <w:r w:rsidRPr="004D00DE">
        <w:rPr>
          <w:rFonts w:eastAsia="Times New Roman" w:cs="Times New Roman"/>
          <w:snapToGrid w:val="0"/>
          <w:color w:val="333333"/>
          <w:szCs w:val="20"/>
        </w:rPr>
        <w:tab/>
      </w:r>
      <w:r w:rsidRPr="004D00DE">
        <w:rPr>
          <w:rFonts w:eastAsia="Times New Roman" w:cs="Times New Roman"/>
          <w:snapToGrid w:val="0"/>
          <w:color w:val="333333"/>
          <w:szCs w:val="20"/>
        </w:rPr>
        <w:tab/>
        <w:t>(d)</w:t>
      </w:r>
      <w:r w:rsidRPr="004D00DE">
        <w:rPr>
          <w:rFonts w:eastAsia="Times New Roman" w:cs="Times New Roman"/>
          <w:snapToGrid w:val="0"/>
          <w:color w:val="333333"/>
          <w:szCs w:val="20"/>
        </w:rPr>
        <w:tab/>
        <w:t xml:space="preserve">Table 5 to Subpart </w:t>
      </w:r>
      <w:proofErr w:type="spellStart"/>
      <w:r w:rsidRPr="004D00DE">
        <w:rPr>
          <w:rFonts w:eastAsia="Times New Roman" w:cs="Times New Roman"/>
          <w:snapToGrid w:val="0"/>
          <w:color w:val="333333"/>
          <w:szCs w:val="20"/>
        </w:rPr>
        <w:t>DDDD</w:t>
      </w:r>
      <w:proofErr w:type="spellEnd"/>
      <w:r w:rsidRPr="004D00DE">
        <w:rPr>
          <w:rFonts w:eastAsia="Times New Roman" w:cs="Times New Roman"/>
          <w:snapToGrid w:val="0"/>
          <w:color w:val="333333"/>
          <w:szCs w:val="20"/>
        </w:rPr>
        <w:t xml:space="preserve"> </w:t>
      </w:r>
      <w:r w:rsidRPr="004D00DE">
        <w:rPr>
          <w:rFonts w:eastAsia="Times New Roman" w:cs="Times New Roman"/>
          <w:snapToGrid w:val="0"/>
          <w:color w:val="333333"/>
          <w:szCs w:val="20"/>
        </w:rPr>
        <w:noBreakHyphen/>
        <w:t xml:space="preserve"> Summary of Reporting Requirements;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333333"/>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(e)</w:t>
      </w:r>
      <w:r w:rsidRPr="004D00DE">
        <w:rPr>
          <w:rFonts w:eastAsia="Times New Roman" w:cs="Times New Roman"/>
          <w:snapToGrid w:val="0"/>
          <w:szCs w:val="20"/>
        </w:rPr>
        <w:tab/>
        <w:t xml:space="preserve">Table 6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Emission Limitations That Apply to Incinerators on and After February 7, 2018;</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(f)</w:t>
      </w:r>
      <w:r w:rsidRPr="004D00DE">
        <w:rPr>
          <w:rFonts w:eastAsia="Times New Roman" w:cs="Times New Roman"/>
          <w:snapToGrid w:val="0"/>
          <w:szCs w:val="20"/>
        </w:rPr>
        <w:tab/>
        <w:t xml:space="preserve">Table 7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Emission Limitations That Apply to Energy Recovery Units </w:t>
      </w:r>
      <w:proofErr w:type="gramStart"/>
      <w:r w:rsidRPr="004D00DE">
        <w:rPr>
          <w:rFonts w:eastAsia="Times New Roman" w:cs="Times New Roman"/>
          <w:snapToGrid w:val="0"/>
          <w:szCs w:val="20"/>
        </w:rPr>
        <w:t>After</w:t>
      </w:r>
      <w:proofErr w:type="gramEnd"/>
      <w:r w:rsidRPr="004D00DE">
        <w:rPr>
          <w:rFonts w:eastAsia="Times New Roman" w:cs="Times New Roman"/>
          <w:snapToGrid w:val="0"/>
          <w:szCs w:val="20"/>
        </w:rPr>
        <w:t xml:space="preserve"> February 7, 2018;</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(g)</w:t>
      </w:r>
      <w:r w:rsidRPr="004D00DE">
        <w:rPr>
          <w:rFonts w:eastAsia="Times New Roman" w:cs="Times New Roman"/>
          <w:snapToGrid w:val="0"/>
          <w:szCs w:val="20"/>
        </w:rPr>
        <w:tab/>
        <w:t xml:space="preserve">Table 8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Emission Limitations That Apply to Waste</w:t>
      </w:r>
      <w:r w:rsidRPr="004D00DE">
        <w:rPr>
          <w:rFonts w:eastAsia="Times New Roman" w:cs="Times New Roman"/>
          <w:snapToGrid w:val="0"/>
          <w:szCs w:val="20"/>
        </w:rPr>
        <w:noBreakHyphen/>
        <w:t xml:space="preserve">Burning Kilns </w:t>
      </w:r>
      <w:proofErr w:type="gramStart"/>
      <w:r w:rsidRPr="004D00DE">
        <w:rPr>
          <w:rFonts w:eastAsia="Times New Roman" w:cs="Times New Roman"/>
          <w:snapToGrid w:val="0"/>
          <w:szCs w:val="20"/>
        </w:rPr>
        <w:t>After</w:t>
      </w:r>
      <w:proofErr w:type="gramEnd"/>
      <w:r w:rsidRPr="004D00DE">
        <w:rPr>
          <w:rFonts w:eastAsia="Times New Roman" w:cs="Times New Roman"/>
          <w:snapToGrid w:val="0"/>
          <w:szCs w:val="20"/>
        </w:rPr>
        <w:t xml:space="preserve"> February 7, 2018; and</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333333"/>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r>
      <w:r w:rsidRPr="004D00DE">
        <w:rPr>
          <w:rFonts w:eastAsia="Times New Roman" w:cs="Times New Roman"/>
          <w:snapToGrid w:val="0"/>
          <w:szCs w:val="20"/>
        </w:rPr>
        <w:tab/>
      </w:r>
      <w:r w:rsidRPr="004D00DE">
        <w:rPr>
          <w:rFonts w:eastAsia="Times New Roman" w:cs="Times New Roman"/>
          <w:snapToGrid w:val="0"/>
          <w:szCs w:val="20"/>
        </w:rPr>
        <w:tab/>
        <w:t>(h)</w:t>
      </w:r>
      <w:r w:rsidRPr="004D00DE">
        <w:rPr>
          <w:rFonts w:eastAsia="Times New Roman" w:cs="Times New Roman"/>
          <w:snapToGrid w:val="0"/>
          <w:szCs w:val="20"/>
        </w:rPr>
        <w:tab/>
        <w:t xml:space="preserve">Table 9 to Subpart </w:t>
      </w:r>
      <w:proofErr w:type="spellStart"/>
      <w:r w:rsidRPr="004D00DE">
        <w:rPr>
          <w:rFonts w:eastAsia="Times New Roman" w:cs="Times New Roman"/>
          <w:snapToGrid w:val="0"/>
          <w:szCs w:val="20"/>
        </w:rPr>
        <w:t>DDDD</w:t>
      </w:r>
      <w:proofErr w:type="spellEnd"/>
      <w:r w:rsidRPr="004D00DE">
        <w:rPr>
          <w:rFonts w:eastAsia="Times New Roman" w:cs="Times New Roman"/>
          <w:snapToGrid w:val="0"/>
          <w:szCs w:val="20"/>
        </w:rPr>
        <w:t xml:space="preserve"> </w:t>
      </w:r>
      <w:r w:rsidRPr="004D00DE">
        <w:rPr>
          <w:rFonts w:eastAsia="Times New Roman" w:cs="Times New Roman"/>
          <w:snapToGrid w:val="0"/>
          <w:szCs w:val="20"/>
        </w:rPr>
        <w:noBreakHyphen/>
        <w:t xml:space="preserve"> Emission Limitations That Apply to Small, Remote Incinerators After February 7, 2018.</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szCs w:val="20"/>
        </w:rPr>
      </w:pPr>
      <w:r w:rsidRPr="004D00DE">
        <w:rPr>
          <w:rFonts w:eastAsia="Times New Roman" w:cs="Times New Roman"/>
          <w:bCs/>
          <w:snapToGrid w:val="0"/>
          <w:szCs w:val="20"/>
        </w:rPr>
        <w:tab/>
        <w:t>(G)</w:t>
      </w:r>
      <w:r w:rsidRPr="004D00DE">
        <w:rPr>
          <w:rFonts w:eastAsia="Times New Roman" w:cs="Times New Roman"/>
          <w:bCs/>
          <w:snapToGrid w:val="0"/>
          <w:szCs w:val="20"/>
        </w:rPr>
        <w:tab/>
        <w:t>For purposes of this subpart, the authorities referenced in 40 CFR 60.2542 will not be delegated to state, local, or tribal agencies.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rPr>
        <w:t>IIII</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IIII</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Stationary Compression Ignition Internal Combustion Engines”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 xml:space="preserve">The provisions of 40 CFR Part 60 Subpart </w:t>
      </w:r>
      <w:proofErr w:type="spellStart"/>
      <w:r w:rsidRPr="004D00DE">
        <w:rPr>
          <w:rFonts w:eastAsia="Times New Roman" w:cs="Times New Roman"/>
          <w:snapToGrid w:val="0"/>
          <w:szCs w:val="20"/>
        </w:rPr>
        <w:t>IIII</w:t>
      </w:r>
      <w:proofErr w:type="spellEnd"/>
      <w:r w:rsidRPr="004D00DE">
        <w:rPr>
          <w:rFonts w:eastAsia="Times New Roman" w:cs="Times New Roman"/>
          <w:snapToGrid w:val="0"/>
          <w:szCs w:val="2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 xml:space="preserve">40 CFR Part 60 Subpart </w:t>
            </w:r>
            <w:proofErr w:type="spellStart"/>
            <w:r w:rsidRPr="004D00DE">
              <w:rPr>
                <w:rFonts w:eastAsia="Times New Roman" w:cs="Times New Roman"/>
                <w:b/>
                <w:snapToGrid w:val="0"/>
                <w:szCs w:val="20"/>
              </w:rPr>
              <w:t>IIII</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 xml:space="preserve">July 11, 2006 </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[71 FR 39154]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June 28,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[76 FR 37954]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January 30, 2013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[78 FR 6674]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79</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27, 2014</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[79 FR 11228]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July 7, 2016</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44212]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4, 2020</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78412]</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bCs/>
        </w:rPr>
        <w:t>JJJJ</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JJJJ</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Stationary Spark Ignition Internal Combustion Engines”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 xml:space="preserve">The provisions of 40 CFR Part 60 Subpart </w:t>
      </w:r>
      <w:proofErr w:type="spellStart"/>
      <w:r w:rsidRPr="004D00DE">
        <w:rPr>
          <w:rFonts w:eastAsia="Times New Roman" w:cs="Times New Roman"/>
          <w:snapToGrid w:val="0"/>
          <w:szCs w:val="20"/>
        </w:rPr>
        <w:t>JJJJ</w:t>
      </w:r>
      <w:proofErr w:type="spellEnd"/>
      <w:r w:rsidRPr="004D00DE">
        <w:rPr>
          <w:rFonts w:eastAsia="Times New Roman" w:cs="Times New Roman"/>
          <w:snapToGrid w:val="0"/>
          <w:szCs w:val="20"/>
        </w:rPr>
        <w:t>, as originally published in the Federal Register and as subsequently amended upon publication in the Federal Register</w:t>
      </w:r>
      <w:r w:rsidRPr="004D00DE">
        <w:rPr>
          <w:rFonts w:eastAsia="Times New Roman" w:cs="Times New Roman"/>
          <w:i/>
          <w:snapToGrid w:val="0"/>
          <w:szCs w:val="20"/>
        </w:rPr>
        <w:t xml:space="preserve"> </w:t>
      </w:r>
      <w:r w:rsidRPr="004D00DE">
        <w:rPr>
          <w:rFonts w:eastAsia="Times New Roman" w:cs="Times New Roman"/>
          <w:snapToGrid w:val="0"/>
          <w:szCs w:val="2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lastRenderedPageBreak/>
              <w:t xml:space="preserve">40 CFR Part 60 Subpart </w:t>
            </w:r>
            <w:proofErr w:type="spellStart"/>
            <w:r w:rsidRPr="004D00DE">
              <w:rPr>
                <w:rFonts w:eastAsia="Times New Roman" w:cs="Times New Roman"/>
                <w:b/>
                <w:snapToGrid w:val="0"/>
                <w:szCs w:val="20"/>
              </w:rPr>
              <w:t>JJJJ</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January 18,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[73 FR 3568]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October 8,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[73 FR 59034]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January 30, 2013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[78 FR 6674]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79</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February 27, 2014</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[79 FR 11228]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August 30, 2016</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59800]</w:t>
            </w:r>
          </w:p>
        </w:tc>
      </w:tr>
      <w:tr w:rsidR="006C5A67" w:rsidRPr="004D00DE" w:rsidTr="00C1276F">
        <w:tblPrEx>
          <w:shd w:val="clear" w:color="auto" w:fill="auto"/>
        </w:tblPrEx>
        <w:tc>
          <w:tcPr>
            <w:tcW w:w="2790"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4, 2020</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78412]</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bCs/>
        </w:rPr>
        <w:t>KKKK</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KKKK</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Stationary Combustion Turbines”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 xml:space="preserve">The provisions of 40 CFR Part 60 Subpart </w:t>
      </w:r>
      <w:proofErr w:type="spellStart"/>
      <w:r w:rsidRPr="004D00DE">
        <w:rPr>
          <w:rFonts w:eastAsia="Times New Roman" w:cs="Times New Roman"/>
          <w:snapToGrid w:val="0"/>
          <w:szCs w:val="20"/>
        </w:rPr>
        <w:t>KKKK</w:t>
      </w:r>
      <w:proofErr w:type="spellEnd"/>
      <w:r w:rsidRPr="004D00DE">
        <w:rPr>
          <w:rFonts w:eastAsia="Times New Roman" w:cs="Times New Roman"/>
          <w:snapToGrid w:val="0"/>
          <w:szCs w:val="2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 xml:space="preserve">40 CFR Part 60 Subpart </w:t>
            </w:r>
            <w:proofErr w:type="spellStart"/>
            <w:r w:rsidRPr="004D00DE">
              <w:rPr>
                <w:rFonts w:eastAsia="Times New Roman" w:cs="Times New Roman"/>
                <w:b/>
                <w:snapToGrid w:val="0"/>
                <w:szCs w:val="20"/>
              </w:rPr>
              <w:t>KKKK</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 xml:space="preserve">July 6, 2006 </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[71 FR 38482]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March 20, 2009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[74 FR 11858]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June 30, 2016</w:t>
            </w:r>
          </w:p>
        </w:tc>
        <w:tc>
          <w:tcPr>
            <w:tcW w:w="2286" w:type="dxa"/>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42542]</w:t>
            </w:r>
          </w:p>
        </w:tc>
      </w:tr>
      <w:tr w:rsidR="006C5A67" w:rsidRPr="004D00DE" w:rsidTr="00C1276F">
        <w:tblPrEx>
          <w:shd w:val="clear" w:color="auto" w:fill="auto"/>
        </w:tblPrEx>
        <w:tc>
          <w:tcPr>
            <w:tcW w:w="2790"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bottom w:val="single" w:sz="12" w:space="0" w:color="auto"/>
            </w:tcBorders>
          </w:tcPr>
          <w:p w:rsidR="006C5A67" w:rsidRPr="004D00DE" w:rsidRDefault="006C5A67" w:rsidP="00524DDE">
            <w:pPr>
              <w:widowControl w:val="0"/>
              <w:tabs>
                <w:tab w:val="left" w:pos="216"/>
                <w:tab w:val="left" w:pos="288"/>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bCs/>
        </w:rPr>
        <w:t>OOOO</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OOOO</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Crude Oil and Natural Gas Production, Transmission and Distribution for which Construction, Modification or Reconstruction Commenced after August 23, 2011, and on or before September 18, 2015”</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 xml:space="preserve">The provisions of 40 CFR Part 60 Subpart </w:t>
      </w:r>
      <w:proofErr w:type="spellStart"/>
      <w:r w:rsidRPr="004D00DE">
        <w:rPr>
          <w:rFonts w:eastAsia="Times New Roman" w:cs="Times New Roman"/>
          <w:snapToGrid w:val="0"/>
          <w:szCs w:val="20"/>
        </w:rPr>
        <w:t>OOOO</w:t>
      </w:r>
      <w:proofErr w:type="spellEnd"/>
      <w:r w:rsidRPr="004D00DE">
        <w:rPr>
          <w:rFonts w:eastAsia="Times New Roman" w:cs="Times New Roman"/>
          <w:snapToGrid w:val="0"/>
          <w:szCs w:val="2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 xml:space="preserve">40 CFR Part 60 Subpart </w:t>
            </w:r>
            <w:proofErr w:type="spellStart"/>
            <w:r w:rsidRPr="004D00DE">
              <w:rPr>
                <w:rFonts w:eastAsia="Times New Roman" w:cs="Times New Roman"/>
                <w:b/>
                <w:snapToGrid w:val="0"/>
                <w:szCs w:val="20"/>
              </w:rPr>
              <w:t>OOOO</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napToGrid w:val="0"/>
                <w:szCs w:val="20"/>
              </w:rPr>
            </w:pPr>
            <w:r w:rsidRPr="004D00DE">
              <w:rPr>
                <w:rFonts w:eastAsia="Times New Roman" w:cs="Times New Roman"/>
                <w:b/>
                <w:snapToGrid w:val="0"/>
                <w:szCs w:val="2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 xml:space="preserve">August 16, 2012 </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[77 FR 49490]</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September 23, 2013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[78 FR 58416]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December 31,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[79 FR 79018]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August 12,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[80 FR 48262]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June 3,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35824]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June 30,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42542]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July 6,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43950]</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2" w:name="_Hlk64616784"/>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September 14,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57018]</w:t>
            </w:r>
          </w:p>
        </w:tc>
      </w:tr>
      <w:bookmarkEnd w:id="42"/>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bCs/>
        </w:rPr>
        <w:t>OOOOa</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OOOOa</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Crude Oil and Natural Gas Facilities for Which Construction, Modification, or Reconstruction Commenced After September 18, 2015”</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60 Subpart </w:t>
      </w:r>
      <w:proofErr w:type="spellStart"/>
      <w:r w:rsidRPr="004D00DE">
        <w:rPr>
          <w:rFonts w:eastAsia="Times New Roman" w:cs="Times New Roman"/>
          <w:snapToGrid w:val="0"/>
        </w:rPr>
        <w:t>OOOOa</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6C5A67" w:rsidRPr="004D00DE" w:rsidTr="00C1276F">
        <w:trPr>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rPr>
              <w:t xml:space="preserve">40 CFR Part 60 Subpart </w:t>
            </w:r>
            <w:proofErr w:type="spellStart"/>
            <w:r w:rsidRPr="004D00DE">
              <w:rPr>
                <w:rFonts w:eastAsia="Times New Roman" w:cs="Times New Roman"/>
                <w:b/>
                <w:snapToGrid w:val="0"/>
              </w:rPr>
              <w:t>OOOOa</w:t>
            </w:r>
            <w:proofErr w:type="spellEnd"/>
          </w:p>
        </w:tc>
      </w:tr>
      <w:tr w:rsidR="006C5A67" w:rsidRPr="004D00DE" w:rsidTr="00C1276F">
        <w:trPr>
          <w:tblHeader/>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Date</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rPr>
              <w:t>Notice</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rPr>
              <w:t>[81 FR 35824]</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March 12,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[83 FR 10628]</w:t>
            </w:r>
          </w:p>
        </w:tc>
      </w:tr>
      <w:tr w:rsidR="006C5A67" w:rsidRPr="004D00DE" w:rsidTr="00C1276F">
        <w:tblPrEx>
          <w:shd w:val="clear" w:color="auto" w:fill="auto"/>
          <w:tblLook w:val="0000" w:firstRow="0" w:lastRow="0" w:firstColumn="0" w:lastColumn="0" w:noHBand="0" w:noVBand="0"/>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3" w:name="_Hlk64616914"/>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September 14,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57018]</w:t>
            </w:r>
          </w:p>
        </w:tc>
      </w:tr>
      <w:bookmarkEnd w:id="43"/>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September 15,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[85 FR 57398]</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 xml:space="preserve">62.60, Subpart </w:t>
      </w:r>
      <w:proofErr w:type="spellStart"/>
      <w:r w:rsidRPr="004D00DE">
        <w:rPr>
          <w:rFonts w:eastAsia="Calibri" w:cs="Times New Roman"/>
          <w:b/>
          <w:bCs/>
        </w:rPr>
        <w:t>QQQQ</w:t>
      </w:r>
      <w:proofErr w:type="spellEnd"/>
      <w:r w:rsidRPr="004D00DE">
        <w:rPr>
          <w:rFonts w:eastAsia="Calibri" w:cs="Times New Roman"/>
          <w:b/>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QQQQ</w:t>
      </w:r>
      <w:proofErr w:type="spellEnd"/>
      <w:r w:rsidRPr="004D00DE">
        <w:rPr>
          <w:rFonts w:eastAsia="Calibri" w:cs="Times New Roman"/>
          <w:b/>
          <w:bCs/>
        </w:rPr>
        <w:t xml:space="preserve"> </w:t>
      </w:r>
      <w:r w:rsidRPr="004D00DE">
        <w:rPr>
          <w:rFonts w:eastAsia="Calibri" w:cs="Times New Roman"/>
          <w:b/>
          <w:bCs/>
        </w:rPr>
        <w:noBreakHyphen/>
        <w:t xml:space="preserve"> “Standards of Performance for New Residential Hydronic Heaters and Forced</w:t>
      </w:r>
      <w:r w:rsidRPr="004D00DE">
        <w:rPr>
          <w:rFonts w:eastAsia="Calibri" w:cs="Times New Roman"/>
          <w:b/>
          <w:bCs/>
        </w:rPr>
        <w:noBreakHyphen/>
        <w:t>Air Furnaces”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ab/>
        <w:t xml:space="preserve">The provisions of 40 CFR Part 60 Subpart </w:t>
      </w:r>
      <w:proofErr w:type="spellStart"/>
      <w:r w:rsidRPr="004D00DE">
        <w:rPr>
          <w:rFonts w:eastAsia="Times New Roman" w:cs="Times New Roman"/>
          <w:snapToGrid w:val="0"/>
          <w:szCs w:val="20"/>
        </w:rPr>
        <w:t>QQQQ</w:t>
      </w:r>
      <w:proofErr w:type="spellEnd"/>
      <w:r w:rsidRPr="004D00DE">
        <w:rPr>
          <w:rFonts w:eastAsia="Times New Roman" w:cs="Times New Roman"/>
          <w:snapToGrid w:val="0"/>
          <w:szCs w:val="2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szCs w:val="2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szCs w:val="20"/>
              </w:rPr>
            </w:pPr>
            <w:r w:rsidRPr="004D00DE">
              <w:rPr>
                <w:rFonts w:eastAsia="Times New Roman" w:cs="Times New Roman"/>
                <w:b/>
                <w:snapToGrid w:val="0"/>
                <w:szCs w:val="20"/>
              </w:rPr>
              <w:t xml:space="preserve">40 CFR Part 60 Subpart </w:t>
            </w:r>
            <w:proofErr w:type="spellStart"/>
            <w:r w:rsidRPr="004D00DE">
              <w:rPr>
                <w:rFonts w:eastAsia="Times New Roman" w:cs="Times New Roman"/>
                <w:b/>
                <w:snapToGrid w:val="0"/>
                <w:szCs w:val="20"/>
              </w:rPr>
              <w:t>QQQQ</w:t>
            </w:r>
            <w:proofErr w:type="spellEnd"/>
          </w:p>
        </w:tc>
      </w:tr>
      <w:tr w:rsidR="006C5A67" w:rsidRPr="004D00DE" w:rsidTr="00C1276F">
        <w:trPr>
          <w:tblHeader/>
        </w:trPr>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Federal Register Citation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Volume</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Date</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szCs w:val="20"/>
              </w:rPr>
            </w:pPr>
            <w:r w:rsidRPr="004D00DE">
              <w:rPr>
                <w:rFonts w:eastAsia="Times New Roman" w:cs="Times New Roman"/>
                <w:b/>
                <w:bCs/>
                <w:snapToGrid w:val="0"/>
                <w:szCs w:val="20"/>
              </w:rPr>
              <w:t>Notice</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Original Promulgation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80</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March 16, 2015</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[80 FR 13671]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Vol. 83</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November 14, 2018</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Times New Roman" w:cs="Times New Roman"/>
                <w:snapToGrid w:val="0"/>
                <w:szCs w:val="20"/>
              </w:rPr>
              <w:t>[83 FR 56713]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bookmarkStart w:id="44" w:name="_Hlk64617437"/>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April 2, 2020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[85 FR 18448]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Vol. 85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October 7, 2020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sidRPr="004D00DE">
              <w:rPr>
                <w:rFonts w:eastAsia="Calibri" w:cs="Times New Roman"/>
              </w:rPr>
              <w:t>[85 FR 63394]</w:t>
            </w:r>
          </w:p>
        </w:tc>
      </w:tr>
      <w:bookmarkEnd w:id="44"/>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61</w:t>
      </w:r>
      <w:r w:rsidRPr="004D00DE">
        <w:rPr>
          <w:rFonts w:eastAsia="Calibri" w:cs="Times New Roman"/>
          <w:b/>
        </w:rPr>
        <w:noBreakHyphen/>
        <w:t>62.63, National Emission Standards for Hazardous Air Pollutants (</w:t>
      </w:r>
      <w:proofErr w:type="spellStart"/>
      <w:r w:rsidRPr="004D00DE">
        <w:rPr>
          <w:rFonts w:eastAsia="Calibri" w:cs="Times New Roman"/>
          <w:b/>
        </w:rPr>
        <w:t>NESHAP</w:t>
      </w:r>
      <w:proofErr w:type="spellEnd"/>
      <w:r w:rsidRPr="004D00DE">
        <w:rPr>
          <w:rFonts w:eastAsia="Calibri" w:cs="Times New Roman"/>
          <w:b/>
        </w:rPr>
        <w:t>) for Source Categories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4D00DE">
        <w:rPr>
          <w:rFonts w:eastAsia="Calibri" w:cs="Times New Roman"/>
          <w:b/>
        </w:rPr>
        <w:t>Regulation 61</w:t>
      </w:r>
      <w:r w:rsidRPr="004D00DE">
        <w:rPr>
          <w:rFonts w:eastAsia="Calibri" w:cs="Times New Roman"/>
          <w:b/>
        </w:rPr>
        <w:noBreakHyphen/>
        <w:t>62.63, Subpart A,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A </w:t>
      </w:r>
      <w:r w:rsidRPr="004D00DE">
        <w:rPr>
          <w:rFonts w:eastAsia="Calibri" w:cs="Times New Roman"/>
          <w:b/>
          <w:bCs/>
        </w:rPr>
        <w:noBreakHyphen/>
        <w:t xml:space="preserve"> “General Provisions”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Code of Federal Regulations (CFR) Part 63 Subpart A,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A</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16,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12430]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19453]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62589]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25,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4963]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33122]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45980]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21,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25399]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66227]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10,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65024]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4,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24444]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13,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26465]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21,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[63 FR 50326] </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7,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53996]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66061]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28,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4300]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7468]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17562]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31375]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17, 2000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61744]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14,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6968]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9156]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5,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16582]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10,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39794]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48254]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7706]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19375]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6,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23898]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24653]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27646]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28606]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27,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28774]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31746]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32172]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30,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32586]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64432]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70960]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5038]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18801]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20968]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21737]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22602]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15,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33474]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30,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45944]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55218]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15,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19992]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20,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29400]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12,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59402]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8342]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28,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42898]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70651]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23,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2930]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38864]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29,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61060]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64860]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73180]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28,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74088]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226]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9,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1738]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10,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1916]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3568]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7,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7210]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7,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12275]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23,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42978]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25, 2009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30366]</w:t>
            </w:r>
          </w:p>
        </w:tc>
      </w:tr>
      <w:tr w:rsidR="006C5A67" w:rsidRPr="004D00DE" w:rsidTr="00C1276F">
        <w:trPr>
          <w:trHeight w:val="128"/>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28, 2009</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55670]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9,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54970]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13,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55636]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17, 2011</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9450]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16, 2012</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9304]</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17,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22848]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11,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55698]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6674]</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7138]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7488]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37133]</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March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17340]</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June 30,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37365]</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19,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50385]</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September 18,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56699]</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October 15,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62389]</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October 26,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65469]</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December 1,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75178]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December 4,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75817]</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59800]</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2017</w:t>
            </w:r>
            <w:r w:rsidRPr="004D00DE">
              <w:rPr>
                <w:rFonts w:eastAsia="Times New Roman" w:cs="Times New Roman"/>
                <w:snapToGrid w:val="0"/>
              </w:rPr>
              <w:tab/>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5401]</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October 11,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47328]</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October 16,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48156]</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15,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51842]</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14,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56713]</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28,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6676]</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4,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7682]</w:t>
            </w:r>
          </w:p>
        </w:tc>
      </w:tr>
      <w:tr w:rsidR="006C5A67" w:rsidRPr="004D00DE" w:rsidTr="00C1276F">
        <w:trPr>
          <w:trHeight w:val="125"/>
        </w:trPr>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15, 2019</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9590]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February 25,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10828]</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9,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13524]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12,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14526]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26,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17244]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39980]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6,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40386]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40594]</w:t>
            </w:r>
            <w:r w:rsidRPr="004D00DE">
              <w:rPr>
                <w:rFonts w:eastAsia="Calibri" w:cs="Times New Roman"/>
              </w:rPr>
              <w:tab/>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40740]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9,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41276]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10,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41411]</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July 10,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[85 FR 41680]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13,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42074]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22,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44216]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24,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44960]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28,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45476]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12,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49084]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13,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49434]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14,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49724]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F,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F </w:t>
      </w:r>
      <w:r w:rsidRPr="004D00DE">
        <w:rPr>
          <w:rFonts w:eastAsia="Calibri" w:cs="Times New Roman"/>
          <w:b/>
          <w:bCs/>
        </w:rPr>
        <w:noBreakHyphen/>
        <w:t xml:space="preserve"> “National Emission Standards for Organic Hazardous Air Pollutants from the Synthetic Organic Chemical Manufacturing Industry”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5" w:name="_Hlk64622523"/>
      <w:r w:rsidRPr="004D00DE">
        <w:rPr>
          <w:rFonts w:eastAsia="Times New Roman" w:cs="Times New Roman"/>
          <w:snapToGrid w:val="0"/>
        </w:rPr>
        <w:tab/>
        <w:t>The provisions of 40 CFR Part 63 Subpart F,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F</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19402]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20,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48175]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24,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53359]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28,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54131]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5321]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12,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63624]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29,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7716]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20,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31435]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5,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64572]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17,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2722]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12,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26078]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20189]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26491]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21,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76603]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6" w:name="_Hlk64623105"/>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bookmarkEnd w:id="45"/>
      <w:bookmarkEnd w:id="46"/>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G,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G </w:t>
      </w:r>
      <w:r w:rsidRPr="004D00DE">
        <w:rPr>
          <w:rFonts w:eastAsia="Calibri" w:cs="Times New Roman"/>
          <w:b/>
          <w:bCs/>
        </w:rPr>
        <w:noBreakHyphen/>
        <w:t xml:space="preserve"> “National Emission Standards for Organic Hazardous Air Pollutants from the Synthetic Organic Chemical Manufacturing Industry for Process Vents, Storage Vessels, Transfer </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bCs/>
        </w:rPr>
        <w:t>Operations, and Wastewater”</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G,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G</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19402]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6,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29196]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24,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53359]</w:t>
            </w:r>
          </w:p>
        </w:tc>
      </w:tr>
      <w:tr w:rsidR="006C5A67" w:rsidRPr="004D00DE" w:rsidTr="00C1276F">
        <w:trPr>
          <w:trHeight w:val="140"/>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5321]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12,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63624]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29,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7716]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5,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64572]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17,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2722]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9,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67787]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20189]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61744]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78268]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76859]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21,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76603]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H,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H </w:t>
      </w:r>
      <w:r w:rsidRPr="004D00DE">
        <w:rPr>
          <w:rFonts w:eastAsia="Calibri" w:cs="Times New Roman"/>
          <w:b/>
          <w:bCs/>
        </w:rPr>
        <w:noBreakHyphen/>
        <w:t xml:space="preserve"> “National Emission Standards for Organic Hazardous Air Pollutants for Equipment Leaks”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H,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H</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19402]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20,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48175]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24,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53359]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5321]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10,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18026]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12,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63624]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20,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31435]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17,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2722]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20189]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78268]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J,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J </w:t>
      </w:r>
      <w:r w:rsidRPr="004D00DE">
        <w:rPr>
          <w:rFonts w:eastAsia="Calibri" w:cs="Times New Roman"/>
          <w:b/>
          <w:bCs/>
        </w:rPr>
        <w:noBreakHyphen/>
        <w:t xml:space="preserve"> “National Emission Standards for Hazardous Air Pollutants for Polyvinyl Chloride and Copolymers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J,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7"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
        <w:gridCol w:w="2783"/>
        <w:gridCol w:w="7"/>
        <w:gridCol w:w="1883"/>
        <w:gridCol w:w="7"/>
        <w:gridCol w:w="2387"/>
        <w:gridCol w:w="7"/>
        <w:gridCol w:w="2279"/>
        <w:gridCol w:w="7"/>
      </w:tblGrid>
      <w:tr w:rsidR="006C5A67" w:rsidRPr="004D00DE" w:rsidTr="00C1276F">
        <w:trPr>
          <w:gridBefore w:val="1"/>
          <w:wBefore w:w="7" w:type="dxa"/>
          <w:tblHeader/>
        </w:trPr>
        <w:tc>
          <w:tcPr>
            <w:tcW w:w="9360" w:type="dxa"/>
            <w:gridSpan w:val="8"/>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40 CFR Part 63 Subpart J</w:t>
            </w:r>
          </w:p>
        </w:tc>
      </w:tr>
      <w:tr w:rsidR="006C5A67" w:rsidRPr="004D00DE" w:rsidTr="00C1276F">
        <w:trPr>
          <w:gridBefore w:val="1"/>
          <w:wBefore w:w="7" w:type="dxa"/>
          <w:tblHeader/>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tblCellMar>
            <w:left w:w="115" w:type="dxa"/>
            <w:right w:w="115" w:type="dxa"/>
          </w:tblCellMar>
        </w:tblPrEx>
        <w:trPr>
          <w:gridAfter w:val="1"/>
          <w:wAfter w:w="7" w:type="dxa"/>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10, 2002</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45866]</w:t>
            </w:r>
          </w:p>
        </w:tc>
      </w:tr>
      <w:tr w:rsidR="006C5A67" w:rsidRPr="004D00DE" w:rsidTr="00C1276F">
        <w:trPr>
          <w:gridBefore w:val="1"/>
          <w:wBefore w:w="7" w:type="dxa"/>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L,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L </w:t>
      </w:r>
      <w:r w:rsidRPr="004D00DE">
        <w:rPr>
          <w:rFonts w:eastAsia="Calibri" w:cs="Times New Roman"/>
          <w:b/>
          <w:bCs/>
        </w:rPr>
        <w:noBreakHyphen/>
        <w:t xml:space="preserve"> “National Emission Standards for Coke Oven Batteries”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L,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L</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27, 1993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[58 FR 57911]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13,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1992]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61744]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15,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19992]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M,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M </w:t>
      </w:r>
      <w:r w:rsidRPr="004D00DE">
        <w:rPr>
          <w:rFonts w:eastAsia="Calibri" w:cs="Times New Roman"/>
          <w:b/>
          <w:bCs/>
        </w:rPr>
        <w:noBreakHyphen/>
        <w:t xml:space="preserve"> “National </w:t>
      </w:r>
      <w:proofErr w:type="spellStart"/>
      <w:r w:rsidRPr="004D00DE">
        <w:rPr>
          <w:rFonts w:eastAsia="Calibri" w:cs="Times New Roman"/>
          <w:b/>
          <w:bCs/>
        </w:rPr>
        <w:t>Perchloroethylene</w:t>
      </w:r>
      <w:proofErr w:type="spellEnd"/>
      <w:r w:rsidRPr="004D00DE">
        <w:rPr>
          <w:rFonts w:eastAsia="Calibri" w:cs="Times New Roman"/>
          <w:b/>
          <w:bCs/>
        </w:rPr>
        <w:t xml:space="preserve"> Air Emission Standards for Dry Cleaning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M,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M</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22, 1993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[58 FR 49354]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20, 1993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[58 FR 66287]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27785]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11,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29485]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19,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49263]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69637]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27,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42724]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21,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55280]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17252]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11,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39871]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lastRenderedPageBreak/>
        <w:t>Regulation 61</w:t>
      </w:r>
      <w:r w:rsidRPr="004D00DE">
        <w:rPr>
          <w:rFonts w:eastAsia="Calibri" w:cs="Times New Roman"/>
          <w:b/>
          <w:iCs/>
        </w:rPr>
        <w:noBreakHyphen/>
        <w:t>62.63, Subpart N,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N </w:t>
      </w:r>
      <w:r w:rsidRPr="004D00DE">
        <w:rPr>
          <w:rFonts w:eastAsia="Calibri" w:cs="Times New Roman"/>
          <w:b/>
          <w:bCs/>
        </w:rPr>
        <w:noBreakHyphen/>
        <w:t xml:space="preserve"> “National Emission Standards for Chromium Emissions from Hard and Decorative Chromium Electroplating and Chromium Anodizing Tanks”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N,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N</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25,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4948]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24,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27598]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33122]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27785]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30,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4463]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69637]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42885]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19, 2012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58220]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22116]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O,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O </w:t>
      </w:r>
      <w:r w:rsidRPr="004D00DE">
        <w:rPr>
          <w:rFonts w:eastAsia="Calibri" w:cs="Times New Roman"/>
          <w:b/>
          <w:bCs/>
        </w:rPr>
        <w:noBreakHyphen/>
        <w:t xml:space="preserve"> “Ethylene Oxide Emission Standards for Sterilization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O,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O</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62585]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27785]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9,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64736]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4,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66990]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69637]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55577]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7,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17712]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Q,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Q </w:t>
      </w:r>
      <w:r w:rsidRPr="004D00DE">
        <w:rPr>
          <w:rFonts w:eastAsia="Calibri" w:cs="Times New Roman"/>
          <w:b/>
          <w:bCs/>
        </w:rPr>
        <w:noBreakHyphen/>
        <w:t xml:space="preserve"> “National Emission Standards for Hazardous Air Pollutants for Industrial Process Cooling Towers”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Q,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Q</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8,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46350]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23,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39519]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18801]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7,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17729]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R,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R </w:t>
      </w:r>
      <w:r w:rsidRPr="004D00DE">
        <w:rPr>
          <w:rFonts w:eastAsia="Calibri" w:cs="Times New Roman"/>
          <w:b/>
          <w:bCs/>
        </w:rPr>
        <w:noBreakHyphen/>
        <w:t xml:space="preserve"> “National Emission Standards for Gasoline Distribution Facilities (Bulk Gasoline Terminals and Pipeline Breakout Stations)”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R,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R</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64303]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8,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7627]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26,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32912]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18,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43244]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8,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62991]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29,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7718]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28,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9087]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70960]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17352]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78412]</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S,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S </w:t>
      </w:r>
      <w:r w:rsidRPr="004D00DE">
        <w:rPr>
          <w:rFonts w:eastAsia="Calibri" w:cs="Times New Roman"/>
          <w:b/>
          <w:bCs/>
        </w:rPr>
        <w:noBreakHyphen/>
        <w:t xml:space="preserve"> “National Emission Standards for Hazardous Air Pollutants from the Pulp and Paper Industry”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S,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S</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15,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18504]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7,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42238]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16,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49455]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28,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71385]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17555]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80755]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14,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24268]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52537]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11, 2012</w:t>
            </w:r>
          </w:p>
        </w:tc>
        <w:tc>
          <w:tcPr>
            <w:tcW w:w="2286"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55698]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T </w:t>
      </w:r>
      <w:r w:rsidRPr="004D00DE">
        <w:rPr>
          <w:rFonts w:eastAsia="Calibri" w:cs="Times New Roman"/>
          <w:b/>
          <w:bCs/>
        </w:rPr>
        <w:noBreakHyphen/>
        <w:t xml:space="preserve"> “National Emission Standards for Halogenated Solvent Cleaning”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83"/>
        <w:gridCol w:w="7"/>
        <w:gridCol w:w="1883"/>
        <w:gridCol w:w="7"/>
        <w:gridCol w:w="2387"/>
        <w:gridCol w:w="7"/>
        <w:gridCol w:w="2279"/>
        <w:gridCol w:w="12"/>
      </w:tblGrid>
      <w:tr w:rsidR="006C5A67" w:rsidRPr="004D00DE" w:rsidTr="00C1276F">
        <w:trPr>
          <w:tblHeader/>
        </w:trPr>
        <w:tc>
          <w:tcPr>
            <w:tcW w:w="9365" w:type="dxa"/>
            <w:gridSpan w:val="8"/>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T</w:t>
            </w:r>
          </w:p>
        </w:tc>
      </w:tr>
      <w:tr w:rsidR="006C5A67" w:rsidRPr="004D00DE" w:rsidTr="00C1276F">
        <w:trPr>
          <w:tblHeader/>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91"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 1994</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61801]</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30, 1994</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67750]</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5, 1995</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29484]</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5, 1998</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24749]</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11, 1998</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68397]</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13, 1999</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37683]</w:t>
            </w:r>
          </w:p>
        </w:tc>
      </w:tr>
      <w:tr w:rsidR="006C5A67" w:rsidRPr="004D00DE" w:rsidTr="00C1276F">
        <w:tblPrEx>
          <w:tblCellMar>
            <w:left w:w="115" w:type="dxa"/>
            <w:right w:w="115" w:type="dxa"/>
          </w:tblCellMar>
        </w:tblPrEx>
        <w:trPr>
          <w:gridAfter w:val="1"/>
          <w:wAfter w:w="12" w:type="dxa"/>
        </w:trPr>
        <w:tc>
          <w:tcPr>
            <w:tcW w:w="2783"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19, 1999</w:t>
            </w:r>
          </w:p>
        </w:tc>
        <w:tc>
          <w:tcPr>
            <w:tcW w:w="2286"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45187]</w:t>
            </w:r>
          </w:p>
        </w:tc>
      </w:tr>
      <w:tr w:rsidR="006C5A67" w:rsidRPr="004D00DE" w:rsidTr="00C1276F">
        <w:tblPrEx>
          <w:tblCellMar>
            <w:left w:w="115" w:type="dxa"/>
            <w:right w:w="115" w:type="dxa"/>
          </w:tblCellMar>
        </w:tblPrEx>
        <w:trPr>
          <w:gridAfter w:val="1"/>
          <w:wAfter w:w="12" w:type="dxa"/>
        </w:trPr>
        <w:tc>
          <w:tcPr>
            <w:tcW w:w="2783"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18, 1999</w:t>
            </w:r>
          </w:p>
        </w:tc>
        <w:tc>
          <w:tcPr>
            <w:tcW w:w="2286"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56173]</w:t>
            </w:r>
          </w:p>
        </w:tc>
      </w:tr>
      <w:tr w:rsidR="006C5A67" w:rsidRPr="004D00DE" w:rsidTr="00C1276F">
        <w:tblPrEx>
          <w:tblCellMar>
            <w:left w:w="115" w:type="dxa"/>
            <w:right w:w="115" w:type="dxa"/>
          </w:tblCellMar>
        </w:tblPrEx>
        <w:trPr>
          <w:gridAfter w:val="1"/>
          <w:wAfter w:w="12" w:type="dxa"/>
        </w:trPr>
        <w:tc>
          <w:tcPr>
            <w:tcW w:w="2783"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Vol. 64 </w:t>
            </w:r>
          </w:p>
        </w:tc>
        <w:tc>
          <w:tcPr>
            <w:tcW w:w="2394"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3, 1999</w:t>
            </w:r>
          </w:p>
        </w:tc>
        <w:tc>
          <w:tcPr>
            <w:tcW w:w="2286"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67793]</w:t>
            </w:r>
          </w:p>
        </w:tc>
      </w:tr>
      <w:tr w:rsidR="006C5A67" w:rsidRPr="004D00DE" w:rsidTr="00C1276F">
        <w:tblPrEx>
          <w:tblCellMar>
            <w:left w:w="115" w:type="dxa"/>
            <w:right w:w="115" w:type="dxa"/>
          </w:tblCellMar>
        </w:tblPrEx>
        <w:trPr>
          <w:gridAfter w:val="1"/>
          <w:wAfter w:w="12" w:type="dxa"/>
        </w:trPr>
        <w:tc>
          <w:tcPr>
            <w:tcW w:w="2783"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14, 1999</w:t>
            </w:r>
          </w:p>
        </w:tc>
        <w:tc>
          <w:tcPr>
            <w:tcW w:w="2286"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69637]</w:t>
            </w:r>
          </w:p>
        </w:tc>
      </w:tr>
      <w:tr w:rsidR="006C5A67" w:rsidRPr="004D00DE" w:rsidTr="00C1276F">
        <w:tblPrEx>
          <w:tblCellMar>
            <w:left w:w="115" w:type="dxa"/>
            <w:right w:w="115" w:type="dxa"/>
          </w:tblCellMar>
        </w:tblPrEx>
        <w:trPr>
          <w:gridAfter w:val="1"/>
          <w:wAfter w:w="12" w:type="dxa"/>
        </w:trPr>
        <w:tc>
          <w:tcPr>
            <w:tcW w:w="2783"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8, 2000</w:t>
            </w:r>
          </w:p>
        </w:tc>
        <w:tc>
          <w:tcPr>
            <w:tcW w:w="2286" w:type="dxa"/>
            <w:gridSpan w:val="2"/>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54419]</w:t>
            </w:r>
          </w:p>
        </w:tc>
      </w:tr>
      <w:tr w:rsidR="006C5A67" w:rsidRPr="004D00DE" w:rsidTr="00C1276F">
        <w:trPr>
          <w:gridAfter w:val="1"/>
          <w:wAfter w:w="12" w:type="dxa"/>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79"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rPr>
          <w:gridAfter w:val="1"/>
          <w:wAfter w:w="12" w:type="dxa"/>
        </w:trPr>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79"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3, 2007</w:t>
            </w:r>
          </w:p>
        </w:tc>
        <w:tc>
          <w:tcPr>
            <w:tcW w:w="2291"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25138]</w:t>
            </w:r>
          </w:p>
        </w:tc>
      </w:tr>
      <w:tr w:rsidR="006C5A67" w:rsidRPr="004D00DE" w:rsidTr="00C1276F">
        <w:tc>
          <w:tcPr>
            <w:tcW w:w="27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91" w:type="dxa"/>
            <w:gridSpan w:val="2"/>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U,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U </w:t>
      </w:r>
      <w:r w:rsidRPr="004D00DE">
        <w:rPr>
          <w:rFonts w:eastAsia="Calibri" w:cs="Times New Roman"/>
          <w:b/>
          <w:bCs/>
        </w:rPr>
        <w:noBreakHyphen/>
        <w:t xml:space="preserve"> “National Emission Standards for Hazardous Air Pollutant Emissions: Group </w:t>
      </w:r>
      <w:proofErr w:type="gramStart"/>
      <w:r w:rsidRPr="004D00DE">
        <w:rPr>
          <w:rFonts w:eastAsia="Calibri" w:cs="Times New Roman"/>
          <w:b/>
          <w:bCs/>
        </w:rPr>
        <w:t>I</w:t>
      </w:r>
      <w:proofErr w:type="gramEnd"/>
      <w:r w:rsidRPr="004D00DE">
        <w:rPr>
          <w:rFonts w:eastAsia="Calibri" w:cs="Times New Roman"/>
          <w:b/>
          <w:bCs/>
        </w:rPr>
        <w:t xml:space="preserve"> Polymers and Resins”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U,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U</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5,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46924]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14,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1837]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17,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12549]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15,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37722]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11542]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7,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24511]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35028]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19,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38030]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36924]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22566]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W,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 </w:t>
      </w:r>
      <w:r w:rsidRPr="004D00DE">
        <w:rPr>
          <w:rFonts w:eastAsia="Calibri" w:cs="Times New Roman"/>
          <w:b/>
          <w:bCs/>
        </w:rPr>
        <w:noBreakHyphen/>
        <w:t xml:space="preserve"> “National Emission Standards for Hazardous Air Pollutants for Epoxy Resins Production and Non</w:t>
      </w:r>
      <w:r w:rsidRPr="004D00DE">
        <w:rPr>
          <w:rFonts w:eastAsia="Calibri" w:cs="Times New Roman"/>
          <w:b/>
          <w:bCs/>
        </w:rPr>
        <w:noBreakHyphen/>
        <w:t>Nylon Polyamides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W,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W</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8,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12676]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26491]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X,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X </w:t>
      </w:r>
      <w:r w:rsidRPr="004D00DE">
        <w:rPr>
          <w:rFonts w:eastAsia="Calibri" w:cs="Times New Roman"/>
          <w:b/>
          <w:bCs/>
        </w:rPr>
        <w:noBreakHyphen/>
        <w:t xml:space="preserve"> “National Emission Standards for Hazardous Air Pollutants from Secondary Lead Smelting”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X,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X</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32587]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27785]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12,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65334]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13,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32210]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24,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45007]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4570]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December 14, 1999 </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69637]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5, 2012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556]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January 3,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367]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Y,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Y </w:t>
      </w:r>
      <w:r w:rsidRPr="004D00DE">
        <w:rPr>
          <w:rFonts w:eastAsia="Calibri" w:cs="Times New Roman"/>
          <w:b/>
          <w:bCs/>
        </w:rPr>
        <w:noBreakHyphen/>
        <w:t xml:space="preserve"> “National Emission Standards for Marine Tank Vessel Loading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Y,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Y</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19,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48388]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22566]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75178]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AA,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AA </w:t>
      </w:r>
      <w:r w:rsidRPr="004D00DE">
        <w:rPr>
          <w:rFonts w:eastAsia="Calibri" w:cs="Times New Roman"/>
          <w:b/>
          <w:bCs/>
        </w:rPr>
        <w:noBreakHyphen/>
        <w:t xml:space="preserve"> “National Emission Standards for Hazardous Air Pollutants from Phosphoric Acid Manufacturing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AA,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AA</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31376]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65072]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12,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40578]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40814]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19,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50385]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r w:rsidRPr="004D00DE">
              <w:rPr>
                <w:rFonts w:eastAsia="Times New Roman" w:cs="Times New Roman"/>
                <w:snapToGrid w:val="0"/>
              </w:rPr>
              <w:tab/>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28,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45193]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3,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69508]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BB,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BB </w:t>
      </w:r>
      <w:r w:rsidRPr="004D00DE">
        <w:rPr>
          <w:rFonts w:eastAsia="Calibri" w:cs="Times New Roman"/>
          <w:b/>
          <w:bCs/>
        </w:rPr>
        <w:noBreakHyphen/>
        <w:t xml:space="preserve"> “National Emission Standards for Hazardous Air Pollutants from Phosphate Fertilizer Production Plants”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BB,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BB</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31382]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65072]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40814]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19,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50385]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September 28,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45193]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CC,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CC </w:t>
      </w:r>
      <w:r w:rsidRPr="004D00DE">
        <w:rPr>
          <w:rFonts w:eastAsia="Calibri" w:cs="Times New Roman"/>
          <w:b/>
          <w:bCs/>
        </w:rPr>
        <w:noBreakHyphen/>
        <w:t xml:space="preserve"> “National Emission Standards for Hazardous Air Pollutants from Petroleum Refineries”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CC,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CC</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18,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43260]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49976]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23,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7051]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12,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29878]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28,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33799]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21,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7938]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20,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13537]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18,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27212]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9,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31361]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18,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44140]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26491]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6,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41594]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25,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28840]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28, 2009</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55670]</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37730]</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18, 2011</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42052]</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20, 2013</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37133]</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 2015</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75178]</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13, 2016</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45232]</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26, 2018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60696]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February 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6064]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DD,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DD </w:t>
      </w:r>
      <w:r w:rsidRPr="004D00DE">
        <w:rPr>
          <w:rFonts w:eastAsia="Calibri" w:cs="Times New Roman"/>
          <w:b/>
          <w:bCs/>
        </w:rPr>
        <w:noBreakHyphen/>
        <w:t xml:space="preserve"> “National Emission Standards for Hazardous Air Pollutants from Off</w:t>
      </w:r>
      <w:r w:rsidRPr="004D00DE">
        <w:rPr>
          <w:rFonts w:eastAsia="Calibri" w:cs="Times New Roman"/>
          <w:b/>
          <w:bCs/>
        </w:rPr>
        <w:noBreakHyphen/>
        <w:t>Site Waste and Recovery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DD,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DD</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34140]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38950]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January 8, 2001 </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1263]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18,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14247]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EE,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EE </w:t>
      </w:r>
      <w:r w:rsidRPr="004D00DE">
        <w:rPr>
          <w:rFonts w:eastAsia="Calibri" w:cs="Times New Roman"/>
          <w:b/>
          <w:bCs/>
        </w:rPr>
        <w:noBreakHyphen/>
        <w:t xml:space="preserve"> “National Emission Standards for Magnetic Tape Manufacturing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EE,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EE</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59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15, 1994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[59 FR 64596]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17464]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GG,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GG </w:t>
      </w:r>
      <w:r w:rsidRPr="004D00DE">
        <w:rPr>
          <w:rFonts w:eastAsia="Calibri" w:cs="Times New Roman"/>
          <w:b/>
          <w:bCs/>
        </w:rPr>
        <w:noBreakHyphen/>
        <w:t xml:space="preserve"> “National Emission Standards for Aerospace Manufacturing and Rework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GG,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GG</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45956]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9,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4903]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66227]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27,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15006]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46526]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61744]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8,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76941]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7,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76151]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51114]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from Oil and Natural Gas Production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HH</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17,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32628]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Revisions</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29,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34548]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16, 2012</w:t>
            </w:r>
          </w:p>
        </w:tc>
        <w:tc>
          <w:tcPr>
            <w:tcW w:w="2286"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49490]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II,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II </w:t>
      </w:r>
      <w:r w:rsidRPr="004D00DE">
        <w:rPr>
          <w:rFonts w:eastAsia="Calibri" w:cs="Times New Roman"/>
          <w:b/>
          <w:bCs/>
        </w:rPr>
        <w:noBreakHyphen/>
        <w:t xml:space="preserve"> “National Emission Standards for Shipbuilding and Ship Repair (Surface Coating)”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II,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II</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15,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64330]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18,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30814]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17,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66226]</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17,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61744]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29,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78392]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8630]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72050]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JJ</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JJ</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Wood Furniture Manufacturing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JJ</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JJ</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7, 1995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[60 FR 62930]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30257]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9,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31361]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28,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71376]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72050]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KK</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KK</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the Printing and Publishing Industry”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KK</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KK</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30,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27132]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29792]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Vol. 76 </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22566]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LL,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LL </w:t>
      </w:r>
      <w:r w:rsidRPr="004D00DE">
        <w:rPr>
          <w:rFonts w:eastAsia="Calibri" w:cs="Times New Roman"/>
          <w:b/>
          <w:bCs/>
        </w:rPr>
        <w:noBreakHyphen/>
        <w:t xml:space="preserve"> “National Emission Standards for Hazardous Air Pollutants for Primary Aluminum Reduction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LL,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LL</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7,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52407]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66280]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15,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62389]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MM,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MM </w:t>
      </w:r>
      <w:r w:rsidRPr="004D00DE">
        <w:rPr>
          <w:rFonts w:eastAsia="Calibri" w:cs="Times New Roman"/>
          <w:b/>
          <w:bCs/>
        </w:rPr>
        <w:noBreakHyphen/>
        <w:t xml:space="preserve"> “National Emission Standards for Hazardous Air Pollutants for Chemical Recovery Combustion Sources at Kraft, Soda, Sulfite, and Stand</w:t>
      </w:r>
      <w:r w:rsidRPr="004D00DE">
        <w:rPr>
          <w:rFonts w:eastAsia="Calibri" w:cs="Times New Roman"/>
          <w:b/>
          <w:bCs/>
        </w:rPr>
        <w:noBreakHyphen/>
        <w:t xml:space="preserve">Alone </w:t>
      </w:r>
      <w:proofErr w:type="spellStart"/>
      <w:r w:rsidRPr="004D00DE">
        <w:rPr>
          <w:rFonts w:eastAsia="Calibri" w:cs="Times New Roman"/>
          <w:b/>
          <w:bCs/>
        </w:rPr>
        <w:t>Semichemical</w:t>
      </w:r>
      <w:proofErr w:type="spellEnd"/>
      <w:r w:rsidRPr="004D00DE">
        <w:rPr>
          <w:rFonts w:eastAsia="Calibri" w:cs="Times New Roman"/>
          <w:b/>
          <w:bCs/>
        </w:rPr>
        <w:t xml:space="preserve"> Pulp Mills”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MM,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MM</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12,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3180]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26,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16400]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19,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[66 FR 37591] </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6,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41086]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7706]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24653]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42603]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5,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67953]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6,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25321]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October 11,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47328]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napToGrid w:val="0"/>
              </w:rPr>
            </w:pPr>
            <w:r w:rsidRPr="004D00DE">
              <w:rPr>
                <w:rFonts w:eastAsia="Calibri" w:cs="Times New Roman"/>
              </w:rPr>
              <w:t>November 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70487]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SS,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SS </w:t>
      </w:r>
      <w:r w:rsidRPr="004D00DE">
        <w:rPr>
          <w:rFonts w:eastAsia="Calibri" w:cs="Times New Roman"/>
          <w:b/>
          <w:bCs/>
        </w:rPr>
        <w:noBreakHyphen/>
        <w:t xml:space="preserve"> “National Emission Standards for Closed Vent Systems, Control Devices, Recovery Devices and Routing to a Fuel Gas System or a Process”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SS,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SS</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34854]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63702]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12,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46258]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7" w:name="_Hlk64627950"/>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6,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40386]</w:t>
            </w:r>
          </w:p>
        </w:tc>
      </w:tr>
      <w:bookmarkEnd w:id="47"/>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XX,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XX </w:t>
      </w:r>
      <w:r w:rsidRPr="004D00DE">
        <w:rPr>
          <w:rFonts w:eastAsia="Calibri" w:cs="Times New Roman"/>
          <w:b/>
          <w:bCs/>
        </w:rPr>
        <w:noBreakHyphen/>
        <w:t xml:space="preserve"> “National Emission Standards for Ethylene Manufacturing Process Units: Heat Exchange Systems and Waste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XX,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XX</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12,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46258]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13,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19266]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July 6,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[85 FR 40386]</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YY</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w:t>
      </w:r>
      <w:proofErr w:type="spellStart"/>
      <w:r w:rsidRPr="004D00DE">
        <w:rPr>
          <w:rFonts w:eastAsia="Calibri" w:cs="Times New Roman"/>
          <w:b/>
          <w:bCs/>
        </w:rPr>
        <w:t>YY</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Source Categories: Generic Maximum Achievable Control Technology Standards”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YY</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YY</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34854]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63695]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1999</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71852]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55844]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7,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39301]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12,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46258, 46289]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10, 2003</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6635]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13,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19266]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29,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35663]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October 8,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60898]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July 6,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[85 FR 40386]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bookmarkStart w:id="48" w:name="_Hlk64628110"/>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bookmarkEnd w:id="48"/>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CCC,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CCC </w:t>
      </w:r>
      <w:r w:rsidRPr="004D00DE">
        <w:rPr>
          <w:rFonts w:eastAsia="Calibri" w:cs="Times New Roman"/>
          <w:b/>
          <w:bCs/>
        </w:rPr>
        <w:noBreakHyphen/>
        <w:t xml:space="preserve"> “National Emission Standards for Hazardous Air Pollutants for Steel Pickling</w:t>
      </w:r>
      <w:r w:rsidRPr="004D00DE">
        <w:rPr>
          <w:rFonts w:eastAsia="Calibri" w:cs="Times New Roman"/>
          <w:b/>
          <w:bCs/>
        </w:rPr>
        <w:noBreakHyphen/>
      </w:r>
      <w:proofErr w:type="spellStart"/>
      <w:r w:rsidRPr="004D00DE">
        <w:rPr>
          <w:rFonts w:eastAsia="Calibri" w:cs="Times New Roman"/>
          <w:b/>
          <w:bCs/>
        </w:rPr>
        <w:t>HCl</w:t>
      </w:r>
      <w:proofErr w:type="spellEnd"/>
      <w:r w:rsidRPr="004D00DE">
        <w:rPr>
          <w:rFonts w:eastAsia="Calibri" w:cs="Times New Roman"/>
          <w:b/>
          <w:bCs/>
        </w:rPr>
        <w:t xml:space="preserve"> Process Facilities and Hydrochloric Acid Regeneration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CCC,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CCC</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22,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33218]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19, 2012</w:t>
            </w:r>
          </w:p>
        </w:tc>
        <w:tc>
          <w:tcPr>
            <w:tcW w:w="2286"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58220]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40"/>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DDD</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DDD</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Mineral Wool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DDD</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DDD</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29503]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74708]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29,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45279]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EEE</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EEE</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from Hazardous Waste Combustors”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EEE</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EEE</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19,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33820]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30,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52828]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63209]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10,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42292]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9,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67268]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14,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24270]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3,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35087]</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15,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52361]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63313]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13,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6792]</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14,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6968]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2002</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77687]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18801]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14,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34538]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12,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59402]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75042]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23,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14655]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25,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62388]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8,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18970]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28,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64068]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GGG</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w:t>
      </w:r>
      <w:proofErr w:type="spellStart"/>
      <w:r w:rsidRPr="004D00DE">
        <w:rPr>
          <w:rFonts w:eastAsia="Calibri" w:cs="Times New Roman"/>
          <w:b/>
          <w:bCs/>
        </w:rPr>
        <w:t>GGG</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Pharmaceuticals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GGG</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GGG</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21,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50280]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29,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52588]</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40121]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13,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25671]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22566]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from Natural Gas Transmission and Storage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HHH</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HHH</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17,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32647]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29,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34548]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27,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49299]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16, 2012</w:t>
            </w:r>
          </w:p>
        </w:tc>
        <w:tc>
          <w:tcPr>
            <w:tcW w:w="2286" w:type="dxa"/>
            <w:tcBorders>
              <w:top w:val="single" w:sz="12" w:space="0" w:color="auto"/>
              <w:left w:val="single" w:sz="12" w:space="0" w:color="auto"/>
              <w:bottom w:val="single" w:sz="12" w:space="0" w:color="auto"/>
              <w:right w:val="single" w:sz="12" w:space="0" w:color="auto"/>
            </w:tcBorders>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49490]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III,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III </w:t>
      </w:r>
      <w:r w:rsidRPr="004D00DE">
        <w:rPr>
          <w:rFonts w:eastAsia="Calibri" w:cs="Times New Roman"/>
          <w:b/>
          <w:bCs/>
        </w:rPr>
        <w:noBreakHyphen/>
        <w:t xml:space="preserve"> “National Emission Standards for Hazardous Air Pollutants for Flexible Polyurethane Foam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III,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40 CFR Part 63 Subpart III</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7,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53996]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August 15,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[79 FR 48073]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JJJ</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JJJ</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 Emissions: Group IV Polymers and Resins”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JJJ</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JJJ</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12,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48208]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18, 1996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[61 FR 54342]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14,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1835]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6,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30993]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15, 1997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[62 FR 37720]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9944]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31, 1998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[63 FR 15312]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9,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11536]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8,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30406]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35023]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19,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38030]</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29,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52319]</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26,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64161]</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23,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11233]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11543]</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36924]</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6, 2001</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40903]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31008]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March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17340]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LLL</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LLL</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from the Portland Cement Manufacturing Industry”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ab/>
        <w:t xml:space="preserve">The provisions of 40 CFR Part 63 Subpart </w:t>
      </w:r>
      <w:proofErr w:type="spellStart"/>
      <w:r w:rsidRPr="004D00DE">
        <w:rPr>
          <w:rFonts w:eastAsia="Times New Roman" w:cs="Times New Roman"/>
          <w:snapToGrid w:val="0"/>
        </w:rPr>
        <w:t>LLL</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LLL</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14,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30,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52828]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5,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16614]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72580]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20, 2006</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76518]</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9,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54970]</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2011</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2832]</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12, 2013</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10006]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27, 2015</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44771]</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11, 2015</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54728]</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25, 2016</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48356]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2017</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28562]</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snapToGrid w:val="0"/>
              </w:rPr>
              <w:t>Vol. 82</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22, 2017</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39671]</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25, 2018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35122]</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 2018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38036]</w:t>
            </w:r>
          </w:p>
        </w:tc>
      </w:tr>
      <w:tr w:rsidR="006C5A67" w:rsidRPr="004D00DE" w:rsidTr="00C1276F">
        <w:trPr>
          <w:trHeight w:val="125"/>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7, 2020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63394]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MMM,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MMM </w:t>
      </w:r>
      <w:r w:rsidRPr="004D00DE">
        <w:rPr>
          <w:rFonts w:eastAsia="Calibri" w:cs="Times New Roman"/>
          <w:b/>
          <w:bCs/>
        </w:rPr>
        <w:noBreakHyphen/>
        <w:t xml:space="preserve"> “National Emission Standards for Hazardous Air Pollutants for Pesticide Active Ingredient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MMM,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MMM</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33550]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21,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58393, 58396]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22,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13508, 13514]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21579]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38200]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20,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59336]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March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17340]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lastRenderedPageBreak/>
        <w:t>Regulation 61</w:t>
      </w:r>
      <w:r w:rsidRPr="004D00DE">
        <w:rPr>
          <w:rFonts w:eastAsia="Calibri" w:cs="Times New Roman"/>
          <w:b/>
          <w:iCs/>
        </w:rPr>
        <w:noBreakHyphen/>
        <w:t xml:space="preserve">62.63, Subpart </w:t>
      </w:r>
      <w:proofErr w:type="spellStart"/>
      <w:r w:rsidRPr="004D00DE">
        <w:rPr>
          <w:rFonts w:eastAsia="Calibri" w:cs="Times New Roman"/>
          <w:b/>
          <w:iCs/>
        </w:rPr>
        <w:t>NNN</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NNN</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Wool Fiberglass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NNN</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NNN</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14,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31695]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29,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45279]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26,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60873]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OOO</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OOO</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 Emissions: Manufacture of Amino/Phenolic Resins”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OOO</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OOO</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20, 2000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3276]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22, 2000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8768]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October 8,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60898]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15, 2018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51842]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PPP,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PPP </w:t>
      </w:r>
      <w:r w:rsidRPr="004D00DE">
        <w:rPr>
          <w:rFonts w:eastAsia="Calibri" w:cs="Times New Roman"/>
          <w:b/>
          <w:bCs/>
        </w:rPr>
        <w:noBreakHyphen/>
        <w:t xml:space="preserve"> “National Emission Standards for Hazardous Air Pollutant Emissions for Polyether Polyols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PPP,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40 CFR Part 63 Subpart PPP</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29420]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14,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31895]</w:t>
            </w:r>
          </w:p>
        </w:tc>
      </w:tr>
      <w:tr w:rsidR="006C5A67" w:rsidRPr="004D00DE" w:rsidTr="00C1276F">
        <w:tc>
          <w:tcPr>
            <w:tcW w:w="27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8, 2000</w:t>
            </w:r>
          </w:p>
        </w:tc>
        <w:tc>
          <w:tcPr>
            <w:tcW w:w="2286" w:type="dxa"/>
            <w:shd w:val="clear" w:color="auto" w:fill="FFFFFF"/>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26491]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39862]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March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17340]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QQQ</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QQQ</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Primary Copper Smelting”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QQQ</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QQQ</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12,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40478]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14,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40672]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RRR</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RRR</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Secondary Aluminum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RRR</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RRR</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23, 2000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[65 FR 15690]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14,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41118]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52616]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24,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59787]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8,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68038]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30,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79808]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53980]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3,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57513]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75320]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18,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56699]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13,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38085]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TTT</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TTT</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Primary Lead Smelting”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TTT</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TTT</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4,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30204]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15,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70834]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UUU</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UUU</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Petroleum Refineries: Catalytic Cracking Units, Catalytic Reforming Units, and Sulfur Recovery Units”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UUU</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UUU</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11,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17762]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18801]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9,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6930]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75178]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13,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45232]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26, 2018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60696]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February 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6064]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lastRenderedPageBreak/>
        <w:t>Regulation 61</w:t>
      </w:r>
      <w:r w:rsidRPr="004D00DE">
        <w:rPr>
          <w:rFonts w:eastAsia="Calibri" w:cs="Times New Roman"/>
          <w:b/>
          <w:iCs/>
        </w:rPr>
        <w:noBreakHyphen/>
        <w:t xml:space="preserve">62.63, Subpart </w:t>
      </w:r>
      <w:proofErr w:type="spellStart"/>
      <w:r w:rsidRPr="004D00DE">
        <w:rPr>
          <w:rFonts w:eastAsia="Calibri" w:cs="Times New Roman"/>
          <w:b/>
          <w:iCs/>
        </w:rPr>
        <w:t>VVV</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VVV</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Publicly Owned Treatment Works”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VVV</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VVV</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26,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57572]</w:t>
            </w:r>
          </w:p>
        </w:tc>
      </w:tr>
      <w:tr w:rsidR="006C5A67" w:rsidRPr="004D00DE" w:rsidTr="00C1276F">
        <w:trPr>
          <w:trHeight w:val="90"/>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23,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16140]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10,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64742]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26,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49513]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XXX,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XXX </w:t>
      </w:r>
      <w:r w:rsidRPr="004D00DE">
        <w:rPr>
          <w:rFonts w:eastAsia="Calibri" w:cs="Times New Roman"/>
          <w:b/>
          <w:bCs/>
        </w:rPr>
        <w:noBreakHyphen/>
        <w:t xml:space="preserve"> “National Emission Standards for Hazardous Air Pollutants for Ferroalloys Production: Ferromanganese and Silicomanganese”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XXX,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XXX</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20, 1999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[64 FR 27458]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22,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16007]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37334]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37365]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5401]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AAAA</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AAAA</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Municipal Solid Waste Landfills”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AAAA</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 xml:space="preserve">40 CFR Part 63 Subpart </w:t>
            </w:r>
            <w:proofErr w:type="spellStart"/>
            <w:r w:rsidRPr="004D00DE">
              <w:rPr>
                <w:rFonts w:eastAsia="Times New Roman" w:cs="Times New Roman"/>
                <w:b/>
                <w:snapToGrid w:val="0"/>
              </w:rPr>
              <w:t>AAAA</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16,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2227]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26,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17244]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October 13,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64398]</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DDDD</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DDDD</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Plywood and Composite Wood Products”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DDDD</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DDDD</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30,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45944]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8347]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29,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61060]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13,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49434]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21,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51668]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EEEE</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EEEE</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Organic Liquids Distribution (Non</w:t>
      </w:r>
      <w:r w:rsidRPr="004D00DE">
        <w:rPr>
          <w:rFonts w:eastAsia="Calibri" w:cs="Times New Roman"/>
          <w:b/>
          <w:bCs/>
        </w:rPr>
        <w:noBreakHyphen/>
        <w:t>Gasoline)”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EEEE</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EEEE</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5038]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28,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42898]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23,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21825]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17,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40977]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7,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40740]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22,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44216]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FFFF</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FFFF</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Miscellaneous Organic Chemical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FFFF</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FFFF</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63852]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38554]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30,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51269]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10439]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40316]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12,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49084]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GGGG</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GGGG</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Solvent Extraction for Vegetable Oil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GGGG</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GGGG</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12,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19006]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5,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16317]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53338]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18,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15608]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Wet</w:t>
      </w:r>
      <w:r w:rsidRPr="004D00DE">
        <w:rPr>
          <w:rFonts w:eastAsia="Calibri" w:cs="Times New Roman"/>
          <w:b/>
          <w:bCs/>
        </w:rPr>
        <w:noBreakHyphen/>
        <w:t>Formed Fiberglass Mat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HHHH</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 xml:space="preserve">40 CFR Part 63 Subpart </w:t>
            </w:r>
            <w:proofErr w:type="spellStart"/>
            <w:r w:rsidRPr="004D00DE">
              <w:rPr>
                <w:rFonts w:eastAsia="Times New Roman" w:cs="Times New Roman"/>
                <w:b/>
                <w:snapToGrid w:val="0"/>
              </w:rPr>
              <w:t>HHHH</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11,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17824]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28,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6676]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IIII</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IIII</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Automobiles and Light</w:t>
      </w:r>
      <w:r w:rsidRPr="004D00DE">
        <w:rPr>
          <w:rFonts w:eastAsia="Calibri" w:cs="Times New Roman"/>
          <w:b/>
          <w:bCs/>
        </w:rPr>
        <w:noBreakHyphen/>
        <w:t>Duty Trucks”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IIII</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IIII</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22602]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Revision </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24,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20227]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JJJJ</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JJJJ</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Paper and Other Web Coating”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JJJJ</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JJJJ</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4,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72330]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29792]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41276]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KKKK</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KKKK</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Metal Cans”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KKKK</w:t>
      </w:r>
      <w:proofErr w:type="spellEnd"/>
      <w:r w:rsidRPr="004D00DE">
        <w:rPr>
          <w:rFonts w:eastAsia="Times New Roman" w:cs="Times New Roman"/>
          <w:snapToGrid w:val="0"/>
        </w:rPr>
        <w:t xml:space="preserve">, as originally published in the Federal Register and as subsequently amended upon publication in the Federal Register as listed below, are incorporated by </w:t>
      </w:r>
      <w:r w:rsidRPr="004D00DE">
        <w:rPr>
          <w:rFonts w:eastAsia="Times New Roman" w:cs="Times New Roman"/>
          <w:snapToGrid w:val="0"/>
        </w:rPr>
        <w:lastRenderedPageBreak/>
        <w:t>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KKKK</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12,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64432]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1378]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February 25,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10828]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MMMM</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MMMM</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Surface Coating of Miscellaneous Metal Parts and Products”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MMMM</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MMMM</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22602]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NNNN</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NNNN</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Large Appliances”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NNNN</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NNNN</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23,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48254]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15,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9590]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OOOO</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w:t>
      </w:r>
      <w:proofErr w:type="spellStart"/>
      <w:r w:rsidRPr="004D00DE">
        <w:rPr>
          <w:rFonts w:eastAsia="Calibri" w:cs="Times New Roman"/>
          <w:b/>
          <w:bCs/>
        </w:rPr>
        <w:t>OOOO</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Printing, Coating, and Dyeing of Fabrics and Other Textiles”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OOOO</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OOOO</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32172]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4,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47001]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29792]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15,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9590]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PPPP</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PPPP</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Surface Coating of Plastic Parts and Products”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PPPP</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PPPP</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19,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20968]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26,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22602]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76922]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24,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20227]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QQQQ</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QQQQ</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Wood Building Products”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QQQQ</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QQQQ</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31746]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4,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7682]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RRRR</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RRRR</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Metal Furniture”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RRRR</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RRRR</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23,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28606]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15,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9590]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41100]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SSSS</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SSSS</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Surface Coating of Metal Coil”</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SSSS</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SSSS</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10,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39794]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17,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12590]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February 25,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10828]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TTTT</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TTTT</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Leather Finishing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TTTT</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 xml:space="preserve">40 CFR Part 63 Subpart </w:t>
            </w:r>
            <w:proofErr w:type="spellStart"/>
            <w:r w:rsidRPr="004D00DE">
              <w:rPr>
                <w:rFonts w:eastAsia="Times New Roman" w:cs="Times New Roman"/>
                <w:b/>
                <w:snapToGrid w:val="0"/>
              </w:rPr>
              <w:t>TTTT</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9156]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7,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6355]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12,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3308]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UUUU</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UUUU</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Cellulose Products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UUUU</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UUUU</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11,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40044]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24,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36523]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10,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46684]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39980]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VVVV</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VVVV</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Boat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VVVV</w:t>
      </w:r>
      <w:proofErr w:type="spellEnd"/>
      <w:r w:rsidRPr="004D00DE">
        <w:rPr>
          <w:rFonts w:eastAsia="Times New Roman" w:cs="Times New Roman"/>
          <w:snapToGrid w:val="0"/>
        </w:rPr>
        <w:t>, as originally published in the Federal Register and as subsequently amended upon publication in the Federal Register</w:t>
      </w:r>
      <w:r w:rsidRPr="004D00DE">
        <w:rPr>
          <w:rFonts w:eastAsia="Times New Roman" w:cs="Times New Roman"/>
          <w:i/>
          <w:snapToGrid w:val="0"/>
        </w:rPr>
        <w:t xml:space="preserve">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VVVV</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22,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44218]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3, 2001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[66 FR 50504]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20,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w:t>
            </w:r>
            <w:bookmarkStart w:id="49" w:name="_Hlk62221574"/>
            <w:r w:rsidRPr="004D00DE">
              <w:rPr>
                <w:rFonts w:eastAsia="Calibri" w:cs="Times New Roman"/>
              </w:rPr>
              <w:t xml:space="preserve"> FR 15960]</w:t>
            </w:r>
            <w:bookmarkEnd w:id="49"/>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WWWW</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WWWW</w:t>
      </w:r>
      <w:proofErr w:type="spellEnd"/>
      <w:r w:rsidRPr="004D00DE">
        <w:rPr>
          <w:rFonts w:eastAsia="Calibri" w:cs="Times New Roman"/>
          <w:b/>
          <w:bCs/>
        </w:rPr>
        <w:t xml:space="preserve"> </w:t>
      </w:r>
      <w:r w:rsidRPr="004D00DE">
        <w:rPr>
          <w:rFonts w:eastAsia="Calibri" w:cs="Times New Roman"/>
          <w:b/>
          <w:bCs/>
        </w:rPr>
        <w:noBreakHyphen/>
        <w:t xml:space="preserve"> “National Emissions Standards for Hazardous Air Pollutants: Reinforced Plastic Composites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ab/>
        <w:t xml:space="preserve">The provisions of 40 CFR Part 63 Subpart </w:t>
      </w:r>
      <w:proofErr w:type="spellStart"/>
      <w:r w:rsidRPr="004D00DE">
        <w:rPr>
          <w:rFonts w:eastAsia="Times New Roman" w:cs="Times New Roman"/>
          <w:snapToGrid w:val="0"/>
        </w:rPr>
        <w:t>WWWW</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WWWW</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21,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19375]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25,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50118]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20,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15960]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XXXX</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XXXX</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Rubber Tire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XXXX</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XXXX</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9,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45588]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12,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11745]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44752]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YYYY</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YYYY</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Stationary Combustion Turbines”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YYYY</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YYYY</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5,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10512]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18,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51184]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13524]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62.63, Subpart ZZZZ,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ZZZZ </w:t>
      </w:r>
      <w:r w:rsidRPr="004D00DE">
        <w:rPr>
          <w:rFonts w:eastAsia="Calibri" w:cs="Times New Roman"/>
          <w:b/>
          <w:bCs/>
        </w:rPr>
        <w:noBreakHyphen/>
        <w:t xml:space="preserve"> “National Emission Standards for Hazardous Air Pollutants for Stationary Reciprocating Internal Combustion Engines”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The provisions of 40 CFR Part 63 Subpart ZZZZ,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40 CFR Part 63 Subpart ZZZZ</w:t>
            </w:r>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15,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33474]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18, 2008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3568]</w:t>
            </w:r>
          </w:p>
        </w:tc>
      </w:tr>
      <w:tr w:rsidR="006C5A67" w:rsidRPr="004D00DE" w:rsidTr="00C1276F">
        <w:trPr>
          <w:trHeight w:val="128"/>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3,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9648]</w:t>
            </w:r>
          </w:p>
        </w:tc>
      </w:tr>
      <w:tr w:rsidR="006C5A67" w:rsidRPr="004D00DE" w:rsidTr="00C1276F">
        <w:trPr>
          <w:trHeight w:val="128"/>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30,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37732]</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20,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51570]</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9, 2011</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12863]</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30, 2013</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6674]</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6, 2013</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14457]</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27, 2014</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[79 FR 11228]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4, 2020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78412]</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bCs/>
        </w:rPr>
        <w:t>AAAAA</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bookmarkStart w:id="50" w:name="_Hlk62552131"/>
      <w:proofErr w:type="spellStart"/>
      <w:r w:rsidRPr="004D00DE">
        <w:rPr>
          <w:rFonts w:eastAsia="Calibri" w:cs="Times New Roman"/>
          <w:b/>
          <w:bCs/>
        </w:rPr>
        <w:t>AAAAA</w:t>
      </w:r>
      <w:bookmarkEnd w:id="50"/>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Lime Manufacturing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AAAAA</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AAAAA</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5,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394]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44960]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BBBBB</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BBBBB</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Semiconductor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BBBBB</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 xml:space="preserve">40 CFR Part 63 Subpart </w:t>
            </w:r>
            <w:proofErr w:type="spellStart"/>
            <w:r w:rsidRPr="004D00DE">
              <w:rPr>
                <w:rFonts w:eastAsia="Times New Roman" w:cs="Times New Roman"/>
                <w:b/>
                <w:snapToGrid w:val="0"/>
              </w:rPr>
              <w:t>BBBBB</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22,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27913]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42529]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CCCCC</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CCCCC</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Coke Ovens: Pushing, Quenching, and Battery Stacks”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CCCCC</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CCCCC</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14,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18008]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13,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60813]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10,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1670]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44285]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DDDDD</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DDDDD</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Industrial, Commercial, and Industrial Boilers and Process Heaters”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DDDDD</w:t>
      </w:r>
      <w:proofErr w:type="spellEnd"/>
      <w:r w:rsidRPr="004D00DE">
        <w:rPr>
          <w:rFonts w:eastAsia="Times New Roman" w:cs="Times New Roman"/>
          <w:snapToGrid w:val="0"/>
        </w:rPr>
        <w:t xml:space="preserve"> as originally published in the</w:t>
      </w:r>
      <w:r w:rsidRPr="004D00DE">
        <w:rPr>
          <w:rFonts w:eastAsia="Times New Roman" w:cs="Times New Roman"/>
          <w:iCs/>
          <w:snapToGrid w:val="0"/>
        </w:rPr>
        <w:t xml:space="preserve"> Federal Register </w:t>
      </w:r>
      <w:r w:rsidRPr="004D00DE">
        <w:rPr>
          <w:rFonts w:eastAsia="Times New Roman" w:cs="Times New Roman"/>
          <w:snapToGrid w:val="0"/>
        </w:rPr>
        <w:t>and as subsequently amended upon publication in the</w:t>
      </w:r>
      <w:r w:rsidRPr="004D00DE">
        <w:rPr>
          <w:rFonts w:eastAsia="Times New Roman" w:cs="Times New Roman"/>
          <w:iCs/>
          <w:snapToGrid w:val="0"/>
        </w:rPr>
        <w:t xml:space="preserve"> Federal Register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cantSplit/>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DDDDD</w:t>
            </w:r>
            <w:proofErr w:type="spellEnd"/>
          </w:p>
        </w:tc>
      </w:tr>
      <w:tr w:rsidR="006C5A67" w:rsidRPr="004D00DE" w:rsidTr="00C1276F">
        <w:trPr>
          <w:cantSplit/>
          <w:tblHeader/>
        </w:trPr>
        <w:tc>
          <w:tcPr>
            <w:tcW w:w="27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Year" w:val="2004"/>
                <w:attr w:name="Day" w:val="13"/>
                <w:attr w:name="Month" w:val="9"/>
              </w:smartTagPr>
              <w:r w:rsidRPr="004D00DE">
                <w:rPr>
                  <w:rFonts w:eastAsia="Times New Roman" w:cs="Times New Roman"/>
                  <w:snapToGrid w:val="0"/>
                </w:rPr>
                <w:t>September 13, 2004</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55218]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Year" w:val="2005"/>
                <w:attr w:name="Day" w:val="28"/>
                <w:attr w:name="Month" w:val="12"/>
              </w:smartTagPr>
              <w:r w:rsidRPr="004D00DE">
                <w:rPr>
                  <w:rFonts w:eastAsia="Times New Roman" w:cs="Times New Roman"/>
                  <w:snapToGrid w:val="0"/>
                </w:rPr>
                <w:t>December 28, 2005</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76918]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6,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 xml:space="preserve">[71 </w:t>
            </w:r>
            <w:proofErr w:type="spellStart"/>
            <w:r w:rsidRPr="004D00DE">
              <w:rPr>
                <w:rFonts w:eastAsia="Times New Roman" w:cs="Times New Roman"/>
                <w:snapToGrid w:val="0"/>
              </w:rPr>
              <w:t>FR70651</w:t>
            </w:r>
            <w:proofErr w:type="spellEnd"/>
            <w:r w:rsidRPr="004D00DE">
              <w:rPr>
                <w:rFonts w:eastAsia="Times New Roman" w:cs="Times New Roman"/>
                <w:snapToGrid w:val="0"/>
              </w:rPr>
              <w:t>]</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21,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15608]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18,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28662]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31, 2013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7138]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20,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72789]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14, 2018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56713]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EEEEE</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EEEEE</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Iron and Steel Foundries”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EEEEE</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EEEEE</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22, 2004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[69 FR 21906]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20,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29400]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7,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7210]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September 10,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56080]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FFFFF</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FFFFF</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Integrated Iron and Steel Manufacturing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FFFFF</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FFFFF</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27646]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13,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39579]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13,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42074]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44960]</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GGGGG</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GGGGG</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Site Remediation”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GGGGG</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GGGGG</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58172]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29,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69011]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10,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41680]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HHHHH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HHHHH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Miscellaneous Coating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HHHHH</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HHHHH</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11,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69164]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75033]</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13,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25676]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6,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38780]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21,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75924]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58499]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78199]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August 14,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49724]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November 25,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[85 FR 75235]</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IIIII</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IIIII</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Mercury Emissions from Mercury Cell </w:t>
      </w:r>
      <w:proofErr w:type="spellStart"/>
      <w:r w:rsidRPr="004D00DE">
        <w:rPr>
          <w:rFonts w:eastAsia="Calibri" w:cs="Times New Roman"/>
          <w:b/>
          <w:bCs/>
        </w:rPr>
        <w:t>Chlor</w:t>
      </w:r>
      <w:proofErr w:type="spellEnd"/>
      <w:r w:rsidRPr="004D00DE">
        <w:rPr>
          <w:rFonts w:eastAsia="Calibri" w:cs="Times New Roman"/>
          <w:b/>
          <w:bCs/>
        </w:rPr>
        <w:noBreakHyphen/>
        <w:t>Alkali Plants”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IIIII</w:t>
      </w:r>
      <w:proofErr w:type="spellEnd"/>
      <w:r w:rsidRPr="004D00DE">
        <w:rPr>
          <w:rFonts w:eastAsia="Times New Roman" w:cs="Times New Roman"/>
          <w:snapToGrid w:val="0"/>
        </w:rPr>
        <w:t>, as originally published in the Federal Register</w:t>
      </w:r>
      <w:r w:rsidRPr="004D00DE">
        <w:rPr>
          <w:rFonts w:eastAsia="Times New Roman" w:cs="Times New Roman"/>
          <w:i/>
          <w:snapToGrid w:val="0"/>
        </w:rPr>
        <w:t xml:space="preserve"> </w:t>
      </w:r>
      <w:r w:rsidRPr="004D00DE">
        <w:rPr>
          <w:rFonts w:eastAsia="Times New Roman" w:cs="Times New Roman"/>
          <w:snapToGrid w:val="0"/>
        </w:rPr>
        <w:t>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IIIII</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19,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70904]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December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84261]</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JJJJJ</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JJJJJ</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Brick and Structural Clay Products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JJJJJ</w:t>
      </w:r>
      <w:proofErr w:type="spellEnd"/>
      <w:r w:rsidRPr="004D00DE">
        <w:rPr>
          <w:rFonts w:eastAsia="Times New Roman" w:cs="Times New Roman"/>
          <w:snapToGrid w:val="0"/>
        </w:rPr>
        <w:t>, as originally published in the</w:t>
      </w:r>
      <w:r w:rsidRPr="004D00DE">
        <w:rPr>
          <w:rFonts w:eastAsia="Times New Roman" w:cs="Times New Roman"/>
          <w:iCs/>
          <w:snapToGrid w:val="0"/>
        </w:rPr>
        <w:t xml:space="preserve"> Federal Register </w:t>
      </w:r>
      <w:r w:rsidRPr="004D00DE">
        <w:rPr>
          <w:rFonts w:eastAsia="Times New Roman" w:cs="Times New Roman"/>
          <w:snapToGrid w:val="0"/>
        </w:rPr>
        <w:t>and as subsequently amended upon publication in the</w:t>
      </w:r>
      <w:r w:rsidRPr="004D00DE">
        <w:rPr>
          <w:rFonts w:eastAsia="Times New Roman" w:cs="Times New Roman"/>
          <w:iCs/>
          <w:snapToGrid w:val="0"/>
        </w:rPr>
        <w:t xml:space="preserve"> Federal Register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iCs/>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cantSplit/>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JJJJJ</w:t>
            </w:r>
            <w:proofErr w:type="spellEnd"/>
          </w:p>
        </w:tc>
      </w:tr>
      <w:tr w:rsidR="006C5A67" w:rsidRPr="004D00DE" w:rsidTr="00C1276F">
        <w:trPr>
          <w:cantSplit/>
          <w:tblHeader/>
        </w:trPr>
        <w:tc>
          <w:tcPr>
            <w:tcW w:w="27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Month" w:val="5"/>
                <w:attr w:name="Day" w:val="16"/>
                <w:attr w:name="Year" w:val="2003"/>
              </w:smartTagPr>
              <w:r w:rsidRPr="004D00DE">
                <w:rPr>
                  <w:rFonts w:eastAsia="Times New Roman" w:cs="Times New Roman"/>
                  <w:snapToGrid w:val="0"/>
                </w:rPr>
                <w:t>May 16, 2003</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26690]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Month" w:val="5"/>
                <w:attr w:name="Day" w:val="28"/>
                <w:attr w:name="Year" w:val="2003"/>
              </w:smartTagPr>
              <w:r w:rsidRPr="004D00DE">
                <w:rPr>
                  <w:rFonts w:eastAsia="Times New Roman" w:cs="Times New Roman"/>
                  <w:snapToGrid w:val="0"/>
                </w:rPr>
                <w:t>May 28, 2003</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31744]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36014]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26,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65469]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KKKKK</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KKKKK</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Clay Ceramics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KKKKK</w:t>
      </w:r>
      <w:proofErr w:type="spellEnd"/>
      <w:r w:rsidRPr="004D00DE">
        <w:rPr>
          <w:rFonts w:eastAsia="Times New Roman" w:cs="Times New Roman"/>
          <w:snapToGrid w:val="0"/>
        </w:rPr>
        <w:t>, as originally published in the</w:t>
      </w:r>
      <w:r w:rsidRPr="004D00DE">
        <w:rPr>
          <w:rFonts w:eastAsia="Times New Roman" w:cs="Times New Roman"/>
          <w:iCs/>
          <w:snapToGrid w:val="0"/>
        </w:rPr>
        <w:t xml:space="preserve"> Federal Register </w:t>
      </w:r>
      <w:r w:rsidRPr="004D00DE">
        <w:rPr>
          <w:rFonts w:eastAsia="Times New Roman" w:cs="Times New Roman"/>
          <w:snapToGrid w:val="0"/>
        </w:rPr>
        <w:t>and as subsequently amended upon publication in the</w:t>
      </w:r>
      <w:r w:rsidRPr="004D00DE">
        <w:rPr>
          <w:rFonts w:eastAsia="Times New Roman" w:cs="Times New Roman"/>
          <w:iCs/>
          <w:snapToGrid w:val="0"/>
        </w:rPr>
        <w:t xml:space="preserve"> Federal Register </w:t>
      </w:r>
      <w:r w:rsidRPr="004D00DE">
        <w:rPr>
          <w:rFonts w:eastAsia="Times New Roman" w:cs="Times New Roman"/>
          <w:snapToGrid w:val="0"/>
        </w:rPr>
        <w:t>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cantSplit/>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KKKKK</w:t>
            </w:r>
            <w:proofErr w:type="spellEnd"/>
          </w:p>
        </w:tc>
      </w:tr>
      <w:tr w:rsidR="006C5A67" w:rsidRPr="004D00DE" w:rsidTr="00C1276F">
        <w:trPr>
          <w:cantSplit/>
          <w:tblHeader/>
        </w:trPr>
        <w:tc>
          <w:tcPr>
            <w:tcW w:w="27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Year" w:val="2003"/>
                <w:attr w:name="Day" w:val="16"/>
                <w:attr w:name="Month" w:val="5"/>
              </w:smartTagPr>
              <w:r w:rsidRPr="004D00DE">
                <w:rPr>
                  <w:rFonts w:eastAsia="Times New Roman" w:cs="Times New Roman"/>
                  <w:snapToGrid w:val="0"/>
                </w:rPr>
                <w:t>May 16, 2003</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26690]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smartTag w:uri="urn:schemas-microsoft-com:office:smarttags" w:element="date">
              <w:smartTagPr>
                <w:attr w:name="Year" w:val="2003"/>
                <w:attr w:name="Day" w:val="28"/>
                <w:attr w:name="Month" w:val="5"/>
              </w:smartTagPr>
              <w:r w:rsidRPr="004D00DE">
                <w:rPr>
                  <w:rFonts w:eastAsia="Times New Roman" w:cs="Times New Roman"/>
                  <w:snapToGrid w:val="0"/>
                </w:rPr>
                <w:t>May 28, 2003</w:t>
              </w:r>
            </w:smartTag>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31744]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23,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36014]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26,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65469]</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4,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[80 FR 75817]</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58601]</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LLLLL</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LLLLL</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Asphalt Processing and Asphalt Roofing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LLLLL</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lastRenderedPageBreak/>
              <w:t xml:space="preserve">40 CFR Part 63 Subpart </w:t>
            </w:r>
            <w:proofErr w:type="spellStart"/>
            <w:r w:rsidRPr="004D00DE">
              <w:rPr>
                <w:rFonts w:eastAsia="Times New Roman" w:cs="Times New Roman"/>
                <w:b/>
                <w:snapToGrid w:val="0"/>
              </w:rPr>
              <w:t>LLLLL</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29,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22976]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7,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24562]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17, 2005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[70 FR 28360]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March 12,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14526]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MMMMM</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MMMMM</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Flexible Polyurethane Foam Fabrication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MMMMM</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MMMMM</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14,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18062]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NNNNN</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NNNNN</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Hydrochloric Acid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NNNNN</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NNNNN</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17,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19076]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7,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17738]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April 15,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20855]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PPPPP</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PPPPP</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Engine Test Cells/Stands”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PPPPP</w:t>
      </w:r>
      <w:proofErr w:type="spellEnd"/>
      <w:r w:rsidRPr="004D00DE">
        <w:rPr>
          <w:rFonts w:eastAsia="Times New Roman" w:cs="Times New Roman"/>
          <w:snapToGrid w:val="0"/>
        </w:rPr>
        <w:t xml:space="preserve">, as originally published in the Federal Register and as subsequently amended upon publication in the Federal Register as listed below, are incorporated by </w:t>
      </w:r>
      <w:r w:rsidRPr="004D00DE">
        <w:rPr>
          <w:rFonts w:eastAsia="Times New Roman" w:cs="Times New Roman"/>
          <w:snapToGrid w:val="0"/>
        </w:rPr>
        <w:lastRenderedPageBreak/>
        <w:t>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PPPPP</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May 27,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28774]</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28,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51830]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June 3,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34326]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QQQQQ</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QQQQQ</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Friction Materials Manufacturing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QQQQQ</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QQQQQ</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18, 2002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[67 FR 64498]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8, 2019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[84 FR 2742]</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RRRRR</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RRRRR</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Taconite Iron Ore Processing”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RRRRR</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RRRRR</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30,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61868]</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July 28,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45476]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SSSSS</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SSSSS</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Refractory Products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SSSSS</w:t>
      </w:r>
      <w:proofErr w:type="spellEnd"/>
      <w:r w:rsidRPr="004D00DE">
        <w:rPr>
          <w:rFonts w:eastAsia="Times New Roman" w:cs="Times New Roman"/>
          <w:snapToGrid w:val="0"/>
        </w:rPr>
        <w:t xml:space="preserve">, as originally published in the Federal Register and as </w:t>
      </w:r>
      <w:r w:rsidRPr="004D00DE">
        <w:rPr>
          <w:rFonts w:eastAsia="Times New Roman" w:cs="Times New Roman"/>
          <w:snapToGrid w:val="0"/>
        </w:rPr>
        <w:lastRenderedPageBreak/>
        <w:t>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SSSSS</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16,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18730]</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13,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7415]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14,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19435]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TTTTT</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TTTTT</w:t>
      </w:r>
      <w:proofErr w:type="spellEnd"/>
      <w:r w:rsidRPr="004D00DE">
        <w:rPr>
          <w:rFonts w:eastAsia="Calibri" w:cs="Times New Roman"/>
          <w:b/>
          <w:bCs/>
        </w:rPr>
        <w:t xml:space="preserve"> </w:t>
      </w:r>
      <w:r w:rsidRPr="004D00DE">
        <w:rPr>
          <w:rFonts w:eastAsia="Calibri" w:cs="Times New Roman"/>
          <w:b/>
          <w:bCs/>
        </w:rPr>
        <w:noBreakHyphen/>
        <w:t xml:space="preserve"> “National Emissions Standards for Hazardous Air Pollutants for Primary Magnesium Refining”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TTTTT</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TTTTT</w:t>
            </w:r>
            <w:proofErr w:type="spellEnd"/>
          </w:p>
        </w:tc>
      </w:tr>
      <w:tr w:rsidR="006C5A67" w:rsidRPr="004D00DE" w:rsidTr="00C1276F">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68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October 10, 2003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[68 FR 58615]</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20, 2006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[71 FR 20446]</w:t>
            </w:r>
          </w:p>
        </w:tc>
      </w:tr>
      <w:tr w:rsidR="006C5A67" w:rsidRPr="004D00DE" w:rsidTr="00C1276F">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UUUUU</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UUUUU</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Coal</w:t>
      </w:r>
      <w:r w:rsidRPr="004D00DE">
        <w:rPr>
          <w:rFonts w:eastAsia="Calibri" w:cs="Times New Roman"/>
          <w:b/>
          <w:bCs/>
        </w:rPr>
        <w:noBreakHyphen/>
        <w:t xml:space="preserve"> and Oil</w:t>
      </w:r>
      <w:r w:rsidRPr="004D00DE">
        <w:rPr>
          <w:rFonts w:eastAsia="Calibri" w:cs="Times New Roman"/>
          <w:b/>
          <w:bCs/>
        </w:rPr>
        <w:noBreakHyphen/>
        <w:t>Fired Electric Utility Steam Generating Units”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UUUUU</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UUUUU</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16, 2012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9304]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19, 2012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23399]</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August 2, 2012</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45967]</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78</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24, 2013</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[78 FR 24073]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79</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bCs/>
                <w:snapToGrid w:val="0"/>
              </w:rPr>
              <w:t>November 19, 2014</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Cs/>
                <w:snapToGrid w:val="0"/>
              </w:rPr>
              <w:t>[79 FR 68777, 68795]</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80</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March 24, 2015</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r w:rsidRPr="004D00DE">
              <w:rPr>
                <w:rFonts w:eastAsia="Times New Roman" w:cs="Times New Roman"/>
                <w:snapToGrid w:val="0"/>
              </w:rPr>
              <w:t>[80 FR 15510]</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81</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6, 2016</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[81 FR 20172]</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6, 2017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[82 FR 16736]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83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November 14, 2018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[83 FR 56713]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April 15,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20838]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lastRenderedPageBreak/>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September 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55744]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WWWWW</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WWWWW</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Hospital Ethylene Oxide Sterilizers”</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WWWWW</w:t>
      </w:r>
      <w:proofErr w:type="spellEnd"/>
      <w:r w:rsidRPr="004D00DE">
        <w:rPr>
          <w:rFonts w:eastAsia="Times New Roman" w:cs="Times New Roman"/>
          <w:snapToGrid w:val="0"/>
        </w:rPr>
        <w:t>, as originally published in the Federal Register</w:t>
      </w:r>
      <w:bookmarkStart w:id="51" w:name="_Hlk72392659"/>
      <w:r w:rsidRPr="004D00DE">
        <w:rPr>
          <w:rFonts w:eastAsia="Times New Roman" w:cs="Times New Roman"/>
          <w:snapToGrid w:val="0"/>
          <w:color w:val="000000"/>
        </w:rPr>
        <w:t xml:space="preserve"> and as subsequently amended upon publication in the Federal Register</w:t>
      </w:r>
      <w:bookmarkEnd w:id="51"/>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WWWWW</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28,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73611]</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ZZZZZ</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ZZZZZ</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Iron and Steel Foundries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ZZZZZ</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ZZZZZ</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226]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September 10,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56080]</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BBBBBB</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BBBBBB</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Source Category: Gasoline Distribution Bulk Terminals, Bulk Plants, and Pipeline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BBBBBB</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BBBBBB</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10,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1916]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7,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12275]</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24,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4156]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CCCCCC</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CCCCCC</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Source Category: Gasoline Dispensing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CCCCCC</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CCCCCC</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10,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1916]</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7, 2008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12275]</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25, 2008</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35939]</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24, 2011</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4156]</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HHHHHH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HHHHHH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Paint Stripping and Miscellaneous Surface Coating Operations at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HHHHHH</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HHHHHH</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January 9,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1738]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February 13,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8408]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PPPPPP</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PPPPPP</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Lead Acid Battery Manufacturing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PPPPPP</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PPPPPP</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38864]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26,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15923]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QQQQQQ</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lastRenderedPageBreak/>
        <w:t xml:space="preserve">Subpart </w:t>
      </w:r>
      <w:proofErr w:type="spellStart"/>
      <w:r w:rsidRPr="004D00DE">
        <w:rPr>
          <w:rFonts w:eastAsia="Calibri" w:cs="Times New Roman"/>
          <w:b/>
          <w:bCs/>
        </w:rPr>
        <w:t>QQQQQQ</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Wood Preserving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QQQQQQ</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QQQQQQ</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38864]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26,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15923]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RRRRRR</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RRRRRR</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Clay Ceramics Manufacturing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RRRRRR</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RRRRRR</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73180]</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TTTTTT</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TTTTTT</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Secondary Nonferrous Metals Processing Area Sources”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b/>
          <w:snapToGrid w:val="0"/>
        </w:rPr>
        <w:tab/>
      </w:r>
      <w:r w:rsidRPr="004D00DE">
        <w:rPr>
          <w:rFonts w:eastAsia="Times New Roman" w:cs="Times New Roman"/>
          <w:snapToGrid w:val="0"/>
        </w:rPr>
        <w:t xml:space="preserve">The provisions of 40 CFR Part 63 Subpart </w:t>
      </w:r>
      <w:proofErr w:type="spellStart"/>
      <w:r w:rsidRPr="004D00DE">
        <w:rPr>
          <w:rFonts w:eastAsia="Times New Roman" w:cs="Times New Roman"/>
          <w:snapToGrid w:val="0"/>
        </w:rPr>
        <w:t>TTTTTT</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TTTTTT</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72</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26, 2007</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[72 FR 73180]</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WWWWWW</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WWWWWW</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Area Source Standards for Plating and Polishing Operations”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WWWWWW</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WWWWWW</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1,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37728]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20,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35744]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76</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September 19, 2011</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[76 FR 57913]</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XXXXXX</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XXXXXX</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Area Source Standards for Nine Metal Fabrication and Finishing Source Categories”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XXXXXX</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XXXXXX</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July 23,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42978]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YYYYYY</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YYYYYY</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Area Sources: Ferroalloys Production Facilities”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YYYYYY</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YYYYYY</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73</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23, 2008</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[73 FR 78637]</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AAAAAAA</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AAAAAAA</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Area Sources: Asphalt Processing and Asphalt Roofing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AAAAAAA</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AAAAAAA</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2, 2009</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63236]</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lastRenderedPageBreak/>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18,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12988]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BBBBBBB</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BBBBBBB</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Area Sources: Chemical Preparations Industry”</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BBBBBBB</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BBBBBBB</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30, 2009</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69194]</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CCCCCCC</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CCCCCCC</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Pollutants for Area Sources: Paints and Allied Products Manufacturing”</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CCCCCCC</w:t>
      </w:r>
      <w:proofErr w:type="spellEnd"/>
      <w:r w:rsidRPr="004D00DE">
        <w:rPr>
          <w:rFonts w:eastAsia="Times New Roman" w:cs="Times New Roman"/>
          <w:snapToGrid w:val="0"/>
        </w:rPr>
        <w:t>, as originally published in the Federal Register and as subsequently amended upon publication in the Federal Register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CCCCCCC</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74</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December 3, 2009</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[74 FR 63504]</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March 5,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10184]</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Revision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75</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June 3, 2010</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[75 FR 31317]</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iCs/>
        </w:rPr>
      </w:pPr>
      <w:r w:rsidRPr="004D00DE">
        <w:rPr>
          <w:rFonts w:eastAsia="Calibri" w:cs="Times New Roman"/>
          <w:b/>
          <w:iCs/>
        </w:rPr>
        <w:t>Regulation 61</w:t>
      </w:r>
      <w:r w:rsidRPr="004D00DE">
        <w:rPr>
          <w:rFonts w:eastAsia="Calibri" w:cs="Times New Roman"/>
          <w:b/>
          <w:iCs/>
        </w:rPr>
        <w:noBreakHyphen/>
        <w:t xml:space="preserve">62.63, Subpart </w:t>
      </w:r>
      <w:proofErr w:type="spellStart"/>
      <w:r w:rsidRPr="004D00DE">
        <w:rPr>
          <w:rFonts w:eastAsia="Calibri" w:cs="Times New Roman"/>
          <w:b/>
          <w:iCs/>
        </w:rPr>
        <w:t>HHHHHHH</w:t>
      </w:r>
      <w:proofErr w:type="spellEnd"/>
      <w:r w:rsidRPr="004D00DE">
        <w:rPr>
          <w:rFonts w:eastAsia="Calibri" w:cs="Times New Roman"/>
          <w:b/>
          <w:iCs/>
        </w:rPr>
        <w:t>,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4D00DE">
        <w:rPr>
          <w:rFonts w:eastAsia="Calibri" w:cs="Times New Roman"/>
          <w:b/>
          <w:bCs/>
        </w:rPr>
        <w:t xml:space="preserve">Subpart </w:t>
      </w:r>
      <w:proofErr w:type="spellStart"/>
      <w:r w:rsidRPr="004D00DE">
        <w:rPr>
          <w:rFonts w:eastAsia="Calibri" w:cs="Times New Roman"/>
          <w:b/>
          <w:bCs/>
        </w:rPr>
        <w:t>HHHHHHH</w:t>
      </w:r>
      <w:proofErr w:type="spellEnd"/>
      <w:r w:rsidRPr="004D00DE">
        <w:rPr>
          <w:rFonts w:eastAsia="Calibri" w:cs="Times New Roman"/>
          <w:b/>
          <w:bCs/>
        </w:rPr>
        <w:t xml:space="preserve"> </w:t>
      </w:r>
      <w:r w:rsidRPr="004D00DE">
        <w:rPr>
          <w:rFonts w:eastAsia="Calibri" w:cs="Times New Roman"/>
          <w:b/>
          <w:bCs/>
        </w:rPr>
        <w:noBreakHyphen/>
        <w:t xml:space="preserve"> “National Emission Standards for Hazardous Air Pollutant Emissions for Polyvinyl Chloride and Copolymers Production”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b/>
        <w:t xml:space="preserve">The provisions of 40 CFR Part 63 Subpart </w:t>
      </w:r>
      <w:proofErr w:type="spellStart"/>
      <w:r w:rsidRPr="004D00DE">
        <w:rPr>
          <w:rFonts w:eastAsia="Times New Roman" w:cs="Times New Roman"/>
          <w:snapToGrid w:val="0"/>
        </w:rPr>
        <w:t>HHHHHHH</w:t>
      </w:r>
      <w:proofErr w:type="spellEnd"/>
      <w:r w:rsidRPr="004D00DE">
        <w:rPr>
          <w:rFonts w:eastAsia="Times New Roman" w:cs="Times New Roman"/>
          <w:snapToGrid w:val="0"/>
        </w:rPr>
        <w:t>, as originally published in the Federal Register</w:t>
      </w:r>
      <w:r w:rsidRPr="004D00DE">
        <w:rPr>
          <w:rFonts w:eastAsia="Times New Roman" w:cs="Times New Roman"/>
          <w:snapToGrid w:val="0"/>
          <w:color w:val="000000"/>
        </w:rPr>
        <w:t xml:space="preserve"> and as subsequently amended upon publication in the Federal Register</w:t>
      </w:r>
      <w:r w:rsidRPr="004D00DE">
        <w:rPr>
          <w:rFonts w:eastAsia="Times New Roman" w:cs="Times New Roman"/>
          <w:snapToGrid w:val="0"/>
        </w:rPr>
        <w:t xml:space="preserve"> as listed below, are incorporated by reference as if fully repeated herein.</w:t>
      </w:r>
    </w:p>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6C5A67" w:rsidRPr="004D00DE" w:rsidTr="00C1276F">
        <w:trPr>
          <w:tblHeader/>
        </w:trPr>
        <w:tc>
          <w:tcPr>
            <w:tcW w:w="9360" w:type="dxa"/>
            <w:gridSpan w:val="4"/>
            <w:shd w:val="clear" w:color="auto" w:fill="FFFFFF"/>
          </w:tcPr>
          <w:p w:rsidR="006C5A67" w:rsidRPr="004D00DE" w:rsidRDefault="006C5A67" w:rsidP="00C127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napToGrid w:val="0"/>
              </w:rPr>
            </w:pPr>
            <w:r w:rsidRPr="004D00DE">
              <w:rPr>
                <w:rFonts w:eastAsia="Times New Roman" w:cs="Times New Roman"/>
                <w:b/>
                <w:snapToGrid w:val="0"/>
              </w:rPr>
              <w:t xml:space="preserve">40 CFR Part 63 Subpart </w:t>
            </w:r>
            <w:proofErr w:type="spellStart"/>
            <w:r w:rsidRPr="004D00DE">
              <w:rPr>
                <w:rFonts w:eastAsia="Times New Roman" w:cs="Times New Roman"/>
                <w:b/>
                <w:snapToGrid w:val="0"/>
              </w:rPr>
              <w:t>HHHHHHH</w:t>
            </w:r>
            <w:proofErr w:type="spellEnd"/>
          </w:p>
        </w:tc>
      </w:tr>
      <w:tr w:rsidR="006C5A67" w:rsidRPr="004D00DE" w:rsidTr="00C1276F">
        <w:tblPrEx>
          <w:shd w:val="clear" w:color="auto" w:fill="auto"/>
        </w:tblPrEx>
        <w:trPr>
          <w:tblHeader/>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Federal Register Citation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Volume</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Date</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napToGrid w:val="0"/>
              </w:rPr>
            </w:pPr>
            <w:r w:rsidRPr="004D00DE">
              <w:rPr>
                <w:rFonts w:eastAsia="Times New Roman" w:cs="Times New Roman"/>
                <w:b/>
                <w:bCs/>
                <w:snapToGrid w:val="0"/>
              </w:rPr>
              <w:t>Notice</w:t>
            </w:r>
          </w:p>
        </w:tc>
      </w:tr>
      <w:tr w:rsidR="006C5A67" w:rsidRPr="004D00DE" w:rsidTr="00C1276F">
        <w:tblPrEx>
          <w:shd w:val="clear" w:color="auto" w:fill="auto"/>
        </w:tblPrEx>
        <w:trPr>
          <w:trHeight w:val="126"/>
        </w:trPr>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Original Promulgation</w:t>
            </w:r>
          </w:p>
        </w:tc>
        <w:tc>
          <w:tcPr>
            <w:tcW w:w="1890"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Vol. 77</w:t>
            </w:r>
          </w:p>
        </w:tc>
        <w:tc>
          <w:tcPr>
            <w:tcW w:w="2394"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April 17, 2012</w:t>
            </w:r>
          </w:p>
        </w:tc>
        <w:tc>
          <w:tcPr>
            <w:tcW w:w="2286" w:type="dxa"/>
            <w:shd w:val="clear" w:color="auto" w:fill="auto"/>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Times New Roman" w:cs="Times New Roman"/>
                <w:snapToGrid w:val="0"/>
              </w:rPr>
              <w:t>[77 FR 22848]</w:t>
            </w:r>
          </w:p>
        </w:tc>
      </w:tr>
      <w:tr w:rsidR="006C5A67" w:rsidRPr="004D00DE" w:rsidTr="00C1276F">
        <w:tblPrEx>
          <w:shd w:val="clear" w:color="auto" w:fill="auto"/>
        </w:tblPrEx>
        <w:tc>
          <w:tcPr>
            <w:tcW w:w="27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Revision</w:t>
            </w:r>
          </w:p>
        </w:tc>
        <w:tc>
          <w:tcPr>
            <w:tcW w:w="1890"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Vol. 85</w:t>
            </w:r>
          </w:p>
        </w:tc>
        <w:tc>
          <w:tcPr>
            <w:tcW w:w="2394"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November 19, 2020</w:t>
            </w:r>
          </w:p>
        </w:tc>
        <w:tc>
          <w:tcPr>
            <w:tcW w:w="2286" w:type="dxa"/>
          </w:tcPr>
          <w:p w:rsidR="006C5A67" w:rsidRPr="004D00DE" w:rsidRDefault="006C5A67" w:rsidP="00524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rPr>
            </w:pPr>
            <w:r w:rsidRPr="004D00DE">
              <w:rPr>
                <w:rFonts w:eastAsia="Calibri" w:cs="Times New Roman"/>
              </w:rPr>
              <w:t>[85 FR 73854]</w:t>
            </w:r>
          </w:p>
        </w:tc>
      </w:tr>
    </w:tbl>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61</w:t>
      </w:r>
      <w:r w:rsidRPr="004D00DE">
        <w:rPr>
          <w:rFonts w:eastAsia="Calibri" w:cs="Times New Roman"/>
          <w:b/>
        </w:rPr>
        <w:noBreakHyphen/>
        <w:t>62.70, Title V Operating Permit Program.</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Cs/>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62.70.3 (a</w:t>
      </w:r>
      <w:proofErr w:type="gramStart"/>
      <w:r w:rsidRPr="004D00DE">
        <w:rPr>
          <w:rFonts w:eastAsia="Calibri" w:cs="Times New Roman"/>
          <w:b/>
        </w:rPr>
        <w:t>)(</w:t>
      </w:r>
      <w:proofErr w:type="gramEnd"/>
      <w:r w:rsidRPr="004D00DE">
        <w:rPr>
          <w:rFonts w:eastAsia="Calibri" w:cs="Times New Roman"/>
          <w:b/>
        </w:rPr>
        <w:t>4) and (a)(5),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(4)</w:t>
      </w:r>
      <w:r w:rsidRPr="004D00DE">
        <w:rPr>
          <w:rFonts w:eastAsia="Calibri" w:cs="Times New Roman"/>
        </w:rPr>
        <w:tab/>
        <w:t>Any affected source under the Title IV Acid Rain Program; and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52" w:name="_Hlk70497354"/>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Cs/>
        </w:rPr>
      </w:pPr>
      <w:r w:rsidRPr="004D00DE">
        <w:rPr>
          <w:rFonts w:eastAsia="Calibri" w:cs="Times New Roman"/>
        </w:rPr>
        <w:tab/>
      </w:r>
      <w:bookmarkEnd w:id="52"/>
      <w:r w:rsidRPr="004D00DE">
        <w:rPr>
          <w:rFonts w:eastAsia="Calibri" w:cs="Times New Roman"/>
        </w:rPr>
        <w:t>(5)</w:t>
      </w:r>
      <w:r w:rsidRPr="004D00DE">
        <w:rPr>
          <w:rFonts w:eastAsia="Calibri" w:cs="Times New Roman"/>
        </w:rPr>
        <w:tab/>
        <w:t>Any source in a source category designated by the Administrator pursuant to this Section.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Cs/>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62.70.6 (e</w:t>
      </w:r>
      <w:proofErr w:type="gramStart"/>
      <w:r w:rsidRPr="004D00DE">
        <w:rPr>
          <w:rFonts w:eastAsia="Calibri" w:cs="Times New Roman"/>
          <w:b/>
        </w:rPr>
        <w:t>)(</w:t>
      </w:r>
      <w:proofErr w:type="gramEnd"/>
      <w:r w:rsidRPr="004D00DE">
        <w:rPr>
          <w:rFonts w:eastAsia="Calibri" w:cs="Times New Roman"/>
          <w:b/>
        </w:rPr>
        <w:t>2) and (e)(3),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(2)</w:t>
      </w:r>
      <w:r w:rsidRPr="004D00DE">
        <w:rPr>
          <w:rFonts w:eastAsia="Calibri" w:cs="Times New Roman"/>
        </w:rPr>
        <w:tab/>
        <w:t>Requirements that the owner or operator notify the Department at least 10 days in advance of each change in location;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(3)</w:t>
      </w:r>
      <w:r w:rsidRPr="004D00DE">
        <w:rPr>
          <w:rFonts w:eastAsia="Calibri" w:cs="Times New Roman"/>
        </w:rPr>
        <w:tab/>
        <w:t>Conditions that assure compliance with all other provisions of this Section; and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Cs/>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62.70.7 (h</w:t>
      </w:r>
      <w:proofErr w:type="gramStart"/>
      <w:r w:rsidRPr="004D00DE">
        <w:rPr>
          <w:rFonts w:eastAsia="Calibri" w:cs="Times New Roman"/>
          <w:b/>
        </w:rPr>
        <w:t>)(</w:t>
      </w:r>
      <w:proofErr w:type="gramEnd"/>
      <w:r w:rsidRPr="004D00DE">
        <w:rPr>
          <w:rFonts w:eastAsia="Calibri" w:cs="Times New Roman"/>
          <w:b/>
        </w:rPr>
        <w:t>2)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(2) The notice shall identify the affected facility; the name and address of the permittee; the name and address of the Department; the activity or activities involved in the permit action; the emissions change involved in any permit modification; the name, address, and telephone number of a person (or an email or website address) from whom interested persons may obtain additional information, including copies of the permit draft,</w:t>
      </w:r>
      <w:r w:rsidRPr="004D00DE">
        <w:rPr>
          <w:rFonts w:eastAsia="Calibri" w:cs="Times New Roman"/>
          <w:color w:val="000000"/>
          <w:sz w:val="27"/>
          <w:szCs w:val="27"/>
        </w:rPr>
        <w:t xml:space="preserve"> </w:t>
      </w:r>
      <w:r w:rsidRPr="004D00DE">
        <w:rPr>
          <w:rFonts w:eastAsia="Calibri" w:cs="Times New Roman"/>
        </w:rPr>
        <w:t>the statement required by Section 70.7(a)(5) (sometimes referred to as the ‘statement of basis’), the application, all relevant supporting materials, including any permit application, statement of basis, compliance plan, permit, and monitoring and compliance certification report pursuant to Section 503(e) of the Act, except for information entitled to confidential treatment pursuant to Section 114(c) of the Act (the contents of a Part 70 permit shall not be entitled to protection under Section 114(c) of the Act), and all other materials available to the Department (except for publicly</w:t>
      </w:r>
      <w:r w:rsidRPr="004D00DE">
        <w:rPr>
          <w:rFonts w:eastAsia="Calibri" w:cs="Times New Roman"/>
        </w:rPr>
        <w:noBreakHyphen/>
        <w:t>available materials and publications) that are relevant to the permit decision; a brief description of the comment procedures required by this part; and the time and place of any hearing that may be held, including a statement of procedures to request a hearing (unless a hearing has already been scheduled);</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62.70.7 (h</w:t>
      </w:r>
      <w:proofErr w:type="gramStart"/>
      <w:r w:rsidRPr="004D00DE">
        <w:rPr>
          <w:rFonts w:eastAsia="Calibri" w:cs="Times New Roman"/>
          <w:b/>
        </w:rPr>
        <w:t>)(</w:t>
      </w:r>
      <w:proofErr w:type="gramEnd"/>
      <w:r w:rsidRPr="004D00DE">
        <w:rPr>
          <w:rFonts w:eastAsia="Calibri" w:cs="Times New Roman"/>
          <w:b/>
        </w:rPr>
        <w:t>3),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4D00DE">
        <w:rPr>
          <w:rFonts w:eastAsia="Calibri" w:cs="Times New Roman"/>
        </w:rPr>
        <w:tab/>
        <w:t>(3)</w:t>
      </w:r>
      <w:r w:rsidRPr="004D00DE">
        <w:rPr>
          <w:rFonts w:eastAsia="Calibri" w:cs="Times New Roman"/>
        </w:rPr>
        <w:tab/>
        <w:t>The Department shall provide such notice and opportunity for participation by affected States as is provided for by Section 70.8;</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53" w:name="_Hlk70498274"/>
      <w:r w:rsidRPr="004D00DE">
        <w:rPr>
          <w:rFonts w:eastAsia="Calibri" w:cs="Times New Roman"/>
          <w:b/>
        </w:rPr>
        <w:t>Regulation 61</w:t>
      </w:r>
      <w:r w:rsidRPr="004D00DE">
        <w:rPr>
          <w:rFonts w:eastAsia="Calibri" w:cs="Times New Roman"/>
          <w:b/>
        </w:rPr>
        <w:noBreakHyphen/>
        <w:t>62.70.7 (h</w:t>
      </w:r>
      <w:proofErr w:type="gramStart"/>
      <w:r w:rsidRPr="004D00DE">
        <w:rPr>
          <w:rFonts w:eastAsia="Calibri" w:cs="Times New Roman"/>
          <w:b/>
        </w:rPr>
        <w:t>)(</w:t>
      </w:r>
      <w:proofErr w:type="gramEnd"/>
      <w:r w:rsidRPr="004D00DE">
        <w:rPr>
          <w:rFonts w:eastAsia="Calibri" w:cs="Times New Roman"/>
          <w:b/>
        </w:rPr>
        <w:t>5),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bookmarkEnd w:id="53"/>
      <w:r w:rsidRPr="004D00DE">
        <w:rPr>
          <w:rFonts w:eastAsia="Calibri" w:cs="Times New Roman"/>
        </w:rPr>
        <w:t>(5) The Department shall keep a record of the commenters and also of the issues raised during the public participation process as well as records of the written comments submitted during that process, so that the Administrator may fulfill his obligation under Section 505(b</w:t>
      </w:r>
      <w:proofErr w:type="gramStart"/>
      <w:r w:rsidRPr="004D00DE">
        <w:rPr>
          <w:rFonts w:eastAsia="Calibri" w:cs="Times New Roman"/>
        </w:rPr>
        <w:t>)(</w:t>
      </w:r>
      <w:proofErr w:type="gramEnd"/>
      <w:r w:rsidRPr="004D00DE">
        <w:rPr>
          <w:rFonts w:eastAsia="Calibri" w:cs="Times New Roman"/>
        </w:rPr>
        <w:t>2) of the Act to determine whether a citizen petition may be granted, and such records shall be available to the public.</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62.70.7 (h</w:t>
      </w:r>
      <w:proofErr w:type="gramStart"/>
      <w:r w:rsidRPr="004D00DE">
        <w:rPr>
          <w:rFonts w:eastAsia="Calibri" w:cs="Times New Roman"/>
          <w:b/>
        </w:rPr>
        <w:t>)(</w:t>
      </w:r>
      <w:proofErr w:type="gramEnd"/>
      <w:r w:rsidRPr="004D00DE">
        <w:rPr>
          <w:rFonts w:eastAsia="Calibri" w:cs="Times New Roman"/>
          <w:b/>
        </w:rPr>
        <w:t>6), shall be added in alpha</w:t>
      </w:r>
      <w:r w:rsidRPr="004D00DE">
        <w:rPr>
          <w:rFonts w:eastAsia="Calibri" w:cs="Times New Roman"/>
          <w:b/>
        </w:rPr>
        <w:noBreakHyphen/>
        <w:t>numeric order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(6) The Department must respond in writing to all significant comments raised during the public participation process, including any such written comments submitted during the public comment period and any such comments raised during any public hearing on the permit.</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62.70.8 (a</w:t>
      </w:r>
      <w:proofErr w:type="gramStart"/>
      <w:r w:rsidRPr="004D00DE">
        <w:rPr>
          <w:rFonts w:eastAsia="Calibri" w:cs="Times New Roman"/>
          <w:b/>
        </w:rPr>
        <w:t>)(</w:t>
      </w:r>
      <w:proofErr w:type="gramEnd"/>
      <w:r w:rsidRPr="004D00DE">
        <w:rPr>
          <w:rFonts w:eastAsia="Calibri" w:cs="Times New Roman"/>
          <w:b/>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 Unless otherwise agreed to between the Department and the Administrator, the Department shall provide to the Administrator a copy of each permit application (including any application for significant or minor permit modification), the statement required by Section 70.7(a)(5) (sometimes referred to as the ‘statement of basis’), each proposed permit, each final Part 70 permit, and, if significant comment is received during the public participation process, the written response to comments (which must include a written response to all significant comments raised during the public participation process on the draft permit and recorded under Section 70.7(h)(5)), and an explanation of how those public comments and the Department’s responses are available to the public. The applicant may be required by the Department to provide a copy of the permit application (including the compliance plan) directly to the Administrator. Upon agreement with the Administrator, the Department may submit to the Administrator a permit application summary form and any relevant portion of the permit application and compliance plan, in place of the complete permit application and compliance plan. To the extent practicable, the preceding information shall be provided in a computer</w:t>
      </w:r>
      <w:r w:rsidRPr="004D00DE">
        <w:rPr>
          <w:rFonts w:eastAsia="Calibri" w:cs="Times New Roman"/>
        </w:rPr>
        <w:noBreakHyphen/>
        <w:t xml:space="preserve">readable format compatible with EPA’s national database management system. </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rPr>
        <w:tab/>
        <w:t>(</w:t>
      </w:r>
      <w:proofErr w:type="spellStart"/>
      <w:r w:rsidRPr="004D00DE">
        <w:rPr>
          <w:rFonts w:eastAsia="Calibri" w:cs="Times New Roman"/>
        </w:rPr>
        <w:t>i</w:t>
      </w:r>
      <w:proofErr w:type="spellEnd"/>
      <w:r w:rsidRPr="004D00DE">
        <w:rPr>
          <w:rFonts w:eastAsia="Calibri" w:cs="Times New Roman"/>
        </w:rPr>
        <w:t>) Where the public participation process for a draft permit concludes before the proposed permit is submitted to the Administrator, the statement required by Section 70.7(a</w:t>
      </w:r>
      <w:proofErr w:type="gramStart"/>
      <w:r w:rsidRPr="004D00DE">
        <w:rPr>
          <w:rFonts w:eastAsia="Calibri" w:cs="Times New Roman"/>
        </w:rPr>
        <w:t>)(</w:t>
      </w:r>
      <w:proofErr w:type="gramEnd"/>
      <w:r w:rsidRPr="004D00DE">
        <w:rPr>
          <w:rFonts w:eastAsia="Calibri" w:cs="Times New Roman"/>
        </w:rPr>
        <w:t>5) (sometimes referred to as the ‘statement of basis’) and the written response to comments, if significant comment was received during the public participation process, must be submitted with the proposed permit along with other supporting materials required in Section 70.8(a)(1), excepting the final permit. The Administrator’s forty</w:t>
      </w:r>
      <w:r w:rsidRPr="004D00DE">
        <w:rPr>
          <w:rFonts w:eastAsia="Calibri" w:cs="Times New Roman"/>
        </w:rPr>
        <w:noBreakHyphen/>
        <w:t xml:space="preserve">five (45) day review period for this proposed permit will not begin until such materials have been received by the EPA. </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r>
      <w:r w:rsidRPr="004D00DE">
        <w:rPr>
          <w:rFonts w:eastAsia="Calibri" w:cs="Times New Roman"/>
        </w:rPr>
        <w:tab/>
        <w:t>(ii) In instances where the Administrator has received a proposed permit from the Department before the public participation process on the draft permit has been completed, the statement required by Section 70.7(a</w:t>
      </w:r>
      <w:proofErr w:type="gramStart"/>
      <w:r w:rsidRPr="004D00DE">
        <w:rPr>
          <w:rFonts w:eastAsia="Calibri" w:cs="Times New Roman"/>
        </w:rPr>
        <w:t>)(</w:t>
      </w:r>
      <w:proofErr w:type="gramEnd"/>
      <w:r w:rsidRPr="004D00DE">
        <w:rPr>
          <w:rFonts w:eastAsia="Calibri" w:cs="Times New Roman"/>
        </w:rPr>
        <w:t>5) (sometimes referred to as the ‘statement of basis’) must be submitted with the proposed permit along with other supporting materials, required in Section 70.8(a)(1), excepting the final permit and the written response to comments. If the Department receives significant comment on the draft permit during the public participation process, but after the submission of the proposed permit to the Administrator, the Administrator will no longer consider the submitted proposed permit as a permit proposed to be issued under section 505 of the Act. In such instances, the Department must make any revisions to the permit and permit record necessary to address such public comments, including preparation of a written response to comments (which must include a written response to all significant comments raised during the public participation process on the draft permit and recorded under Section 70.7(h)(5)), and must submit the proposed permit and the supporting material required under Section 70.8(a)(1)(</w:t>
      </w:r>
      <w:proofErr w:type="spellStart"/>
      <w:r w:rsidRPr="004D00DE">
        <w:rPr>
          <w:rFonts w:eastAsia="Calibri" w:cs="Times New Roman"/>
        </w:rPr>
        <w:t>i</w:t>
      </w:r>
      <w:proofErr w:type="spellEnd"/>
      <w:r w:rsidRPr="004D00DE">
        <w:rPr>
          <w:rFonts w:eastAsia="Calibri" w:cs="Times New Roman"/>
        </w:rPr>
        <w:t>), excepting the final permit, to the Administrator after the public comment period has closed. This later</w:t>
      </w:r>
      <w:r w:rsidRPr="004D00DE">
        <w:rPr>
          <w:rFonts w:eastAsia="Calibri" w:cs="Times New Roman"/>
        </w:rPr>
        <w:noBreakHyphen/>
        <w:t>submitted permit will then be considered as a permit proposed to be issued under section 505 of the Act, and the Administrator’s review period for the proposed permit will not begin until all required materials have been received by the EPA.</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62.70.8 (c</w:t>
      </w:r>
      <w:proofErr w:type="gramStart"/>
      <w:r w:rsidRPr="004D00DE">
        <w:rPr>
          <w:rFonts w:eastAsia="Calibri" w:cs="Times New Roman"/>
          <w:b/>
        </w:rPr>
        <w:t>)(</w:t>
      </w:r>
      <w:proofErr w:type="gramEnd"/>
      <w:r w:rsidRPr="004D00DE">
        <w:rPr>
          <w:rFonts w:eastAsia="Calibri" w:cs="Times New Roman"/>
          <w:b/>
        </w:rPr>
        <w:t>1),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ab/>
        <w:t>(1) No permit for which an application must be transmitted to the Administrator under Section 70.8(a) shall be issued if the Administrator objects to its issuance in writing within 45 days of receipt of the proposed permit and all necessary supporting information required under Section 70.8(a)(1), including under Section 70.8(a)(1)(</w:t>
      </w:r>
      <w:proofErr w:type="spellStart"/>
      <w:r w:rsidRPr="004D00DE">
        <w:rPr>
          <w:rFonts w:eastAsia="Calibri" w:cs="Times New Roman"/>
        </w:rPr>
        <w:t>i</w:t>
      </w:r>
      <w:proofErr w:type="spellEnd"/>
      <w:r w:rsidRPr="004D00DE">
        <w:rPr>
          <w:rFonts w:eastAsia="Calibri" w:cs="Times New Roman"/>
        </w:rPr>
        <w:t>) or (ii) where applicable.</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b/>
        </w:rPr>
        <w:t>Regulation 61</w:t>
      </w:r>
      <w:r w:rsidRPr="004D00DE">
        <w:rPr>
          <w:rFonts w:eastAsia="Calibri" w:cs="Times New Roman"/>
          <w:b/>
        </w:rPr>
        <w:noBreakHyphen/>
        <w:t>62.70.8 (d), shall be revised as follows:</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D00DE">
        <w:rPr>
          <w:rFonts w:eastAsia="Calibri" w:cs="Times New Roman"/>
        </w:rPr>
        <w:t xml:space="preserve">(d) Public petitions to the Administrator. If the Administrator does not object in writing under Section 70.8(c), any person may petition the Administrator within 60 days after the expiration of the Administrator’s </w:t>
      </w:r>
      <w:r w:rsidRPr="004D00DE">
        <w:rPr>
          <w:rFonts w:eastAsia="Calibri" w:cs="Times New Roman"/>
        </w:rPr>
        <w:lastRenderedPageBreak/>
        <w:t>45</w:t>
      </w:r>
      <w:r w:rsidRPr="004D00DE">
        <w:rPr>
          <w:rFonts w:eastAsia="Calibri" w:cs="Times New Roman"/>
        </w:rPr>
        <w:noBreakHyphen/>
        <w:t>day review period to make such objection. The petitioner shall provide a copy of such petition to the Department and the applicant. Any such petition shall be based only on objections to the permit that were raised with reasonable specificity during the public comment period provided for in Section 70.7(h), unless the petitioner demonstrates that it was impracticable to raise such objections within such period, or unless the grounds for such objection arose after such period. If the Administrator objects to the permit as a result of a petition filed under this paragraph, the Department shall not issue the permit until EPA’s objection has been resolved, except that a petition for review does not stay the effectiveness of a permit or its requirements if the permit was issued after the end of the 45</w:t>
      </w:r>
      <w:r w:rsidRPr="004D00DE">
        <w:rPr>
          <w:rFonts w:eastAsia="Calibri" w:cs="Times New Roman"/>
        </w:rPr>
        <w:noBreakHyphen/>
        <w:t>day review period and prior to an EPA objection. If the Department has issued a permit prior to receipt of an EPA objection under this paragraph, the Administrator will modify, terminate, or revoke such permit, and shall do so consistent with the procedures in Sections 70.7(g</w:t>
      </w:r>
      <w:proofErr w:type="gramStart"/>
      <w:r w:rsidRPr="004D00DE">
        <w:rPr>
          <w:rFonts w:eastAsia="Calibri" w:cs="Times New Roman"/>
        </w:rPr>
        <w:t>)(</w:t>
      </w:r>
      <w:proofErr w:type="gramEnd"/>
      <w:r w:rsidRPr="004D00DE">
        <w:rPr>
          <w:rFonts w:eastAsia="Calibri" w:cs="Times New Roman"/>
        </w:rPr>
        <w:t>4) or (5)(</w:t>
      </w:r>
      <w:proofErr w:type="spellStart"/>
      <w:r w:rsidRPr="004D00DE">
        <w:rPr>
          <w:rFonts w:eastAsia="Calibri" w:cs="Times New Roman"/>
        </w:rPr>
        <w:t>i</w:t>
      </w:r>
      <w:proofErr w:type="spellEnd"/>
      <w:r w:rsidRPr="004D00DE">
        <w:rPr>
          <w:rFonts w:eastAsia="Calibri" w:cs="Times New Roman"/>
        </w:rPr>
        <w:t>) and (ii) except in unusual circumstances, and the Department may thereafter issue only a revised permit that satisfies EPA’s objection. In any case, the source will not be in violation of the requirement to have submitted a timely and complete application.</w:t>
      </w:r>
    </w:p>
    <w:p w:rsidR="006C5A67" w:rsidRPr="004D00DE" w:rsidRDefault="006C5A67" w:rsidP="00524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D00DE">
        <w:rPr>
          <w:rFonts w:cs="Times New Roman"/>
          <w:b/>
        </w:rPr>
        <w:t>Statement of Need and Reasonableness:</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The following presents an analysis of the factors listed in 1976 Code Sections 1</w:t>
      </w:r>
      <w:r w:rsidRPr="004D00DE">
        <w:rPr>
          <w:rFonts w:cs="Times New Roman"/>
        </w:rPr>
        <w:noBreakHyphen/>
        <w:t>23</w:t>
      </w:r>
      <w:r w:rsidRPr="004D00DE">
        <w:rPr>
          <w:rFonts w:cs="Times New Roman"/>
        </w:rPr>
        <w:noBreakHyphen/>
        <w:t>115(C</w:t>
      </w:r>
      <w:proofErr w:type="gramStart"/>
      <w:r w:rsidRPr="004D00DE">
        <w:rPr>
          <w:rFonts w:cs="Times New Roman"/>
        </w:rPr>
        <w:t>)(</w:t>
      </w:r>
      <w:proofErr w:type="gramEnd"/>
      <w:r w:rsidRPr="004D00DE">
        <w:rPr>
          <w:rFonts w:cs="Times New Roman"/>
        </w:rPr>
        <w:t>1)</w:t>
      </w:r>
      <w:r w:rsidRPr="004D00DE">
        <w:rPr>
          <w:rFonts w:cs="Times New Roman"/>
        </w:rPr>
        <w:noBreakHyphen/>
        <w:t>(3) and (9)</w:t>
      </w:r>
      <w:r w:rsidRPr="004D00DE">
        <w:rPr>
          <w:rFonts w:cs="Times New Roman"/>
        </w:rPr>
        <w:noBreakHyphen/>
        <w:t>(11):</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 xml:space="preserve">DESCRIPTION OF REGULATION: Amendment of </w:t>
      </w:r>
      <w:proofErr w:type="spellStart"/>
      <w:r w:rsidRPr="004D00DE">
        <w:rPr>
          <w:rFonts w:cs="Times New Roman"/>
        </w:rPr>
        <w:t>R.61</w:t>
      </w:r>
      <w:proofErr w:type="spellEnd"/>
      <w:r w:rsidRPr="004D00DE">
        <w:rPr>
          <w:rFonts w:cs="Times New Roman"/>
        </w:rPr>
        <w:noBreakHyphen/>
        <w:t>62, Air Pollution Control Regulations and Standards, and the South Carolina Air Quality Implementation Plan (SIP).</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highlight w:val="yellow"/>
        </w:rPr>
      </w:pPr>
      <w:r w:rsidRPr="004D00DE">
        <w:rPr>
          <w:rFonts w:cs="Times New Roman"/>
        </w:rPr>
        <w:t xml:space="preserve">Purpose: The EPA promulgated amendments to federal air quality regulations in 2020. The recent </w:t>
      </w:r>
      <w:r w:rsidRPr="004D00DE" w:rsidDel="00E42A92">
        <w:rPr>
          <w:rFonts w:cs="Times New Roman"/>
        </w:rPr>
        <w:t>federal</w:t>
      </w:r>
      <w:r w:rsidRPr="004D00DE">
        <w:rPr>
          <w:rFonts w:cs="Times New Roman"/>
        </w:rPr>
        <w:t xml:space="preserve"> amendments include clarification, guidance, and technical revisions to the</w:t>
      </w:r>
      <w:r w:rsidRPr="004D00DE" w:rsidDel="00D63ACE">
        <w:rPr>
          <w:rFonts w:cs="Times New Roman"/>
        </w:rPr>
        <w:t xml:space="preserve"> </w:t>
      </w:r>
      <w:r w:rsidRPr="004D00DE">
        <w:rPr>
          <w:rFonts w:cs="Times New Roman"/>
        </w:rPr>
        <w:t xml:space="preserve">SIP requirements promulgated pursuant to 42 </w:t>
      </w:r>
      <w:proofErr w:type="spellStart"/>
      <w:r w:rsidRPr="004D00DE">
        <w:rPr>
          <w:rFonts w:cs="Times New Roman"/>
        </w:rPr>
        <w:t>U.S.C</w:t>
      </w:r>
      <w:proofErr w:type="spellEnd"/>
      <w:r w:rsidRPr="004D00DE">
        <w:rPr>
          <w:rFonts w:cs="Times New Roman"/>
        </w:rPr>
        <w:t>. Sections 7410 and 7413; New Source Performance Standards (</w:t>
      </w:r>
      <w:proofErr w:type="spellStart"/>
      <w:r w:rsidRPr="004D00DE">
        <w:rPr>
          <w:rFonts w:cs="Times New Roman"/>
        </w:rPr>
        <w:t>NSPS</w:t>
      </w:r>
      <w:proofErr w:type="spellEnd"/>
      <w:r w:rsidRPr="004D00DE">
        <w:rPr>
          <w:rFonts w:cs="Times New Roman"/>
        </w:rPr>
        <w:t xml:space="preserve">) and Emission Guidelines mandated by 42 </w:t>
      </w:r>
      <w:proofErr w:type="spellStart"/>
      <w:r w:rsidRPr="004D00DE">
        <w:rPr>
          <w:rFonts w:cs="Times New Roman"/>
        </w:rPr>
        <w:t>U.S.C</w:t>
      </w:r>
      <w:proofErr w:type="spellEnd"/>
      <w:r w:rsidRPr="004D00DE">
        <w:rPr>
          <w:rFonts w:cs="Times New Roman"/>
        </w:rPr>
        <w:t>. Section 7411; and federal National Emission Standards for Hazardous Air Pollutants (</w:t>
      </w:r>
      <w:proofErr w:type="spellStart"/>
      <w:r w:rsidRPr="004D00DE">
        <w:rPr>
          <w:rFonts w:cs="Times New Roman"/>
        </w:rPr>
        <w:t>NESHAP</w:t>
      </w:r>
      <w:proofErr w:type="spellEnd"/>
      <w:r w:rsidRPr="004D00DE">
        <w:rPr>
          <w:rFonts w:cs="Times New Roman"/>
        </w:rPr>
        <w:t xml:space="preserve">) for Source Categories mandated by 42 </w:t>
      </w:r>
      <w:proofErr w:type="spellStart"/>
      <w:r w:rsidRPr="004D00DE">
        <w:rPr>
          <w:rFonts w:cs="Times New Roman"/>
        </w:rPr>
        <w:t>U.S.C</w:t>
      </w:r>
      <w:proofErr w:type="spellEnd"/>
      <w:r w:rsidRPr="004D00DE">
        <w:rPr>
          <w:rFonts w:cs="Times New Roman"/>
        </w:rPr>
        <w:t xml:space="preserve">. Section 7412. The Department, therefore, amends </w:t>
      </w:r>
      <w:proofErr w:type="spellStart"/>
      <w:r w:rsidRPr="004D00DE">
        <w:rPr>
          <w:rFonts w:cs="Times New Roman"/>
        </w:rPr>
        <w:t>R.61</w:t>
      </w:r>
      <w:proofErr w:type="spellEnd"/>
      <w:r w:rsidRPr="004D00DE">
        <w:rPr>
          <w:rFonts w:cs="Times New Roman"/>
        </w:rPr>
        <w:noBreakHyphen/>
        <w:t xml:space="preserve">62 and the SIP to incorporate these amendments to federal standards promulgated from January 1, 2020, through December 31, 2020. The Department also amends </w:t>
      </w:r>
      <w:proofErr w:type="spellStart"/>
      <w:r w:rsidRPr="004D00DE">
        <w:rPr>
          <w:rFonts w:cs="Times New Roman"/>
        </w:rPr>
        <w:t>R.61</w:t>
      </w:r>
      <w:proofErr w:type="spellEnd"/>
      <w:r w:rsidRPr="004D00DE">
        <w:rPr>
          <w:rFonts w:cs="Times New Roman"/>
        </w:rPr>
        <w:noBreakHyphen/>
        <w:t xml:space="preserve">62.70, Title V Operating Permit Program, to codify relevant federal amendments to Title V provisions to comply with federal law. Additionally, the Department amends </w:t>
      </w:r>
      <w:proofErr w:type="spellStart"/>
      <w:r w:rsidRPr="004D00DE">
        <w:rPr>
          <w:rFonts w:cs="Times New Roman"/>
        </w:rPr>
        <w:t>R.61</w:t>
      </w:r>
      <w:proofErr w:type="spellEnd"/>
      <w:r w:rsidRPr="004D00DE">
        <w:rPr>
          <w:rFonts w:cs="Times New Roman"/>
        </w:rPr>
        <w:noBreakHyphen/>
        <w:t>62.5, Standard No. 7, Prevention of Significant Deterioration (</w:t>
      </w:r>
      <w:proofErr w:type="spellStart"/>
      <w:r w:rsidRPr="004D00DE">
        <w:rPr>
          <w:rFonts w:cs="Times New Roman"/>
        </w:rPr>
        <w:t>PSD</w:t>
      </w:r>
      <w:proofErr w:type="spellEnd"/>
      <w:r w:rsidRPr="004D00DE">
        <w:rPr>
          <w:rFonts w:cs="Times New Roman"/>
        </w:rPr>
        <w:t xml:space="preserve">), and </w:t>
      </w:r>
      <w:proofErr w:type="spellStart"/>
      <w:r w:rsidRPr="004D00DE">
        <w:rPr>
          <w:rFonts w:cs="Times New Roman"/>
        </w:rPr>
        <w:t>R.61</w:t>
      </w:r>
      <w:proofErr w:type="spellEnd"/>
      <w:r w:rsidRPr="004D00DE">
        <w:rPr>
          <w:rFonts w:cs="Times New Roman"/>
        </w:rPr>
        <w:noBreakHyphen/>
        <w:t>62.5, Standard No. 7.1, Nonattainment New Source Review (</w:t>
      </w:r>
      <w:proofErr w:type="spellStart"/>
      <w:r w:rsidRPr="004D00DE">
        <w:rPr>
          <w:rFonts w:cs="Times New Roman"/>
        </w:rPr>
        <w:t>NSR</w:t>
      </w:r>
      <w:proofErr w:type="spellEnd"/>
      <w:r w:rsidRPr="004D00DE">
        <w:rPr>
          <w:rFonts w:cs="Times New Roman"/>
        </w:rPr>
        <w:t xml:space="preserve">), to incorporate EPA’s clarification of Project Emissions Accounting, to incorporate EPA’s corrections to </w:t>
      </w:r>
      <w:proofErr w:type="spellStart"/>
      <w:r w:rsidRPr="004D00DE">
        <w:rPr>
          <w:rFonts w:cs="Times New Roman"/>
        </w:rPr>
        <w:t>NSR</w:t>
      </w:r>
      <w:proofErr w:type="spellEnd"/>
      <w:r w:rsidRPr="004D00DE">
        <w:rPr>
          <w:rFonts w:cs="Times New Roman"/>
        </w:rPr>
        <w:t xml:space="preserve"> regulations, and to make other amendments, as necessary, to maintain compliance with federal law. The Department makes corrections for internal consistency, clarification, and codification, to improve the overall text as necessary for compliance with federal law.</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Legal Authority: 1976 Code Sections 48</w:t>
      </w:r>
      <w:r w:rsidRPr="004D00DE">
        <w:rPr>
          <w:rFonts w:cs="Times New Roman"/>
        </w:rPr>
        <w:noBreakHyphen/>
        <w:t>1</w:t>
      </w:r>
      <w:r w:rsidRPr="004D00DE">
        <w:rPr>
          <w:rFonts w:cs="Times New Roman"/>
        </w:rPr>
        <w:noBreakHyphen/>
        <w:t xml:space="preserve">10 et seq., and the Clean Air Act, 42 </w:t>
      </w:r>
      <w:proofErr w:type="spellStart"/>
      <w:r w:rsidRPr="004D00DE">
        <w:rPr>
          <w:rFonts w:cs="Times New Roman"/>
        </w:rPr>
        <w:t>U.S.C</w:t>
      </w:r>
      <w:proofErr w:type="spellEnd"/>
      <w:r w:rsidRPr="004D00DE">
        <w:rPr>
          <w:rFonts w:cs="Times New Roman"/>
        </w:rPr>
        <w:t>. Sections 7410, 7413, and 7416.</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sz w:val="24"/>
          <w:szCs w:val="24"/>
        </w:rPr>
      </w:pPr>
      <w:r w:rsidRPr="004D00DE">
        <w:rPr>
          <w:rFonts w:cs="Times New Roman"/>
        </w:rPr>
        <w:t xml:space="preserve">Plan for Implementation: </w:t>
      </w:r>
      <w:r w:rsidRPr="004D00DE">
        <w:rPr>
          <w:rFonts w:cs="Times New Roman"/>
          <w:color w:val="000000"/>
        </w:rPr>
        <w:t>The</w:t>
      </w:r>
      <w:r w:rsidRPr="004D00DE">
        <w:rPr>
          <w:rFonts w:cs="Times New Roman"/>
        </w:rPr>
        <w:t xml:space="preserve"> amendments </w:t>
      </w:r>
      <w:r w:rsidRPr="004D00DE">
        <w:rPr>
          <w:rFonts w:cs="Times New Roman"/>
          <w:color w:val="000000"/>
        </w:rPr>
        <w:t>will take legal effect upon publication in the State Register. Department personnel will then take appropriate steps to inform the regulated community of the</w:t>
      </w:r>
      <w:r w:rsidRPr="004D00DE">
        <w:rPr>
          <w:rFonts w:cs="Times New Roman"/>
        </w:rPr>
        <w:t xml:space="preserve"> amendments</w:t>
      </w:r>
      <w:r w:rsidRPr="004D00DE">
        <w:rPr>
          <w:rFonts w:cs="Times New Roman"/>
          <w:color w:val="000000"/>
        </w:rPr>
        <w:t xml:space="preserve">. Additionally, a copy of the regulation will be posted on the Department’s website, accessible at </w:t>
      </w:r>
      <w:hyperlink r:id="rId7" w:history="1">
        <w:r w:rsidRPr="004D00DE">
          <w:rPr>
            <w:rStyle w:val="Hyperlink"/>
            <w:rFonts w:cs="Times New Roman"/>
            <w:u w:val="none"/>
          </w:rPr>
          <w:t>www.scdhec.gov/regulations</w:t>
        </w:r>
        <w:r w:rsidRPr="004D00DE">
          <w:rPr>
            <w:rStyle w:val="Hyperlink"/>
            <w:rFonts w:cs="Times New Roman"/>
            <w:u w:val="none"/>
          </w:rPr>
          <w:noBreakHyphen/>
          <w:t>table</w:t>
        </w:r>
      </w:hyperlink>
      <w:r w:rsidRPr="004D00DE">
        <w:rPr>
          <w:rFonts w:cs="Times New Roman"/>
          <w:color w:val="000000"/>
        </w:rPr>
        <w:t>. Printed copies may also be requested, for a fee, from the Department’s Freedom of Information Office.</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DETERMINATION OF NEED AND REASONABLENESS OF THE REGULATION BASED ON ALL FACTORS HEREIN AND EXPECTED BENEFITS:</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 xml:space="preserve">The EPA promulgates amendments to its air quality regulations throughout each calendar year. Federal amendments in 2020 included revised </w:t>
      </w:r>
      <w:proofErr w:type="spellStart"/>
      <w:r w:rsidRPr="004D00DE">
        <w:rPr>
          <w:rFonts w:cs="Times New Roman"/>
        </w:rPr>
        <w:t>NSPS</w:t>
      </w:r>
      <w:proofErr w:type="spellEnd"/>
      <w:r w:rsidRPr="004D00DE">
        <w:rPr>
          <w:rFonts w:cs="Times New Roman"/>
        </w:rPr>
        <w:t xml:space="preserve"> and Emission Guideline rules and </w:t>
      </w:r>
      <w:proofErr w:type="spellStart"/>
      <w:r w:rsidRPr="004D00DE">
        <w:rPr>
          <w:rFonts w:cs="Times New Roman"/>
        </w:rPr>
        <w:t>NESHAPs</w:t>
      </w:r>
      <w:proofErr w:type="spellEnd"/>
      <w:r w:rsidRPr="004D00DE">
        <w:rPr>
          <w:rFonts w:cs="Times New Roman"/>
        </w:rPr>
        <w:t xml:space="preserve"> for Source </w:t>
      </w:r>
      <w:r w:rsidRPr="004D00DE">
        <w:rPr>
          <w:rFonts w:cs="Times New Roman"/>
        </w:rPr>
        <w:lastRenderedPageBreak/>
        <w:t>Categories,</w:t>
      </w:r>
      <w:r w:rsidRPr="004D00DE">
        <w:rPr>
          <w:rFonts w:eastAsia="Calibri" w:cs="Times New Roman"/>
        </w:rPr>
        <w:t xml:space="preserve"> </w:t>
      </w:r>
      <w:r w:rsidRPr="004D00DE">
        <w:rPr>
          <w:rFonts w:cs="Times New Roman"/>
        </w:rPr>
        <w:t xml:space="preserve">and amendments to </w:t>
      </w:r>
      <w:proofErr w:type="spellStart"/>
      <w:r w:rsidRPr="004D00DE">
        <w:rPr>
          <w:rFonts w:cs="Times New Roman"/>
        </w:rPr>
        <w:t>PSD</w:t>
      </w:r>
      <w:proofErr w:type="spellEnd"/>
      <w:r w:rsidRPr="004D00DE">
        <w:rPr>
          <w:rFonts w:cs="Times New Roman"/>
        </w:rPr>
        <w:t xml:space="preserve">, </w:t>
      </w:r>
      <w:proofErr w:type="spellStart"/>
      <w:r w:rsidRPr="004D00DE">
        <w:rPr>
          <w:rFonts w:cs="Times New Roman"/>
        </w:rPr>
        <w:t>NSR</w:t>
      </w:r>
      <w:proofErr w:type="spellEnd"/>
      <w:r w:rsidRPr="004D00DE">
        <w:rPr>
          <w:rFonts w:cs="Times New Roman"/>
        </w:rPr>
        <w:t>, and Title V permitting provisions. The Department adopts these federal amendments to maintain compliance with federal law, as the EPA has delegated South Carolina authority for implementation and enforcement of these federal regulations. These amendments are reasonable, as they promote consistency and ensure compliance with both state and federal regulations. These amendments also include corrections for internal consistency, clarification, chemical nomenclature, codification, and spelling to improve the overall text as necessary to ensure compliance with federal law.</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DETERMINATION OF COSTS AND BENEFITS:</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There is no anticipated increase in costs to the state or its political subdivisions resulting from these revisions. The standards adopted are already in effect and applicable to the regulated community as a matter of federal law, thus the amendments do not present a new cost to the regulated community. The amendments incorporate the revisions to the EPA regulations, which the Department implements pursuant to federal delegation and the authority granted by Section 48</w:t>
      </w:r>
      <w:r w:rsidRPr="004D00DE">
        <w:rPr>
          <w:rFonts w:cs="Times New Roman"/>
        </w:rPr>
        <w:noBreakHyphen/>
        <w:t>1</w:t>
      </w:r>
      <w:r w:rsidRPr="004D00DE">
        <w:rPr>
          <w:rFonts w:cs="Times New Roman"/>
        </w:rPr>
        <w:noBreakHyphen/>
        <w:t>50 of the Pollution Control Act.</w:t>
      </w:r>
      <w:r w:rsidRPr="004D00DE" w:rsidDel="00B55E4A">
        <w:rPr>
          <w:rFonts w:cs="Times New Roman"/>
        </w:rPr>
        <w:t xml:space="preserve"> </w:t>
      </w:r>
      <w:r w:rsidRPr="004D00DE">
        <w:rPr>
          <w:rFonts w:cs="Times New Roman"/>
        </w:rPr>
        <w:t>The amendments benefit the regulated community by clarifying and updating the regulations and increasing their ease of use.</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UNCERTAINTIES OF ESTIMATES:</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There are no uncertainties of estimates relative to the costs to the state or its political subdivisions.</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EFFECT ON THE ENVIRONMENT AND PUBLIC HEALTH:</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 xml:space="preserve">Adoption of the recent changes in federal regulations through the amendments to </w:t>
      </w:r>
      <w:r w:rsidRPr="004D00DE">
        <w:rPr>
          <w:rFonts w:cs="Times New Roman"/>
          <w:iCs/>
        </w:rPr>
        <w:t>R</w:t>
      </w:r>
      <w:r w:rsidRPr="004D00DE">
        <w:rPr>
          <w:rFonts w:cs="Times New Roman"/>
        </w:rPr>
        <w:t>egulation</w:t>
      </w:r>
      <w:r w:rsidRPr="004D00DE">
        <w:rPr>
          <w:rFonts w:cs="Times New Roman"/>
          <w:iCs/>
        </w:rPr>
        <w:t xml:space="preserve"> 61</w:t>
      </w:r>
      <w:r w:rsidRPr="004D00DE">
        <w:rPr>
          <w:rFonts w:cs="Times New Roman"/>
          <w:iCs/>
        </w:rPr>
        <w:noBreakHyphen/>
        <w:t xml:space="preserve">62, Air Pollution Control Regulations and Standards, </w:t>
      </w:r>
      <w:r w:rsidRPr="004D00DE">
        <w:rPr>
          <w:rFonts w:cs="Times New Roman"/>
        </w:rPr>
        <w:t>provides continued protection of the environment and public health.</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DETRIMENTAL EFFECT ON THE ENVIRONMENT AND PUBLIC HEALTH IF THE REGULATION IS NOT IMPLEMENTED:</w:t>
      </w: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C5A67" w:rsidRPr="004D00DE" w:rsidRDefault="006C5A67" w:rsidP="000F2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D00DE">
        <w:rPr>
          <w:rFonts w:cs="Times New Roman"/>
        </w:rPr>
        <w:t>The state’s authority to implement federal requirements, which are beneficial to the public health and environment, would be compromised if these amendments were not adopted in South Carolina.</w:t>
      </w:r>
    </w:p>
    <w:p w:rsidR="00524DDE" w:rsidRPr="004D00DE" w:rsidRDefault="00524DDE" w:rsidP="00524DDE"/>
    <w:sectPr w:rsidR="00524DDE" w:rsidRPr="004D00DE" w:rsidSect="00261C4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C42" w:rsidRDefault="00261C42" w:rsidP="00261C42">
      <w:r>
        <w:separator/>
      </w:r>
    </w:p>
  </w:endnote>
  <w:endnote w:type="continuationSeparator" w:id="0">
    <w:p w:rsidR="00261C42" w:rsidRDefault="00261C42" w:rsidP="0026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868302"/>
      <w:docPartObj>
        <w:docPartGallery w:val="Page Numbers (Bottom of Page)"/>
        <w:docPartUnique/>
      </w:docPartObj>
    </w:sdtPr>
    <w:sdtEndPr>
      <w:rPr>
        <w:noProof/>
      </w:rPr>
    </w:sdtEndPr>
    <w:sdtContent>
      <w:p w:rsidR="00261C42" w:rsidRDefault="00261C42">
        <w:pPr>
          <w:pStyle w:val="Footer"/>
          <w:jc w:val="center"/>
        </w:pPr>
        <w:r>
          <w:fldChar w:fldCharType="begin"/>
        </w:r>
        <w:r>
          <w:instrText xml:space="preserve"> PAGE   \* MERGEFORMAT </w:instrText>
        </w:r>
        <w:r>
          <w:fldChar w:fldCharType="separate"/>
        </w:r>
        <w:r w:rsidR="004D00DE">
          <w:rPr>
            <w:noProof/>
          </w:rPr>
          <w:t>20</w:t>
        </w:r>
        <w:r>
          <w:rPr>
            <w:noProof/>
          </w:rPr>
          <w:fldChar w:fldCharType="end"/>
        </w:r>
      </w:p>
    </w:sdtContent>
  </w:sdt>
  <w:p w:rsidR="00261C42" w:rsidRDefault="0026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C42" w:rsidRDefault="00261C42" w:rsidP="00261C42">
      <w:r>
        <w:separator/>
      </w:r>
    </w:p>
  </w:footnote>
  <w:footnote w:type="continuationSeparator" w:id="0">
    <w:p w:rsidR="00261C42" w:rsidRDefault="00261C42" w:rsidP="0026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7147"/>
    <w:multiLevelType w:val="hybridMultilevel"/>
    <w:tmpl w:val="22F43E82"/>
    <w:lvl w:ilvl="0" w:tplc="2CAE6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DA3"/>
    <w:multiLevelType w:val="multilevel"/>
    <w:tmpl w:val="F782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A28BE"/>
    <w:multiLevelType w:val="multilevel"/>
    <w:tmpl w:val="6CB4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51415"/>
    <w:multiLevelType w:val="multilevel"/>
    <w:tmpl w:val="22D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4056F"/>
    <w:multiLevelType w:val="multilevel"/>
    <w:tmpl w:val="609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DE"/>
    <w:rsid w:val="001849AB"/>
    <w:rsid w:val="00261C42"/>
    <w:rsid w:val="00337472"/>
    <w:rsid w:val="00381DF2"/>
    <w:rsid w:val="003E4FB5"/>
    <w:rsid w:val="00402788"/>
    <w:rsid w:val="004D00DE"/>
    <w:rsid w:val="00524DDE"/>
    <w:rsid w:val="005A3311"/>
    <w:rsid w:val="0060475B"/>
    <w:rsid w:val="0068175D"/>
    <w:rsid w:val="006A296F"/>
    <w:rsid w:val="006C5A67"/>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F1B6A77-41C4-45FA-924E-8750609B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C4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DD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DDE"/>
    <w:pPr>
      <w:tabs>
        <w:tab w:val="center" w:pos="4680"/>
        <w:tab w:val="right" w:pos="9360"/>
      </w:tabs>
    </w:pPr>
  </w:style>
  <w:style w:type="character" w:customStyle="1" w:styleId="HeaderChar">
    <w:name w:val="Header Char"/>
    <w:basedOn w:val="DefaultParagraphFont"/>
    <w:link w:val="Header"/>
    <w:uiPriority w:val="99"/>
    <w:rsid w:val="00524DDE"/>
  </w:style>
  <w:style w:type="paragraph" w:styleId="Footer">
    <w:name w:val="footer"/>
    <w:basedOn w:val="Normal"/>
    <w:link w:val="FooterChar"/>
    <w:uiPriority w:val="99"/>
    <w:unhideWhenUsed/>
    <w:rsid w:val="00524DDE"/>
    <w:pPr>
      <w:tabs>
        <w:tab w:val="center" w:pos="4680"/>
        <w:tab w:val="right" w:pos="9360"/>
      </w:tabs>
    </w:pPr>
  </w:style>
  <w:style w:type="character" w:customStyle="1" w:styleId="FooterChar">
    <w:name w:val="Footer Char"/>
    <w:basedOn w:val="DefaultParagraphFont"/>
    <w:link w:val="Footer"/>
    <w:uiPriority w:val="99"/>
    <w:rsid w:val="00524DDE"/>
  </w:style>
  <w:style w:type="character" w:styleId="Hyperlink">
    <w:name w:val="Hyperlink"/>
    <w:basedOn w:val="DefaultParagraphFont"/>
    <w:uiPriority w:val="99"/>
    <w:unhideWhenUsed/>
    <w:rsid w:val="00524DDE"/>
    <w:rPr>
      <w:color w:val="0563C1" w:themeColor="hyperlink"/>
      <w:u w:val="single"/>
    </w:rPr>
  </w:style>
  <w:style w:type="character" w:customStyle="1" w:styleId="UnresolvedMention1">
    <w:name w:val="Unresolved Mention1"/>
    <w:basedOn w:val="DefaultParagraphFont"/>
    <w:uiPriority w:val="99"/>
    <w:semiHidden/>
    <w:unhideWhenUsed/>
    <w:rsid w:val="00524DDE"/>
    <w:rPr>
      <w:color w:val="605E5C"/>
      <w:shd w:val="clear" w:color="auto" w:fill="E1DFDD"/>
    </w:rPr>
  </w:style>
  <w:style w:type="table" w:customStyle="1" w:styleId="TableGrid1">
    <w:name w:val="Table Grid1"/>
    <w:basedOn w:val="TableNormal"/>
    <w:next w:val="TableGrid"/>
    <w:uiPriority w:val="39"/>
    <w:rsid w:val="00524DDE"/>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4DDE"/>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DE"/>
    <w:rPr>
      <w:rFonts w:ascii="Segoe UI" w:hAnsi="Segoe UI" w:cs="Segoe UI"/>
      <w:sz w:val="18"/>
      <w:szCs w:val="18"/>
    </w:rPr>
  </w:style>
  <w:style w:type="character" w:styleId="CommentReference">
    <w:name w:val="annotation reference"/>
    <w:basedOn w:val="DefaultParagraphFont"/>
    <w:uiPriority w:val="99"/>
    <w:unhideWhenUsed/>
    <w:rsid w:val="00524DDE"/>
    <w:rPr>
      <w:sz w:val="16"/>
      <w:szCs w:val="16"/>
    </w:rPr>
  </w:style>
  <w:style w:type="paragraph" w:styleId="CommentText">
    <w:name w:val="annotation text"/>
    <w:basedOn w:val="Normal"/>
    <w:link w:val="CommentTextChar"/>
    <w:uiPriority w:val="99"/>
    <w:unhideWhenUsed/>
    <w:rsid w:val="00524DDE"/>
    <w:rPr>
      <w:sz w:val="20"/>
      <w:szCs w:val="20"/>
    </w:rPr>
  </w:style>
  <w:style w:type="character" w:customStyle="1" w:styleId="CommentTextChar">
    <w:name w:val="Comment Text Char"/>
    <w:basedOn w:val="DefaultParagraphFont"/>
    <w:link w:val="CommentText"/>
    <w:uiPriority w:val="99"/>
    <w:rsid w:val="00524DDE"/>
    <w:rPr>
      <w:sz w:val="20"/>
      <w:szCs w:val="20"/>
    </w:rPr>
  </w:style>
  <w:style w:type="character" w:customStyle="1" w:styleId="CommentSubjectChar">
    <w:name w:val="Comment Subject Char"/>
    <w:basedOn w:val="CommentTextChar"/>
    <w:link w:val="CommentSubject"/>
    <w:uiPriority w:val="99"/>
    <w:semiHidden/>
    <w:rsid w:val="00524DDE"/>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524DDE"/>
    <w:pPr>
      <w:spacing w:after="160"/>
      <w:jc w:val="left"/>
    </w:pPr>
    <w:rPr>
      <w:rFonts w:asciiTheme="minorHAnsi" w:hAnsiTheme="minorHAnsi"/>
      <w:b/>
      <w:bCs/>
    </w:rPr>
  </w:style>
  <w:style w:type="character" w:customStyle="1" w:styleId="CommentSubjectChar1">
    <w:name w:val="Comment Subject Char1"/>
    <w:basedOn w:val="CommentTextChar"/>
    <w:uiPriority w:val="99"/>
    <w:semiHidden/>
    <w:rsid w:val="00524DDE"/>
    <w:rPr>
      <w:b/>
      <w:bCs/>
      <w:sz w:val="20"/>
      <w:szCs w:val="20"/>
    </w:rPr>
  </w:style>
  <w:style w:type="character" w:customStyle="1" w:styleId="ms-button-flexcontainer">
    <w:name w:val="ms-button-flexcontainer"/>
    <w:basedOn w:val="DefaultParagraphFont"/>
    <w:rsid w:val="00524DDE"/>
  </w:style>
  <w:style w:type="paragraph" w:customStyle="1" w:styleId="3zedxoi1pg9tqfd8az2z3">
    <w:name w:val="_3zedxoi_1pg9tqfd8az2z3"/>
    <w:basedOn w:val="Normal"/>
    <w:rsid w:val="00524DDE"/>
    <w:pPr>
      <w:spacing w:before="100" w:beforeAutospacing="1" w:after="100" w:afterAutospacing="1"/>
    </w:pPr>
    <w:rPr>
      <w:rFonts w:eastAsia="Times New Roman" w:cs="Times New Roman"/>
      <w:sz w:val="24"/>
      <w:szCs w:val="24"/>
    </w:rPr>
  </w:style>
  <w:style w:type="numbering" w:customStyle="1" w:styleId="NoList1">
    <w:name w:val="No List1"/>
    <w:next w:val="NoList"/>
    <w:uiPriority w:val="99"/>
    <w:semiHidden/>
    <w:unhideWhenUsed/>
    <w:rsid w:val="00524DDE"/>
  </w:style>
  <w:style w:type="paragraph" w:customStyle="1" w:styleId="ListParagraph1">
    <w:name w:val="List Paragraph1"/>
    <w:basedOn w:val="Normal"/>
    <w:next w:val="ListParagraph"/>
    <w:uiPriority w:val="34"/>
    <w:qFormat/>
    <w:rsid w:val="00524DDE"/>
    <w:pPr>
      <w:spacing w:line="259" w:lineRule="auto"/>
      <w:ind w:left="720"/>
      <w:contextualSpacing/>
    </w:pPr>
    <w:rPr>
      <w:rFonts w:cs="Times New Roman"/>
    </w:rPr>
  </w:style>
  <w:style w:type="table" w:customStyle="1" w:styleId="PlainTable31">
    <w:name w:val="Plain Table 31"/>
    <w:basedOn w:val="TableNormal"/>
    <w:next w:val="PlainTable3"/>
    <w:uiPriority w:val="43"/>
    <w:rsid w:val="00524DDE"/>
    <w:rPr>
      <w:rFonts w:ascii="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next w:val="PlainTable3"/>
    <w:uiPriority w:val="43"/>
    <w:rsid w:val="00524DDE"/>
    <w:rPr>
      <w:rFonts w:ascii="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524DDE"/>
    <w:pPr>
      <w:ind w:left="720"/>
      <w:contextualSpacing/>
    </w:pPr>
  </w:style>
  <w:style w:type="table" w:styleId="PlainTable3">
    <w:name w:val="Plain Table 3"/>
    <w:basedOn w:val="TableNormal"/>
    <w:uiPriority w:val="43"/>
    <w:rsid w:val="00524DDE"/>
    <w:rPr>
      <w:rFonts w:ascii="Open Sans" w:hAnsi="Open San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39"/>
    <w:rsid w:val="006C5A67"/>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23827</Words>
  <Characters>135817</Characters>
  <Application>Microsoft Office Word</Application>
  <DocSecurity>0</DocSecurity>
  <Lines>1131</Lines>
  <Paragraphs>318</Paragraphs>
  <ScaleCrop>false</ScaleCrop>
  <Company>Legislative Services Agency</Company>
  <LinksUpToDate>false</LinksUpToDate>
  <CharactersWithSpaces>159326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dcterms:created xsi:type="dcterms:W3CDTF">2021-11-19T13:55:00Z</dcterms:created>
  <dcterms:modified xsi:type="dcterms:W3CDTF">2021-11-19T13:55:00Z</dcterms:modified>
</cp:coreProperties>
</file>