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45B" w:rsidRDefault="0031045B" w:rsidP="00BF6F14">
      <w:bookmarkStart w:id="0" w:name="_GoBack"/>
      <w:bookmarkEnd w:id="0"/>
      <w:r>
        <w:t>Agency Name: Department of Natural Resources</w:t>
      </w:r>
    </w:p>
    <w:p w:rsidR="0031045B" w:rsidRDefault="0031045B" w:rsidP="00BF6F14">
      <w:r>
        <w:t>Statutory Authority: 50-23-230</w:t>
      </w:r>
    </w:p>
    <w:p w:rsidR="00A84CDB" w:rsidRDefault="00BF6F14" w:rsidP="00BF6F14">
      <w:r>
        <w:t>Document Number: 5080</w:t>
      </w:r>
    </w:p>
    <w:p w:rsidR="00BF6F14" w:rsidRDefault="0031045B" w:rsidP="00BF6F14">
      <w:r>
        <w:t>Proposed in State Register Volume and Issue: 45/10</w:t>
      </w:r>
    </w:p>
    <w:p w:rsidR="00483EFC" w:rsidRDefault="00483EFC" w:rsidP="00BF6F14">
      <w:r>
        <w:t>House Committee: Regulations and Administrative Procedures Committee</w:t>
      </w:r>
    </w:p>
    <w:p w:rsidR="00483EFC" w:rsidRDefault="00483EFC" w:rsidP="00BF6F14">
      <w:r>
        <w:t>Senate Committee: Fish, Game and Forestry Committee</w:t>
      </w:r>
    </w:p>
    <w:p w:rsidR="00E60D74" w:rsidRDefault="00E60D74" w:rsidP="00BF6F14">
      <w:r>
        <w:t>120 Day Review Expiration Date for Automatic Approval: 05/11/2022</w:t>
      </w:r>
    </w:p>
    <w:p w:rsidR="00097EF1" w:rsidRDefault="00097EF1" w:rsidP="00BF6F14">
      <w:r>
        <w:t>Final in State Register Volume and Issue: 46/5</w:t>
      </w:r>
    </w:p>
    <w:p w:rsidR="00097EF1" w:rsidRDefault="0031045B" w:rsidP="00BF6F14">
      <w:r>
        <w:t xml:space="preserve">Status: </w:t>
      </w:r>
      <w:r w:rsidR="00097EF1">
        <w:t>Final</w:t>
      </w:r>
    </w:p>
    <w:p w:rsidR="0031045B" w:rsidRDefault="0031045B" w:rsidP="00BF6F14">
      <w:r>
        <w:t>Subject: Display of Decals Bearing Title Number</w:t>
      </w:r>
    </w:p>
    <w:p w:rsidR="0031045B" w:rsidRDefault="0031045B" w:rsidP="00BF6F14"/>
    <w:p w:rsidR="00BF6F14" w:rsidRDefault="00BF6F14" w:rsidP="00BF6F14">
      <w:r>
        <w:t>History: 5080</w:t>
      </w:r>
    </w:p>
    <w:p w:rsidR="00BF6F14" w:rsidRDefault="00BF6F14" w:rsidP="00BF6F14"/>
    <w:p w:rsidR="00BF6F14" w:rsidRDefault="00BF6F14" w:rsidP="00BF6F14">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BF6F14" w:rsidRDefault="0031045B" w:rsidP="00BF6F14">
      <w:pPr>
        <w:tabs>
          <w:tab w:val="left" w:pos="475"/>
          <w:tab w:val="left" w:pos="2304"/>
          <w:tab w:val="center" w:pos="6494"/>
          <w:tab w:val="left" w:pos="7373"/>
          <w:tab w:val="left" w:pos="8554"/>
        </w:tabs>
      </w:pPr>
      <w:r>
        <w:t>-</w:t>
      </w:r>
      <w:r>
        <w:tab/>
        <w:t>10/22/2021</w:t>
      </w:r>
      <w:r>
        <w:tab/>
        <w:t xml:space="preserve">Proposed </w:t>
      </w:r>
      <w:proofErr w:type="spellStart"/>
      <w:r>
        <w:t>Reg</w:t>
      </w:r>
      <w:proofErr w:type="spellEnd"/>
      <w:r>
        <w:t xml:space="preserve"> Published in SR</w:t>
      </w:r>
      <w:r>
        <w:tab/>
      </w:r>
    </w:p>
    <w:p w:rsidR="0031045B" w:rsidRDefault="00E60D74" w:rsidP="00BF6F14">
      <w:pPr>
        <w:tabs>
          <w:tab w:val="left" w:pos="475"/>
          <w:tab w:val="left" w:pos="2304"/>
          <w:tab w:val="center" w:pos="6494"/>
          <w:tab w:val="left" w:pos="7373"/>
          <w:tab w:val="left" w:pos="8554"/>
        </w:tabs>
      </w:pPr>
      <w:r>
        <w:t>-</w:t>
      </w:r>
      <w:r>
        <w:tab/>
        <w:t>01/11/2022</w:t>
      </w:r>
      <w:r>
        <w:tab/>
        <w:t xml:space="preserve">Received by Lt. </w:t>
      </w:r>
      <w:proofErr w:type="spellStart"/>
      <w:r>
        <w:t>Gov</w:t>
      </w:r>
      <w:proofErr w:type="spellEnd"/>
      <w:r>
        <w:t xml:space="preserve"> &amp; Speaker</w:t>
      </w:r>
      <w:r>
        <w:tab/>
      </w:r>
      <w:r>
        <w:tab/>
        <w:t>05/11/2022</w:t>
      </w:r>
    </w:p>
    <w:p w:rsidR="00E60D74" w:rsidRDefault="00483EFC" w:rsidP="00BF6F14">
      <w:pPr>
        <w:tabs>
          <w:tab w:val="left" w:pos="475"/>
          <w:tab w:val="left" w:pos="2304"/>
          <w:tab w:val="center" w:pos="6494"/>
          <w:tab w:val="left" w:pos="7373"/>
          <w:tab w:val="left" w:pos="8554"/>
        </w:tabs>
      </w:pPr>
      <w:r>
        <w:t>H</w:t>
      </w:r>
      <w:r>
        <w:tab/>
        <w:t>01/11/2022</w:t>
      </w:r>
      <w:r>
        <w:tab/>
        <w:t>Referred to Committee</w:t>
      </w:r>
      <w:r>
        <w:tab/>
      </w:r>
    </w:p>
    <w:p w:rsidR="00483EFC" w:rsidRDefault="00483EFC" w:rsidP="00BF6F14">
      <w:pPr>
        <w:tabs>
          <w:tab w:val="left" w:pos="475"/>
          <w:tab w:val="left" w:pos="2304"/>
          <w:tab w:val="center" w:pos="6494"/>
          <w:tab w:val="left" w:pos="7373"/>
          <w:tab w:val="left" w:pos="8554"/>
        </w:tabs>
      </w:pPr>
      <w:r>
        <w:t>S</w:t>
      </w:r>
      <w:r>
        <w:tab/>
        <w:t>01/11/2022</w:t>
      </w:r>
      <w:r>
        <w:tab/>
        <w:t>Referred to Committee</w:t>
      </w:r>
      <w:r>
        <w:tab/>
      </w:r>
    </w:p>
    <w:p w:rsidR="00483EFC" w:rsidRDefault="00443157" w:rsidP="00BF6F14">
      <w:pPr>
        <w:tabs>
          <w:tab w:val="left" w:pos="475"/>
          <w:tab w:val="left" w:pos="2304"/>
          <w:tab w:val="center" w:pos="6494"/>
          <w:tab w:val="left" w:pos="7373"/>
          <w:tab w:val="left" w:pos="8554"/>
        </w:tabs>
      </w:pPr>
      <w:r>
        <w:t>S</w:t>
      </w:r>
      <w:r>
        <w:tab/>
        <w:t>02/17/2022</w:t>
      </w:r>
      <w:r>
        <w:tab/>
        <w:t>Resolution Introduced to Approve</w:t>
      </w:r>
      <w:r>
        <w:tab/>
        <w:t>1084</w:t>
      </w:r>
    </w:p>
    <w:p w:rsidR="00443157" w:rsidRDefault="00097EF1" w:rsidP="00BF6F14">
      <w:pPr>
        <w:tabs>
          <w:tab w:val="left" w:pos="475"/>
          <w:tab w:val="left" w:pos="2304"/>
          <w:tab w:val="center" w:pos="6494"/>
          <w:tab w:val="left" w:pos="7373"/>
          <w:tab w:val="left" w:pos="8554"/>
        </w:tabs>
      </w:pPr>
      <w:r>
        <w:t>-</w:t>
      </w:r>
      <w:r>
        <w:tab/>
        <w:t>05/11/2022</w:t>
      </w:r>
      <w:r>
        <w:tab/>
        <w:t>Approved by: Expiration Date</w:t>
      </w:r>
    </w:p>
    <w:p w:rsidR="00097EF1" w:rsidRDefault="00097EF1" w:rsidP="00BF6F14">
      <w:pPr>
        <w:tabs>
          <w:tab w:val="left" w:pos="475"/>
          <w:tab w:val="left" w:pos="2304"/>
          <w:tab w:val="center" w:pos="6494"/>
          <w:tab w:val="left" w:pos="7373"/>
          <w:tab w:val="left" w:pos="8554"/>
        </w:tabs>
      </w:pPr>
      <w:r>
        <w:t>-</w:t>
      </w:r>
      <w:r>
        <w:tab/>
        <w:t>05/27/2022</w:t>
      </w:r>
      <w:r>
        <w:tab/>
        <w:t>Effective Date unless otherwise</w:t>
      </w:r>
    </w:p>
    <w:p w:rsidR="00097EF1" w:rsidRDefault="00097EF1" w:rsidP="00BF6F14">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097EF1" w:rsidRPr="00097EF1" w:rsidRDefault="00097EF1" w:rsidP="00BF6F14">
      <w:pPr>
        <w:tabs>
          <w:tab w:val="left" w:pos="475"/>
          <w:tab w:val="left" w:pos="2304"/>
          <w:tab w:val="center" w:pos="6494"/>
          <w:tab w:val="left" w:pos="7373"/>
          <w:tab w:val="left" w:pos="8554"/>
        </w:tabs>
      </w:pPr>
    </w:p>
    <w:p w:rsidR="00DC367E" w:rsidRPr="00A7521D" w:rsidRDefault="00BF6F14" w:rsidP="00A7521D">
      <w:pPr>
        <w:tabs>
          <w:tab w:val="left" w:pos="475"/>
          <w:tab w:val="left" w:pos="2304"/>
          <w:tab w:val="center" w:pos="6494"/>
          <w:tab w:val="left" w:pos="7373"/>
          <w:tab w:val="left" w:pos="8554"/>
        </w:tabs>
        <w:jc w:val="center"/>
      </w:pPr>
      <w:r>
        <w:br w:type="page"/>
      </w:r>
      <w:r w:rsidR="00DC367E" w:rsidRPr="00623D6D">
        <w:rPr>
          <w:bCs/>
        </w:rPr>
        <w:lastRenderedPageBreak/>
        <w:t xml:space="preserve">Document No. </w:t>
      </w:r>
      <w:r w:rsidR="00DC367E">
        <w:rPr>
          <w:bCs/>
        </w:rPr>
        <w:t>5080</w:t>
      </w:r>
    </w:p>
    <w:p w:rsidR="00DC367E" w:rsidRPr="00EA5450" w:rsidRDefault="00DC367E" w:rsidP="00BA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5450">
        <w:rPr>
          <w:b/>
        </w:rPr>
        <w:t>DEPARTMENT OF NATURAL RESOURCES</w:t>
      </w:r>
    </w:p>
    <w:p w:rsidR="00DC367E" w:rsidRPr="00EA5450" w:rsidRDefault="00DC367E" w:rsidP="00BA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5450">
        <w:t>CHAPTER 123</w:t>
      </w:r>
    </w:p>
    <w:p w:rsidR="00DC367E" w:rsidRPr="00EA5450" w:rsidRDefault="00DC367E" w:rsidP="00BA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5450">
        <w:t xml:space="preserve">Statutory Authority: </w:t>
      </w:r>
      <w:r>
        <w:t>1976 Code Section 50</w:t>
      </w:r>
      <w:r>
        <w:noBreakHyphen/>
        <w:t>23</w:t>
      </w:r>
      <w:r>
        <w:noBreakHyphen/>
        <w:t>230</w:t>
      </w:r>
    </w:p>
    <w:p w:rsidR="00DC367E" w:rsidRDefault="00DC367E" w:rsidP="00BF6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rsidR="00DC367E" w:rsidRPr="002C7FF7" w:rsidRDefault="00DC367E" w:rsidP="00BF6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BE18A5">
        <w:rPr>
          <w:bCs/>
        </w:rPr>
        <w:t>123</w:t>
      </w:r>
      <w:r>
        <w:rPr>
          <w:bCs/>
        </w:rPr>
        <w:noBreakHyphen/>
        <w:t xml:space="preserve">9. </w:t>
      </w:r>
      <w:r>
        <w:t>Display of Decals Bearing Title Number.</w:t>
      </w:r>
    </w:p>
    <w:p w:rsidR="00DC367E" w:rsidRDefault="00DC367E" w:rsidP="00BF6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367E" w:rsidRPr="00EA5450" w:rsidRDefault="00DC367E" w:rsidP="00BF6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EA5450">
        <w:rPr>
          <w:b/>
        </w:rPr>
        <w:t>:</w:t>
      </w:r>
    </w:p>
    <w:p w:rsidR="00DC367E" w:rsidRPr="00EA5450" w:rsidRDefault="00DC367E" w:rsidP="00BF6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367E" w:rsidRPr="003A12C7" w:rsidRDefault="00DC367E" w:rsidP="00BF6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South Carolina Department of Natural Resources proposes to amend </w:t>
      </w:r>
      <w:r w:rsidRPr="003A12C7">
        <w:t>Regulation 123</w:t>
      </w:r>
      <w:r>
        <w:noBreakHyphen/>
        <w:t>9</w:t>
      </w:r>
      <w:r w:rsidRPr="003A12C7">
        <w:t xml:space="preserve"> </w:t>
      </w:r>
      <w:r>
        <w:t xml:space="preserve">to update references to the former Wildlife and Marine Resources Department and make minor, technical updates. </w:t>
      </w:r>
    </w:p>
    <w:p w:rsidR="00DC367E" w:rsidRDefault="00DC367E" w:rsidP="00BF6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367E" w:rsidRDefault="00DC367E" w:rsidP="00BF6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A Notice of Drafting for the proposed regulation was published in the </w:t>
      </w:r>
      <w:r w:rsidRPr="000E5920">
        <w:rPr>
          <w:i/>
          <w:iCs/>
        </w:rPr>
        <w:t>State Register</w:t>
      </w:r>
      <w:r>
        <w:t xml:space="preserve"> on August 27, 2021. </w:t>
      </w:r>
    </w:p>
    <w:p w:rsidR="00DC367E" w:rsidRDefault="00DC367E" w:rsidP="00BF6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367E" w:rsidRPr="00EA5450" w:rsidRDefault="00DC367E" w:rsidP="00BF6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proposed amendment will require legislative review. </w:t>
      </w:r>
    </w:p>
    <w:p w:rsidR="00DC367E" w:rsidRDefault="00DC367E" w:rsidP="00BF6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p>
    <w:p w:rsidR="00DC367E" w:rsidRDefault="00DC367E" w:rsidP="00EB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Pr>
          <w:b/>
          <w:bCs/>
        </w:rPr>
        <w:t>Instructions:</w:t>
      </w:r>
    </w:p>
    <w:p w:rsidR="00DC367E" w:rsidRDefault="00DC367E" w:rsidP="00EB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p>
    <w:p w:rsidR="00097EF1" w:rsidRDefault="00DC367E" w:rsidP="00EB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Print the regulation as shown below. All other items remain unchanged. </w:t>
      </w:r>
    </w:p>
    <w:p w:rsidR="00097EF1" w:rsidRDefault="00097EF1" w:rsidP="00EB5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367E" w:rsidRDefault="00DC367E" w:rsidP="00BF6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Pr>
          <w:b/>
          <w:bCs/>
        </w:rPr>
        <w:t>Text:</w:t>
      </w:r>
    </w:p>
    <w:p w:rsidR="00DC367E" w:rsidRPr="00097EF1" w:rsidRDefault="00DC367E" w:rsidP="00BF6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rsidR="00DC367E" w:rsidRPr="00097EF1" w:rsidRDefault="00DC367E" w:rsidP="00BF6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7EF1">
        <w:t>123</w:t>
      </w:r>
      <w:r w:rsidRPr="00097EF1">
        <w:noBreakHyphen/>
        <w:t>9. Display of Decals Bearing Title Number.</w:t>
      </w:r>
    </w:p>
    <w:p w:rsidR="00DC367E" w:rsidRPr="00097EF1" w:rsidRDefault="00DC367E" w:rsidP="00BF6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367E" w:rsidRPr="00097EF1" w:rsidRDefault="00DC367E" w:rsidP="00BF6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7EF1">
        <w:tab/>
        <w:t xml:space="preserve">1. When an outboard motor is titled pursuant to Title 50, Chapter 23 of the 1976 Code, a decal issued by </w:t>
      </w:r>
      <w:proofErr w:type="spellStart"/>
      <w:r w:rsidRPr="00097EF1">
        <w:t>SCDNR</w:t>
      </w:r>
      <w:proofErr w:type="spellEnd"/>
      <w:r w:rsidRPr="00097EF1">
        <w:t xml:space="preserve"> bearing the title number of the outboard motor shall be affixed to the starboard side of the motor cowling.</w:t>
      </w:r>
    </w:p>
    <w:p w:rsidR="00DC367E" w:rsidRPr="00097EF1" w:rsidRDefault="00DC367E" w:rsidP="00BF6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367E" w:rsidRPr="00097EF1" w:rsidRDefault="00DC367E" w:rsidP="00BF6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7EF1">
        <w:tab/>
        <w:t xml:space="preserve">2. When an unregistered watercraft is titled pursuant to Title 50, Chapter 23 of the 1976 Code, a decal issued by </w:t>
      </w:r>
      <w:proofErr w:type="spellStart"/>
      <w:r w:rsidRPr="00097EF1">
        <w:t>SCDNR</w:t>
      </w:r>
      <w:proofErr w:type="spellEnd"/>
      <w:r w:rsidRPr="00097EF1">
        <w:t xml:space="preserve"> bearing the title number of the unregistered watercraft shall be affixed to the right starboard outboard side of the transom within six inches of the top of the transom right above the waterline, or if there is no transom then affixed to the starboard outboard side of hull, aft, within one foot of the stern and within six inches of the top of the hull side, gunwale or hull/deck joint, whichever is lowest. On catamarans and pontoon boats with replaceable hulls, to the aft crossbeam, within eighteen (18) inches of the starboard hull attachment. The decal shall not cover the hull identification number.</w:t>
      </w:r>
    </w:p>
    <w:p w:rsidR="00DC367E" w:rsidRPr="00097EF1" w:rsidRDefault="00DC367E" w:rsidP="00FB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p>
    <w:p w:rsidR="00DC367E" w:rsidRPr="00097EF1" w:rsidRDefault="00DC367E" w:rsidP="00FB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097EF1">
        <w:rPr>
          <w:b/>
          <w:bCs/>
        </w:rPr>
        <w:t>Fiscal Impact Statement:</w:t>
      </w:r>
    </w:p>
    <w:p w:rsidR="00DC367E" w:rsidRPr="00097EF1" w:rsidRDefault="00DC367E" w:rsidP="00FB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367E" w:rsidRPr="00097EF1" w:rsidRDefault="00DC367E" w:rsidP="00FB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spellStart"/>
      <w:r w:rsidRPr="00097EF1">
        <w:t>SCDNR</w:t>
      </w:r>
      <w:proofErr w:type="spellEnd"/>
      <w:r w:rsidRPr="00097EF1">
        <w:t xml:space="preserve"> does not anticipate additional costs to the state or its political subdivisions as a result of the amendment of Regulation 123</w:t>
      </w:r>
      <w:r w:rsidRPr="00097EF1">
        <w:noBreakHyphen/>
        <w:t xml:space="preserve">9. </w:t>
      </w:r>
    </w:p>
    <w:p w:rsidR="00DC367E" w:rsidRPr="00097EF1" w:rsidRDefault="00DC367E" w:rsidP="00FB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p>
    <w:p w:rsidR="00DC367E" w:rsidRPr="00097EF1" w:rsidRDefault="00DC367E" w:rsidP="00FB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097EF1">
        <w:rPr>
          <w:b/>
          <w:bCs/>
        </w:rPr>
        <w:t>Statement of Rationale:</w:t>
      </w:r>
    </w:p>
    <w:p w:rsidR="00DC367E" w:rsidRPr="00097EF1" w:rsidRDefault="00DC367E" w:rsidP="00FB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p>
    <w:p w:rsidR="00DC367E" w:rsidRPr="00097EF1" w:rsidRDefault="00DC367E" w:rsidP="00FB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7EF1">
        <w:t>Regulation 123</w:t>
      </w:r>
      <w:r w:rsidRPr="00097EF1">
        <w:noBreakHyphen/>
        <w:t>9 contains references to the former Wildlife and Marine Resources Department and requires minor, technical updates to make the regulation easier to understand</w:t>
      </w:r>
      <w:r w:rsidR="00097EF1">
        <w:t xml:space="preserve">. </w:t>
      </w:r>
    </w:p>
    <w:p w:rsidR="00BF6F14" w:rsidRPr="00097EF1" w:rsidRDefault="00BF6F14" w:rsidP="00BF6F14"/>
    <w:sectPr w:rsidR="00BF6F14" w:rsidRPr="00097EF1" w:rsidSect="0031045B">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45B" w:rsidRDefault="0031045B" w:rsidP="0031045B">
      <w:r>
        <w:separator/>
      </w:r>
    </w:p>
  </w:endnote>
  <w:endnote w:type="continuationSeparator" w:id="0">
    <w:p w:rsidR="0031045B" w:rsidRDefault="0031045B" w:rsidP="0031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784766"/>
      <w:docPartObj>
        <w:docPartGallery w:val="Page Numbers (Bottom of Page)"/>
        <w:docPartUnique/>
      </w:docPartObj>
    </w:sdtPr>
    <w:sdtEndPr>
      <w:rPr>
        <w:noProof/>
      </w:rPr>
    </w:sdtEndPr>
    <w:sdtContent>
      <w:p w:rsidR="0031045B" w:rsidRDefault="0031045B">
        <w:pPr>
          <w:pStyle w:val="Footer"/>
          <w:jc w:val="center"/>
        </w:pPr>
        <w:r>
          <w:fldChar w:fldCharType="begin"/>
        </w:r>
        <w:r>
          <w:instrText xml:space="preserve"> PAGE   \* MERGEFORMAT </w:instrText>
        </w:r>
        <w:r>
          <w:fldChar w:fldCharType="separate"/>
        </w:r>
        <w:r w:rsidR="00097EF1">
          <w:rPr>
            <w:noProof/>
          </w:rPr>
          <w:t>1</w:t>
        </w:r>
        <w:r>
          <w:rPr>
            <w:noProof/>
          </w:rPr>
          <w:fldChar w:fldCharType="end"/>
        </w:r>
      </w:p>
    </w:sdtContent>
  </w:sdt>
  <w:p w:rsidR="0031045B" w:rsidRDefault="00310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45B" w:rsidRDefault="0031045B" w:rsidP="0031045B">
      <w:r>
        <w:separator/>
      </w:r>
    </w:p>
  </w:footnote>
  <w:footnote w:type="continuationSeparator" w:id="0">
    <w:p w:rsidR="0031045B" w:rsidRDefault="0031045B" w:rsidP="00310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F14"/>
    <w:rsid w:val="00097EF1"/>
    <w:rsid w:val="001849AB"/>
    <w:rsid w:val="0031045B"/>
    <w:rsid w:val="00337472"/>
    <w:rsid w:val="00381DF2"/>
    <w:rsid w:val="003E4FB5"/>
    <w:rsid w:val="00402788"/>
    <w:rsid w:val="00443157"/>
    <w:rsid w:val="00483EFC"/>
    <w:rsid w:val="005A3311"/>
    <w:rsid w:val="0060475B"/>
    <w:rsid w:val="0068175D"/>
    <w:rsid w:val="006A296F"/>
    <w:rsid w:val="00A220E4"/>
    <w:rsid w:val="00A52663"/>
    <w:rsid w:val="00A84CDB"/>
    <w:rsid w:val="00BF6F14"/>
    <w:rsid w:val="00C354CC"/>
    <w:rsid w:val="00DC367E"/>
    <w:rsid w:val="00E60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E5BB0-60B3-44B9-B1FF-5CFED505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45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45B"/>
    <w:pPr>
      <w:tabs>
        <w:tab w:val="center" w:pos="4680"/>
        <w:tab w:val="right" w:pos="9360"/>
      </w:tabs>
    </w:pPr>
  </w:style>
  <w:style w:type="character" w:customStyle="1" w:styleId="HeaderChar">
    <w:name w:val="Header Char"/>
    <w:basedOn w:val="DefaultParagraphFont"/>
    <w:link w:val="Header"/>
    <w:uiPriority w:val="99"/>
    <w:rsid w:val="0031045B"/>
  </w:style>
  <w:style w:type="paragraph" w:styleId="Footer">
    <w:name w:val="footer"/>
    <w:basedOn w:val="Normal"/>
    <w:link w:val="FooterChar"/>
    <w:uiPriority w:val="99"/>
    <w:unhideWhenUsed/>
    <w:rsid w:val="0031045B"/>
    <w:pPr>
      <w:tabs>
        <w:tab w:val="center" w:pos="4680"/>
        <w:tab w:val="right" w:pos="9360"/>
      </w:tabs>
    </w:pPr>
  </w:style>
  <w:style w:type="character" w:customStyle="1" w:styleId="FooterChar">
    <w:name w:val="Footer Char"/>
    <w:basedOn w:val="DefaultParagraphFont"/>
    <w:link w:val="Footer"/>
    <w:uiPriority w:val="99"/>
    <w:rsid w:val="0031045B"/>
  </w:style>
  <w:style w:type="paragraph" w:styleId="BalloonText">
    <w:name w:val="Balloon Text"/>
    <w:basedOn w:val="Normal"/>
    <w:link w:val="BalloonTextChar"/>
    <w:uiPriority w:val="99"/>
    <w:semiHidden/>
    <w:unhideWhenUsed/>
    <w:rsid w:val="00097E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2429</Characters>
  <Application>Microsoft Office Word</Application>
  <DocSecurity>0</DocSecurity>
  <Lines>20</Lines>
  <Paragraphs>5</Paragraphs>
  <ScaleCrop>false</ScaleCrop>
  <Company>Legislative Services Agency</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2022-05-12T15:56:00Z</cp:lastPrinted>
  <dcterms:created xsi:type="dcterms:W3CDTF">2022-05-12T15:57:00Z</dcterms:created>
  <dcterms:modified xsi:type="dcterms:W3CDTF">2022-05-12T15:57:00Z</dcterms:modified>
</cp:coreProperties>
</file>