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54CB" w:rsidRDefault="004254CB" w:rsidP="00F91E89">
      <w:bookmarkStart w:id="0" w:name="_GoBack"/>
      <w:bookmarkEnd w:id="0"/>
      <w:r>
        <w:t>Agency Name: Board of Medical Examiners - Labor, Licensing and Regulation</w:t>
      </w:r>
    </w:p>
    <w:p w:rsidR="004254CB" w:rsidRDefault="004254CB" w:rsidP="00F91E89">
      <w:r>
        <w:t xml:space="preserve">Statutory Authority: 40-1-70, </w:t>
      </w:r>
      <w:r w:rsidRPr="00624527">
        <w:t>40</w:t>
      </w:r>
      <w:r>
        <w:noBreakHyphen/>
      </w:r>
      <w:r w:rsidRPr="00624527">
        <w:t>47</w:t>
      </w:r>
      <w:r>
        <w:noBreakHyphen/>
      </w:r>
      <w:r w:rsidRPr="00624527">
        <w:t>10</w:t>
      </w:r>
      <w:r>
        <w:t xml:space="preserve">, and </w:t>
      </w:r>
      <w:r w:rsidRPr="00624527">
        <w:t>40</w:t>
      </w:r>
      <w:r>
        <w:noBreakHyphen/>
      </w:r>
      <w:r w:rsidRPr="00624527">
        <w:t>47</w:t>
      </w:r>
      <w:r>
        <w:noBreakHyphen/>
      </w:r>
      <w:r w:rsidRPr="00624527">
        <w:t>110</w:t>
      </w:r>
    </w:p>
    <w:p w:rsidR="00A84CDB" w:rsidRDefault="00F91E89" w:rsidP="00F91E89">
      <w:r>
        <w:t>Document Number: 5090</w:t>
      </w:r>
    </w:p>
    <w:p w:rsidR="00F91E89" w:rsidRDefault="004254CB" w:rsidP="00F91E89">
      <w:r>
        <w:t>Proposed in State Register Volume and Issue: 45/10</w:t>
      </w:r>
    </w:p>
    <w:p w:rsidR="004B6049" w:rsidRDefault="004B6049" w:rsidP="00F91E89">
      <w:r>
        <w:t>House Committee: Regulations and Administrative Procedures Committee</w:t>
      </w:r>
    </w:p>
    <w:p w:rsidR="004B6049" w:rsidRDefault="004B6049" w:rsidP="00F91E89">
      <w:r>
        <w:t xml:space="preserve">Senate Committee: </w:t>
      </w:r>
      <w:r w:rsidR="00672E2E">
        <w:t>Medical Affairs</w:t>
      </w:r>
      <w:r>
        <w:t xml:space="preserve"> Committee</w:t>
      </w:r>
    </w:p>
    <w:p w:rsidR="00EE4431" w:rsidRDefault="00EE4431" w:rsidP="00F91E89">
      <w:r>
        <w:t>120 Day Review Expiration Date for Automatic Approval: 05/11/2022</w:t>
      </w:r>
    </w:p>
    <w:p w:rsidR="003B1622" w:rsidRDefault="003B1622" w:rsidP="00F91E89">
      <w:r>
        <w:t>Final in State Register Volume and Issue: 46/5</w:t>
      </w:r>
    </w:p>
    <w:p w:rsidR="003B1622" w:rsidRDefault="004254CB" w:rsidP="00F91E89">
      <w:r>
        <w:t xml:space="preserve">Status: </w:t>
      </w:r>
      <w:r w:rsidR="003B1622">
        <w:t>Final</w:t>
      </w:r>
    </w:p>
    <w:p w:rsidR="004254CB" w:rsidRDefault="004254CB" w:rsidP="00F91E89">
      <w:r>
        <w:t>Subject: Emergency Licensure</w:t>
      </w:r>
    </w:p>
    <w:p w:rsidR="004254CB" w:rsidRDefault="004254CB" w:rsidP="00F91E89"/>
    <w:p w:rsidR="00F91E89" w:rsidRDefault="00F91E89" w:rsidP="00F91E89">
      <w:r>
        <w:t>History: 5090</w:t>
      </w:r>
    </w:p>
    <w:p w:rsidR="00F91E89" w:rsidRDefault="00F91E89" w:rsidP="00F91E89"/>
    <w:p w:rsidR="00F91E89" w:rsidRDefault="00F91E89" w:rsidP="00F91E89">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rsidR="00F91E89" w:rsidRDefault="004254CB" w:rsidP="00F91E89">
      <w:pPr>
        <w:tabs>
          <w:tab w:val="left" w:pos="475"/>
          <w:tab w:val="left" w:pos="2304"/>
          <w:tab w:val="center" w:pos="6494"/>
          <w:tab w:val="left" w:pos="7373"/>
          <w:tab w:val="left" w:pos="8554"/>
        </w:tabs>
      </w:pPr>
      <w:r>
        <w:t>-</w:t>
      </w:r>
      <w:r>
        <w:tab/>
        <w:t>10/22/2021</w:t>
      </w:r>
      <w:r>
        <w:tab/>
        <w:t xml:space="preserve">Proposed </w:t>
      </w:r>
      <w:proofErr w:type="spellStart"/>
      <w:r>
        <w:t>Reg</w:t>
      </w:r>
      <w:proofErr w:type="spellEnd"/>
      <w:r>
        <w:t xml:space="preserve"> Published in SR</w:t>
      </w:r>
      <w:r>
        <w:tab/>
      </w:r>
    </w:p>
    <w:p w:rsidR="004254CB" w:rsidRDefault="00EE4431" w:rsidP="00F91E89">
      <w:pPr>
        <w:tabs>
          <w:tab w:val="left" w:pos="475"/>
          <w:tab w:val="left" w:pos="2304"/>
          <w:tab w:val="center" w:pos="6494"/>
          <w:tab w:val="left" w:pos="7373"/>
          <w:tab w:val="left" w:pos="8554"/>
        </w:tabs>
      </w:pPr>
      <w:r>
        <w:t>-</w:t>
      </w:r>
      <w:r>
        <w:tab/>
        <w:t>01/11/2022</w:t>
      </w:r>
      <w:r>
        <w:tab/>
        <w:t xml:space="preserve">Received by Lt. </w:t>
      </w:r>
      <w:proofErr w:type="spellStart"/>
      <w:r>
        <w:t>Gov</w:t>
      </w:r>
      <w:proofErr w:type="spellEnd"/>
      <w:r>
        <w:t xml:space="preserve"> &amp; Speaker</w:t>
      </w:r>
      <w:r>
        <w:tab/>
      </w:r>
      <w:r>
        <w:tab/>
        <w:t>05/11/2022</w:t>
      </w:r>
    </w:p>
    <w:p w:rsidR="00EE4431" w:rsidRDefault="004B6049" w:rsidP="00F91E89">
      <w:pPr>
        <w:tabs>
          <w:tab w:val="left" w:pos="475"/>
          <w:tab w:val="left" w:pos="2304"/>
          <w:tab w:val="center" w:pos="6494"/>
          <w:tab w:val="left" w:pos="7373"/>
          <w:tab w:val="left" w:pos="8554"/>
        </w:tabs>
      </w:pPr>
      <w:r>
        <w:t>H</w:t>
      </w:r>
      <w:r>
        <w:tab/>
        <w:t>01/11/2022</w:t>
      </w:r>
      <w:r>
        <w:tab/>
        <w:t>Referred to Committee</w:t>
      </w:r>
      <w:r>
        <w:tab/>
      </w:r>
    </w:p>
    <w:p w:rsidR="004B6049" w:rsidRDefault="004B6049" w:rsidP="00F91E89">
      <w:pPr>
        <w:tabs>
          <w:tab w:val="left" w:pos="475"/>
          <w:tab w:val="left" w:pos="2304"/>
          <w:tab w:val="center" w:pos="6494"/>
          <w:tab w:val="left" w:pos="7373"/>
          <w:tab w:val="left" w:pos="8554"/>
        </w:tabs>
      </w:pPr>
      <w:r>
        <w:t>S</w:t>
      </w:r>
      <w:r>
        <w:tab/>
        <w:t>01/11/2022</w:t>
      </w:r>
      <w:r>
        <w:tab/>
        <w:t>Referred to Committee</w:t>
      </w:r>
      <w:r>
        <w:tab/>
      </w:r>
    </w:p>
    <w:p w:rsidR="004B6049" w:rsidRDefault="00C833E7" w:rsidP="00F91E89">
      <w:pPr>
        <w:tabs>
          <w:tab w:val="left" w:pos="475"/>
          <w:tab w:val="left" w:pos="2304"/>
          <w:tab w:val="center" w:pos="6494"/>
          <w:tab w:val="left" w:pos="7373"/>
          <w:tab w:val="left" w:pos="8554"/>
        </w:tabs>
      </w:pPr>
      <w:r>
        <w:t>S</w:t>
      </w:r>
      <w:r>
        <w:tab/>
        <w:t>04/12/2022</w:t>
      </w:r>
      <w:r>
        <w:tab/>
        <w:t>Resolution Introduced to Approve</w:t>
      </w:r>
      <w:r>
        <w:tab/>
        <w:t>1254</w:t>
      </w:r>
    </w:p>
    <w:p w:rsidR="00C833E7" w:rsidRDefault="003B1622" w:rsidP="00F91E89">
      <w:pPr>
        <w:tabs>
          <w:tab w:val="left" w:pos="475"/>
          <w:tab w:val="left" w:pos="2304"/>
          <w:tab w:val="center" w:pos="6494"/>
          <w:tab w:val="left" w:pos="7373"/>
          <w:tab w:val="left" w:pos="8554"/>
        </w:tabs>
      </w:pPr>
      <w:r>
        <w:t>-</w:t>
      </w:r>
      <w:r>
        <w:tab/>
        <w:t>05/11/2022</w:t>
      </w:r>
      <w:r>
        <w:tab/>
        <w:t>Approved by: Expiration Date</w:t>
      </w:r>
    </w:p>
    <w:p w:rsidR="003B1622" w:rsidRDefault="003B1622" w:rsidP="00F91E89">
      <w:pPr>
        <w:tabs>
          <w:tab w:val="left" w:pos="475"/>
          <w:tab w:val="left" w:pos="2304"/>
          <w:tab w:val="center" w:pos="6494"/>
          <w:tab w:val="left" w:pos="7373"/>
          <w:tab w:val="left" w:pos="8554"/>
        </w:tabs>
      </w:pPr>
      <w:r>
        <w:t>-</w:t>
      </w:r>
      <w:r>
        <w:tab/>
        <w:t>05/27/2022</w:t>
      </w:r>
      <w:r>
        <w:tab/>
        <w:t>Effective Date unless otherwise</w:t>
      </w:r>
    </w:p>
    <w:p w:rsidR="003B1622" w:rsidRDefault="003B1622" w:rsidP="00F91E89">
      <w:pPr>
        <w:tabs>
          <w:tab w:val="left" w:pos="475"/>
          <w:tab w:val="left" w:pos="2304"/>
          <w:tab w:val="center" w:pos="6494"/>
          <w:tab w:val="left" w:pos="7373"/>
          <w:tab w:val="left" w:pos="8554"/>
        </w:tabs>
      </w:pPr>
      <w:r>
        <w:tab/>
      </w:r>
      <w:r>
        <w:tab/>
      </w:r>
      <w:proofErr w:type="gramStart"/>
      <w:r>
        <w:t>provided</w:t>
      </w:r>
      <w:proofErr w:type="gramEnd"/>
      <w:r>
        <w:t xml:space="preserve"> for in the Regulation</w:t>
      </w:r>
    </w:p>
    <w:p w:rsidR="003B1622" w:rsidRPr="003B1622" w:rsidRDefault="003B1622" w:rsidP="00F91E89">
      <w:pPr>
        <w:tabs>
          <w:tab w:val="left" w:pos="475"/>
          <w:tab w:val="left" w:pos="2304"/>
          <w:tab w:val="center" w:pos="6494"/>
          <w:tab w:val="left" w:pos="7373"/>
          <w:tab w:val="left" w:pos="8554"/>
        </w:tabs>
      </w:pPr>
    </w:p>
    <w:p w:rsidR="00ED00DE" w:rsidRDefault="00F91E89" w:rsidP="00F60987">
      <w:pPr>
        <w:jc w:val="center"/>
      </w:pPr>
      <w:r>
        <w:br w:type="page"/>
      </w:r>
      <w:r w:rsidR="00ED00DE">
        <w:lastRenderedPageBreak/>
        <w:t>Document No. 5090</w:t>
      </w:r>
    </w:p>
    <w:p w:rsidR="00ED00DE" w:rsidRDefault="00ED00DE" w:rsidP="00F60987">
      <w:pPr>
        <w:jc w:val="center"/>
        <w:rPr>
          <w:b/>
        </w:rPr>
      </w:pPr>
      <w:r w:rsidRPr="00401C51">
        <w:rPr>
          <w:b/>
        </w:rPr>
        <w:t>DEPARTMENT OF LABOR, LICENSING AND REGULATION</w:t>
      </w:r>
    </w:p>
    <w:p w:rsidR="00ED00DE" w:rsidRPr="00401C51" w:rsidRDefault="00ED00DE" w:rsidP="00F60987">
      <w:pPr>
        <w:jc w:val="center"/>
        <w:rPr>
          <w:b/>
        </w:rPr>
      </w:pPr>
      <w:r>
        <w:rPr>
          <w:b/>
        </w:rPr>
        <w:t>BOARD OF MEDICAL EXAMINERS</w:t>
      </w:r>
    </w:p>
    <w:p w:rsidR="00ED00DE" w:rsidRDefault="00ED00DE" w:rsidP="00F60987">
      <w:pPr>
        <w:jc w:val="center"/>
      </w:pPr>
      <w:r>
        <w:t>CHAPTER 81</w:t>
      </w:r>
    </w:p>
    <w:p w:rsidR="00ED00DE" w:rsidRPr="00624527" w:rsidRDefault="00ED00DE" w:rsidP="00F60987">
      <w:pPr>
        <w:jc w:val="center"/>
      </w:pPr>
      <w:r>
        <w:t xml:space="preserve">Statutory Authority: 1976 Code Sections </w:t>
      </w:r>
      <w:r w:rsidRPr="00624527">
        <w:t>40</w:t>
      </w:r>
      <w:r>
        <w:noBreakHyphen/>
      </w:r>
      <w:r w:rsidRPr="00624527">
        <w:t>1</w:t>
      </w:r>
      <w:r>
        <w:noBreakHyphen/>
      </w:r>
      <w:r w:rsidRPr="00624527">
        <w:t>70</w:t>
      </w:r>
      <w:r>
        <w:t xml:space="preserve">, </w:t>
      </w:r>
      <w:r w:rsidRPr="00624527">
        <w:t>40</w:t>
      </w:r>
      <w:r>
        <w:noBreakHyphen/>
      </w:r>
      <w:r w:rsidRPr="00624527">
        <w:t>47</w:t>
      </w:r>
      <w:r>
        <w:noBreakHyphen/>
      </w:r>
      <w:r w:rsidRPr="00624527">
        <w:t>10</w:t>
      </w:r>
      <w:r>
        <w:t xml:space="preserve">, and </w:t>
      </w:r>
      <w:r w:rsidRPr="00624527">
        <w:t>40</w:t>
      </w:r>
      <w:r>
        <w:noBreakHyphen/>
      </w:r>
      <w:r w:rsidRPr="00624527">
        <w:t>47</w:t>
      </w:r>
      <w:r>
        <w:noBreakHyphen/>
      </w:r>
      <w:r w:rsidRPr="00624527">
        <w:t>110</w:t>
      </w:r>
    </w:p>
    <w:p w:rsidR="00ED00DE" w:rsidRDefault="00ED00DE" w:rsidP="00F91E89"/>
    <w:p w:rsidR="00ED00DE" w:rsidRDefault="00ED00DE" w:rsidP="00F91E89">
      <w:r>
        <w:t>81</w:t>
      </w:r>
      <w:r>
        <w:noBreakHyphen/>
        <w:t>75. Emergency Temporary Licenses. (New)</w:t>
      </w:r>
    </w:p>
    <w:p w:rsidR="00ED00DE" w:rsidRDefault="00ED00DE" w:rsidP="00F91E89"/>
    <w:p w:rsidR="00ED00DE" w:rsidRPr="00190EEF" w:rsidRDefault="00ED00DE" w:rsidP="00F91E89">
      <w:pPr>
        <w:rPr>
          <w:b/>
        </w:rPr>
      </w:pPr>
      <w:r>
        <w:rPr>
          <w:b/>
        </w:rPr>
        <w:t>Synopsis</w:t>
      </w:r>
      <w:r w:rsidRPr="00190EEF">
        <w:rPr>
          <w:b/>
        </w:rPr>
        <w:t>:</w:t>
      </w:r>
    </w:p>
    <w:p w:rsidR="00ED00DE" w:rsidRDefault="00ED00DE" w:rsidP="00F91E89"/>
    <w:p w:rsidR="00ED00DE" w:rsidRDefault="00ED00DE" w:rsidP="00F91E89">
      <w:r w:rsidRPr="002663D3">
        <w:t>The South Carolina Board of Medical Examiners proposes to promulgate a regulation regarding emergency licensure and the requirements for the same.</w:t>
      </w:r>
    </w:p>
    <w:p w:rsidR="00ED00DE" w:rsidRDefault="00ED00DE" w:rsidP="00F91E89"/>
    <w:p w:rsidR="00ED00DE" w:rsidRDefault="00ED00DE" w:rsidP="00F91E89">
      <w:r w:rsidRPr="003973EA">
        <w:t xml:space="preserve">A Notice of Drafting was published in the </w:t>
      </w:r>
      <w:r w:rsidRPr="00951461">
        <w:rPr>
          <w:i/>
        </w:rPr>
        <w:t>State Register</w:t>
      </w:r>
      <w:r w:rsidRPr="003973EA">
        <w:t xml:space="preserve"> on </w:t>
      </w:r>
      <w:r>
        <w:t>July 23, 2021.</w:t>
      </w:r>
    </w:p>
    <w:p w:rsidR="00ED00DE" w:rsidRDefault="00ED00DE" w:rsidP="00F91E89"/>
    <w:p w:rsidR="00ED00DE" w:rsidRDefault="00ED00DE" w:rsidP="00F91E89">
      <w:r>
        <w:rPr>
          <w:b/>
        </w:rPr>
        <w:t>Instructions:</w:t>
      </w:r>
    </w:p>
    <w:p w:rsidR="00ED00DE" w:rsidRDefault="00ED00DE" w:rsidP="00F91E89"/>
    <w:p w:rsidR="003B1622" w:rsidRDefault="00ED00DE" w:rsidP="00F91E89">
      <w:pPr>
        <w:rPr>
          <w:rFonts w:cs="Times New Roman"/>
          <w:u w:val="single"/>
        </w:rPr>
      </w:pPr>
      <w:r>
        <w:t>Replace regulation as shown below. All other items and sections remain unchanged.</w:t>
      </w:r>
    </w:p>
    <w:p w:rsidR="003B1622" w:rsidRDefault="003B1622" w:rsidP="00F91E89">
      <w:pPr>
        <w:rPr>
          <w:rFonts w:cs="Times New Roman"/>
          <w:u w:val="single"/>
        </w:rPr>
      </w:pPr>
    </w:p>
    <w:p w:rsidR="00ED00DE" w:rsidRDefault="00ED00DE" w:rsidP="00F91E89">
      <w:r w:rsidRPr="00044CFD">
        <w:rPr>
          <w:b/>
        </w:rPr>
        <w:t>Text:</w:t>
      </w:r>
    </w:p>
    <w:p w:rsidR="00ED00DE" w:rsidRPr="003B1622" w:rsidRDefault="00ED00DE" w:rsidP="00F91E89"/>
    <w:p w:rsidR="00ED00DE" w:rsidRPr="003B1622" w:rsidRDefault="00ED00DE" w:rsidP="00F60987">
      <w:pPr>
        <w:jc w:val="center"/>
        <w:rPr>
          <w:caps/>
        </w:rPr>
      </w:pPr>
      <w:r w:rsidRPr="003B1622">
        <w:rPr>
          <w:caps/>
        </w:rPr>
        <w:t>Article 7.5</w:t>
      </w:r>
    </w:p>
    <w:p w:rsidR="00ED00DE" w:rsidRPr="003B1622" w:rsidRDefault="00ED00DE" w:rsidP="00F60987">
      <w:pPr>
        <w:jc w:val="center"/>
        <w:rPr>
          <w:caps/>
        </w:rPr>
      </w:pPr>
      <w:r w:rsidRPr="003B1622">
        <w:rPr>
          <w:caps/>
        </w:rPr>
        <w:t>Emergency Temporary Licenses</w:t>
      </w:r>
    </w:p>
    <w:p w:rsidR="00ED00DE" w:rsidRPr="003B1622" w:rsidRDefault="00ED00DE" w:rsidP="00F91E89"/>
    <w:p w:rsidR="00ED00DE" w:rsidRPr="003B1622" w:rsidRDefault="00ED00DE" w:rsidP="00F91E89">
      <w:r w:rsidRPr="003B1622">
        <w:t>81</w:t>
      </w:r>
      <w:r w:rsidRPr="003B1622">
        <w:noBreakHyphen/>
        <w:t>75. Emergency Temporary Licenses.</w:t>
      </w:r>
    </w:p>
    <w:p w:rsidR="00ED00DE" w:rsidRPr="003B1622" w:rsidRDefault="00ED00DE" w:rsidP="00F91E89"/>
    <w:p w:rsidR="00ED00DE" w:rsidRPr="003B1622" w:rsidRDefault="00ED00DE" w:rsidP="00F91E89">
      <w:r w:rsidRPr="003B1622">
        <w:tab/>
        <w:t>A. Upon the declaration of a state of emergency by the Governor, the Board may authorize the issuance of emergency temporary licenses to physicians, physician assistants, and respiratory care practitioners actively licensed to practice in another state.</w:t>
      </w:r>
    </w:p>
    <w:p w:rsidR="00ED00DE" w:rsidRPr="003B1622" w:rsidRDefault="00ED00DE" w:rsidP="00F91E89">
      <w:pPr>
        <w:tabs>
          <w:tab w:val="left" w:pos="270"/>
        </w:tabs>
      </w:pPr>
      <w:bookmarkStart w:id="1" w:name="_Hlk79573146"/>
      <w:r w:rsidRPr="003B1622">
        <w:tab/>
        <w:t>B. The board may not issue an emergency temporary license to an individual:</w:t>
      </w:r>
    </w:p>
    <w:p w:rsidR="00ED00DE" w:rsidRPr="003B1622" w:rsidRDefault="00ED00DE" w:rsidP="00F91E89">
      <w:pPr>
        <w:tabs>
          <w:tab w:val="left" w:pos="270"/>
        </w:tabs>
      </w:pPr>
      <w:r w:rsidRPr="003B1622">
        <w:tab/>
      </w:r>
      <w:r w:rsidRPr="003B1622">
        <w:tab/>
        <w:t>(1) whose license in any other state is currently revoked, suspended, restricted in any way, or on probationary status in that state; or</w:t>
      </w:r>
    </w:p>
    <w:p w:rsidR="00ED00DE" w:rsidRPr="003B1622" w:rsidRDefault="00ED00DE" w:rsidP="00F91E89">
      <w:r w:rsidRPr="003B1622">
        <w:tab/>
      </w:r>
      <w:r w:rsidRPr="003B1622">
        <w:tab/>
        <w:t xml:space="preserve">(2) </w:t>
      </w:r>
      <w:proofErr w:type="gramStart"/>
      <w:r w:rsidRPr="003B1622">
        <w:t>who</w:t>
      </w:r>
      <w:proofErr w:type="gramEnd"/>
      <w:r w:rsidRPr="003B1622">
        <w:t xml:space="preserve"> currently has disciplinary action pending in any state.</w:t>
      </w:r>
    </w:p>
    <w:bookmarkEnd w:id="1"/>
    <w:p w:rsidR="00ED00DE" w:rsidRPr="003B1622" w:rsidRDefault="00ED00DE" w:rsidP="00F91E89">
      <w:r w:rsidRPr="003B1622">
        <w:tab/>
        <w:t>C. An emergency temporary license issued under this section is valid only for the duration of the declared state of emergency and shall immediately expire upon the expiration of the declared state of emergency.</w:t>
      </w:r>
    </w:p>
    <w:p w:rsidR="00ED00DE" w:rsidRPr="003B1622" w:rsidRDefault="00ED00DE" w:rsidP="00F91E89">
      <w:pPr>
        <w:tabs>
          <w:tab w:val="left" w:pos="475"/>
          <w:tab w:val="left" w:pos="2304"/>
          <w:tab w:val="center" w:pos="6494"/>
          <w:tab w:val="left" w:pos="7373"/>
          <w:tab w:val="left" w:pos="8554"/>
        </w:tabs>
      </w:pPr>
    </w:p>
    <w:p w:rsidR="00ED00DE" w:rsidRPr="003B1622" w:rsidRDefault="00ED00DE" w:rsidP="00463DC9">
      <w:pPr>
        <w:rPr>
          <w:b/>
        </w:rPr>
      </w:pPr>
      <w:r w:rsidRPr="003B1622">
        <w:rPr>
          <w:b/>
        </w:rPr>
        <w:t>Fiscal Impact Statement:</w:t>
      </w:r>
    </w:p>
    <w:p w:rsidR="00ED00DE" w:rsidRPr="003B1622" w:rsidRDefault="00ED00DE" w:rsidP="00463DC9">
      <w:pPr>
        <w:rPr>
          <w:b/>
        </w:rPr>
      </w:pPr>
    </w:p>
    <w:p w:rsidR="00ED00DE" w:rsidRPr="003B1622" w:rsidRDefault="00ED00DE" w:rsidP="00463DC9">
      <w:r w:rsidRPr="003B1622">
        <w:t>There will be no cost incurred by the State or any of its political subdivisions for these regulations.</w:t>
      </w:r>
    </w:p>
    <w:p w:rsidR="00ED00DE" w:rsidRPr="003B1622" w:rsidRDefault="00ED00DE" w:rsidP="00463DC9"/>
    <w:p w:rsidR="00ED00DE" w:rsidRPr="003B1622" w:rsidRDefault="00ED00DE" w:rsidP="00463DC9">
      <w:pPr>
        <w:rPr>
          <w:b/>
        </w:rPr>
      </w:pPr>
      <w:r w:rsidRPr="003B1622">
        <w:rPr>
          <w:b/>
        </w:rPr>
        <w:t>Statement of Rationale:</w:t>
      </w:r>
    </w:p>
    <w:p w:rsidR="00ED00DE" w:rsidRPr="003B1622" w:rsidRDefault="00ED00DE" w:rsidP="00463DC9"/>
    <w:p w:rsidR="00ED00DE" w:rsidRPr="003B1622" w:rsidRDefault="00ED00DE" w:rsidP="00463DC9">
      <w:r w:rsidRPr="003B1622">
        <w:t>The South Carolina Board of Medical Examiners proposes to promulgate a regulation regarding emergency licensure and the requirements for the same. The regulation will state when and to whom the Board may issue emergency temporary licenses, to whom a license may not be issued, and when the license expires.</w:t>
      </w:r>
    </w:p>
    <w:p w:rsidR="00ED00DE" w:rsidRPr="003B1622" w:rsidRDefault="00ED00DE" w:rsidP="00463DC9">
      <w:pPr>
        <w:tabs>
          <w:tab w:val="left" w:pos="735"/>
        </w:tabs>
      </w:pPr>
    </w:p>
    <w:sectPr w:rsidR="00ED00DE" w:rsidRPr="003B1622" w:rsidSect="004254CB">
      <w:footerReference w:type="default" r:id="rId6"/>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54CB" w:rsidRDefault="004254CB" w:rsidP="004254CB">
      <w:r>
        <w:separator/>
      </w:r>
    </w:p>
  </w:endnote>
  <w:endnote w:type="continuationSeparator" w:id="0">
    <w:p w:rsidR="004254CB" w:rsidRDefault="004254CB" w:rsidP="004254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6011412"/>
      <w:docPartObj>
        <w:docPartGallery w:val="Page Numbers (Bottom of Page)"/>
        <w:docPartUnique/>
      </w:docPartObj>
    </w:sdtPr>
    <w:sdtEndPr>
      <w:rPr>
        <w:noProof/>
      </w:rPr>
    </w:sdtEndPr>
    <w:sdtContent>
      <w:p w:rsidR="004254CB" w:rsidRDefault="004254CB">
        <w:pPr>
          <w:pStyle w:val="Footer"/>
          <w:jc w:val="center"/>
        </w:pPr>
        <w:r>
          <w:fldChar w:fldCharType="begin"/>
        </w:r>
        <w:r>
          <w:instrText xml:space="preserve"> PAGE   \* MERGEFORMAT </w:instrText>
        </w:r>
        <w:r>
          <w:fldChar w:fldCharType="separate"/>
        </w:r>
        <w:r w:rsidR="003B1622">
          <w:rPr>
            <w:noProof/>
          </w:rPr>
          <w:t>1</w:t>
        </w:r>
        <w:r>
          <w:rPr>
            <w:noProof/>
          </w:rPr>
          <w:fldChar w:fldCharType="end"/>
        </w:r>
      </w:p>
    </w:sdtContent>
  </w:sdt>
  <w:p w:rsidR="004254CB" w:rsidRDefault="004254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54CB" w:rsidRDefault="004254CB" w:rsidP="004254CB">
      <w:r>
        <w:separator/>
      </w:r>
    </w:p>
  </w:footnote>
  <w:footnote w:type="continuationSeparator" w:id="0">
    <w:p w:rsidR="004254CB" w:rsidRDefault="004254CB" w:rsidP="004254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E89"/>
    <w:rsid w:val="001849AB"/>
    <w:rsid w:val="00337472"/>
    <w:rsid w:val="00381DF2"/>
    <w:rsid w:val="003B1622"/>
    <w:rsid w:val="003E4FB5"/>
    <w:rsid w:val="00402788"/>
    <w:rsid w:val="004254CB"/>
    <w:rsid w:val="004B6049"/>
    <w:rsid w:val="005A3311"/>
    <w:rsid w:val="0060475B"/>
    <w:rsid w:val="00672E2E"/>
    <w:rsid w:val="0068175D"/>
    <w:rsid w:val="006A296F"/>
    <w:rsid w:val="00A220E4"/>
    <w:rsid w:val="00A52663"/>
    <w:rsid w:val="00A84CDB"/>
    <w:rsid w:val="00C354CC"/>
    <w:rsid w:val="00C833E7"/>
    <w:rsid w:val="00ED00DE"/>
    <w:rsid w:val="00EE4431"/>
    <w:rsid w:val="00F91E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AE4784-0C3C-4C1A-94DC-FE4BBDAC2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54CB"/>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54CB"/>
    <w:pPr>
      <w:tabs>
        <w:tab w:val="center" w:pos="4680"/>
        <w:tab w:val="right" w:pos="9360"/>
      </w:tabs>
    </w:pPr>
  </w:style>
  <w:style w:type="character" w:customStyle="1" w:styleId="HeaderChar">
    <w:name w:val="Header Char"/>
    <w:basedOn w:val="DefaultParagraphFont"/>
    <w:link w:val="Header"/>
    <w:uiPriority w:val="99"/>
    <w:rsid w:val="004254CB"/>
  </w:style>
  <w:style w:type="paragraph" w:styleId="Footer">
    <w:name w:val="footer"/>
    <w:basedOn w:val="Normal"/>
    <w:link w:val="FooterChar"/>
    <w:uiPriority w:val="99"/>
    <w:unhideWhenUsed/>
    <w:rsid w:val="004254CB"/>
    <w:pPr>
      <w:tabs>
        <w:tab w:val="center" w:pos="4680"/>
        <w:tab w:val="right" w:pos="9360"/>
      </w:tabs>
    </w:pPr>
  </w:style>
  <w:style w:type="character" w:customStyle="1" w:styleId="FooterChar">
    <w:name w:val="Footer Char"/>
    <w:basedOn w:val="DefaultParagraphFont"/>
    <w:link w:val="Footer"/>
    <w:uiPriority w:val="99"/>
    <w:rsid w:val="004254CB"/>
  </w:style>
  <w:style w:type="paragraph" w:styleId="BalloonText">
    <w:name w:val="Balloon Text"/>
    <w:basedOn w:val="Normal"/>
    <w:link w:val="BalloonTextChar"/>
    <w:uiPriority w:val="99"/>
    <w:semiHidden/>
    <w:unhideWhenUsed/>
    <w:rsid w:val="003B162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162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408</Words>
  <Characters>2331</Characters>
  <Application>Microsoft Office Word</Application>
  <DocSecurity>0</DocSecurity>
  <Lines>19</Lines>
  <Paragraphs>5</Paragraphs>
  <ScaleCrop>false</ScaleCrop>
  <Company>Legislative Services Agency</Company>
  <LinksUpToDate>false</LinksUpToDate>
  <CharactersWithSpaces>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Brevard Smith</dc:creator>
  <cp:keywords/>
  <dc:description/>
  <cp:lastModifiedBy>Deirdre Brevard Smith</cp:lastModifiedBy>
  <cp:revision>2</cp:revision>
  <cp:lastPrinted>2022-05-12T18:56:00Z</cp:lastPrinted>
  <dcterms:created xsi:type="dcterms:W3CDTF">2022-05-12T18:58:00Z</dcterms:created>
  <dcterms:modified xsi:type="dcterms:W3CDTF">2022-05-12T18:58:00Z</dcterms:modified>
</cp:coreProperties>
</file>