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72" w:rsidRDefault="003B5672" w:rsidP="004662D7">
      <w:bookmarkStart w:id="0" w:name="_GoBack"/>
      <w:bookmarkEnd w:id="0"/>
      <w:r>
        <w:t>Agency Name: Department of Natural Resources</w:t>
      </w:r>
    </w:p>
    <w:p w:rsidR="003B5672" w:rsidRDefault="003B5672" w:rsidP="004662D7">
      <w:r>
        <w:t>Statutory Authority: 50-5-30 and 50-5-900</w:t>
      </w:r>
    </w:p>
    <w:p w:rsidR="00A84CDB" w:rsidRDefault="004662D7" w:rsidP="004662D7">
      <w:r>
        <w:t>Document Number: 5096</w:t>
      </w:r>
    </w:p>
    <w:p w:rsidR="004662D7" w:rsidRDefault="003B5672" w:rsidP="004662D7">
      <w:r>
        <w:t>Proposed in State Register Volume and Issue: 45/11</w:t>
      </w:r>
    </w:p>
    <w:p w:rsidR="00840AD9" w:rsidRDefault="00840AD9" w:rsidP="004662D7">
      <w:r>
        <w:t>House Committee: Regulations and Administrative Procedures Committee</w:t>
      </w:r>
    </w:p>
    <w:p w:rsidR="00840AD9" w:rsidRDefault="00840AD9" w:rsidP="004662D7">
      <w:r>
        <w:t>Senate Committee: Fish, Game and Forestry Committee</w:t>
      </w:r>
    </w:p>
    <w:p w:rsidR="00966A1F" w:rsidRDefault="00966A1F" w:rsidP="004662D7">
      <w:r>
        <w:t>120 Day Review Expiration Date for Automatic Approval: 05/11/2022</w:t>
      </w:r>
    </w:p>
    <w:p w:rsidR="00806947" w:rsidRDefault="00806947" w:rsidP="004662D7">
      <w:r>
        <w:t>Final in State Register Volume and Issue: 46/5</w:t>
      </w:r>
    </w:p>
    <w:p w:rsidR="00806947" w:rsidRDefault="003B5672" w:rsidP="004662D7">
      <w:r>
        <w:t xml:space="preserve">Status: </w:t>
      </w:r>
      <w:r w:rsidR="00806947">
        <w:t>Final</w:t>
      </w:r>
    </w:p>
    <w:p w:rsidR="003B5672" w:rsidRDefault="003B5672" w:rsidP="004662D7">
      <w:r>
        <w:t>Subject: Commercial Permit Duration</w:t>
      </w:r>
    </w:p>
    <w:p w:rsidR="003B5672" w:rsidRDefault="003B5672" w:rsidP="004662D7"/>
    <w:p w:rsidR="004662D7" w:rsidRDefault="004662D7" w:rsidP="004662D7">
      <w:r>
        <w:t>History: 5096</w:t>
      </w:r>
    </w:p>
    <w:p w:rsidR="004662D7" w:rsidRDefault="004662D7" w:rsidP="004662D7"/>
    <w:p w:rsidR="004662D7" w:rsidRDefault="004662D7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4662D7" w:rsidRDefault="003B5672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11/26/2021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3B5672" w:rsidRDefault="00966A1F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01/11/2022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05/11/2022</w:t>
      </w:r>
    </w:p>
    <w:p w:rsidR="00966A1F" w:rsidRDefault="00840AD9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01/11/2022</w:t>
      </w:r>
      <w:r>
        <w:tab/>
        <w:t>Referred to Committee</w:t>
      </w:r>
      <w:r>
        <w:tab/>
      </w:r>
    </w:p>
    <w:p w:rsidR="00840AD9" w:rsidRDefault="00840AD9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01/11/2022</w:t>
      </w:r>
      <w:r>
        <w:tab/>
        <w:t>Referred to Committee</w:t>
      </w:r>
      <w:r>
        <w:tab/>
      </w:r>
    </w:p>
    <w:p w:rsidR="00840AD9" w:rsidRDefault="006D1340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02/17/2022</w:t>
      </w:r>
      <w:r>
        <w:tab/>
        <w:t>Resolution Introduced to Approve</w:t>
      </w:r>
      <w:r>
        <w:tab/>
        <w:t>1082</w:t>
      </w:r>
    </w:p>
    <w:p w:rsidR="006D1340" w:rsidRDefault="00806947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05/11/2022</w:t>
      </w:r>
      <w:r>
        <w:tab/>
        <w:t>Approved by: Expiration Date</w:t>
      </w:r>
    </w:p>
    <w:p w:rsidR="00806947" w:rsidRDefault="00806947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05/27/2022</w:t>
      </w:r>
      <w:r>
        <w:tab/>
        <w:t>Effective Date unless otherwise</w:t>
      </w:r>
    </w:p>
    <w:p w:rsidR="00806947" w:rsidRDefault="00806947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806947" w:rsidRPr="00806947" w:rsidRDefault="00806947" w:rsidP="004662D7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0F2BF6" w:rsidRPr="00BA14F2" w:rsidRDefault="004662D7" w:rsidP="00BA14F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center"/>
      </w:pPr>
      <w:r>
        <w:br w:type="page"/>
      </w:r>
      <w:r w:rsidR="000F2BF6" w:rsidRPr="00623D6D">
        <w:rPr>
          <w:bCs/>
        </w:rPr>
        <w:lastRenderedPageBreak/>
        <w:t xml:space="preserve">Document No. </w:t>
      </w:r>
      <w:r w:rsidR="000F2BF6">
        <w:rPr>
          <w:bCs/>
        </w:rPr>
        <w:t>5096</w:t>
      </w:r>
    </w:p>
    <w:p w:rsidR="000F2BF6" w:rsidRPr="00EA5450" w:rsidRDefault="000F2BF6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A5450">
        <w:rPr>
          <w:b/>
        </w:rPr>
        <w:t>DEPARTMENT OF NATURAL RESOURCES</w:t>
      </w:r>
    </w:p>
    <w:p w:rsidR="000F2BF6" w:rsidRPr="00EA5450" w:rsidRDefault="000F2BF6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CHAPTER 123</w:t>
      </w:r>
    </w:p>
    <w:p w:rsidR="000F2BF6" w:rsidRPr="00EA5450" w:rsidRDefault="000F2BF6" w:rsidP="00BA752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A5450">
        <w:t>Statutory Authority: 1976 Code Sections</w:t>
      </w:r>
      <w:r>
        <w:t xml:space="preserve"> 50</w:t>
      </w:r>
      <w:r>
        <w:noBreakHyphen/>
        <w:t>5</w:t>
      </w:r>
      <w:r>
        <w:noBreakHyphen/>
        <w:t>30 and 50</w:t>
      </w:r>
      <w:r>
        <w:noBreakHyphen/>
        <w:t>5</w:t>
      </w:r>
      <w:r>
        <w:noBreakHyphen/>
        <w:t>900</w:t>
      </w:r>
    </w:p>
    <w:p w:rsidR="000F2BF6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0F2BF6" w:rsidRPr="002C7FF7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  <w:r w:rsidRPr="00BE18A5">
        <w:rPr>
          <w:bCs/>
        </w:rPr>
        <w:t>123</w:t>
      </w:r>
      <w:r>
        <w:rPr>
          <w:bCs/>
        </w:rPr>
        <w:noBreakHyphen/>
        <w:t>36. Duration of C</w:t>
      </w:r>
      <w:r w:rsidRPr="0018636A">
        <w:rPr>
          <w:bCs/>
        </w:rPr>
        <w:t xml:space="preserve">ommercial </w:t>
      </w:r>
      <w:r>
        <w:rPr>
          <w:bCs/>
        </w:rPr>
        <w:t>S</w:t>
      </w:r>
      <w:r w:rsidRPr="0018636A">
        <w:rPr>
          <w:bCs/>
        </w:rPr>
        <w:t xml:space="preserve">hellfish </w:t>
      </w:r>
      <w:r>
        <w:rPr>
          <w:bCs/>
        </w:rPr>
        <w:t>C</w:t>
      </w:r>
      <w:r w:rsidRPr="0018636A">
        <w:rPr>
          <w:bCs/>
        </w:rPr>
        <w:t xml:space="preserve">ulture and </w:t>
      </w:r>
      <w:proofErr w:type="spellStart"/>
      <w:r>
        <w:rPr>
          <w:bCs/>
        </w:rPr>
        <w:t>M</w:t>
      </w:r>
      <w:r w:rsidRPr="0018636A">
        <w:rPr>
          <w:bCs/>
        </w:rPr>
        <w:t>ariculture</w:t>
      </w:r>
      <w:proofErr w:type="spellEnd"/>
      <w:r w:rsidRPr="0018636A">
        <w:rPr>
          <w:bCs/>
        </w:rPr>
        <w:t xml:space="preserve"> </w:t>
      </w:r>
      <w:r>
        <w:rPr>
          <w:bCs/>
        </w:rPr>
        <w:t>P</w:t>
      </w:r>
      <w:r w:rsidRPr="0018636A">
        <w:rPr>
          <w:bCs/>
        </w:rPr>
        <w:t>ermits</w:t>
      </w:r>
      <w:r>
        <w:rPr>
          <w:bCs/>
        </w:rPr>
        <w:t>.</w:t>
      </w:r>
    </w:p>
    <w:p w:rsidR="000F2BF6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0F2BF6" w:rsidRPr="00EA5450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EA5450">
        <w:rPr>
          <w:b/>
        </w:rPr>
        <w:t>:</w:t>
      </w:r>
    </w:p>
    <w:p w:rsidR="000F2BF6" w:rsidRPr="00EA5450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F2BF6" w:rsidRPr="003A12C7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South Carolina Department of Natural Resources proposes to promulgate </w:t>
      </w:r>
      <w:r w:rsidRPr="003A12C7">
        <w:t>Regulation 123</w:t>
      </w:r>
      <w:r>
        <w:noBreakHyphen/>
        <w:t>36</w:t>
      </w:r>
      <w:r w:rsidRPr="003A12C7">
        <w:t xml:space="preserve"> </w:t>
      </w:r>
      <w:r>
        <w:t xml:space="preserve">to </w:t>
      </w:r>
      <w:r w:rsidRPr="00967CE2">
        <w:t xml:space="preserve">clarify the duration of commercial shellfish culture and </w:t>
      </w:r>
      <w:proofErr w:type="spellStart"/>
      <w:r w:rsidRPr="00967CE2">
        <w:t>mariculture</w:t>
      </w:r>
      <w:proofErr w:type="spellEnd"/>
      <w:r w:rsidRPr="00967CE2">
        <w:t xml:space="preserve"> permits. S.C. Code Section 50</w:t>
      </w:r>
      <w:r>
        <w:noBreakHyphen/>
      </w:r>
      <w:r w:rsidRPr="00967CE2">
        <w:t>5</w:t>
      </w:r>
      <w:r>
        <w:noBreakHyphen/>
      </w:r>
      <w:r w:rsidRPr="00967CE2">
        <w:t>900 establishes five</w:t>
      </w:r>
      <w:r>
        <w:noBreakHyphen/>
      </w:r>
      <w:r w:rsidRPr="00967CE2">
        <w:t xml:space="preserve">year permits. </w:t>
      </w:r>
      <w:r w:rsidRPr="005D6624">
        <w:t>This regulation will specify that for purposes of five</w:t>
      </w:r>
      <w:r>
        <w:noBreakHyphen/>
      </w:r>
      <w:r w:rsidRPr="005D6624">
        <w:t xml:space="preserve">year shellfish culture and </w:t>
      </w:r>
      <w:proofErr w:type="spellStart"/>
      <w:r w:rsidRPr="005D6624">
        <w:t>mariculture</w:t>
      </w:r>
      <w:proofErr w:type="spellEnd"/>
      <w:r w:rsidRPr="005D6624">
        <w:t xml:space="preserve"> permits issued pursuant to S.C. Code Section 50</w:t>
      </w:r>
      <w:r>
        <w:noBreakHyphen/>
      </w:r>
      <w:r w:rsidRPr="005D6624">
        <w:t>5</w:t>
      </w:r>
      <w:r>
        <w:noBreakHyphen/>
      </w:r>
      <w:r w:rsidRPr="005D6624">
        <w:t>900, the first year of the five</w:t>
      </w:r>
      <w:r>
        <w:noBreakHyphen/>
      </w:r>
      <w:r w:rsidRPr="005D6624">
        <w:t>year period shall end on December 31, regardless of the month and day of permit issuance.</w:t>
      </w:r>
      <w:r>
        <w:t xml:space="preserve"> </w:t>
      </w:r>
      <w:r w:rsidRPr="003A12C7">
        <w:t xml:space="preserve">This </w:t>
      </w:r>
      <w:r>
        <w:t>proposal</w:t>
      </w:r>
      <w:r w:rsidRPr="003A12C7">
        <w:t xml:space="preserve"> was approved by the Natural Resources Board on </w:t>
      </w:r>
      <w:r>
        <w:t>September 16</w:t>
      </w:r>
      <w:r w:rsidRPr="003A12C7">
        <w:t>, 202</w:t>
      </w:r>
      <w:r>
        <w:t>1</w:t>
      </w:r>
      <w:r w:rsidRPr="003A12C7">
        <w:t>.</w:t>
      </w:r>
    </w:p>
    <w:p w:rsidR="000F2BF6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F2BF6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A Notice of Drafting for the proposed regulation was published in the </w:t>
      </w:r>
      <w:r w:rsidRPr="000E5920">
        <w:rPr>
          <w:i/>
          <w:iCs/>
        </w:rPr>
        <w:t>State Register</w:t>
      </w:r>
      <w:r>
        <w:t xml:space="preserve"> on September 24, 2021. </w:t>
      </w:r>
    </w:p>
    <w:p w:rsidR="000F2BF6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F2BF6" w:rsidRPr="00EA5450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The proposed regulation will require legislative review. </w:t>
      </w:r>
    </w:p>
    <w:p w:rsidR="000F2BF6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0F2BF6" w:rsidRDefault="000F2BF6" w:rsidP="00AE4E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Instructions:</w:t>
      </w:r>
    </w:p>
    <w:p w:rsidR="000F2BF6" w:rsidRDefault="000F2BF6" w:rsidP="00AE4E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806947" w:rsidRDefault="000F2BF6" w:rsidP="00AE4E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Print the regulation as shown below. All other items remain unchanged. </w:t>
      </w:r>
    </w:p>
    <w:p w:rsidR="00806947" w:rsidRDefault="00806947" w:rsidP="00AE4E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F2BF6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>
        <w:rPr>
          <w:b/>
          <w:bCs/>
        </w:rPr>
        <w:t>Text:</w:t>
      </w:r>
    </w:p>
    <w:p w:rsidR="000F2BF6" w:rsidRPr="00806947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Cs/>
        </w:rPr>
      </w:pPr>
    </w:p>
    <w:p w:rsidR="00116889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06947">
        <w:t>123</w:t>
      </w:r>
      <w:r w:rsidRPr="00806947">
        <w:noBreakHyphen/>
        <w:t xml:space="preserve">36. Duration of Commercial Shellfish Culture and </w:t>
      </w:r>
      <w:proofErr w:type="spellStart"/>
      <w:r w:rsidRPr="00806947">
        <w:t>Mariculture</w:t>
      </w:r>
      <w:proofErr w:type="spellEnd"/>
      <w:r w:rsidRPr="00806947">
        <w:t xml:space="preserve"> Permits.</w:t>
      </w:r>
    </w:p>
    <w:p w:rsidR="00116889" w:rsidRDefault="00116889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F2BF6" w:rsidRPr="00806947" w:rsidRDefault="000F2BF6" w:rsidP="004662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06947">
        <w:t xml:space="preserve">For purposes of five year shellfish culture and </w:t>
      </w:r>
      <w:proofErr w:type="spellStart"/>
      <w:r w:rsidRPr="00806947">
        <w:t>mariculture</w:t>
      </w:r>
      <w:proofErr w:type="spellEnd"/>
      <w:r w:rsidRPr="00806947">
        <w:t xml:space="preserve"> permits issued pursuant to S.C. Code Section 50</w:t>
      </w:r>
      <w:r w:rsidRPr="00806947">
        <w:noBreakHyphen/>
        <w:t>5</w:t>
      </w:r>
      <w:r w:rsidRPr="00806947">
        <w:noBreakHyphen/>
        <w:t xml:space="preserve">900, the first year of the five year period shall end on December 31, regardless of the month and day of permit issuance. </w:t>
      </w:r>
    </w:p>
    <w:p w:rsidR="000F2BF6" w:rsidRPr="00806947" w:rsidRDefault="000F2BF6" w:rsidP="009F4A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F2BF6" w:rsidRPr="00806947" w:rsidRDefault="000F2BF6" w:rsidP="009F4A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806947">
        <w:rPr>
          <w:b/>
          <w:bCs/>
        </w:rPr>
        <w:t>Fiscal Impact Statement:</w:t>
      </w:r>
    </w:p>
    <w:p w:rsidR="000F2BF6" w:rsidRPr="00806947" w:rsidRDefault="000F2BF6" w:rsidP="009F4A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F2BF6" w:rsidRPr="00806947" w:rsidRDefault="000F2BF6" w:rsidP="009F4A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proofErr w:type="spellStart"/>
      <w:r w:rsidRPr="00806947">
        <w:t>SCDNR</w:t>
      </w:r>
      <w:proofErr w:type="spellEnd"/>
      <w:r w:rsidRPr="00806947">
        <w:t xml:space="preserve"> does not anticipate additional costs to the state or its political subdivisions as a result of the promulgation of Regulation 123</w:t>
      </w:r>
      <w:r w:rsidRPr="00806947">
        <w:noBreakHyphen/>
        <w:t xml:space="preserve">36. </w:t>
      </w:r>
    </w:p>
    <w:p w:rsidR="000F2BF6" w:rsidRPr="00806947" w:rsidRDefault="000F2BF6" w:rsidP="009F4A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F2BF6" w:rsidRPr="00806947" w:rsidRDefault="000F2BF6" w:rsidP="00DA5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  <w:r w:rsidRPr="00806947">
        <w:rPr>
          <w:b/>
          <w:bCs/>
        </w:rPr>
        <w:t>Statement of Rationale:</w:t>
      </w:r>
    </w:p>
    <w:p w:rsidR="000F2BF6" w:rsidRPr="00806947" w:rsidRDefault="000F2BF6" w:rsidP="00DA5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0F2BF6" w:rsidRPr="00806947" w:rsidRDefault="000F2BF6" w:rsidP="00DA5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06947">
        <w:t>Section 50</w:t>
      </w:r>
      <w:r w:rsidRPr="00806947">
        <w:noBreakHyphen/>
        <w:t>5</w:t>
      </w:r>
      <w:r w:rsidRPr="00806947">
        <w:noBreakHyphen/>
        <w:t xml:space="preserve">30 allows the Department to promulgate regulations necessary for the implementation of the South Carolina Marine Resources Act. </w:t>
      </w:r>
    </w:p>
    <w:p w:rsidR="004662D7" w:rsidRPr="00806947" w:rsidRDefault="004662D7" w:rsidP="004662D7"/>
    <w:sectPr w:rsidR="004662D7" w:rsidRPr="00806947" w:rsidSect="003B5672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72" w:rsidRDefault="003B5672" w:rsidP="003B5672">
      <w:r>
        <w:separator/>
      </w:r>
    </w:p>
  </w:endnote>
  <w:endnote w:type="continuationSeparator" w:id="0">
    <w:p w:rsidR="003B5672" w:rsidRDefault="003B5672" w:rsidP="003B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389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672" w:rsidRDefault="003B56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8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5672" w:rsidRDefault="003B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72" w:rsidRDefault="003B5672" w:rsidP="003B5672">
      <w:r>
        <w:separator/>
      </w:r>
    </w:p>
  </w:footnote>
  <w:footnote w:type="continuationSeparator" w:id="0">
    <w:p w:rsidR="003B5672" w:rsidRDefault="003B5672" w:rsidP="003B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D7"/>
    <w:rsid w:val="000F2BF6"/>
    <w:rsid w:val="00116889"/>
    <w:rsid w:val="001849AB"/>
    <w:rsid w:val="00337472"/>
    <w:rsid w:val="00381DF2"/>
    <w:rsid w:val="003B5672"/>
    <w:rsid w:val="003E4FB5"/>
    <w:rsid w:val="00402788"/>
    <w:rsid w:val="004662D7"/>
    <w:rsid w:val="005A3311"/>
    <w:rsid w:val="0060475B"/>
    <w:rsid w:val="0068175D"/>
    <w:rsid w:val="006A296F"/>
    <w:rsid w:val="006D1340"/>
    <w:rsid w:val="00806947"/>
    <w:rsid w:val="00840AD9"/>
    <w:rsid w:val="00966A1F"/>
    <w:rsid w:val="00A220E4"/>
    <w:rsid w:val="00A52663"/>
    <w:rsid w:val="00A84CDB"/>
    <w:rsid w:val="00C3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A47E"/>
  <w15:chartTrackingRefBased/>
  <w15:docId w15:val="{E3D45B8B-880B-46AC-8970-765E5EDA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7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672"/>
  </w:style>
  <w:style w:type="paragraph" w:styleId="Footer">
    <w:name w:val="footer"/>
    <w:basedOn w:val="Normal"/>
    <w:link w:val="FooterChar"/>
    <w:uiPriority w:val="99"/>
    <w:unhideWhenUsed/>
    <w:rsid w:val="003B5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672"/>
  </w:style>
  <w:style w:type="paragraph" w:styleId="BalloonText">
    <w:name w:val="Balloon Text"/>
    <w:basedOn w:val="Normal"/>
    <w:link w:val="BalloonTextChar"/>
    <w:uiPriority w:val="99"/>
    <w:semiHidden/>
    <w:unhideWhenUsed/>
    <w:rsid w:val="008069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>Legislative Services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 Smith</dc:creator>
  <cp:keywords/>
  <dc:description/>
  <cp:lastModifiedBy>Deirdre Brevard Smith</cp:lastModifiedBy>
  <cp:revision>2</cp:revision>
  <cp:lastPrinted>2022-05-12T19:49:00Z</cp:lastPrinted>
  <dcterms:created xsi:type="dcterms:W3CDTF">2022-05-12T19:50:00Z</dcterms:created>
  <dcterms:modified xsi:type="dcterms:W3CDTF">2022-05-12T19:50:00Z</dcterms:modified>
</cp:coreProperties>
</file>