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6095" w14:textId="77777777" w:rsidR="000E1059" w:rsidRDefault="000E1059" w:rsidP="007F60F1">
      <w:r>
        <w:t>Agency Name: Department of Insurance</w:t>
      </w:r>
    </w:p>
    <w:p w14:paraId="3ADD10CC" w14:textId="5785B69A" w:rsidR="000E1059" w:rsidRDefault="000E1059" w:rsidP="007F60F1">
      <w:r>
        <w:t>Statutory Authority: 1</w:t>
      </w:r>
      <w:r w:rsidR="00ED43B1">
        <w:noBreakHyphen/>
      </w:r>
      <w:r>
        <w:t>23</w:t>
      </w:r>
      <w:r w:rsidR="00ED43B1">
        <w:noBreakHyphen/>
      </w:r>
      <w:r>
        <w:t>10 et seq., 38</w:t>
      </w:r>
      <w:r w:rsidR="00ED43B1">
        <w:noBreakHyphen/>
      </w:r>
      <w:r>
        <w:t>3</w:t>
      </w:r>
      <w:r w:rsidR="00ED43B1">
        <w:noBreakHyphen/>
      </w:r>
      <w:r>
        <w:t>110(2), and 38</w:t>
      </w:r>
      <w:r w:rsidR="00ED43B1">
        <w:noBreakHyphen/>
      </w:r>
      <w:r>
        <w:t>21</w:t>
      </w:r>
      <w:r w:rsidR="00ED43B1">
        <w:noBreakHyphen/>
      </w:r>
      <w:r>
        <w:t>300</w:t>
      </w:r>
    </w:p>
    <w:p w14:paraId="605B7CC2" w14:textId="74D21784" w:rsidR="00C84FD3" w:rsidRDefault="007F60F1" w:rsidP="007F60F1">
      <w:r>
        <w:t>Document Number: 5320</w:t>
      </w:r>
    </w:p>
    <w:p w14:paraId="763F3870" w14:textId="0FAD9D5C" w:rsidR="007F60F1" w:rsidRDefault="000E1059" w:rsidP="007F60F1">
      <w:r>
        <w:t>Proposed in State Register Volume and Issue: 48/10</w:t>
      </w:r>
    </w:p>
    <w:p w14:paraId="25811681" w14:textId="77777777" w:rsidR="00A67BA0" w:rsidRDefault="00A67BA0" w:rsidP="007F60F1">
      <w:r>
        <w:t>House Committee: Reg., Admin. Procedures, AI and Cybersecurity</w:t>
      </w:r>
    </w:p>
    <w:p w14:paraId="4E4E4233" w14:textId="7BA9089C" w:rsidR="00A67BA0" w:rsidRDefault="00A67BA0" w:rsidP="007F60F1">
      <w:r>
        <w:t>Senate Committee: Banking and Insurance Committee</w:t>
      </w:r>
    </w:p>
    <w:p w14:paraId="654405FD" w14:textId="439FC93C" w:rsidR="00483B0A" w:rsidRDefault="00ED43B1" w:rsidP="007F60F1">
      <w:r>
        <w:t>1</w:t>
      </w:r>
      <w:r w:rsidR="00483B0A">
        <w:t>1</w:t>
      </w:r>
      <w:r>
        <w:t xml:space="preserve">0 </w:t>
      </w:r>
      <w:proofErr w:type="gramStart"/>
      <w:r>
        <w:t>Day Review</w:t>
      </w:r>
      <w:proofErr w:type="gramEnd"/>
      <w:r>
        <w:t xml:space="preserve"> Expiration Date for Automatic Approval: </w:t>
      </w:r>
      <w:r w:rsidR="00483B0A">
        <w:t>05/04/2025</w:t>
      </w:r>
    </w:p>
    <w:p w14:paraId="1647FF7D" w14:textId="77777777" w:rsidR="00483B0A" w:rsidRDefault="00483B0A" w:rsidP="007F60F1">
      <w:r>
        <w:t>Final in State Register Volume and Issue: 49/5</w:t>
      </w:r>
    </w:p>
    <w:p w14:paraId="6365E9CE" w14:textId="19741B4C" w:rsidR="00483B0A" w:rsidRDefault="000E1059" w:rsidP="007F60F1">
      <w:r>
        <w:t xml:space="preserve">Status: </w:t>
      </w:r>
      <w:r w:rsidR="00483B0A">
        <w:t>Final</w:t>
      </w:r>
    </w:p>
    <w:p w14:paraId="287B34FA" w14:textId="6F8BDB38" w:rsidR="000E1059" w:rsidRDefault="000E1059" w:rsidP="007F60F1">
      <w:r>
        <w:t>Subject: Insurance Holding Company Systems</w:t>
      </w:r>
    </w:p>
    <w:p w14:paraId="3A8894B1" w14:textId="77777777" w:rsidR="000E1059" w:rsidRDefault="000E1059" w:rsidP="007F60F1"/>
    <w:p w14:paraId="2B07EF75" w14:textId="3E0F01D3" w:rsidR="007F60F1" w:rsidRDefault="007F60F1" w:rsidP="007F60F1">
      <w:r>
        <w:t>History: 5320</w:t>
      </w:r>
    </w:p>
    <w:p w14:paraId="4D77CB0F" w14:textId="77777777" w:rsidR="007F60F1" w:rsidRDefault="007F60F1" w:rsidP="007F60F1"/>
    <w:p w14:paraId="6614E21B" w14:textId="4A330A4A" w:rsidR="007F60F1" w:rsidRDefault="007F60F1" w:rsidP="007F60F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48590AF" w14:textId="0507F7F9" w:rsidR="007F60F1" w:rsidRDefault="00ED43B1" w:rsidP="007F60F1">
      <w:pPr>
        <w:tabs>
          <w:tab w:val="left" w:pos="475"/>
          <w:tab w:val="left" w:pos="2304"/>
          <w:tab w:val="center" w:pos="6494"/>
          <w:tab w:val="left" w:pos="7373"/>
          <w:tab w:val="left" w:pos="8554"/>
        </w:tabs>
      </w:pPr>
      <w:r>
        <w:noBreakHyphen/>
      </w:r>
      <w:r w:rsidR="000E1059">
        <w:tab/>
        <w:t>10/25/2024</w:t>
      </w:r>
      <w:r w:rsidR="000E1059">
        <w:tab/>
        <w:t>Proposed Reg Published in SR</w:t>
      </w:r>
      <w:r w:rsidR="000E1059">
        <w:tab/>
      </w:r>
    </w:p>
    <w:p w14:paraId="2D1CD79E" w14:textId="709EF98B" w:rsidR="000E1059" w:rsidRDefault="00ED43B1" w:rsidP="007F60F1">
      <w:pPr>
        <w:tabs>
          <w:tab w:val="left" w:pos="475"/>
          <w:tab w:val="left" w:pos="2304"/>
          <w:tab w:val="center" w:pos="6494"/>
          <w:tab w:val="left" w:pos="7373"/>
          <w:tab w:val="left" w:pos="8554"/>
        </w:tabs>
      </w:pPr>
      <w:r>
        <w:t>-</w:t>
      </w:r>
      <w:r>
        <w:tab/>
        <w:t>01/14/2025</w:t>
      </w:r>
      <w:r>
        <w:tab/>
        <w:t>Received President of the Senate &amp; Speaker</w:t>
      </w:r>
      <w:r>
        <w:tab/>
      </w:r>
      <w:r>
        <w:tab/>
        <w:t>01/18/2026</w:t>
      </w:r>
    </w:p>
    <w:p w14:paraId="09BBF5F4" w14:textId="3EF67B6D" w:rsidR="00ED43B1" w:rsidRDefault="00A67BA0" w:rsidP="007F60F1">
      <w:pPr>
        <w:tabs>
          <w:tab w:val="left" w:pos="475"/>
          <w:tab w:val="left" w:pos="2304"/>
          <w:tab w:val="center" w:pos="6494"/>
          <w:tab w:val="left" w:pos="7373"/>
          <w:tab w:val="left" w:pos="8554"/>
        </w:tabs>
      </w:pPr>
      <w:r>
        <w:t>H</w:t>
      </w:r>
      <w:r>
        <w:tab/>
        <w:t>01/14/2025</w:t>
      </w:r>
      <w:r>
        <w:tab/>
        <w:t>Referred to Committee</w:t>
      </w:r>
      <w:r>
        <w:tab/>
      </w:r>
    </w:p>
    <w:p w14:paraId="76E7A1C7" w14:textId="541E5D8D" w:rsidR="00A67BA0" w:rsidRDefault="00A67BA0" w:rsidP="007F60F1">
      <w:pPr>
        <w:tabs>
          <w:tab w:val="left" w:pos="475"/>
          <w:tab w:val="left" w:pos="2304"/>
          <w:tab w:val="center" w:pos="6494"/>
          <w:tab w:val="left" w:pos="7373"/>
          <w:tab w:val="left" w:pos="8554"/>
        </w:tabs>
      </w:pPr>
      <w:r>
        <w:t>S</w:t>
      </w:r>
      <w:r>
        <w:tab/>
        <w:t>01/14/2025</w:t>
      </w:r>
      <w:r>
        <w:tab/>
        <w:t>Referred to Committee</w:t>
      </w:r>
      <w:r>
        <w:tab/>
      </w:r>
    </w:p>
    <w:p w14:paraId="5DF24B69" w14:textId="4F4EE111" w:rsidR="00A67BA0" w:rsidRDefault="00492ADC" w:rsidP="007F60F1">
      <w:pPr>
        <w:tabs>
          <w:tab w:val="left" w:pos="475"/>
          <w:tab w:val="left" w:pos="2304"/>
          <w:tab w:val="center" w:pos="6494"/>
          <w:tab w:val="left" w:pos="7373"/>
          <w:tab w:val="left" w:pos="8554"/>
        </w:tabs>
      </w:pPr>
      <w:r>
        <w:t>S</w:t>
      </w:r>
      <w:r>
        <w:tab/>
        <w:t>04/16/2025</w:t>
      </w:r>
      <w:r>
        <w:tab/>
        <w:t>Resolution Introduced to Approve</w:t>
      </w:r>
      <w:r>
        <w:tab/>
        <w:t>573</w:t>
      </w:r>
    </w:p>
    <w:p w14:paraId="17CCB97D" w14:textId="5CEEBEAF" w:rsidR="00492ADC" w:rsidRDefault="00483B0A" w:rsidP="007F60F1">
      <w:pPr>
        <w:tabs>
          <w:tab w:val="left" w:pos="475"/>
          <w:tab w:val="left" w:pos="2304"/>
          <w:tab w:val="center" w:pos="6494"/>
          <w:tab w:val="left" w:pos="7373"/>
          <w:tab w:val="left" w:pos="8554"/>
        </w:tabs>
      </w:pPr>
      <w:r>
        <w:t>-</w:t>
      </w:r>
      <w:r>
        <w:tab/>
        <w:t>05/08/2025</w:t>
      </w:r>
      <w:r>
        <w:tab/>
        <w:t>Revised Review Expiration Date</w:t>
      </w:r>
    </w:p>
    <w:p w14:paraId="3B7446AB" w14:textId="6F932918" w:rsidR="00483B0A" w:rsidRDefault="00483B0A" w:rsidP="007F60F1">
      <w:pPr>
        <w:tabs>
          <w:tab w:val="left" w:pos="475"/>
          <w:tab w:val="left" w:pos="2304"/>
          <w:tab w:val="center" w:pos="6494"/>
          <w:tab w:val="left" w:pos="7373"/>
          <w:tab w:val="left" w:pos="8554"/>
        </w:tabs>
      </w:pPr>
      <w:r>
        <w:tab/>
      </w:r>
      <w:r>
        <w:tab/>
        <w:t>for Automatic Approval</w:t>
      </w:r>
      <w:r>
        <w:tab/>
      </w:r>
      <w:r>
        <w:tab/>
        <w:t>05/04/2025</w:t>
      </w:r>
    </w:p>
    <w:p w14:paraId="3D1EDDEA" w14:textId="6BFA1C90" w:rsidR="00483B0A" w:rsidRDefault="00483B0A" w:rsidP="007F60F1">
      <w:pPr>
        <w:tabs>
          <w:tab w:val="left" w:pos="475"/>
          <w:tab w:val="left" w:pos="2304"/>
          <w:tab w:val="center" w:pos="6494"/>
          <w:tab w:val="left" w:pos="7373"/>
          <w:tab w:val="left" w:pos="8554"/>
        </w:tabs>
      </w:pPr>
      <w:r>
        <w:t>-</w:t>
      </w:r>
      <w:r>
        <w:tab/>
        <w:t>05/08/2025</w:t>
      </w:r>
      <w:r>
        <w:tab/>
        <w:t>Approved by: Expiration Date</w:t>
      </w:r>
    </w:p>
    <w:p w14:paraId="1ABA8830" w14:textId="01074FEA" w:rsidR="00483B0A" w:rsidRDefault="00483B0A" w:rsidP="007F60F1">
      <w:pPr>
        <w:tabs>
          <w:tab w:val="left" w:pos="475"/>
          <w:tab w:val="left" w:pos="2304"/>
          <w:tab w:val="center" w:pos="6494"/>
          <w:tab w:val="left" w:pos="7373"/>
          <w:tab w:val="left" w:pos="8554"/>
        </w:tabs>
      </w:pPr>
      <w:r>
        <w:t>-</w:t>
      </w:r>
      <w:r>
        <w:tab/>
        <w:t>05/23/2025</w:t>
      </w:r>
      <w:r>
        <w:tab/>
        <w:t>Effective Date unless otherwise</w:t>
      </w:r>
    </w:p>
    <w:p w14:paraId="37EF3E3B" w14:textId="7457229B" w:rsidR="00483B0A" w:rsidRDefault="00483B0A" w:rsidP="007F60F1">
      <w:pPr>
        <w:tabs>
          <w:tab w:val="left" w:pos="475"/>
          <w:tab w:val="left" w:pos="2304"/>
          <w:tab w:val="center" w:pos="6494"/>
          <w:tab w:val="left" w:pos="7373"/>
          <w:tab w:val="left" w:pos="8554"/>
        </w:tabs>
      </w:pPr>
      <w:r>
        <w:tab/>
      </w:r>
      <w:r>
        <w:tab/>
        <w:t>provided for in the Regulation</w:t>
      </w:r>
    </w:p>
    <w:p w14:paraId="5FFC5345" w14:textId="77777777" w:rsidR="00483B0A" w:rsidRPr="00483B0A" w:rsidRDefault="00483B0A" w:rsidP="007F60F1">
      <w:pPr>
        <w:tabs>
          <w:tab w:val="left" w:pos="475"/>
          <w:tab w:val="left" w:pos="2304"/>
          <w:tab w:val="center" w:pos="6494"/>
          <w:tab w:val="left" w:pos="7373"/>
          <w:tab w:val="left" w:pos="8554"/>
        </w:tabs>
      </w:pPr>
    </w:p>
    <w:p w14:paraId="3EADBAEC" w14:textId="77777777" w:rsidR="00E2574B" w:rsidRDefault="007F6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E2574B">
        <w:lastRenderedPageBreak/>
        <w:t>Document No. 5320</w:t>
      </w:r>
    </w:p>
    <w:p w14:paraId="29E8CE5F" w14:textId="77777777" w:rsidR="00E2574B" w:rsidRPr="00573759" w:rsidRDefault="00E2574B" w:rsidP="00ED32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b/>
        </w:rPr>
        <w:t>DEPARTMENT OF INSURANCE</w:t>
      </w:r>
    </w:p>
    <w:p w14:paraId="6341D5CC" w14:textId="77777777" w:rsidR="00E2574B"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69</w:t>
      </w:r>
    </w:p>
    <w:p w14:paraId="6FB3D14B" w14:textId="3C509646" w:rsidR="00E2574B"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bookmarkStart w:id="0" w:name="_Hlk176771363"/>
      <w:r>
        <w:t>1976 Code Sections 1</w:t>
      </w:r>
      <w:r w:rsidR="00ED43B1">
        <w:noBreakHyphen/>
      </w:r>
      <w:r>
        <w:t>23</w:t>
      </w:r>
      <w:r w:rsidR="00ED43B1">
        <w:noBreakHyphen/>
      </w:r>
      <w:r>
        <w:t>10 et seq., 38</w:t>
      </w:r>
      <w:r w:rsidR="00ED43B1">
        <w:noBreakHyphen/>
      </w:r>
      <w:r>
        <w:t>3</w:t>
      </w:r>
      <w:r w:rsidR="00ED43B1">
        <w:noBreakHyphen/>
      </w:r>
      <w:r>
        <w:t>110(2), and 38</w:t>
      </w:r>
      <w:r w:rsidR="00ED43B1">
        <w:noBreakHyphen/>
      </w:r>
      <w:r>
        <w:t>21</w:t>
      </w:r>
      <w:r w:rsidR="00ED43B1">
        <w:noBreakHyphen/>
      </w:r>
      <w:r>
        <w:t>300</w:t>
      </w:r>
      <w:bookmarkEnd w:id="0"/>
    </w:p>
    <w:p w14:paraId="60711072" w14:textId="77777777" w:rsidR="00E2574B" w:rsidRDefault="00E2574B" w:rsidP="00A066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90DC53" w14:textId="0FFFF61B" w:rsidR="00E2574B" w:rsidRDefault="00E2574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69</w:t>
      </w:r>
      <w:r w:rsidR="00ED43B1">
        <w:noBreakHyphen/>
      </w:r>
      <w:r>
        <w:t>14. Insurance Holding Company Systems.</w:t>
      </w:r>
    </w:p>
    <w:p w14:paraId="0C61401C" w14:textId="77777777" w:rsidR="00E2574B" w:rsidRDefault="00E2574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E531A4" w14:textId="77777777" w:rsidR="00E2574B" w:rsidRDefault="00E2574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38AE0E49" w14:textId="77777777" w:rsidR="00E2574B" w:rsidRDefault="00E2574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1" w:name="_Hlk176355539"/>
    </w:p>
    <w:p w14:paraId="0866D8B8" w14:textId="03507006" w:rsidR="00E2574B" w:rsidRDefault="00E2574B" w:rsidP="00443D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D3284">
        <w:t>The Department is proposing to make changes to Regulation 69</w:t>
      </w:r>
      <w:r w:rsidR="00ED43B1">
        <w:noBreakHyphen/>
      </w:r>
      <w:bookmarkStart w:id="2" w:name="_Hlk176788182"/>
      <w:r w:rsidRPr="00ED3284">
        <w:t>14 to implement a group capital calculation and liquidity stress test framework to provide the Department, as a solvency regulator, additional tools for conducting group</w:t>
      </w:r>
      <w:r w:rsidR="00ED43B1">
        <w:noBreakHyphen/>
      </w:r>
      <w:r w:rsidRPr="00ED3284">
        <w:t>wide supervision</w:t>
      </w:r>
      <w:r>
        <w:t xml:space="preserve">. </w:t>
      </w:r>
      <w:r w:rsidRPr="00ED3284">
        <w:t xml:space="preserve">Changes will also establish receivership provisions to ensure the continuity of essential services and functions to an insurer in receivership by affiliated entities and further clarify ownership of data and records of the insurer. </w:t>
      </w:r>
      <w:bookmarkEnd w:id="2"/>
      <w:r w:rsidRPr="00ED3284">
        <w:t>These amendments are proposed as part of an accreditation standard of the National Association of Insurance Commissioners and are necessary in order for the South Carolina Department of Insurance to maintain its accreditation.</w:t>
      </w:r>
    </w:p>
    <w:bookmarkEnd w:id="1"/>
    <w:p w14:paraId="6C94C848" w14:textId="77777777" w:rsidR="00E2574B" w:rsidRDefault="00E2574B" w:rsidP="00E10B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D47043" w14:textId="77777777" w:rsidR="00E2574B"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August 23, 2024.</w:t>
      </w:r>
    </w:p>
    <w:p w14:paraId="4AE388CA" w14:textId="77777777" w:rsidR="00E2574B"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038E0B" w14:textId="77777777" w:rsidR="00E2574B" w:rsidRPr="008F2314"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8F2314">
        <w:rPr>
          <w:b/>
          <w:bCs/>
        </w:rPr>
        <w:t xml:space="preserve">Instructions: </w:t>
      </w:r>
    </w:p>
    <w:p w14:paraId="216CFB9D" w14:textId="77777777" w:rsidR="00E2574B"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58E1AE" w14:textId="77777777" w:rsid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Print the regulation as shown below. </w:t>
      </w:r>
    </w:p>
    <w:p w14:paraId="3B6A31E3" w14:textId="26D680EB" w:rsidR="00483B0A" w:rsidRDefault="00483B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6A31E3" w14:textId="26D680EB" w:rsidR="00E2574B"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7408A92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4D44C3" w14:textId="3180CFBA"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69</w:t>
      </w:r>
      <w:r w:rsidR="00ED43B1" w:rsidRPr="00483B0A">
        <w:noBreakHyphen/>
      </w:r>
      <w:r w:rsidRPr="00483B0A">
        <w:t>14. Insurance Holding Company Systems.</w:t>
      </w:r>
    </w:p>
    <w:p w14:paraId="2E53A45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D54E1D" w14:textId="6AC69BA9"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I. Forms</w:t>
      </w:r>
      <w:r w:rsidR="00ED43B1" w:rsidRPr="00483B0A">
        <w:noBreakHyphen/>
      </w:r>
      <w:r w:rsidRPr="00483B0A">
        <w:t>General Requirements.</w:t>
      </w:r>
    </w:p>
    <w:p w14:paraId="67228F91"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EA9022" w14:textId="78DEB22F" w:rsidR="00E2574B" w:rsidRPr="00483B0A" w:rsidRDefault="00E2574B" w:rsidP="00584D7E">
      <w:r w:rsidRPr="00483B0A">
        <w:tab/>
        <w:t xml:space="preserve">A. Forms A, B, C, D, E and F are intended to be </w:t>
      </w:r>
      <w:proofErr w:type="gramStart"/>
      <w:r w:rsidRPr="00483B0A">
        <w:t>guides</w:t>
      </w:r>
      <w:proofErr w:type="gramEnd"/>
      <w:r w:rsidRPr="00483B0A">
        <w:t xml:space="preserve"> in the preparation of the statements required by S. C. Code Sections 38</w:t>
      </w:r>
      <w:r w:rsidR="00ED43B1" w:rsidRPr="00483B0A">
        <w:noBreakHyphen/>
      </w:r>
      <w:r w:rsidRPr="00483B0A">
        <w:t>21</w:t>
      </w:r>
      <w:r w:rsidR="00ED43B1" w:rsidRPr="00483B0A">
        <w:noBreakHyphen/>
      </w:r>
      <w:r w:rsidRPr="00483B0A">
        <w:t>60, 38</w:t>
      </w:r>
      <w:r w:rsidR="00ED43B1" w:rsidRPr="00483B0A">
        <w:noBreakHyphen/>
      </w:r>
      <w:r w:rsidRPr="00483B0A">
        <w:t>21</w:t>
      </w:r>
      <w:r w:rsidR="00ED43B1" w:rsidRPr="00483B0A">
        <w:noBreakHyphen/>
      </w:r>
      <w:r w:rsidRPr="00483B0A">
        <w:t>70, 38</w:t>
      </w:r>
      <w:r w:rsidR="00ED43B1" w:rsidRPr="00483B0A">
        <w:noBreakHyphen/>
      </w:r>
      <w:r w:rsidRPr="00483B0A">
        <w:t>21</w:t>
      </w:r>
      <w:r w:rsidR="00ED43B1" w:rsidRPr="00483B0A">
        <w:noBreakHyphen/>
      </w:r>
      <w:r w:rsidRPr="00483B0A">
        <w:t>125, 38</w:t>
      </w:r>
      <w:r w:rsidR="00ED43B1" w:rsidRPr="00483B0A">
        <w:noBreakHyphen/>
      </w:r>
      <w:r w:rsidRPr="00483B0A">
        <w:t>21</w:t>
      </w:r>
      <w:r w:rsidR="00ED43B1" w:rsidRPr="00483B0A">
        <w:noBreakHyphen/>
      </w:r>
      <w:r w:rsidRPr="00483B0A">
        <w:t>140, 38</w:t>
      </w:r>
      <w:r w:rsidR="00ED43B1" w:rsidRPr="00483B0A">
        <w:noBreakHyphen/>
      </w:r>
      <w:r w:rsidRPr="00483B0A">
        <w:t>21</w:t>
      </w:r>
      <w:r w:rsidR="00ED43B1" w:rsidRPr="00483B0A">
        <w:noBreakHyphen/>
      </w:r>
      <w:r w:rsidRPr="00483B0A">
        <w:t>150, 38</w:t>
      </w:r>
      <w:r w:rsidR="00ED43B1" w:rsidRPr="00483B0A">
        <w:noBreakHyphen/>
      </w:r>
      <w:r w:rsidRPr="00483B0A">
        <w:t>21</w:t>
      </w:r>
      <w:r w:rsidR="00ED43B1" w:rsidRPr="00483B0A">
        <w:noBreakHyphen/>
      </w:r>
      <w:r w:rsidRPr="00483B0A">
        <w:t>225 and 38</w:t>
      </w:r>
      <w:r w:rsidR="00ED43B1" w:rsidRPr="00483B0A">
        <w:noBreakHyphen/>
      </w:r>
      <w:r w:rsidRPr="00483B0A">
        <w:t>21</w:t>
      </w:r>
      <w:r w:rsidR="00ED43B1" w:rsidRPr="00483B0A">
        <w:noBreakHyphen/>
      </w:r>
      <w:r w:rsidRPr="00483B0A">
        <w:t>250. They are not intended to be blank forms which are to be filled in. These statements filed shall contain the number and captions of all items, but the text of the items may be omitted provided the answers thereto are prepared in such a manner as to indicate clearly the scope and coverage of the items. All instructions, whether appearing under the items of the form or elsewhere therein, are to be omitted. Unless expressly provided otherwise, if any item is inapplicable or the answer thereto is in the negative, an appropriate statement to that effect shall be made.</w:t>
      </w:r>
    </w:p>
    <w:p w14:paraId="48A835C1"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822F8F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B. One electronic filing for each statement (Forms A, B, C, D, E and F) including exhibits and all other papers and documents filed as a part thereof, shall be filed with the director or his </w:t>
      </w:r>
      <w:proofErr w:type="gramStart"/>
      <w:r w:rsidRPr="00483B0A">
        <w:t>designee</w:t>
      </w:r>
      <w:proofErr w:type="gramEnd"/>
      <w:r w:rsidRPr="00483B0A">
        <w:t xml:space="preserve">. At least one of the copies shall be signed in the manner prescribed on the form. Unsigned copies shall be conformed. If the signature of any person is affixed pursuant to </w:t>
      </w:r>
      <w:proofErr w:type="gramStart"/>
      <w:r w:rsidRPr="00483B0A">
        <w:t>a power</w:t>
      </w:r>
      <w:proofErr w:type="gramEnd"/>
      <w:r w:rsidRPr="00483B0A">
        <w:t xml:space="preserve"> of attorney or other similar authority, a copy of such power of attorney or other authority shall also be filed with the statement.</w:t>
      </w:r>
    </w:p>
    <w:p w14:paraId="70B5087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13CCF8" w14:textId="03B39B2C"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C. If an applicant requests a hearing on a consolidated basis under S.C. Code Section 38</w:t>
      </w:r>
      <w:r w:rsidR="00ED43B1" w:rsidRPr="00483B0A">
        <w:noBreakHyphen/>
      </w:r>
      <w:r w:rsidRPr="00483B0A">
        <w:t>21</w:t>
      </w:r>
      <w:r w:rsidR="00ED43B1" w:rsidRPr="00483B0A">
        <w:noBreakHyphen/>
      </w:r>
      <w:r w:rsidRPr="00483B0A">
        <w:t xml:space="preserve">90(C), in addition to filing </w:t>
      </w:r>
      <w:proofErr w:type="gramStart"/>
      <w:r w:rsidRPr="00483B0A">
        <w:t>the Form</w:t>
      </w:r>
      <w:proofErr w:type="gramEnd"/>
      <w:r w:rsidRPr="00483B0A">
        <w:t xml:space="preserve"> A with the director or his designee, the applicant shall file a copy of Form A with the National Association of Insurance Commissioners (NAIC) in electronic form.</w:t>
      </w:r>
    </w:p>
    <w:p w14:paraId="4EAB486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051FB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D. Statements should be prepared electronically. Statements shall be easily readable and suitable for review and reproduction. Debits in credit categories and credits in debit categories shall be designated so as to be clearly distinguishable as such on photocopies. Statements shall be in the English language and </w:t>
      </w:r>
      <w:r w:rsidRPr="00483B0A">
        <w:lastRenderedPageBreak/>
        <w:t>monetary values shall be stated in United States currency. If any exhibit or other paper or document filed with the statement is in a foreign language, it shall be accompanied by a translation into the English language and any monetary value normally shown in foreign currency shall be converted into United States currency.</w:t>
      </w:r>
    </w:p>
    <w:p w14:paraId="0B9F4F5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B42AA6" w14:textId="72CAE8A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II. Forms</w:t>
      </w:r>
      <w:r w:rsidR="00ED43B1" w:rsidRPr="00483B0A">
        <w:noBreakHyphen/>
      </w:r>
      <w:r w:rsidRPr="00483B0A">
        <w:t>Incorporation by Reference, Summaries and Omissions.</w:t>
      </w:r>
    </w:p>
    <w:p w14:paraId="0FD5254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04021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A. Information required by any item of Form A, Form B, Form D, Form E or Form F may be incorporated by reference in answer or partial answer to any other item. Information contained in any financial statement, annual report, proxy statement, statement filed with a governmental authority, or any other document may be incorporated by reference in answer or partial answer to any item of Form A, Form B, Form D, Form E or Form F provided such document is filed as an exhibit to the statement. Excerpts of documents may be filed as exhibits if the documents are extensive. Documents currently on file with the director or his </w:t>
      </w:r>
      <w:proofErr w:type="gramStart"/>
      <w:r w:rsidRPr="00483B0A">
        <w:t>designee</w:t>
      </w:r>
      <w:proofErr w:type="gramEnd"/>
      <w:r w:rsidRPr="00483B0A">
        <w:t xml:space="preserve"> which were filed within three years need not be attached as exhibits. References to information contained in exhibits or in documents already on file shall clearly identify the material and shall specifically indicate that such material is to be incorporated by reference in answer to the item. </w:t>
      </w:r>
      <w:proofErr w:type="gramStart"/>
      <w:r w:rsidRPr="00483B0A">
        <w:t>Matter</w:t>
      </w:r>
      <w:proofErr w:type="gramEnd"/>
      <w:r w:rsidRPr="00483B0A">
        <w:t xml:space="preserve"> shall not be incorporated by reference in any case where such incorporation would render the statement incomplete, unclear or confusing.</w:t>
      </w:r>
    </w:p>
    <w:p w14:paraId="57D1ECE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B7A0FC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B. Where an item requires a summary or outline of the provisions of any document, only a brief statement shall be made as to the pertinent provisions of the document. In addition to such </w:t>
      </w:r>
      <w:proofErr w:type="gramStart"/>
      <w:r w:rsidRPr="00483B0A">
        <w:t>statement</w:t>
      </w:r>
      <w:proofErr w:type="gramEnd"/>
      <w:r w:rsidRPr="00483B0A">
        <w:t xml:space="preserve">, the summary or outline may incorporate by reference particular parts of any exhibit or document currently on file with the director or his </w:t>
      </w:r>
      <w:proofErr w:type="gramStart"/>
      <w:r w:rsidRPr="00483B0A">
        <w:t>designee</w:t>
      </w:r>
      <w:proofErr w:type="gramEnd"/>
      <w:r w:rsidRPr="00483B0A">
        <w:t xml:space="preserve"> which was filed within three years and may be qualified in its entirety by such reference. In any case where two or more documents required to be filed as exhibits are substantially identical in all material respects except as to the parties thereto, the dates of execution, or other details, a copy of only one of such documents need be filed with a schedule identifying the omitted documents and setting forth the material details in which such documents differ from the documents a copy of which is filed.</w:t>
      </w:r>
    </w:p>
    <w:p w14:paraId="04BCA93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B4DEAD" w14:textId="1FC8DD62"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III. Forms</w:t>
      </w:r>
      <w:r w:rsidR="00ED43B1" w:rsidRPr="00483B0A">
        <w:noBreakHyphen/>
      </w:r>
      <w:r w:rsidRPr="00483B0A">
        <w:t>Information Unknown or Unavailable and Extension of Time to Furnish.</w:t>
      </w:r>
    </w:p>
    <w:p w14:paraId="39CF6D1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97CCF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If it is impractical to furnish any required information, document or report at the time it is required to be filed, there shall be filed with the director or his designee a separate document:</w:t>
      </w:r>
    </w:p>
    <w:p w14:paraId="0B9EE48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B16C0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A. identifying the information, document or report in </w:t>
      </w:r>
      <w:proofErr w:type="gramStart"/>
      <w:r w:rsidRPr="00483B0A">
        <w:t>question;</w:t>
      </w:r>
      <w:proofErr w:type="gramEnd"/>
    </w:p>
    <w:p w14:paraId="568B0F3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D4227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B. stating why the filing thereof at the time required is impractical; and</w:t>
      </w:r>
    </w:p>
    <w:p w14:paraId="783B663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CCC87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C. requesting an extension of time for filing the information, document or report to a specified date. The request for extension shall be deemed granted unless the director or his </w:t>
      </w:r>
      <w:proofErr w:type="gramStart"/>
      <w:r w:rsidRPr="00483B0A">
        <w:t>designee</w:t>
      </w:r>
      <w:proofErr w:type="gramEnd"/>
      <w:r w:rsidRPr="00483B0A">
        <w:t xml:space="preserve"> within sixty days after receipt thereof enters an order denying the request.</w:t>
      </w:r>
    </w:p>
    <w:p w14:paraId="60331C2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CCC4DD" w14:textId="2B929EE6"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IV. Forms</w:t>
      </w:r>
      <w:r w:rsidR="00ED43B1" w:rsidRPr="00483B0A">
        <w:noBreakHyphen/>
      </w:r>
      <w:r w:rsidRPr="00483B0A">
        <w:t>Additional Information and Exhibits.</w:t>
      </w:r>
    </w:p>
    <w:p w14:paraId="01A915F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BBBF9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In addition to the information expressly required to be included in Form A, Form B, Form C, Form D, Form E and Form F there shall be added </w:t>
      </w:r>
      <w:proofErr w:type="gramStart"/>
      <w:r w:rsidRPr="00483B0A">
        <w:t>such further</w:t>
      </w:r>
      <w:proofErr w:type="gramEnd"/>
      <w:r w:rsidRPr="00483B0A">
        <w:t xml:space="preserve"> material information, if any, as may be necessary to make the information contained therein not misleading. The person filing may also file such exhibits as it may desire in addition to those expressly required by the statement. Such exhibits </w:t>
      </w:r>
      <w:proofErr w:type="gramStart"/>
      <w:r w:rsidRPr="00483B0A">
        <w:t>shall</w:t>
      </w:r>
      <w:proofErr w:type="gramEnd"/>
      <w:r w:rsidRPr="00483B0A">
        <w:t xml:space="preserve"> be so marked as to indicate clearly the subject matter to which they refer. Changes to Forms A, B, C, D, E or F shall include on the top of the cover page the phrase: “Change No. (insert number) to” and shall indicate the date of the change and not the date of the original filing.</w:t>
      </w:r>
    </w:p>
    <w:p w14:paraId="13B1625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1767A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V. Definitions.</w:t>
      </w:r>
    </w:p>
    <w:p w14:paraId="77F0FBC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2F93B9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 “Executive officer” means chief executive officer, chief operating officer, chief financial officer, treasurer, secretary, controller, and any other individual performing functions corresponding to those performed by the foregoing officers under whatever title.</w:t>
      </w:r>
    </w:p>
    <w:p w14:paraId="5E7018B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72523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B. “Foreign insurer” shall include an alien insurer except where clearly noted otherwise.</w:t>
      </w:r>
    </w:p>
    <w:p w14:paraId="75C816D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21054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C. “Ultimate controlling person” means that person which is not controlled by any other person.</w:t>
      </w:r>
    </w:p>
    <w:p w14:paraId="45D55B0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11DF48" w14:textId="111EED89"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proofErr w:type="gramStart"/>
      <w:r w:rsidRPr="00483B0A">
        <w:t>D. Unless</w:t>
      </w:r>
      <w:proofErr w:type="gramEnd"/>
      <w:r w:rsidRPr="00483B0A">
        <w:t xml:space="preserve"> the context otherwise requires, other terms found in these regulations and in South Carolina Code Section 38</w:t>
      </w:r>
      <w:r w:rsidR="00ED43B1" w:rsidRPr="00483B0A">
        <w:noBreakHyphen/>
      </w:r>
      <w:r w:rsidRPr="00483B0A">
        <w:t>21</w:t>
      </w:r>
      <w:r w:rsidR="00ED43B1" w:rsidRPr="00483B0A">
        <w:noBreakHyphen/>
      </w:r>
      <w:r w:rsidRPr="00483B0A">
        <w:t>10 are used as defined in Section 38</w:t>
      </w:r>
      <w:r w:rsidR="00ED43B1" w:rsidRPr="00483B0A">
        <w:noBreakHyphen/>
      </w:r>
      <w:r w:rsidRPr="00483B0A">
        <w:t>21</w:t>
      </w:r>
      <w:r w:rsidR="00ED43B1" w:rsidRPr="00483B0A">
        <w:noBreakHyphen/>
      </w:r>
      <w:r w:rsidRPr="00483B0A">
        <w:t xml:space="preserve">10. Other </w:t>
      </w:r>
      <w:proofErr w:type="gramStart"/>
      <w:r w:rsidRPr="00483B0A">
        <w:t>nomenclature</w:t>
      </w:r>
      <w:proofErr w:type="gramEnd"/>
      <w:r w:rsidRPr="00483B0A">
        <w:t xml:space="preserve"> or terminology </w:t>
      </w:r>
      <w:proofErr w:type="gramStart"/>
      <w:r w:rsidRPr="00483B0A">
        <w:t>is</w:t>
      </w:r>
      <w:proofErr w:type="gramEnd"/>
      <w:r w:rsidRPr="00483B0A">
        <w:t xml:space="preserve"> defined according to Title 38 of the South Carolina Code, or industry usage if not defined by Title 38 of the South Carolina Code.</w:t>
      </w:r>
    </w:p>
    <w:p w14:paraId="39AF886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118B1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VI. Subsidiaries of Domestic Insurers.</w:t>
      </w:r>
    </w:p>
    <w:p w14:paraId="22112AB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9FE3DB" w14:textId="626ADB5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authority to invest in subsidiaries under South Carolina Code Section 38</w:t>
      </w:r>
      <w:r w:rsidR="00ED43B1" w:rsidRPr="00483B0A">
        <w:noBreakHyphen/>
      </w:r>
      <w:r w:rsidRPr="00483B0A">
        <w:t>21</w:t>
      </w:r>
      <w:r w:rsidR="00ED43B1" w:rsidRPr="00483B0A">
        <w:noBreakHyphen/>
      </w:r>
      <w:r w:rsidRPr="00483B0A">
        <w:t>30 is in addition to any authority to invest in subsidiaries which may be contained in any other provision of Title 38 of the Code.</w:t>
      </w:r>
    </w:p>
    <w:p w14:paraId="1BF4FF5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F43141" w14:textId="5A8168F0"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VII. Acquisition of Control</w:t>
      </w:r>
      <w:r w:rsidR="00ED43B1" w:rsidRPr="00483B0A">
        <w:noBreakHyphen/>
      </w:r>
      <w:r w:rsidRPr="00483B0A">
        <w:t>Statement Filing.</w:t>
      </w:r>
    </w:p>
    <w:p w14:paraId="53124821"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65F8B2" w14:textId="3A41E708"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 person required to file a statement pursuant to South Carolina Code Sections 38</w:t>
      </w:r>
      <w:r w:rsidR="00ED43B1" w:rsidRPr="00483B0A">
        <w:noBreakHyphen/>
      </w:r>
      <w:r w:rsidRPr="00483B0A">
        <w:t>21</w:t>
      </w:r>
      <w:r w:rsidR="00ED43B1" w:rsidRPr="00483B0A">
        <w:noBreakHyphen/>
      </w:r>
      <w:r w:rsidRPr="00483B0A">
        <w:t>60 and 38</w:t>
      </w:r>
      <w:r w:rsidR="00ED43B1" w:rsidRPr="00483B0A">
        <w:noBreakHyphen/>
      </w:r>
      <w:r w:rsidRPr="00483B0A">
        <w:t>21</w:t>
      </w:r>
      <w:r w:rsidR="00ED43B1" w:rsidRPr="00483B0A">
        <w:noBreakHyphen/>
      </w:r>
      <w:r w:rsidRPr="00483B0A">
        <w:t xml:space="preserve">70 shall furnish the required information on Form A, hereby made a part of this regulation. Such </w:t>
      </w:r>
      <w:proofErr w:type="gramStart"/>
      <w:r w:rsidRPr="00483B0A">
        <w:t>person</w:t>
      </w:r>
      <w:proofErr w:type="gramEnd"/>
      <w:r w:rsidRPr="00483B0A">
        <w:t xml:space="preserve"> shall also furnish the required information on Form E, hereby made a part of this regulation and described in Section X of this regulation.</w:t>
      </w:r>
    </w:p>
    <w:p w14:paraId="0602B549"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F1654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VIII. Amendments to Form A.</w:t>
      </w:r>
    </w:p>
    <w:p w14:paraId="37C7DBC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47C3A8" w14:textId="0A37DEE9"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applicant shall promptly advise the Director of any changes in the information so furnished on Form A arising subsequent to the date upon which such information was furnished but prior to the Director</w:t>
      </w:r>
      <w:r w:rsidR="00ED43B1" w:rsidRPr="00483B0A">
        <w:rPr>
          <w:rFonts w:cs="Times New Roman"/>
        </w:rPr>
        <w:t>’</w:t>
      </w:r>
      <w:r w:rsidRPr="00483B0A">
        <w:t>s disposition of the application.</w:t>
      </w:r>
    </w:p>
    <w:p w14:paraId="2129AD6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EDB95B" w14:textId="764FF6CE"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IX. Acquisition of Section 38</w:t>
      </w:r>
      <w:r w:rsidR="00ED43B1" w:rsidRPr="00483B0A">
        <w:noBreakHyphen/>
      </w:r>
      <w:r w:rsidRPr="00483B0A">
        <w:t>21</w:t>
      </w:r>
      <w:r w:rsidR="00ED43B1" w:rsidRPr="00483B0A">
        <w:noBreakHyphen/>
      </w:r>
      <w:r w:rsidRPr="00483B0A">
        <w:t>60 Insurers.</w:t>
      </w:r>
    </w:p>
    <w:p w14:paraId="78ECC4B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4315C4" w14:textId="250C3569"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 If the person being acquired is deemed to be a “domestic insurer” solely because of the provisions of South Carolina Code Section 38</w:t>
      </w:r>
      <w:r w:rsidR="00ED43B1" w:rsidRPr="00483B0A">
        <w:noBreakHyphen/>
      </w:r>
      <w:r w:rsidRPr="00483B0A">
        <w:t>21</w:t>
      </w:r>
      <w:r w:rsidR="00ED43B1" w:rsidRPr="00483B0A">
        <w:noBreakHyphen/>
      </w:r>
      <w:r w:rsidRPr="00483B0A">
        <w:t>60, the name of the domestic insurer on the cover page should be indicated as follows: “ABC Insurance Company, a subsidiary of XYZ Holding Company”.</w:t>
      </w:r>
    </w:p>
    <w:p w14:paraId="5EA6DB1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2FE7DC" w14:textId="1BB672E5"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B. Where a Section 38</w:t>
      </w:r>
      <w:r w:rsidR="00ED43B1" w:rsidRPr="00483B0A">
        <w:noBreakHyphen/>
      </w:r>
      <w:r w:rsidRPr="00483B0A">
        <w:t>21</w:t>
      </w:r>
      <w:r w:rsidR="00ED43B1" w:rsidRPr="00483B0A">
        <w:noBreakHyphen/>
      </w:r>
      <w:r w:rsidRPr="00483B0A">
        <w:t>60 insurer is being acquired, references to “the insurer” contained in Form A shall refer to both the domestic subsidiary insurer and the person being acquired.</w:t>
      </w:r>
    </w:p>
    <w:p w14:paraId="42DEA8F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0578A7" w14:textId="77819032"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 Pre</w:t>
      </w:r>
      <w:r w:rsidR="00ED43B1" w:rsidRPr="00483B0A">
        <w:noBreakHyphen/>
      </w:r>
      <w:r w:rsidRPr="00483B0A">
        <w:t>Acquisition Notification.</w:t>
      </w:r>
    </w:p>
    <w:p w14:paraId="33F285D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058DF3" w14:textId="47A0F76B"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If a domestic insurer, including any person controlling a domestic insurer, is proposing a merger or acquisition pursuant to South Carolina Code Section 38</w:t>
      </w:r>
      <w:r w:rsidR="00ED43B1" w:rsidRPr="00483B0A">
        <w:noBreakHyphen/>
      </w:r>
      <w:r w:rsidRPr="00483B0A">
        <w:t>21</w:t>
      </w:r>
      <w:r w:rsidR="00ED43B1" w:rsidRPr="00483B0A">
        <w:noBreakHyphen/>
      </w:r>
      <w:r w:rsidRPr="00483B0A">
        <w:t>60, that person shall file a pre</w:t>
      </w:r>
      <w:r w:rsidR="00ED43B1" w:rsidRPr="00483B0A">
        <w:noBreakHyphen/>
      </w:r>
      <w:r w:rsidRPr="00483B0A">
        <w:t>acquisition notification form, Form E, which was developed pursuant to South Carolina Code Section 38</w:t>
      </w:r>
      <w:r w:rsidR="00ED43B1" w:rsidRPr="00483B0A">
        <w:noBreakHyphen/>
      </w:r>
      <w:r w:rsidRPr="00483B0A">
        <w:t>21</w:t>
      </w:r>
      <w:r w:rsidR="00ED43B1" w:rsidRPr="00483B0A">
        <w:noBreakHyphen/>
      </w:r>
      <w:r w:rsidRPr="00483B0A">
        <w:t>125(C)(2). Additionally, if a non</w:t>
      </w:r>
      <w:r w:rsidR="00ED43B1" w:rsidRPr="00483B0A">
        <w:noBreakHyphen/>
      </w:r>
      <w:r w:rsidRPr="00483B0A">
        <w:t>domiciliary insurer licensed to do business in this state is proposing a merger or acquisition pursuant to South Carolina Code Section 38</w:t>
      </w:r>
      <w:r w:rsidR="00ED43B1" w:rsidRPr="00483B0A">
        <w:noBreakHyphen/>
      </w:r>
      <w:r w:rsidRPr="00483B0A">
        <w:t>21</w:t>
      </w:r>
      <w:r w:rsidR="00ED43B1" w:rsidRPr="00483B0A">
        <w:noBreakHyphen/>
      </w:r>
      <w:r w:rsidRPr="00483B0A">
        <w:t>125, that person shall file a pre</w:t>
      </w:r>
      <w:r w:rsidR="00ED43B1" w:rsidRPr="00483B0A">
        <w:noBreakHyphen/>
      </w:r>
      <w:r w:rsidRPr="00483B0A">
        <w:t>acquisition notification form, Form E. No pre</w:t>
      </w:r>
      <w:r w:rsidR="00ED43B1" w:rsidRPr="00483B0A">
        <w:noBreakHyphen/>
      </w:r>
      <w:r w:rsidRPr="00483B0A">
        <w:t xml:space="preserve">acquisition notification form need be filed if the acquisition is beyond </w:t>
      </w:r>
      <w:r w:rsidRPr="00483B0A">
        <w:lastRenderedPageBreak/>
        <w:t>the scope of South Carolina Code Section 38</w:t>
      </w:r>
      <w:r w:rsidR="00ED43B1" w:rsidRPr="00483B0A">
        <w:noBreakHyphen/>
      </w:r>
      <w:r w:rsidRPr="00483B0A">
        <w:t>21</w:t>
      </w:r>
      <w:r w:rsidR="00ED43B1" w:rsidRPr="00483B0A">
        <w:noBreakHyphen/>
      </w:r>
      <w:r w:rsidRPr="00483B0A">
        <w:t>125 as set forth in South Carolina Code Section 38</w:t>
      </w:r>
      <w:r w:rsidR="00ED43B1" w:rsidRPr="00483B0A">
        <w:noBreakHyphen/>
      </w:r>
      <w:r w:rsidRPr="00483B0A">
        <w:t>21</w:t>
      </w:r>
      <w:r w:rsidR="00ED43B1" w:rsidRPr="00483B0A">
        <w:noBreakHyphen/>
      </w:r>
      <w:r w:rsidRPr="00483B0A">
        <w:t xml:space="preserve">125(B)(2). In addition to the information required by Form E, the Director may wish to </w:t>
      </w:r>
      <w:proofErr w:type="gramStart"/>
      <w:r w:rsidRPr="00483B0A">
        <w:t>require</w:t>
      </w:r>
      <w:proofErr w:type="gramEnd"/>
      <w:r w:rsidRPr="00483B0A">
        <w:t xml:space="preserve"> an expert opinion as to the competitive impact of the proposed acquisition.</w:t>
      </w:r>
    </w:p>
    <w:p w14:paraId="4223A55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8B541F" w14:textId="1D3C6648"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XI. Annual Registration of Insurers</w:t>
      </w:r>
      <w:r w:rsidR="00ED43B1" w:rsidRPr="00483B0A">
        <w:noBreakHyphen/>
      </w:r>
      <w:r w:rsidRPr="00483B0A">
        <w:t>Statement Filing.</w:t>
      </w:r>
    </w:p>
    <w:p w14:paraId="38270EB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6C5A39" w14:textId="68A42400"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An insurer required to file an annual registration statement pursuant to South Carolina Code Sections 38</w:t>
      </w:r>
      <w:r w:rsidR="00ED43B1" w:rsidRPr="00483B0A">
        <w:noBreakHyphen/>
      </w:r>
      <w:r w:rsidRPr="00483B0A">
        <w:t>21</w:t>
      </w:r>
      <w:r w:rsidR="00ED43B1" w:rsidRPr="00483B0A">
        <w:noBreakHyphen/>
      </w:r>
      <w:r w:rsidRPr="00483B0A">
        <w:t>130 and 38</w:t>
      </w:r>
      <w:r w:rsidR="00ED43B1" w:rsidRPr="00483B0A">
        <w:noBreakHyphen/>
      </w:r>
      <w:r w:rsidRPr="00483B0A">
        <w:t>21</w:t>
      </w:r>
      <w:r w:rsidR="00ED43B1" w:rsidRPr="00483B0A">
        <w:noBreakHyphen/>
      </w:r>
      <w:r w:rsidRPr="00483B0A">
        <w:t>140 shall furnish the required information on Form B, hereby made a part of these regulations.</w:t>
      </w:r>
    </w:p>
    <w:p w14:paraId="50CE0B1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8BFE52" w14:textId="0DA41EB3"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XII. Summary of Registration</w:t>
      </w:r>
      <w:r w:rsidR="00ED43B1" w:rsidRPr="00483B0A">
        <w:noBreakHyphen/>
      </w:r>
      <w:r w:rsidRPr="00483B0A">
        <w:t>Statement Filing.</w:t>
      </w:r>
    </w:p>
    <w:p w14:paraId="14A8538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991D50" w14:textId="4B8BB22B"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An insurer required to file an annual registration statement pursuant to Sections 38</w:t>
      </w:r>
      <w:r w:rsidR="00ED43B1" w:rsidRPr="00483B0A">
        <w:noBreakHyphen/>
      </w:r>
      <w:r w:rsidRPr="00483B0A">
        <w:t>21</w:t>
      </w:r>
      <w:r w:rsidR="00ED43B1" w:rsidRPr="00483B0A">
        <w:noBreakHyphen/>
      </w:r>
      <w:r w:rsidRPr="00483B0A">
        <w:t>130 and 38</w:t>
      </w:r>
      <w:r w:rsidR="00ED43B1" w:rsidRPr="00483B0A">
        <w:noBreakHyphen/>
      </w:r>
      <w:r w:rsidRPr="00483B0A">
        <w:t>21</w:t>
      </w:r>
      <w:r w:rsidR="00ED43B1" w:rsidRPr="00483B0A">
        <w:noBreakHyphen/>
      </w:r>
      <w:r w:rsidRPr="00483B0A">
        <w:t>140 is also required, under Section 38</w:t>
      </w:r>
      <w:r w:rsidR="00ED43B1" w:rsidRPr="00483B0A">
        <w:noBreakHyphen/>
      </w:r>
      <w:r w:rsidRPr="00483B0A">
        <w:t>21</w:t>
      </w:r>
      <w:r w:rsidR="00ED43B1" w:rsidRPr="00483B0A">
        <w:noBreakHyphen/>
      </w:r>
      <w:r w:rsidRPr="00483B0A">
        <w:t>150, to furnish information specified on Form C, hereby made a part of these regulations.</w:t>
      </w:r>
    </w:p>
    <w:p w14:paraId="4506538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BFA7EE" w14:textId="77777777"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XIII. Amendments to Form B.</w:t>
      </w:r>
    </w:p>
    <w:p w14:paraId="399A2449" w14:textId="77777777"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6EE1A7" w14:textId="513F27BD"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w:t>
      </w:r>
      <w:proofErr w:type="gramStart"/>
      <w:r w:rsidRPr="00483B0A">
        <w:t>.</w:t>
      </w:r>
      <w:r w:rsidRPr="00483B0A">
        <w:tab/>
      </w:r>
      <w:r w:rsidR="00483B0A">
        <w:t xml:space="preserve"> </w:t>
      </w:r>
      <w:r w:rsidRPr="00483B0A">
        <w:t>An</w:t>
      </w:r>
      <w:proofErr w:type="gramEnd"/>
      <w:r w:rsidRPr="00483B0A">
        <w:t xml:space="preserve"> amendment to Form B shall be filed within fifteen (15) days after the end of any month in which there is a material change to the information provided in the annual registration statement.</w:t>
      </w:r>
    </w:p>
    <w:p w14:paraId="5DD3BB67" w14:textId="77777777"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C9424D" w14:textId="38878D1B"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B.</w:t>
      </w:r>
      <w:r w:rsidR="00483B0A">
        <w:t xml:space="preserve"> </w:t>
      </w:r>
      <w:r w:rsidRPr="00483B0A">
        <w:t>Amendments shall be filed in the Form B format with only those items which are being amended reported. Each amendment shall include at the top of the cover page “Amendment No [insert number] to Form B for [insert year]” and shall indicate the date of the change and not the date of the original filing.</w:t>
      </w:r>
    </w:p>
    <w:p w14:paraId="2A013C5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73E00C" w14:textId="66396D39"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w:t>
      </w:r>
      <w:r w:rsidR="00483B0A">
        <w:t xml:space="preserve"> </w:t>
      </w:r>
      <w:r w:rsidRPr="00483B0A">
        <w:t>XIV. Alternative and Consolidated Registrations.</w:t>
      </w:r>
    </w:p>
    <w:p w14:paraId="5466E00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AE8608" w14:textId="2B7314E1"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 Any authorized insurer may file a registration statement on behalf of any affiliated insurer or insurers which are required to register under Section 38</w:t>
      </w:r>
      <w:r w:rsidR="00ED43B1" w:rsidRPr="00483B0A">
        <w:noBreakHyphen/>
      </w:r>
      <w:r w:rsidRPr="00483B0A">
        <w:t>21</w:t>
      </w:r>
      <w:r w:rsidR="00ED43B1" w:rsidRPr="00483B0A">
        <w:noBreakHyphen/>
      </w:r>
      <w:r w:rsidRPr="00483B0A">
        <w:t>130. A registration statement may include information not required by law regarding any insurer in the insurance holding company system even if such insurer is not authorized to do business in this State. In lieu of filing a registration statement on Form B, the authorized insurer may file a copy of the registration statement or similar report which it is required to file in its state of domicile, provided:</w:t>
      </w:r>
    </w:p>
    <w:p w14:paraId="0758879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55BB6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 the statement or report contains substantially similar information required to be furnished on Form B; and</w:t>
      </w:r>
    </w:p>
    <w:p w14:paraId="7602AC8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A11ED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2. the filing insurer is the principal insurance company in the insurance holding company system.</w:t>
      </w:r>
    </w:p>
    <w:p w14:paraId="432904A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A57A9A" w14:textId="74921F8D" w:rsidR="00E2574B" w:rsidRPr="00483B0A" w:rsidRDefault="00E2574B" w:rsidP="00A530DF">
      <w:r w:rsidRPr="00483B0A">
        <w:tab/>
        <w:t>B. The question of whether the filing insurer is the principal insurance company in the insurance holding company system is a question of fact and an insurer filing a registration statement or report in lieu of Form B on behalf of an affiliated insurer, shall set forth a brief statement of facts which will substantiate the filing insurer</w:t>
      </w:r>
      <w:r w:rsidR="00ED43B1" w:rsidRPr="00483B0A">
        <w:rPr>
          <w:rFonts w:cs="Times New Roman"/>
        </w:rPr>
        <w:t>’</w:t>
      </w:r>
      <w:r w:rsidRPr="00483B0A">
        <w:t>s claim that it, in fact, is the principal insurer in the insurance holding company system.</w:t>
      </w:r>
    </w:p>
    <w:p w14:paraId="425D354B" w14:textId="77777777" w:rsidR="00E2574B" w:rsidRPr="00483B0A" w:rsidRDefault="00E2574B" w:rsidP="00A530DF"/>
    <w:p w14:paraId="0CD265CD" w14:textId="64119C59" w:rsidR="00E2574B" w:rsidRPr="00483B0A" w:rsidRDefault="00E2574B" w:rsidP="00A530DF">
      <w:r w:rsidRPr="00483B0A">
        <w:tab/>
        <w:t>C.</w:t>
      </w:r>
      <w:r w:rsidR="00483B0A">
        <w:t xml:space="preserve"> </w:t>
      </w:r>
      <w:r w:rsidRPr="00483B0A">
        <w:t>With the prior approval of the Director or his Designee, an unauthorized insurer may follow any of the procedures which could be done by an authorized insurer under Subsection A, above.</w:t>
      </w:r>
    </w:p>
    <w:p w14:paraId="7E981DF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C3A624" w14:textId="08CEAB16"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D. Any authorized insurer may utilize the provisions of Sections 38</w:t>
      </w:r>
      <w:r w:rsidR="00ED43B1" w:rsidRPr="00483B0A">
        <w:noBreakHyphen/>
      </w:r>
      <w:r w:rsidRPr="00483B0A">
        <w:t>21</w:t>
      </w:r>
      <w:r w:rsidR="00ED43B1" w:rsidRPr="00483B0A">
        <w:noBreakHyphen/>
      </w:r>
      <w:r w:rsidRPr="00483B0A">
        <w:t>200 and 38</w:t>
      </w:r>
      <w:r w:rsidR="00ED43B1" w:rsidRPr="00483B0A">
        <w:noBreakHyphen/>
      </w:r>
      <w:r w:rsidRPr="00483B0A">
        <w:t>21</w:t>
      </w:r>
      <w:r w:rsidR="00ED43B1" w:rsidRPr="00483B0A">
        <w:noBreakHyphen/>
      </w:r>
      <w:r w:rsidRPr="00483B0A">
        <w:t>210 without obtaining prior approval of the director or his designee. The director or his designee, however, reserves the right to require individual filings if he deems such filings necessary in the interest of clarity, ease of administration or the public good.</w:t>
      </w:r>
    </w:p>
    <w:p w14:paraId="68C9792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390730" w14:textId="7B861EC4"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XV. Disclaimers of Affiliation and Termination of Registration.</w:t>
      </w:r>
    </w:p>
    <w:p w14:paraId="6AD57D4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32DEA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 A disclaimer of affiliation or a request for termination of registration claiming that a person does not, or will not upon the taking of some proposed action, control another person (hereinafter referred to as the “subject”) shall contain the following information:</w:t>
      </w:r>
    </w:p>
    <w:p w14:paraId="0994CE2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B4FF4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1. the number of authorized, issued and outstanding voting securities of the </w:t>
      </w:r>
      <w:proofErr w:type="gramStart"/>
      <w:r w:rsidRPr="00483B0A">
        <w:t>subject;</w:t>
      </w:r>
      <w:proofErr w:type="gramEnd"/>
    </w:p>
    <w:p w14:paraId="36B1926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4AEDFC" w14:textId="0D5A5A21"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2. with respect to the person whose control is denied and all affiliates of such person, the number and percentage of shares of the subject</w:t>
      </w:r>
      <w:r w:rsidR="00ED43B1" w:rsidRPr="00483B0A">
        <w:rPr>
          <w:rFonts w:cs="Times New Roman"/>
        </w:rPr>
        <w:t>’</w:t>
      </w:r>
      <w:r w:rsidRPr="00483B0A">
        <w:t xml:space="preserve">s voting securities which are held of record or known to be beneficially owned, and the number of such shares concerning which there is a right to acquire, directly or </w:t>
      </w:r>
      <w:proofErr w:type="gramStart"/>
      <w:r w:rsidRPr="00483B0A">
        <w:t>indirectly;</w:t>
      </w:r>
      <w:proofErr w:type="gramEnd"/>
    </w:p>
    <w:p w14:paraId="3698B19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E1CDE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3. all material relationships and bases for affiliation between the subject and the person whose control is denied and all affiliates of such </w:t>
      </w:r>
      <w:proofErr w:type="gramStart"/>
      <w:r w:rsidRPr="00483B0A">
        <w:t>person;</w:t>
      </w:r>
      <w:proofErr w:type="gramEnd"/>
    </w:p>
    <w:p w14:paraId="63A55E9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2B168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4. a statement explaining why such </w:t>
      </w:r>
      <w:proofErr w:type="gramStart"/>
      <w:r w:rsidRPr="00483B0A">
        <w:t>person</w:t>
      </w:r>
      <w:proofErr w:type="gramEnd"/>
      <w:r w:rsidRPr="00483B0A">
        <w:t xml:space="preserve"> should not be considered to control the subject.</w:t>
      </w:r>
    </w:p>
    <w:p w14:paraId="420D32E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66C8A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B. A request for termination of registration shall be deemed to have been granted unless the Director, within thirty days after he receives the request, notifies the registrant otherwise.</w:t>
      </w:r>
    </w:p>
    <w:p w14:paraId="752C3E0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547573" w14:textId="6444BD6C"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XVI. Transactions Subject to Prior Notice</w:t>
      </w:r>
      <w:r w:rsidR="00ED43B1" w:rsidRPr="00483B0A">
        <w:noBreakHyphen/>
      </w:r>
      <w:r w:rsidRPr="00483B0A">
        <w:t>Notice Filing.</w:t>
      </w:r>
    </w:p>
    <w:p w14:paraId="6C2A8D9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880C97" w14:textId="4375E7FB"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An insurer required to give notice of a proposed transaction pursuant to South Carolina Code Section 38</w:t>
      </w:r>
      <w:r w:rsidR="00ED43B1" w:rsidRPr="00483B0A">
        <w:noBreakHyphen/>
      </w:r>
      <w:r w:rsidRPr="00483B0A">
        <w:t>21</w:t>
      </w:r>
      <w:r w:rsidR="00ED43B1" w:rsidRPr="00483B0A">
        <w:noBreakHyphen/>
      </w:r>
      <w:r w:rsidRPr="00483B0A">
        <w:t>250 shall furnish the required information on Form D, hereby made a part of these regulations.</w:t>
      </w:r>
    </w:p>
    <w:p w14:paraId="7957D23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27C419"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A. Agreements for cost sharing services and management services shall </w:t>
      </w:r>
      <w:proofErr w:type="gramStart"/>
      <w:r w:rsidRPr="00483B0A">
        <w:t>at</w:t>
      </w:r>
      <w:proofErr w:type="gramEnd"/>
      <w:r w:rsidRPr="00483B0A">
        <w:t xml:space="preserve"> a minimum and as applicable:</w:t>
      </w:r>
    </w:p>
    <w:p w14:paraId="459AB75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7870A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1. Identify the person providing services and the nature of such </w:t>
      </w:r>
      <w:proofErr w:type="gramStart"/>
      <w:r w:rsidRPr="00483B0A">
        <w:t>services;</w:t>
      </w:r>
      <w:proofErr w:type="gramEnd"/>
    </w:p>
    <w:p w14:paraId="36868DA9"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F561D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2. Set forth the methods to allocate </w:t>
      </w:r>
      <w:proofErr w:type="gramStart"/>
      <w:r w:rsidRPr="00483B0A">
        <w:t>costs;</w:t>
      </w:r>
      <w:proofErr w:type="gramEnd"/>
    </w:p>
    <w:p w14:paraId="7AB6451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85B66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3. Require timely settlement, not less frequently than on a quarterly basis, and compliance with the requirements in the Accounting Practices and Procedures </w:t>
      </w:r>
      <w:proofErr w:type="gramStart"/>
      <w:r w:rsidRPr="00483B0A">
        <w:t>Manual;</w:t>
      </w:r>
      <w:proofErr w:type="gramEnd"/>
    </w:p>
    <w:p w14:paraId="4DB49EF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4306A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4. Prohibit advancement of funds by the insurer to the affiliate except to pay for services defined in the </w:t>
      </w:r>
      <w:proofErr w:type="gramStart"/>
      <w:r w:rsidRPr="00483B0A">
        <w:t>agreement;</w:t>
      </w:r>
      <w:proofErr w:type="gramEnd"/>
    </w:p>
    <w:p w14:paraId="176312D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D71B6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5. State that the insurer will maintain oversight </w:t>
      </w:r>
      <w:proofErr w:type="gramStart"/>
      <w:r w:rsidRPr="00483B0A">
        <w:t>for</w:t>
      </w:r>
      <w:proofErr w:type="gramEnd"/>
      <w:r w:rsidRPr="00483B0A">
        <w:t xml:space="preserve"> functions provided to the insurer by the affiliate and that the insurer will monitor services annually for quality </w:t>
      </w:r>
      <w:proofErr w:type="gramStart"/>
      <w:r w:rsidRPr="00483B0A">
        <w:t>assurance;</w:t>
      </w:r>
      <w:proofErr w:type="gramEnd"/>
    </w:p>
    <w:p w14:paraId="2D42E89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E23FE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6. Define books and records of the insurer to include all books and records developed or maintained under or related to the agreement that are otherwise the property of the insurer, in whatever form maintained, including, but not limited to, claims and claim files, policyholder lists, application files, litigation files, premium records, rate books, underwriting manuals, personnel records, financial records or similar records within he possession, custody or control of the affiliate;</w:t>
      </w:r>
    </w:p>
    <w:p w14:paraId="54BA403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3F040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7. Specify that all books and records of the insurer are and remain the property of the insurer and are subject to control of the </w:t>
      </w:r>
      <w:proofErr w:type="gramStart"/>
      <w:r w:rsidRPr="00483B0A">
        <w:t>insurer;</w:t>
      </w:r>
      <w:proofErr w:type="gramEnd"/>
    </w:p>
    <w:p w14:paraId="74897BC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5E138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 xml:space="preserve">(a) Are subject to control of the </w:t>
      </w:r>
      <w:proofErr w:type="gramStart"/>
      <w:r w:rsidRPr="00483B0A">
        <w:t>insurer;</w:t>
      </w:r>
      <w:proofErr w:type="gramEnd"/>
    </w:p>
    <w:p w14:paraId="091EF4B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9FA4F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(b) Are identifiable; and</w:t>
      </w:r>
    </w:p>
    <w:p w14:paraId="1E887B5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EF6EE5" w14:textId="63E4335C"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(c) Are segregated from all other persons</w:t>
      </w:r>
      <w:r w:rsidR="00ED43B1" w:rsidRPr="00483B0A">
        <w:rPr>
          <w:rFonts w:cs="Times New Roman"/>
        </w:rPr>
        <w:t>’</w:t>
      </w:r>
      <w:r w:rsidRPr="00483B0A">
        <w:t xml:space="preserve"> records and data or are readily capable of segregation at no additional cost to the </w:t>
      </w:r>
      <w:proofErr w:type="gramStart"/>
      <w:r w:rsidRPr="00483B0A">
        <w:t>insurer;</w:t>
      </w:r>
      <w:proofErr w:type="gramEnd"/>
      <w:r w:rsidRPr="00483B0A">
        <w:t xml:space="preserve"> </w:t>
      </w:r>
    </w:p>
    <w:p w14:paraId="207E484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A83DE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8. State that all funds and invested assets of the insurer are the exclusive property of the insurer, held for the benefit of the insurer and are subject to the control of the </w:t>
      </w:r>
      <w:proofErr w:type="gramStart"/>
      <w:r w:rsidRPr="00483B0A">
        <w:t>insurer;</w:t>
      </w:r>
      <w:proofErr w:type="gramEnd"/>
    </w:p>
    <w:p w14:paraId="7C5B02B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84B4E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9. Include standards for termination of the agreement with and without </w:t>
      </w:r>
      <w:proofErr w:type="gramStart"/>
      <w:r w:rsidRPr="00483B0A">
        <w:t>cause;</w:t>
      </w:r>
      <w:proofErr w:type="gramEnd"/>
    </w:p>
    <w:p w14:paraId="601CA3D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C713A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10. Include provisions for indemnification of the insurer in the event of gross negligence or willful misconduct on the part of the affiliate providing the services and for any actions by the affiliate that violate provisions of the agreement required in subsections XVI 11 through 14 of this </w:t>
      </w:r>
      <w:proofErr w:type="gramStart"/>
      <w:r w:rsidRPr="00483B0A">
        <w:t>regulation;</w:t>
      </w:r>
      <w:proofErr w:type="gramEnd"/>
    </w:p>
    <w:p w14:paraId="0148BFC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F15F2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11. </w:t>
      </w:r>
      <w:proofErr w:type="gramStart"/>
      <w:r w:rsidRPr="00483B0A">
        <w:t>Specify that,</w:t>
      </w:r>
      <w:proofErr w:type="gramEnd"/>
      <w:r w:rsidRPr="00483B0A">
        <w:t xml:space="preserve"> if the insurer is placed in receivership or seized by the director or his designee under the Insurers Rehabilitation and Liquidation Act:</w:t>
      </w:r>
    </w:p>
    <w:p w14:paraId="6CDB2CC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52F2DE" w14:textId="635732BF"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 xml:space="preserve">(a) all of the rights of the insurer under the agreement extend to the receiver or to the director or his </w:t>
      </w:r>
      <w:proofErr w:type="gramStart"/>
      <w:r w:rsidRPr="00483B0A">
        <w:t>designee;</w:t>
      </w:r>
      <w:proofErr w:type="gramEnd"/>
      <w:r w:rsidRPr="00483B0A">
        <w:t xml:space="preserve"> </w:t>
      </w:r>
    </w:p>
    <w:p w14:paraId="1C3BF74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8952D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 xml:space="preserve">(b) all books and records will immediately be made available to the receiver or the director or his </w:t>
      </w:r>
      <w:proofErr w:type="gramStart"/>
      <w:r w:rsidRPr="00483B0A">
        <w:t>designee</w:t>
      </w:r>
      <w:proofErr w:type="gramEnd"/>
      <w:r w:rsidRPr="00483B0A">
        <w:t xml:space="preserve"> and shall be turned over to the receiver or the director or his designee immediately upon the request of the receiver or of the director or his </w:t>
      </w:r>
      <w:proofErr w:type="gramStart"/>
      <w:r w:rsidRPr="00483B0A">
        <w:t>designee;</w:t>
      </w:r>
      <w:proofErr w:type="gramEnd"/>
    </w:p>
    <w:p w14:paraId="063B5D2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71FF68" w14:textId="5F9A9D8D"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(c)</w:t>
      </w:r>
      <w:r w:rsidRPr="00483B0A">
        <w:tab/>
        <w:t>A complete set of records and data of the insurer will immediately be made available to the receiver or the Director or his designee, shall be made available in a usable format and shall be turned over to the receiver or director or his designee immediately upon the receiver or the director or his designee</w:t>
      </w:r>
      <w:r w:rsidR="00ED43B1" w:rsidRPr="00483B0A">
        <w:rPr>
          <w:rFonts w:cs="Times New Roman"/>
        </w:rPr>
        <w:t>’</w:t>
      </w:r>
      <w:r w:rsidRPr="00483B0A">
        <w:t>s request, and the cost to transfer data to the receiver or the director or his designee shall be fair and reasonable; and</w:t>
      </w:r>
    </w:p>
    <w:p w14:paraId="666008E1"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41804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(d)</w:t>
      </w:r>
      <w:r w:rsidRPr="00483B0A">
        <w:tab/>
        <w:t xml:space="preserve">The affiliated person(s) will make available all employees essential to the operations of the insurer and the services associated therewith for the immediate continued performance of the essential services ordered or directed by the receiver or director or his </w:t>
      </w:r>
      <w:proofErr w:type="gramStart"/>
      <w:r w:rsidRPr="00483B0A">
        <w:t>designee;</w:t>
      </w:r>
      <w:proofErr w:type="gramEnd"/>
    </w:p>
    <w:p w14:paraId="24E1C8E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E6165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12. Specify that the affiliate has no automatic right to terminate the agreement if the insurer is placed into supervision, seizure, conservatorship or receivership pursuant to the Insurers Rehabilitation and Liquidation Act; and</w:t>
      </w:r>
    </w:p>
    <w:p w14:paraId="09F41D8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1DFC5D" w14:textId="66AB32E5"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13.</w:t>
      </w:r>
      <w:r w:rsidRPr="00483B0A">
        <w:tab/>
        <w:t>Specify that the affiliate will provide the essential services for a minimum period of time [specified in the agreement] after termination of the agreement, if the insurer is placed into supervision, seizure, conservatorship or receivership pursuant to S.C. Code Ann. Title 38, Chapters 26 and 27, as ordered or directed by the receiver or director or his designee. Performance of the essential services will continue to be provided without regard to pre</w:t>
      </w:r>
      <w:r w:rsidR="00ED43B1" w:rsidRPr="00483B0A">
        <w:noBreakHyphen/>
      </w:r>
      <w:r w:rsidRPr="00483B0A">
        <w:t>receivership unpaid fees so long as the affiliate continues to receive timely payment for post</w:t>
      </w:r>
      <w:r w:rsidR="00ED43B1" w:rsidRPr="00483B0A">
        <w:noBreakHyphen/>
      </w:r>
      <w:r w:rsidRPr="00483B0A">
        <w:t xml:space="preserve">receivership services rendered, and unless released by the receiver, director or his designee, or supervising </w:t>
      </w:r>
      <w:proofErr w:type="gramStart"/>
      <w:r w:rsidRPr="00483B0A">
        <w:t>court;</w:t>
      </w:r>
      <w:proofErr w:type="gramEnd"/>
      <w:r w:rsidRPr="00483B0A">
        <w:t xml:space="preserve"> </w:t>
      </w:r>
    </w:p>
    <w:p w14:paraId="1A6775B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1AF586" w14:textId="1F33FD26"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14. Specify that the affiliate will continue to maintain any systems, programs, or other infrastructure notwithstanding</w:t>
      </w:r>
      <w:r w:rsidR="00483B0A">
        <w:t xml:space="preserve"> </w:t>
      </w:r>
      <w:r w:rsidRPr="00483B0A">
        <w:t xml:space="preserve">supervision, seizure, conservatorship or receivership by the Department under the Insurers Rehabilitation and Liquidation Act, and will make them available to the receiver or to the director or his </w:t>
      </w:r>
      <w:r w:rsidRPr="00483B0A">
        <w:lastRenderedPageBreak/>
        <w:t>designee, for so long as the affiliate continues to receive timely payment for services rendered, and unless released by the receiver, director or his designee, or supervising court; and</w:t>
      </w:r>
    </w:p>
    <w:p w14:paraId="3B49D09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9D36867" w14:textId="58EBDD9A"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15.</w:t>
      </w:r>
      <w:r w:rsidRPr="00483B0A">
        <w:tab/>
        <w:t>Specify that, in furtherance of the cooperation between the receiver and the affected guaranty association(s) and subject to the receiver</w:t>
      </w:r>
      <w:r w:rsidR="00ED43B1" w:rsidRPr="00483B0A">
        <w:rPr>
          <w:rFonts w:cs="Times New Roman"/>
        </w:rPr>
        <w:t>’</w:t>
      </w:r>
      <w:r w:rsidRPr="00483B0A">
        <w:t>s authority over the insurer, if the insurer is placed into supervision, seizure, conservatorship or receivership pursuant to S.C. Code Ann. Title 38, Chapters 26 and 27, and portions of the insurer</w:t>
      </w:r>
      <w:r w:rsidR="00ED43B1" w:rsidRPr="00483B0A">
        <w:rPr>
          <w:rFonts w:cs="Times New Roman"/>
        </w:rPr>
        <w:t>’</w:t>
      </w:r>
      <w:r w:rsidRPr="00483B0A">
        <w:t>s policies or contracts are eligible for coverage by one or more guaranty associations, the affiliate</w:t>
      </w:r>
      <w:r w:rsidR="00ED43B1" w:rsidRPr="00483B0A">
        <w:rPr>
          <w:rFonts w:cs="Times New Roman"/>
        </w:rPr>
        <w:t>’</w:t>
      </w:r>
      <w:r w:rsidRPr="00483B0A">
        <w:t xml:space="preserve">s commitments under Subsections XVI 11 through 14 of this regulation will extend to such guaranty association(s). </w:t>
      </w:r>
    </w:p>
    <w:p w14:paraId="5E58F87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6406D7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XVII. Enterprise Risk Report.</w:t>
      </w:r>
    </w:p>
    <w:p w14:paraId="40B3E9E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206EC6" w14:textId="66D7F9E6"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ultimate controlling person of an insurer required to file an enterprise risk report pursuant to South Carolina Code Section 38</w:t>
      </w:r>
      <w:r w:rsidR="00ED43B1" w:rsidRPr="00483B0A">
        <w:noBreakHyphen/>
      </w:r>
      <w:r w:rsidRPr="00483B0A">
        <w:t>21</w:t>
      </w:r>
      <w:r w:rsidR="00ED43B1" w:rsidRPr="00483B0A">
        <w:noBreakHyphen/>
      </w:r>
      <w:r w:rsidRPr="00483B0A">
        <w:t>225 shall furnish the required information on Form F, hereby made a part of these regulations.</w:t>
      </w:r>
    </w:p>
    <w:p w14:paraId="64467C7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20E512" w14:textId="71EDE888"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XVIII.</w:t>
      </w:r>
      <w:r w:rsidR="00483B0A">
        <w:t xml:space="preserve"> </w:t>
      </w:r>
      <w:r w:rsidRPr="00483B0A">
        <w:t>Group Capital Calculation.</w:t>
      </w:r>
    </w:p>
    <w:p w14:paraId="2C00E491"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4D606C" w14:textId="5042ACCA"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w:t>
      </w:r>
      <w:proofErr w:type="gramStart"/>
      <w:r w:rsidRPr="00483B0A">
        <w:t>.</w:t>
      </w:r>
      <w:r w:rsidRPr="00483B0A">
        <w:tab/>
      </w:r>
      <w:r w:rsidR="00483B0A">
        <w:t xml:space="preserve"> </w:t>
      </w:r>
      <w:r w:rsidRPr="00483B0A">
        <w:t>Where</w:t>
      </w:r>
      <w:proofErr w:type="gramEnd"/>
      <w:r w:rsidRPr="00483B0A">
        <w:t xml:space="preserve"> an insurance holding company system has previously filed the annual group capital calculation at least once, the lead state commissioner has the discretion to exempt the ultimate controlling person from filing the annual group capital calculation if the lead state commissioner makes a determination based upon that filing that the insurance holding company system meets all of the following criteria:</w:t>
      </w:r>
    </w:p>
    <w:p w14:paraId="6878EF9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 </w:t>
      </w:r>
    </w:p>
    <w:p w14:paraId="028C645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w:t>
      </w:r>
      <w:r w:rsidRPr="00483B0A">
        <w:tab/>
        <w:t xml:space="preserve">Has annual direct written and unaffiliated assumed premium (including international direct and assumed premium), but excluding premiums reinsured with the Federal Crop Insurance Corporation and Federal Flood Program, of less than </w:t>
      </w:r>
      <w:proofErr w:type="gramStart"/>
      <w:r w:rsidRPr="00483B0A">
        <w:t>$1,000,000,000;</w:t>
      </w:r>
      <w:proofErr w:type="gramEnd"/>
    </w:p>
    <w:p w14:paraId="5EF1904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38E29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(2)</w:t>
      </w:r>
      <w:r w:rsidRPr="00483B0A">
        <w:tab/>
        <w:t xml:space="preserve">Has no insurers within its holding company structure that are domiciled outside of the United States or one of its </w:t>
      </w:r>
      <w:proofErr w:type="gramStart"/>
      <w:r w:rsidRPr="00483B0A">
        <w:t>territories;</w:t>
      </w:r>
      <w:proofErr w:type="gramEnd"/>
    </w:p>
    <w:p w14:paraId="455A8451"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92E4D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(3)</w:t>
      </w:r>
      <w:r w:rsidRPr="00483B0A">
        <w:tab/>
        <w:t xml:space="preserve">Has no banking, depository or other financial entity that is subject to an identified regulatory capital framework within its holding company </w:t>
      </w:r>
      <w:proofErr w:type="gramStart"/>
      <w:r w:rsidRPr="00483B0A">
        <w:t>structure;</w:t>
      </w:r>
      <w:proofErr w:type="gramEnd"/>
    </w:p>
    <w:p w14:paraId="6A6164D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66856A" w14:textId="7C9FAC81"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(4)</w:t>
      </w:r>
      <w:r w:rsidRPr="00483B0A">
        <w:tab/>
        <w:t>The holding company system attests that there are no material changes in the transactions between insurers and non</w:t>
      </w:r>
      <w:r w:rsidR="00ED43B1" w:rsidRPr="00483B0A">
        <w:noBreakHyphen/>
      </w:r>
      <w:r w:rsidRPr="00483B0A">
        <w:t>insurers in the group that have occurred since the last filing of the annual group capital; and</w:t>
      </w:r>
    </w:p>
    <w:p w14:paraId="3919104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91FBF7" w14:textId="21B71A9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(5)</w:t>
      </w:r>
      <w:r w:rsidRPr="00483B0A">
        <w:tab/>
        <w:t>The non</w:t>
      </w:r>
      <w:r w:rsidR="00ED43B1" w:rsidRPr="00483B0A">
        <w:noBreakHyphen/>
      </w:r>
      <w:r w:rsidRPr="00483B0A">
        <w:t>insurers within the holding company system do not pose a material financial risk to the insurer</w:t>
      </w:r>
      <w:r w:rsidR="00ED43B1" w:rsidRPr="00483B0A">
        <w:rPr>
          <w:rFonts w:cs="Times New Roman"/>
        </w:rPr>
        <w:t>’</w:t>
      </w:r>
      <w:r w:rsidRPr="00483B0A">
        <w:t>s ability to honor policyholder obligations.</w:t>
      </w:r>
    </w:p>
    <w:p w14:paraId="287BDE7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3133E3F" w14:textId="40A5546A"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B.</w:t>
      </w:r>
      <w:r w:rsidR="00483B0A">
        <w:t xml:space="preserve"> </w:t>
      </w:r>
      <w:r w:rsidRPr="00483B0A">
        <w:t>Where an insurance holding company system has previously filed the annual group capital calculation at least once, the lead state commissioner has the discretion to accept in lieu of the group capital calculation a limited group capital filing if:</w:t>
      </w:r>
    </w:p>
    <w:p w14:paraId="0447D2C1"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6CDDC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w:t>
      </w:r>
      <w:r w:rsidRPr="00483B0A">
        <w:tab/>
        <w:t>The insurance holding company system has annual direct written and unaffiliated assumed premium (including international direct and assumed premium), but excluding premiums reinsured with the Federal Crop Insurance Corporation and Federal Flood Program, of less than $1,000,000,000; and all of the following additional criteria are met:</w:t>
      </w:r>
    </w:p>
    <w:p w14:paraId="3583EBF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0014B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(a)</w:t>
      </w:r>
      <w:r w:rsidRPr="00483B0A">
        <w:tab/>
        <w:t xml:space="preserve">Has no insurers within its holding company structure that are domiciled outside of the United States or one of its </w:t>
      </w:r>
      <w:proofErr w:type="gramStart"/>
      <w:r w:rsidRPr="00483B0A">
        <w:t>territories;</w:t>
      </w:r>
      <w:proofErr w:type="gramEnd"/>
    </w:p>
    <w:p w14:paraId="1B27438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55D7A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(b)</w:t>
      </w:r>
      <w:r w:rsidRPr="00483B0A">
        <w:tab/>
        <w:t xml:space="preserve">Does not include a banking, depository or other financial entity that is subject to an identified </w:t>
      </w:r>
      <w:r w:rsidRPr="00483B0A">
        <w:tab/>
        <w:t>regulatory capital framework; and</w:t>
      </w:r>
    </w:p>
    <w:p w14:paraId="143FCE9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E4EF96" w14:textId="21F67570"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(c)</w:t>
      </w:r>
      <w:r w:rsidRPr="00483B0A">
        <w:tab/>
        <w:t>The holding company system attests that there are no material changes in transactions between insurers and non</w:t>
      </w:r>
      <w:r w:rsidR="00ED43B1" w:rsidRPr="00483B0A">
        <w:noBreakHyphen/>
      </w:r>
      <w:r w:rsidRPr="00483B0A">
        <w:t>insurers in the group that have occurred since the last filing of the report to the lead state commissioner and the non</w:t>
      </w:r>
      <w:r w:rsidR="00ED43B1" w:rsidRPr="00483B0A">
        <w:noBreakHyphen/>
      </w:r>
      <w:r w:rsidRPr="00483B0A">
        <w:t>insurers within the holding company system do not pose a material financial risk to the insurers ability to honor policyholder obligations.</w:t>
      </w:r>
    </w:p>
    <w:p w14:paraId="5FC835F1" w14:textId="77777777"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CA407C" w14:textId="33627DBB" w:rsidR="00E2574B" w:rsidRPr="00483B0A" w:rsidRDefault="00E2574B" w:rsidP="00360A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C.</w:t>
      </w:r>
      <w:r w:rsidRPr="00483B0A">
        <w:tab/>
      </w:r>
      <w:r w:rsidR="00483B0A">
        <w:t xml:space="preserve"> </w:t>
      </w:r>
      <w:r w:rsidRPr="00483B0A">
        <w:t>For an insurance holding company that has previously met an exemption with respect to the group capital calculation pursuant Section XVIII A or XVIII B of this regulation, the lead state commissioner may require at any time the ultimate controlling person to file an annual group capital calculation, completed in accordance with the NAIC Group Capital Calculation Instructions, if any of the following criteria are met:</w:t>
      </w:r>
    </w:p>
    <w:p w14:paraId="5018980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8D5394" w14:textId="73656929" w:rsidR="00E2574B" w:rsidRPr="00483B0A" w:rsidRDefault="00E2574B" w:rsidP="003D7E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w:t>
      </w:r>
      <w:r w:rsidRPr="00483B0A">
        <w:tab/>
        <w:t>Any insurer within the insurance holding company system is in a Risk</w:t>
      </w:r>
      <w:r w:rsidR="00ED43B1" w:rsidRPr="00483B0A">
        <w:noBreakHyphen/>
      </w:r>
      <w:r w:rsidRPr="00483B0A">
        <w:t>Based Capital action level event as set forth in S.C. Code Ann. Title 38 Chapter 21 or a similar standard for a non</w:t>
      </w:r>
      <w:r w:rsidR="00ED43B1" w:rsidRPr="00483B0A">
        <w:noBreakHyphen/>
      </w:r>
      <w:r w:rsidRPr="00483B0A">
        <w:t xml:space="preserve">U.S. </w:t>
      </w:r>
      <w:proofErr w:type="gramStart"/>
      <w:r w:rsidRPr="00483B0A">
        <w:t>insurer;</w:t>
      </w:r>
      <w:proofErr w:type="gramEnd"/>
    </w:p>
    <w:p w14:paraId="7ACC4B7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77703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(2)</w:t>
      </w:r>
      <w:r w:rsidRPr="00483B0A">
        <w:tab/>
        <w:t>Any insurer within the insurance holding company system meets one or more of the standards of an insurer deemed to be in hazardous financial condition as defined in S.C. Code Ann. Sections 38–5–120, 38–9–150, 38–9–360, and 38–9–440; or</w:t>
      </w:r>
    </w:p>
    <w:p w14:paraId="2317D38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1BBA90"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proofErr w:type="gramStart"/>
      <w:r w:rsidRPr="00483B0A">
        <w:t>(3)</w:t>
      </w:r>
      <w:r w:rsidRPr="00483B0A">
        <w:tab/>
        <w:t>Any</w:t>
      </w:r>
      <w:proofErr w:type="gramEnd"/>
      <w:r w:rsidRPr="00483B0A">
        <w:t xml:space="preserve"> insurer within the insurance holding company </w:t>
      </w:r>
      <w:proofErr w:type="gramStart"/>
      <w:r w:rsidRPr="00483B0A">
        <w:t>system otherwise</w:t>
      </w:r>
      <w:proofErr w:type="gramEnd"/>
      <w:r w:rsidRPr="00483B0A">
        <w:t xml:space="preserve"> exhibits qualities of a troubled insurer as determined by the lead state commissioner based on unique circumstances including, but not limited to, the type and volume of business written, ownership and organizational structure, federal agency requests, and international supervisor requests.</w:t>
      </w:r>
    </w:p>
    <w:p w14:paraId="16D1073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0DDDAE" w14:textId="5BEE6346" w:rsidR="00E2574B" w:rsidRPr="00483B0A" w:rsidRDefault="00E2574B" w:rsidP="00A530DF">
      <w:r w:rsidRPr="00483B0A">
        <w:tab/>
        <w:t>D.</w:t>
      </w:r>
      <w:r w:rsidRPr="00483B0A">
        <w:tab/>
      </w:r>
      <w:r w:rsidR="00483B0A">
        <w:t xml:space="preserve"> </w:t>
      </w:r>
      <w:r w:rsidRPr="00483B0A">
        <w:t>A non</w:t>
      </w:r>
      <w:r w:rsidR="00ED43B1" w:rsidRPr="00483B0A">
        <w:noBreakHyphen/>
      </w:r>
      <w:r w:rsidRPr="00483B0A">
        <w:t>U.S. jurisdiction is considered to “recognize and accept” the group capital calculation if it satisfies the following criteria:</w:t>
      </w:r>
    </w:p>
    <w:p w14:paraId="6AFE5837" w14:textId="77777777" w:rsidR="00E2574B" w:rsidRPr="00483B0A" w:rsidRDefault="00E2574B" w:rsidP="000D29D9">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570"/>
      </w:pPr>
    </w:p>
    <w:p w14:paraId="3A8B277F" w14:textId="71B21658"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w:t>
      </w:r>
      <w:r w:rsidRPr="00483B0A">
        <w:tab/>
        <w:t>With respect to Section 38</w:t>
      </w:r>
      <w:r w:rsidR="00ED43B1" w:rsidRPr="00483B0A">
        <w:noBreakHyphen/>
      </w:r>
      <w:r w:rsidRPr="00483B0A">
        <w:t>21</w:t>
      </w:r>
      <w:r w:rsidR="00ED43B1" w:rsidRPr="00483B0A">
        <w:noBreakHyphen/>
      </w:r>
      <w:r w:rsidRPr="00483B0A">
        <w:t>80(L)(2)(d):</w:t>
      </w:r>
    </w:p>
    <w:p w14:paraId="0777142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4D9813" w14:textId="1E4B0323"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(a)</w:t>
      </w:r>
      <w:r w:rsidRPr="00483B0A">
        <w:tab/>
        <w:t>The non</w:t>
      </w:r>
      <w:r w:rsidR="00ED43B1" w:rsidRPr="00483B0A">
        <w:noBreakHyphen/>
      </w:r>
      <w:r w:rsidRPr="00483B0A">
        <w:t>U.S. jurisdiction recognizes the U.S. state regulatory approach to group supervision and group capital, by providing confirmation by a competent regulatory authority, in such jurisdiction, that insurers and insurance groups whose lead state is accredited by the NAIC under the NAIC Accreditation Program shall be subject only to worldwide prudential insurance group supervision including worldwide group governance, solvency and capital, and reporting, as applicable, by the lead state and will not be subject to group supervision, including worldwide group governance, solvency and capital, and reporting, at the level of the worldwide parent undertaking of the insurance or reinsurance group by the non</w:t>
      </w:r>
      <w:r w:rsidR="00ED43B1" w:rsidRPr="00483B0A">
        <w:noBreakHyphen/>
      </w:r>
      <w:r w:rsidRPr="00483B0A">
        <w:t>U.S. jurisdiction; or</w:t>
      </w:r>
    </w:p>
    <w:p w14:paraId="01D004A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44FE007" w14:textId="6B5C2D98"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(b)</w:t>
      </w:r>
      <w:r w:rsidRPr="00483B0A">
        <w:tab/>
        <w:t>Where no U.S. insurance groups operate in the non</w:t>
      </w:r>
      <w:r w:rsidR="00ED43B1" w:rsidRPr="00483B0A">
        <w:noBreakHyphen/>
      </w:r>
      <w:r w:rsidRPr="00483B0A">
        <w:t>U.S. jurisdiction, that non</w:t>
      </w:r>
      <w:r w:rsidR="00ED43B1" w:rsidRPr="00483B0A">
        <w:noBreakHyphen/>
      </w:r>
      <w:r w:rsidRPr="00483B0A">
        <w:t>U.S. jurisdiction indicates formally in writing to the lead state with a copy to the International Association of Insurance Supervisors that the group capital calculation is an acceptable international capital standard. This will serve as the documentation otherwise required in Section XVIII D(1)(a).</w:t>
      </w:r>
    </w:p>
    <w:p w14:paraId="27522019"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A6285D" w14:textId="2DB2756F"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(2)</w:t>
      </w:r>
      <w:r w:rsidRPr="00483B0A">
        <w:tab/>
        <w:t>The non</w:t>
      </w:r>
      <w:r w:rsidR="00ED43B1" w:rsidRPr="00483B0A">
        <w:noBreakHyphen/>
      </w:r>
      <w:r w:rsidRPr="00483B0A">
        <w:t xml:space="preserve">U.S. jurisdiction provides confirmation by a competent regulatory authority in such jurisdiction that information regarding insurers and their parent, subsidiary, or affiliated entities, if applicable, shall be provided to the lead state commissioner in accordance with a memorandum of understanding or similar document between the commissioner and such jurisdiction, including but not limited to the International Association of Insurance Supervisors Multilateral Memorandum of Understanding or other multilateral memoranda of understanding coordinated by the NAIC. The </w:t>
      </w:r>
      <w:r w:rsidRPr="00483B0A">
        <w:lastRenderedPageBreak/>
        <w:t>commissioner shall determine, in consultation with the NAIC Committee Process, if the requirements of the information sharing agreements are in force.</w:t>
      </w:r>
    </w:p>
    <w:p w14:paraId="456743F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A81056" w14:textId="40DE2F5F"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E.</w:t>
      </w:r>
      <w:r w:rsidRPr="00483B0A">
        <w:tab/>
        <w:t>A list of non</w:t>
      </w:r>
      <w:r w:rsidR="00ED43B1" w:rsidRPr="00483B0A">
        <w:noBreakHyphen/>
      </w:r>
      <w:r w:rsidRPr="00483B0A">
        <w:t>U.S. jurisdictions that “recognize and accept” the group capital calculation will be published through the NAIC Committee Process:</w:t>
      </w:r>
    </w:p>
    <w:p w14:paraId="3B877B66"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795CED2" w14:textId="4764429D"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w:t>
      </w:r>
      <w:r w:rsidRPr="00483B0A">
        <w:tab/>
        <w:t>A list of jurisdictions that “recognize and accept” the group capital calculation pursuant to Section 38</w:t>
      </w:r>
      <w:r w:rsidR="00ED43B1" w:rsidRPr="00483B0A">
        <w:noBreakHyphen/>
      </w:r>
      <w:r w:rsidRPr="00483B0A">
        <w:t>21</w:t>
      </w:r>
      <w:r w:rsidR="00ED43B1" w:rsidRPr="00483B0A">
        <w:noBreakHyphen/>
      </w:r>
      <w:r w:rsidRPr="00483B0A">
        <w:t>80(L)(2)(d), is published through the NAIC Committee Process to assist the lead state commissioner in determining which insurers shall file an annual group capital calculation. The list will clarify those situations in which a jurisdiction is exempted from filing under Sections 38</w:t>
      </w:r>
      <w:r w:rsidR="00ED43B1" w:rsidRPr="00483B0A">
        <w:noBreakHyphen/>
      </w:r>
      <w:r w:rsidRPr="00483B0A">
        <w:t>21</w:t>
      </w:r>
      <w:r w:rsidR="00ED43B1" w:rsidRPr="00483B0A">
        <w:noBreakHyphen/>
      </w:r>
      <w:r w:rsidRPr="00483B0A">
        <w:t>80 L(2)(d). To assist with a determination under 38</w:t>
      </w:r>
      <w:r w:rsidR="00ED43B1" w:rsidRPr="00483B0A">
        <w:noBreakHyphen/>
      </w:r>
      <w:r w:rsidRPr="00483B0A">
        <w:t>21</w:t>
      </w:r>
      <w:r w:rsidR="00ED43B1" w:rsidRPr="00483B0A">
        <w:noBreakHyphen/>
      </w:r>
      <w:r w:rsidRPr="00483B0A">
        <w:t>80 L(2)(e), the list will also identify whether a jurisdiction that is exempted under either Sections 38</w:t>
      </w:r>
      <w:r w:rsidR="00ED43B1" w:rsidRPr="00483B0A">
        <w:noBreakHyphen/>
      </w:r>
      <w:r w:rsidRPr="00483B0A">
        <w:t>21</w:t>
      </w:r>
      <w:r w:rsidR="00ED43B1" w:rsidRPr="00483B0A">
        <w:noBreakHyphen/>
      </w:r>
      <w:r w:rsidRPr="00483B0A">
        <w:t>80 L(2)(c) and 28</w:t>
      </w:r>
      <w:r w:rsidR="00ED43B1" w:rsidRPr="00483B0A">
        <w:noBreakHyphen/>
      </w:r>
      <w:r w:rsidRPr="00483B0A">
        <w:t>21</w:t>
      </w:r>
      <w:r w:rsidR="00ED43B1" w:rsidRPr="00483B0A">
        <w:noBreakHyphen/>
      </w:r>
      <w:r w:rsidRPr="00483B0A">
        <w:t>80 L(2)(d) requires a group capital filing for any U.S. based insurance group</w:t>
      </w:r>
      <w:r w:rsidR="00ED43B1" w:rsidRPr="00483B0A">
        <w:rPr>
          <w:rFonts w:cs="Times New Roman"/>
        </w:rPr>
        <w:t>’</w:t>
      </w:r>
      <w:r w:rsidRPr="00483B0A">
        <w:t>s operations in that non</w:t>
      </w:r>
      <w:r w:rsidR="00ED43B1" w:rsidRPr="00483B0A">
        <w:noBreakHyphen/>
      </w:r>
      <w:r w:rsidRPr="00483B0A">
        <w:t>U.S. jurisdiction.</w:t>
      </w:r>
    </w:p>
    <w:p w14:paraId="292C352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007529" w14:textId="6AC06A5F"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(2)</w:t>
      </w:r>
      <w:r w:rsidRPr="00483B0A">
        <w:tab/>
        <w:t>For a non</w:t>
      </w:r>
      <w:r w:rsidR="00ED43B1" w:rsidRPr="00483B0A">
        <w:noBreakHyphen/>
      </w:r>
      <w:r w:rsidRPr="00483B0A">
        <w:t>U.S. jurisdiction where no U.S. insurance groups operate, the confirmation provided to meet the requirement of Section XVIII D(1)(b) will serve as support for recommendation to be published as a jurisdiction that “recognizes and accepts” the group capital calculation through the NAIC Committee Process.</w:t>
      </w:r>
    </w:p>
    <w:p w14:paraId="4C9B64C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754F88" w14:textId="331AF87E"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(3)</w:t>
      </w:r>
      <w:r w:rsidRPr="00483B0A">
        <w:tab/>
        <w:t>If the lead state commissioner makes a determination pursuant to Section 38</w:t>
      </w:r>
      <w:r w:rsidR="00ED43B1" w:rsidRPr="00483B0A">
        <w:noBreakHyphen/>
      </w:r>
      <w:r w:rsidRPr="00483B0A">
        <w:t>21</w:t>
      </w:r>
      <w:r w:rsidR="00ED43B1" w:rsidRPr="00483B0A">
        <w:noBreakHyphen/>
      </w:r>
      <w:r w:rsidRPr="00483B0A">
        <w:t>80 L(2)(d) that differs from the NAIC List, the lead state commissioner shall provide thoroughly documented justification to the NAIC and other states.</w:t>
      </w:r>
    </w:p>
    <w:p w14:paraId="2F78BAD9"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A4D147" w14:textId="72E3C8ED"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(4)</w:t>
      </w:r>
      <w:r w:rsidRPr="00483B0A">
        <w:tab/>
        <w:t>Upon determination by the lead state commissioner that a non</w:t>
      </w:r>
      <w:r w:rsidR="00ED43B1" w:rsidRPr="00483B0A">
        <w:noBreakHyphen/>
      </w:r>
      <w:r w:rsidRPr="00483B0A">
        <w:t>U.S. jurisdiction no longer meets one or more of the requirements to “recognize and accept” the group capital calculation, the lead state commissioner may provide a recommendation to the NAIC that the non</w:t>
      </w:r>
      <w:r w:rsidR="00ED43B1" w:rsidRPr="00483B0A">
        <w:noBreakHyphen/>
      </w:r>
      <w:r w:rsidRPr="00483B0A">
        <w:t>U.S. jurisdiction be removed from the list of jurisdictions that “recognize and accepts” the group capital calculation.</w:t>
      </w:r>
    </w:p>
    <w:p w14:paraId="5EFD69D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 </w:t>
      </w:r>
    </w:p>
    <w:p w14:paraId="3AD26BEB" w14:textId="3125A7ED"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XIX.</w:t>
      </w:r>
      <w:r w:rsidRPr="00483B0A">
        <w:tab/>
        <w:t>Extraordinary Dividends and Other Distributions.</w:t>
      </w:r>
    </w:p>
    <w:p w14:paraId="3582F82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76CB94" w14:textId="559F664E"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proofErr w:type="gramStart"/>
      <w:r w:rsidRPr="00483B0A">
        <w:t>A.</w:t>
      </w:r>
      <w:r w:rsidR="00483B0A">
        <w:t xml:space="preserve"> </w:t>
      </w:r>
      <w:r w:rsidRPr="00483B0A">
        <w:t>Requests</w:t>
      </w:r>
      <w:proofErr w:type="gramEnd"/>
      <w:r w:rsidRPr="00483B0A">
        <w:t xml:space="preserve"> for approval of extraordinary dividends or any other extraordinary distribution to shareholders shall include the following:</w:t>
      </w:r>
    </w:p>
    <w:p w14:paraId="746CDDAE"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81523A"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w:t>
      </w:r>
      <w:r w:rsidRPr="00483B0A">
        <w:tab/>
        <w:t xml:space="preserve">The amount of the proposed </w:t>
      </w:r>
      <w:proofErr w:type="gramStart"/>
      <w:r w:rsidRPr="00483B0A">
        <w:t>dividend;</w:t>
      </w:r>
      <w:proofErr w:type="gramEnd"/>
    </w:p>
    <w:p w14:paraId="6F3C31D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50FCD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(2)</w:t>
      </w:r>
      <w:r w:rsidRPr="00483B0A">
        <w:tab/>
        <w:t xml:space="preserve">The date established for payment of the </w:t>
      </w:r>
      <w:proofErr w:type="gramStart"/>
      <w:r w:rsidRPr="00483B0A">
        <w:t>dividend;</w:t>
      </w:r>
      <w:proofErr w:type="gramEnd"/>
    </w:p>
    <w:p w14:paraId="0500A82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3F0D14"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(3)</w:t>
      </w:r>
      <w:r w:rsidRPr="00483B0A">
        <w:tab/>
        <w:t xml:space="preserve">A statement as to whether the dividend is to be in cash or other property and, if in property, a description thereof, its cost, and its fair market value together with an explanation of the basis for </w:t>
      </w:r>
      <w:proofErr w:type="gramStart"/>
      <w:r w:rsidRPr="00483B0A">
        <w:t>valuation;</w:t>
      </w:r>
      <w:proofErr w:type="gramEnd"/>
    </w:p>
    <w:p w14:paraId="5EE55AE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DC66C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(4)</w:t>
      </w:r>
      <w:r w:rsidRPr="00483B0A">
        <w:tab/>
        <w:t>A copy of the calculations determining that the proposed dividend is extraordinary. The work paper shall include the following information:</w:t>
      </w:r>
    </w:p>
    <w:p w14:paraId="656059A7"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5C48B0" w14:textId="2D4DDE1A"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(a)</w:t>
      </w:r>
      <w:r w:rsidRPr="00483B0A">
        <w:tab/>
        <w:t>The amounts, dates and form of payment of all dividends or distributions (including regular dividends but excluding distributions of the insurer</w:t>
      </w:r>
      <w:r w:rsidR="00ED43B1" w:rsidRPr="00483B0A">
        <w:rPr>
          <w:rFonts w:cs="Times New Roman"/>
        </w:rPr>
        <w:t>’</w:t>
      </w:r>
      <w:r w:rsidRPr="00483B0A">
        <w:t xml:space="preserve">s own securities) paid within the period of twelve (12) consecutive months ending on the date fixed for payment of the proposed dividend for which approval is sought and commencing on the day after the same day of the same month in the last preceding </w:t>
      </w:r>
      <w:proofErr w:type="gramStart"/>
      <w:r w:rsidRPr="00483B0A">
        <w:t>year;</w:t>
      </w:r>
      <w:proofErr w:type="gramEnd"/>
    </w:p>
    <w:p w14:paraId="3B5D6CCB"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236DF5"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(b)</w:t>
      </w:r>
      <w:r w:rsidRPr="00483B0A">
        <w:tab/>
        <w:t xml:space="preserve">Surplus as regards policyholders (total capital and surplus) as of the 31st day of December next </w:t>
      </w:r>
      <w:proofErr w:type="gramStart"/>
      <w:r w:rsidRPr="00483B0A">
        <w:t>preceding;</w:t>
      </w:r>
      <w:proofErr w:type="gramEnd"/>
    </w:p>
    <w:p w14:paraId="0C3E0B0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3AAA4B" w14:textId="4651DD69"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ab/>
      </w:r>
      <w:r w:rsidRPr="00483B0A">
        <w:tab/>
      </w:r>
      <w:r w:rsidRPr="00483B0A">
        <w:tab/>
        <w:t>(c)</w:t>
      </w:r>
      <w:r w:rsidRPr="00483B0A">
        <w:tab/>
        <w:t xml:space="preserve">If the insurer is a life insurer, the net </w:t>
      </w:r>
      <w:proofErr w:type="gramStart"/>
      <w:r w:rsidRPr="00483B0A">
        <w:t>gain</w:t>
      </w:r>
      <w:proofErr w:type="gramEnd"/>
      <w:r w:rsidRPr="00483B0A">
        <w:t xml:space="preserve"> from operations for the 12</w:t>
      </w:r>
      <w:r w:rsidR="00ED43B1" w:rsidRPr="00483B0A">
        <w:noBreakHyphen/>
      </w:r>
      <w:r w:rsidRPr="00483B0A">
        <w:t xml:space="preserve">month period ending the 31st day of December next </w:t>
      </w:r>
      <w:proofErr w:type="gramStart"/>
      <w:r w:rsidRPr="00483B0A">
        <w:t>preceding;</w:t>
      </w:r>
      <w:proofErr w:type="gramEnd"/>
    </w:p>
    <w:p w14:paraId="3CA3DE6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98097B" w14:textId="6B90DBC6"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(d)</w:t>
      </w:r>
      <w:r w:rsidRPr="00483B0A">
        <w:tab/>
        <w:t>If the insurer is not a life insurer, the net income less realized capital gains for the 12</w:t>
      </w:r>
      <w:r w:rsidR="00ED43B1" w:rsidRPr="00483B0A">
        <w:noBreakHyphen/>
      </w:r>
      <w:r w:rsidRPr="00483B0A">
        <w:t xml:space="preserve"> month period ending the 31st day of December next preceding and the two preceding 12</w:t>
      </w:r>
      <w:r w:rsidR="00ED43B1" w:rsidRPr="00483B0A">
        <w:noBreakHyphen/>
      </w:r>
      <w:r w:rsidRPr="00483B0A">
        <w:t xml:space="preserve"> month periods; and</w:t>
      </w:r>
    </w:p>
    <w:p w14:paraId="64B09B62"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45E76D" w14:textId="1ABC13C9"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r w:rsidRPr="00483B0A">
        <w:tab/>
        <w:t>(e)</w:t>
      </w:r>
      <w:r w:rsidRPr="00483B0A">
        <w:tab/>
        <w:t>If the insurer is not a life insurer, the dividends paid to stockholders excluding distributions of the insurer</w:t>
      </w:r>
      <w:r w:rsidR="00ED43B1" w:rsidRPr="00483B0A">
        <w:rPr>
          <w:rFonts w:cs="Times New Roman"/>
        </w:rPr>
        <w:t>’</w:t>
      </w:r>
      <w:r w:rsidRPr="00483B0A">
        <w:t xml:space="preserve">s own securities in the preceding two (2) calendar </w:t>
      </w:r>
      <w:proofErr w:type="gramStart"/>
      <w:r w:rsidRPr="00483B0A">
        <w:t>years;</w:t>
      </w:r>
      <w:proofErr w:type="gramEnd"/>
    </w:p>
    <w:p w14:paraId="22CC1ED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C8A4B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(5)</w:t>
      </w:r>
      <w:r w:rsidRPr="00483B0A">
        <w:tab/>
        <w:t>A balance sheet and statement of income for the period intervening from the last annual statement filed with the director or his designee and the end of the month preceding the month in which the request for dividend approval is submitted; and</w:t>
      </w:r>
    </w:p>
    <w:p w14:paraId="2B64665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B7BBC0" w14:textId="0EB1CAC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(6)</w:t>
      </w:r>
      <w:r w:rsidRPr="00483B0A">
        <w:tab/>
        <w:t>A brief statement as to the effect of the proposed dividend upon the insurer</w:t>
      </w:r>
      <w:r w:rsidR="00ED43B1" w:rsidRPr="00483B0A">
        <w:rPr>
          <w:rFonts w:cs="Times New Roman"/>
        </w:rPr>
        <w:t>’</w:t>
      </w:r>
      <w:r w:rsidRPr="00483B0A">
        <w:t>s surplus and the reasonableness of surplus in relation to the insurer</w:t>
      </w:r>
      <w:r w:rsidR="00ED43B1" w:rsidRPr="00483B0A">
        <w:rPr>
          <w:rFonts w:cs="Times New Roman"/>
        </w:rPr>
        <w:t>’</w:t>
      </w:r>
      <w:r w:rsidRPr="00483B0A">
        <w:t>s outstanding liabilities and the adequacy of surplus relative to the insurer</w:t>
      </w:r>
      <w:r w:rsidR="00ED43B1" w:rsidRPr="00483B0A">
        <w:rPr>
          <w:rFonts w:cs="Times New Roman"/>
        </w:rPr>
        <w:t>’</w:t>
      </w:r>
      <w:r w:rsidRPr="00483B0A">
        <w:t>s financial needs.</w:t>
      </w:r>
    </w:p>
    <w:p w14:paraId="34AA96E8"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6C1A2D"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B.</w:t>
      </w:r>
      <w:r w:rsidRPr="00483B0A">
        <w:tab/>
        <w:t xml:space="preserve">Subject to Section </w:t>
      </w:r>
      <w:proofErr w:type="spellStart"/>
      <w:r w:rsidRPr="00483B0A">
        <w:t>5B</w:t>
      </w:r>
      <w:proofErr w:type="spellEnd"/>
      <w:r w:rsidRPr="00483B0A">
        <w:t xml:space="preserve"> of the Act, each registered insurer shall report to the Commissioner all dividends and other distributions to shareholders within fifteen (15) business days following the declaration thereof, including the same information required by Subsection </w:t>
      </w:r>
      <w:proofErr w:type="gramStart"/>
      <w:r w:rsidRPr="00483B0A">
        <w:t>A(</w:t>
      </w:r>
      <w:proofErr w:type="gramEnd"/>
      <w:r w:rsidRPr="00483B0A">
        <w:t>4).</w:t>
      </w:r>
    </w:p>
    <w:p w14:paraId="4134E64C"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73C30F" w14:textId="0CA7F622"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XX.</w:t>
      </w:r>
      <w:r w:rsidRPr="00483B0A">
        <w:tab/>
        <w:t>Adequacy of Surplus.</w:t>
      </w:r>
    </w:p>
    <w:p w14:paraId="650EDAEF"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5F1DD6B" w14:textId="490ED984"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factors set forth in Section 38</w:t>
      </w:r>
      <w:r w:rsidR="00ED43B1" w:rsidRPr="00483B0A">
        <w:noBreakHyphen/>
      </w:r>
      <w:r w:rsidRPr="00483B0A">
        <w:t>21</w:t>
      </w:r>
      <w:r w:rsidR="00ED43B1" w:rsidRPr="00483B0A">
        <w:noBreakHyphen/>
      </w:r>
      <w:r w:rsidRPr="00483B0A">
        <w:t>90 D are not intended to be an exhaustive list. In determining the adequacy and reasonableness of an insurer</w:t>
      </w:r>
      <w:r w:rsidR="00ED43B1" w:rsidRPr="00483B0A">
        <w:rPr>
          <w:rFonts w:cs="Times New Roman"/>
        </w:rPr>
        <w:t>’</w:t>
      </w:r>
      <w:r w:rsidRPr="00483B0A">
        <w:t xml:space="preserve">s surplus no single factor is necessarily controlling. The Commissioner instead will consider the net effect of all of these factors plus other factors bearing on the financial condition of the insurer. In comparing the surplus maintained by other insurers, the Commissioner will consider the extent to which each of these factors varies from company to company and in determining the quality and liquidity of investments in subsidiaries, the director or his </w:t>
      </w:r>
      <w:proofErr w:type="gramStart"/>
      <w:r w:rsidRPr="00483B0A">
        <w:t>designee</w:t>
      </w:r>
      <w:proofErr w:type="gramEnd"/>
      <w:r w:rsidRPr="00483B0A">
        <w:t xml:space="preserve"> will consider the individual subsidiary and may discount or disallow its valuation to the extent that the individual </w:t>
      </w:r>
      <w:proofErr w:type="gramStart"/>
      <w:r w:rsidRPr="00483B0A">
        <w:t>investments so</w:t>
      </w:r>
      <w:proofErr w:type="gramEnd"/>
      <w:r w:rsidRPr="00483B0A">
        <w:t xml:space="preserve"> warrant.</w:t>
      </w:r>
    </w:p>
    <w:p w14:paraId="2AC7F623" w14:textId="77777777" w:rsidR="00E2574B" w:rsidRPr="00483B0A" w:rsidRDefault="00E2574B" w:rsidP="00E6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 </w:t>
      </w:r>
    </w:p>
    <w:p w14:paraId="543A7342" w14:textId="229A3152"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Section XXI. Severability.</w:t>
      </w:r>
    </w:p>
    <w:p w14:paraId="61647CF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1A452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If any provision of this regulation or the application thereof to any person or circumstance is for any reason held to be invalid, the remainder of the regulation and the application of such provision to other </w:t>
      </w:r>
      <w:proofErr w:type="gramStart"/>
      <w:r w:rsidRPr="00483B0A">
        <w:t>persons</w:t>
      </w:r>
      <w:proofErr w:type="gramEnd"/>
      <w:r w:rsidRPr="00483B0A">
        <w:t xml:space="preserve"> or circumstances shall not be affected thereby.</w:t>
      </w:r>
    </w:p>
    <w:p w14:paraId="75DCB37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8FB4A4" w14:textId="3E6E4565"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p>
    <w:tbl>
      <w:tblPr>
        <w:tblW w:w="9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5"/>
      </w:tblGrid>
      <w:tr w:rsidR="00E2574B" w:rsidRPr="00483B0A" w14:paraId="4DE8B629"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11EE1D"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FORM A</w:t>
            </w:r>
          </w:p>
        </w:tc>
      </w:tr>
      <w:tr w:rsidR="00E2574B" w:rsidRPr="00483B0A" w14:paraId="080BBC22"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A124C0"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STATEMENT REGARDING THE ACQUISITION OF CONTROL</w:t>
            </w:r>
          </w:p>
        </w:tc>
      </w:tr>
      <w:tr w:rsidR="00E2574B" w:rsidRPr="00483B0A" w14:paraId="56A210D6"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3D2ADC"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 xml:space="preserve"> OF OR MERGER WITH A DOMESTIC INSURER</w:t>
            </w:r>
          </w:p>
        </w:tc>
      </w:tr>
      <w:tr w:rsidR="00E2574B" w:rsidRPr="00483B0A" w14:paraId="446FE63E"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6CD68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FF91682"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E0BE81"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_________________________________________________________</w:t>
            </w:r>
          </w:p>
        </w:tc>
      </w:tr>
      <w:tr w:rsidR="00E2574B" w:rsidRPr="00483B0A" w14:paraId="39DB2044"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E1432F"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Name of Domestic Insurer</w:t>
            </w:r>
          </w:p>
        </w:tc>
      </w:tr>
      <w:tr w:rsidR="00E2574B" w:rsidRPr="00483B0A" w14:paraId="7049CEF2"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71A168"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r>
      <w:tr w:rsidR="00E2574B" w:rsidRPr="00483B0A" w14:paraId="2445EC2A"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9514A5"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By</w:t>
            </w:r>
          </w:p>
        </w:tc>
      </w:tr>
      <w:tr w:rsidR="00E2574B" w:rsidRPr="00483B0A" w14:paraId="7202232A"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81C227"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_________________________________________________________</w:t>
            </w:r>
          </w:p>
        </w:tc>
      </w:tr>
      <w:tr w:rsidR="00E2574B" w:rsidRPr="00483B0A" w14:paraId="7F0FC558"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0BE9A8"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Name of Acquiring Person (Applicant)</w:t>
            </w:r>
          </w:p>
        </w:tc>
      </w:tr>
      <w:tr w:rsidR="00E2574B" w:rsidRPr="00483B0A" w14:paraId="36EBC4F1"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12AFB7" w14:textId="77777777" w:rsidR="00E2574B" w:rsidRPr="00483B0A" w:rsidRDefault="00E2574B" w:rsidP="00FB09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tc>
      </w:tr>
      <w:tr w:rsidR="00E2574B" w:rsidRPr="00483B0A" w14:paraId="27D13600"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EF13A4" w14:textId="77777777" w:rsidR="00E2574B" w:rsidRPr="00483B0A" w:rsidRDefault="00E2574B" w:rsidP="007F6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Filed with the Insurance Department of</w:t>
            </w:r>
          </w:p>
        </w:tc>
      </w:tr>
      <w:tr w:rsidR="00E2574B" w:rsidRPr="00483B0A" w14:paraId="53ABE447"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11530D" w14:textId="77777777" w:rsidR="00E2574B" w:rsidRPr="00483B0A" w:rsidRDefault="00E2574B" w:rsidP="007F60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(State of domicile of insurer being acquired)</w:t>
            </w:r>
          </w:p>
        </w:tc>
      </w:tr>
      <w:tr w:rsidR="00E2574B" w:rsidRPr="00483B0A" w14:paraId="22FBB73E"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61475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08977FD"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B1940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roofErr w:type="gramStart"/>
            <w:r w:rsidRPr="00483B0A">
              <w:t>Dated:_</w:t>
            </w:r>
            <w:proofErr w:type="gramEnd"/>
            <w:r w:rsidRPr="00483B0A">
              <w:t>_________, 20____</w:t>
            </w:r>
          </w:p>
        </w:tc>
      </w:tr>
      <w:tr w:rsidR="00E2574B" w:rsidRPr="00483B0A" w14:paraId="42C9B1CD"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CCE06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5B9533B"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B6CBE8" w14:textId="54102F43"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 Address, Telephone Number and E</w:t>
            </w:r>
            <w:r w:rsidR="00ED43B1" w:rsidRPr="00483B0A">
              <w:noBreakHyphen/>
            </w:r>
            <w:r w:rsidRPr="00483B0A">
              <w:t>mail Address of Individual to Whom Notices and Correspondence Concerning This Statement Should be Addressed:</w:t>
            </w:r>
          </w:p>
        </w:tc>
      </w:tr>
      <w:tr w:rsidR="00E2574B" w:rsidRPr="00483B0A" w14:paraId="36F0F3A6"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BAD10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6191C14C"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BFEA7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4FE3BE2"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B16F0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F10FF9B" w14:textId="77777777" w:rsidTr="00FB09E7">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4C381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bl>
    <w:p w14:paraId="5A2AC60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FD04B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 INSURER AND METHOD OF ACQUISITION.</w:t>
      </w:r>
    </w:p>
    <w:p w14:paraId="46ABB7F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BCD7B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State the name and address of the domestic insurer to which this application relates and a brief description of how control is to be acquired.</w:t>
      </w:r>
    </w:p>
    <w:p w14:paraId="1BAB892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EB96D9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2. IDENTITY AND BACKGROUND OF THE APPLICANT.</w:t>
      </w:r>
    </w:p>
    <w:p w14:paraId="4AAD29B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25593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State the name and address of the applicant seeking to acquire control over the insurer.</w:t>
      </w:r>
    </w:p>
    <w:p w14:paraId="63DCA51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B644FD" w14:textId="09A645F4"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(b) If the applicant is not an individual, state the nature of its business operations for the past five years or for such </w:t>
      </w:r>
      <w:proofErr w:type="gramStart"/>
      <w:r w:rsidRPr="00483B0A">
        <w:t>lesser</w:t>
      </w:r>
      <w:proofErr w:type="gramEnd"/>
      <w:r w:rsidRPr="00483B0A">
        <w:t xml:space="preserve"> period as such </w:t>
      </w:r>
      <w:proofErr w:type="gramStart"/>
      <w:r w:rsidRPr="00483B0A">
        <w:t>person</w:t>
      </w:r>
      <w:proofErr w:type="gramEnd"/>
      <w:r w:rsidRPr="00483B0A">
        <w:t xml:space="preserve"> and any predecessors thereof shall have been in existence. Briefly describe the business intended to be done by the applicant and the applicant</w:t>
      </w:r>
      <w:r w:rsidR="00ED43B1" w:rsidRPr="00483B0A">
        <w:rPr>
          <w:rFonts w:cs="Times New Roman"/>
        </w:rPr>
        <w:t>’</w:t>
      </w:r>
      <w:r w:rsidRPr="00483B0A">
        <w:t>s subsidiaries.</w:t>
      </w:r>
    </w:p>
    <w:p w14:paraId="45816B6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0187C4" w14:textId="5FE04C23"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Furnish a chart or listing clearly presenting the identities of the inter</w:t>
      </w:r>
      <w:r w:rsidR="00ED43B1" w:rsidRPr="00483B0A">
        <w:noBreakHyphen/>
      </w:r>
      <w:r w:rsidRPr="00483B0A">
        <w:t xml:space="preserve">relationships among the applicant and all affiliates of the applicant. Indicate in such chart or listing the percentage of voting securities of each such person which is owned or controlled by the applicant or by any other such person. If control of any person is maintained other than by the ownership or control of voting securities, indicate the basis of such control. As to each person specified in such chart or </w:t>
      </w:r>
      <w:proofErr w:type="gramStart"/>
      <w:r w:rsidRPr="00483B0A">
        <w:t>listing</w:t>
      </w:r>
      <w:proofErr w:type="gramEnd"/>
      <w:r w:rsidRPr="00483B0A">
        <w:t xml:space="preserve"> </w:t>
      </w:r>
      <w:proofErr w:type="gramStart"/>
      <w:r w:rsidRPr="00483B0A">
        <w:t>indicate</w:t>
      </w:r>
      <w:proofErr w:type="gramEnd"/>
      <w:r w:rsidRPr="00483B0A">
        <w:t xml:space="preserve"> the type of organization (e.g. corporation, trust, partnership) and the state or other jurisdiction of domicile. If court proceedings involving a reorganization or liquidation are pending with respect to any such person, indicate which person, and set forth the title of the court, nature of proceedings and the date when commenced.</w:t>
      </w:r>
    </w:p>
    <w:p w14:paraId="02C212A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A52E0E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ITEM 3. IDENTITY AND </w:t>
      </w:r>
      <w:proofErr w:type="gramStart"/>
      <w:r w:rsidRPr="00483B0A">
        <w:t>BACKGROUND</w:t>
      </w:r>
      <w:proofErr w:type="gramEnd"/>
      <w:r w:rsidRPr="00483B0A">
        <w:t xml:space="preserve"> OF INDIVIDUALS ASSOCIATED WITH THE APPLICANT.</w:t>
      </w:r>
    </w:p>
    <w:p w14:paraId="088A829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BFC93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On the biographical affidavit, include a </w:t>
      </w:r>
      <w:proofErr w:type="gramStart"/>
      <w:r w:rsidRPr="00483B0A">
        <w:t>third party</w:t>
      </w:r>
      <w:proofErr w:type="gramEnd"/>
      <w:r w:rsidRPr="00483B0A">
        <w:t xml:space="preserve"> background check, and state the following with respect to (1) the applicant if (s)he is an individual or (2) all persons who are directors, executive officers or owners of 10% or more of the voting securities of the applicant if the applicant is not an individual.</w:t>
      </w:r>
    </w:p>
    <w:p w14:paraId="0C9658D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D9C84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(a) Name and business </w:t>
      </w:r>
      <w:proofErr w:type="gramStart"/>
      <w:r w:rsidRPr="00483B0A">
        <w:t>address;</w:t>
      </w:r>
      <w:proofErr w:type="gramEnd"/>
    </w:p>
    <w:p w14:paraId="03E525C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E7495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(b) Present principal business activity, occupation or employment including position and office held and the name, principal business and address of any corporation or other organization in which such employment is carried </w:t>
      </w:r>
      <w:proofErr w:type="gramStart"/>
      <w:r w:rsidRPr="00483B0A">
        <w:t>on;</w:t>
      </w:r>
      <w:proofErr w:type="gramEnd"/>
    </w:p>
    <w:p w14:paraId="2BF566B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072921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(c) Material occupations, positions, offices or employment during the last five years, giving the starting and ending dates of each and the name, principal business and address of any business corporation or other organization in which each such occupation, position, office or employment was carried on; if any such </w:t>
      </w:r>
      <w:r w:rsidRPr="00483B0A">
        <w:lastRenderedPageBreak/>
        <w:t>occupation, position, office or employment required licensing by or registration with any federal, state or municipal governmental agency, indicate such fact, the current status of such licensing or registration, and an explanation of any surrender, revocation, suspension or disciplinary proceedings in connection therewith;</w:t>
      </w:r>
    </w:p>
    <w:p w14:paraId="465A34E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AC212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(d) Whether or not such person has ever been convicted in a criminal proceeding (excluding minor traffic violations) during the last ten years and, if so, give the date, nature of conviction, name and location of court, and penalty imposed or other disposition of the case.</w:t>
      </w:r>
    </w:p>
    <w:p w14:paraId="1F8123B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4527E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4. NATURE, SOURCE AND AMOUNT OF CONSIDERATION.</w:t>
      </w:r>
    </w:p>
    <w:p w14:paraId="5018E11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80528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Describe the nature, source and amount of funds or other considerations used or to be used in effecting the merger or other acquisition of control. If any part of the same is represented or is to be represented by funds or other consideration borrowed or otherwise obtained for the purpose of acquiring, holding or trading securities, furnish a description of the transaction, the names of the parties thereto, the relationship, if any, between the borrower and the lender, the amounts borrowed or to be borrowed, and copies of all agreements, promissory notes and security arrangements relating thereto.</w:t>
      </w:r>
    </w:p>
    <w:p w14:paraId="06EBB63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BAA21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Explain the criteria used in determining the nature and amount of such consideration.</w:t>
      </w:r>
    </w:p>
    <w:p w14:paraId="61E9301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E68CC4" w14:textId="1C72273A"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If the source of the consideration is a loan made in the lender</w:t>
      </w:r>
      <w:r w:rsidR="00ED43B1" w:rsidRPr="00483B0A">
        <w:rPr>
          <w:rFonts w:cs="Times New Roman"/>
        </w:rPr>
        <w:t>’</w:t>
      </w:r>
      <w:r w:rsidRPr="00483B0A">
        <w:t>s ordinary course of business and if the applicant wishes the identity of the lender to remain confidential, he must specifically request that the identity be kept confidential.</w:t>
      </w:r>
    </w:p>
    <w:p w14:paraId="2CB30DB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21655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5. FUTURE PLANS OF INSURER.</w:t>
      </w:r>
    </w:p>
    <w:p w14:paraId="5839A83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F7890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Describe any plans or proposals which the applicant may have to declare an extraordinary dividend, to liquidate such </w:t>
      </w:r>
      <w:proofErr w:type="gramStart"/>
      <w:r w:rsidRPr="00483B0A">
        <w:t>insurer</w:t>
      </w:r>
      <w:proofErr w:type="gramEnd"/>
      <w:r w:rsidRPr="00483B0A">
        <w:t xml:space="preserve">, to sell its assets to or merge it with any person or </w:t>
      </w:r>
      <w:proofErr w:type="gramStart"/>
      <w:r w:rsidRPr="00483B0A">
        <w:t>persons</w:t>
      </w:r>
      <w:proofErr w:type="gramEnd"/>
      <w:r w:rsidRPr="00483B0A">
        <w:t xml:space="preserve"> or to make any other material change in its business operations or corporate structure or management.</w:t>
      </w:r>
    </w:p>
    <w:p w14:paraId="5150576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235514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6. VOTING SECURITIES TO BE ACQUIRED.</w:t>
      </w:r>
    </w:p>
    <w:p w14:paraId="227AC76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B3FF136" w14:textId="566F6568"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State the number of shares of the insurer</w:t>
      </w:r>
      <w:r w:rsidR="00ED43B1" w:rsidRPr="00483B0A">
        <w:rPr>
          <w:rFonts w:cs="Times New Roman"/>
        </w:rPr>
        <w:t>’</w:t>
      </w:r>
      <w:r w:rsidRPr="00483B0A">
        <w:t>s voting securities which the applicant, its affiliates and any person listed in Item 3 plan to acquire, and the terms of the offer, request, invitation, agreement or acquisition, and a statement as to the method by which the fairness of the proposal was arrived at.</w:t>
      </w:r>
    </w:p>
    <w:p w14:paraId="3F15931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B79C9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7. OWNERSHIP OF VOTING SECURITIES.</w:t>
      </w:r>
    </w:p>
    <w:p w14:paraId="53FFF7A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CD43A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State the amount of each class of any voting security of the insurer which is beneficially owned or concerning which there is a right to acquire beneficial ownership by the applicant, its affiliates or any person listed in Item 3.</w:t>
      </w:r>
    </w:p>
    <w:p w14:paraId="66A8F9B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7FD29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8. CONTRACTS, ARRANGEMENTS, OR UNDERSTANDING WITH RESPECT TO VOTING SECURITIES OF THE INSURER.</w:t>
      </w:r>
    </w:p>
    <w:p w14:paraId="71BEDC2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1069D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Give a full description of any contracts, arrangements or understandings with respect to any voting security of the insurer in which the applicant, its affiliates or any person listed in Item 3 is involved, including but not limited to transfer of any of the securities, joint ventures, loan or option arrangements, puts or calls, guarantees of loans, guarantees against loss or guarantees of profits, division of losses or profits, or the giving or withholding of proxies. Such </w:t>
      </w:r>
      <w:proofErr w:type="gramStart"/>
      <w:r w:rsidRPr="00483B0A">
        <w:t>description</w:t>
      </w:r>
      <w:proofErr w:type="gramEnd"/>
      <w:r w:rsidRPr="00483B0A">
        <w:t xml:space="preserve"> shall identify the person with whom such contracts, arrangements or understandings have been entered into.</w:t>
      </w:r>
    </w:p>
    <w:p w14:paraId="0AB9DE7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99126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9. RECENT PURCHASES OF VOTING SECURITIES.</w:t>
      </w:r>
    </w:p>
    <w:p w14:paraId="66643E6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BAE3B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Describe any purchases of any voting securities of the insurer by the applicant, its affiliates or any person listed in Item 3 during the twelve calendar months preceding the filing of this statement. Include in such </w:t>
      </w:r>
      <w:proofErr w:type="gramStart"/>
      <w:r w:rsidRPr="00483B0A">
        <w:t>description</w:t>
      </w:r>
      <w:proofErr w:type="gramEnd"/>
      <w:r w:rsidRPr="00483B0A">
        <w:t xml:space="preserve"> the dates of purchase, the names of the purchasers, and the consideration paid or agreed to be paid </w:t>
      </w:r>
      <w:proofErr w:type="gramStart"/>
      <w:r w:rsidRPr="00483B0A">
        <w:t>therefor</w:t>
      </w:r>
      <w:proofErr w:type="gramEnd"/>
      <w:r w:rsidRPr="00483B0A">
        <w:t xml:space="preserve">. State whether any such </w:t>
      </w:r>
      <w:proofErr w:type="gramStart"/>
      <w:r w:rsidRPr="00483B0A">
        <w:t>shares so</w:t>
      </w:r>
      <w:proofErr w:type="gramEnd"/>
      <w:r w:rsidRPr="00483B0A">
        <w:t xml:space="preserve"> purchased are hypothecated.</w:t>
      </w:r>
    </w:p>
    <w:p w14:paraId="52BEA55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D9EDD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10. RECENT RECOMMENDATIONS TO PURCHASE.</w:t>
      </w:r>
    </w:p>
    <w:p w14:paraId="21865F3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00BD6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Describe any recommendations to purchase any voting security of the insurer made by the applicant, its affiliates or any person listed in Item 3, or by anyone based upon interviews or at the suggestion of the applicant, its affiliates or any person listed in Item 3 during the twelve calendar months preceding the filing of this statement.</w:t>
      </w:r>
    </w:p>
    <w:p w14:paraId="266E867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2839BF" w14:textId="33C739E5"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11. AGREEMENTS WITH BROKER</w:t>
      </w:r>
      <w:r w:rsidR="00ED43B1" w:rsidRPr="00483B0A">
        <w:noBreakHyphen/>
      </w:r>
      <w:r w:rsidRPr="00483B0A">
        <w:t>DEALERS.</w:t>
      </w:r>
    </w:p>
    <w:p w14:paraId="173C440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0AB341" w14:textId="66B8EFC6"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Describe the terms of any agreement, contract or understanding made with any broker</w:t>
      </w:r>
      <w:r w:rsidR="00ED43B1" w:rsidRPr="00483B0A">
        <w:noBreakHyphen/>
      </w:r>
      <w:r w:rsidRPr="00483B0A">
        <w:t>dealer as to solicitation of voting securities of the insurer for tender and the amount of any fees, commissions or other compensation to be paid to broker</w:t>
      </w:r>
      <w:r w:rsidR="00ED43B1" w:rsidRPr="00483B0A">
        <w:noBreakHyphen/>
      </w:r>
      <w:r w:rsidRPr="00483B0A">
        <w:t>dealers with regard thereto.</w:t>
      </w:r>
    </w:p>
    <w:p w14:paraId="7B8BC85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C9171A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12. FINANCIAL STATEMENTS AND EXHIBITS.</w:t>
      </w:r>
    </w:p>
    <w:p w14:paraId="32C292A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80C8DD" w14:textId="4B65BF34"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Financial statements, exhibits, and three</w:t>
      </w:r>
      <w:r w:rsidR="00ED43B1" w:rsidRPr="00483B0A">
        <w:noBreakHyphen/>
      </w:r>
      <w:r w:rsidRPr="00483B0A">
        <w:t>year financial projections of the insurer(s) shall be attached to this statement as an appendix, but list under this item the financial statements and exhibits so attached.</w:t>
      </w:r>
    </w:p>
    <w:p w14:paraId="00A6A8F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ACEE1D" w14:textId="24A3B24C"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(b) The financial statements shall include the annual financial statements of the persons identified in Item 2(c) for the preceding five fiscal years (or for such </w:t>
      </w:r>
      <w:proofErr w:type="gramStart"/>
      <w:r w:rsidRPr="00483B0A">
        <w:t>lesser</w:t>
      </w:r>
      <w:proofErr w:type="gramEnd"/>
      <w:r w:rsidRPr="00483B0A">
        <w:t xml:space="preserve"> period as such applicant and its affiliates and any predecessors thereof shall have been in existence), and similar information covering the period from the end of such </w:t>
      </w:r>
      <w:proofErr w:type="gramStart"/>
      <w:r w:rsidRPr="00483B0A">
        <w:t>person</w:t>
      </w:r>
      <w:r w:rsidR="00ED43B1" w:rsidRPr="00483B0A">
        <w:rPr>
          <w:rFonts w:cs="Times New Roman"/>
        </w:rPr>
        <w:t>’</w:t>
      </w:r>
      <w:r w:rsidRPr="00483B0A">
        <w:t>s</w:t>
      </w:r>
      <w:proofErr w:type="gramEnd"/>
      <w:r w:rsidRPr="00483B0A">
        <w:t xml:space="preserve"> last fiscal year, if such information is available. Such statements may be prepared </w:t>
      </w:r>
      <w:proofErr w:type="gramStart"/>
      <w:r w:rsidRPr="00483B0A">
        <w:t>on either</w:t>
      </w:r>
      <w:proofErr w:type="gramEnd"/>
      <w:r w:rsidRPr="00483B0A">
        <w:t xml:space="preserve"> an individual basis, or, unless the Director otherwise requires, on a consolidated basis if such consolidated statements are prepared in the usual course of business.</w:t>
      </w:r>
    </w:p>
    <w:p w14:paraId="493794F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5AC98A" w14:textId="73AF74B6"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annual financial statements of the applicant shall be accompanied by the certificate of an independent public accountant to the effect that such statements present fairly the financial position of the applicant and the results of its operations for the year then ended, in conformity with generally accepted accounting principles or with requirements of insurance or other accounting principles prescribed or permitted under law. If the applicant is an insurer which is actively engaged in the business of insurance, the financial statements need not be certified, provided they are based on the Annual Statement of such person filed with the insurance department of the person</w:t>
      </w:r>
      <w:r w:rsidR="00ED43B1" w:rsidRPr="00483B0A">
        <w:rPr>
          <w:rFonts w:cs="Times New Roman"/>
        </w:rPr>
        <w:t>’</w:t>
      </w:r>
      <w:r w:rsidRPr="00483B0A">
        <w:t>s domiciliary state and are in accordance with the requirements of insurance or other accounting principles prescribed or permitted under the law and regulations of such state.</w:t>
      </w:r>
    </w:p>
    <w:p w14:paraId="59F2BAC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F34F43" w14:textId="51FDB89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File as exhibits copies of all tender offers for, requests or invitations for, tenders of, exchange offers for, and agreements to acquire or exchange any voting securities of the insurer and (if distributed) of additional soliciting material relating thereto, any proposed employment, consultation, advisory or management contracts concerning the insurer, annual reports to the stockholders of the insurer and the applicant for the last two fiscal years, and any additional documents or papers required by Form A or Regulation 69</w:t>
      </w:r>
      <w:r w:rsidR="00ED43B1" w:rsidRPr="00483B0A">
        <w:noBreakHyphen/>
      </w:r>
      <w:r w:rsidRPr="00483B0A">
        <w:t>14.</w:t>
      </w:r>
    </w:p>
    <w:p w14:paraId="44348C5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F7C42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13. AGREEMENT REQUIREMENTS FOR ENTERPRISE RISK MANAGEMENT</w:t>
      </w:r>
    </w:p>
    <w:p w14:paraId="722C3BD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600B21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proofErr w:type="gramStart"/>
      <w:r w:rsidRPr="00483B0A">
        <w:t>Applicant agrees</w:t>
      </w:r>
      <w:proofErr w:type="gramEnd"/>
      <w:r w:rsidRPr="00483B0A">
        <w:t xml:space="preserve"> to provide, to the best of </w:t>
      </w:r>
      <w:proofErr w:type="gramStart"/>
      <w:r w:rsidRPr="00483B0A">
        <w:t>its knowledge</w:t>
      </w:r>
      <w:proofErr w:type="gramEnd"/>
      <w:r w:rsidRPr="00483B0A">
        <w:t xml:space="preserve"> and belief, the information required by Form F within fifteen (15) days after the end of the month in which the acquisition of control occurs.</w:t>
      </w:r>
    </w:p>
    <w:p w14:paraId="03BD40D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6CAD0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14. SIGNATURE AND CERTIFICATION.</w:t>
      </w:r>
    </w:p>
    <w:p w14:paraId="7A36BF3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53248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Signature and certification required as follows:</w:t>
      </w:r>
    </w:p>
    <w:p w14:paraId="0DAD570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DF0E81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4923"/>
        <w:gridCol w:w="4082"/>
      </w:tblGrid>
      <w:tr w:rsidR="00E2574B" w:rsidRPr="00483B0A" w14:paraId="266BD882"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054CF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6694EC"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SIGNATURE</w:t>
            </w:r>
          </w:p>
        </w:tc>
      </w:tr>
      <w:tr w:rsidR="00E2574B" w:rsidRPr="00483B0A" w14:paraId="568B1E0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5DC49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4C057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nil"/>
              <w:left w:val="nil"/>
              <w:bottom w:val="nil"/>
              <w:right w:val="outset" w:sz="6" w:space="0" w:color="auto"/>
            </w:tcBorders>
            <w:vAlign w:val="center"/>
            <w:hideMark/>
          </w:tcPr>
          <w:p w14:paraId="297A5E94" w14:textId="77777777" w:rsidR="00E2574B" w:rsidRPr="00483B0A" w:rsidRDefault="00E2574B"/>
        </w:tc>
      </w:tr>
      <w:tr w:rsidR="00E2574B" w:rsidRPr="00483B0A" w14:paraId="6F460D7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0B7FE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5C150" w14:textId="055D5A2B"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Pursuant to the requirements of South Carolina Code Sections 38</w:t>
            </w:r>
            <w:r w:rsidR="00ED43B1" w:rsidRPr="00483B0A">
              <w:noBreakHyphen/>
            </w:r>
            <w:r w:rsidRPr="00483B0A">
              <w:t>21</w:t>
            </w:r>
            <w:r w:rsidR="00ED43B1" w:rsidRPr="00483B0A">
              <w:noBreakHyphen/>
            </w:r>
            <w:r w:rsidRPr="00483B0A">
              <w:t>60 and 38</w:t>
            </w:r>
            <w:r w:rsidR="00ED43B1" w:rsidRPr="00483B0A">
              <w:noBreakHyphen/>
            </w:r>
            <w:r w:rsidRPr="00483B0A">
              <w:t>21</w:t>
            </w:r>
            <w:r w:rsidR="00ED43B1" w:rsidRPr="00483B0A">
              <w:noBreakHyphen/>
            </w:r>
            <w:r w:rsidRPr="00483B0A">
              <w:t xml:space="preserve">70, _________ has caused this application to be duly signed on its behalf in the </w:t>
            </w:r>
            <w:proofErr w:type="gramStart"/>
            <w:r w:rsidRPr="00483B0A">
              <w:t>City</w:t>
            </w:r>
            <w:proofErr w:type="gramEnd"/>
            <w:r w:rsidRPr="00483B0A">
              <w:t xml:space="preserve"> of </w:t>
            </w:r>
            <w:proofErr w:type="gramStart"/>
            <w:r w:rsidRPr="00483B0A">
              <w:t xml:space="preserve">_________ and State of _________ on the </w:t>
            </w:r>
            <w:proofErr w:type="gramEnd"/>
            <w:r w:rsidRPr="00483B0A">
              <w:t>____ day of _________, 20____.</w:t>
            </w:r>
          </w:p>
        </w:tc>
      </w:tr>
      <w:tr w:rsidR="00E2574B" w:rsidRPr="00483B0A" w14:paraId="787A89E0"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7EEA7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F6A50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262C3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(SEAL)</w:t>
            </w:r>
          </w:p>
        </w:tc>
      </w:tr>
      <w:tr w:rsidR="00E2574B" w:rsidRPr="00483B0A" w14:paraId="58A296B6"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083F0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67A61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5CC94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of Applicant</w:t>
            </w:r>
          </w:p>
        </w:tc>
      </w:tr>
      <w:tr w:rsidR="00E2574B" w:rsidRPr="00483B0A" w14:paraId="253479C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7CAFD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7392C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D24F2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3114867"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3131A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F4B4D8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EB11A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BY </w:t>
            </w:r>
          </w:p>
        </w:tc>
      </w:tr>
      <w:tr w:rsidR="00E2574B" w:rsidRPr="00483B0A" w14:paraId="18C4E3D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13603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60400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844E8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w:t>
            </w:r>
          </w:p>
        </w:tc>
      </w:tr>
      <w:tr w:rsidR="00E2574B" w:rsidRPr="00483B0A" w14:paraId="1C95806E"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665AD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B6F35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A254A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A4BCB9C"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6CAA9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D855C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5F18E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C033997"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CEEA2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F9A2C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E6602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02DC98E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C5410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45B937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of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34F66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776C868A"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E3334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32343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08CB5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824948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724B1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B7FEB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B4476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6CFAE4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631C3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3F538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738C0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405F7D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5E9DE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DDAB1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FAA12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48E560E"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0D6C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3D7A6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CERTIFICATION</w:t>
            </w:r>
          </w:p>
        </w:tc>
      </w:tr>
      <w:tr w:rsidR="00E2574B" w:rsidRPr="00483B0A" w14:paraId="7BCBDD62"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88223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965F1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62A12C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F8F07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2EB6D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The undersigned </w:t>
            </w:r>
            <w:proofErr w:type="gramStart"/>
            <w:r w:rsidRPr="00483B0A">
              <w:t>deposes</w:t>
            </w:r>
            <w:proofErr w:type="gramEnd"/>
            <w:r w:rsidRPr="00483B0A">
              <w:t xml:space="preserve"> and says that (s)he has duly executed the attached application dated _________, 20____, for and on behalf of _________ (Name of Applicant); that (s)he is the _________ (Title of Officer) of such company and that (s)he is authorized to execute and file such instrument. Deponent further says that (s)he is familiar with such instrument and the contents thereof, and that the facts therein set forth are true to the best of his/her knowledge, information and belief.</w:t>
            </w:r>
          </w:p>
        </w:tc>
      </w:tr>
      <w:tr w:rsidR="00E2574B" w:rsidRPr="00483B0A" w14:paraId="3E3E911A"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1E411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B4EEE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(Signature)_______________________</w:t>
            </w:r>
          </w:p>
        </w:tc>
      </w:tr>
      <w:tr w:rsidR="00E2574B" w:rsidRPr="00483B0A" w14:paraId="13E36A6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51633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582DD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(Type or print name beneath) _______________________</w:t>
            </w:r>
          </w:p>
        </w:tc>
      </w:tr>
    </w:tbl>
    <w:p w14:paraId="167683F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4"/>
        <w:gridCol w:w="5174"/>
      </w:tblGrid>
      <w:tr w:rsidR="00E2574B" w:rsidRPr="00483B0A" w14:paraId="6AC3AF1F"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B285CB"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FORM B</w:t>
            </w:r>
          </w:p>
        </w:tc>
      </w:tr>
      <w:tr w:rsidR="00E2574B" w:rsidRPr="00483B0A" w14:paraId="6A926DC6"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222FD8"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INSURANCE HOLDING COMPANY SYSTEM ANNUAL</w:t>
            </w:r>
          </w:p>
        </w:tc>
      </w:tr>
      <w:tr w:rsidR="00E2574B" w:rsidRPr="00483B0A" w14:paraId="65C5267A"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8A2BF6"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REGISTRATION STATEMENT</w:t>
            </w:r>
          </w:p>
        </w:tc>
      </w:tr>
      <w:tr w:rsidR="00E2574B" w:rsidRPr="00483B0A" w14:paraId="63BFE122"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61F34E" w14:textId="77777777" w:rsidR="00E2574B" w:rsidRPr="00483B0A" w:rsidRDefault="00E2574B"/>
        </w:tc>
      </w:tr>
      <w:tr w:rsidR="00E2574B" w:rsidRPr="00483B0A" w14:paraId="77071CEA"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2CC17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Filed with the Insurance Department of the State of _________</w:t>
            </w:r>
          </w:p>
        </w:tc>
      </w:tr>
      <w:tr w:rsidR="00E2574B" w:rsidRPr="00483B0A" w14:paraId="350A611C"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ED34AB" w14:textId="77777777" w:rsidR="00E2574B" w:rsidRPr="00483B0A" w:rsidRDefault="00E2574B"/>
        </w:tc>
      </w:tr>
      <w:tr w:rsidR="00E2574B" w:rsidRPr="00483B0A" w14:paraId="226E506F"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C329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By</w:t>
            </w:r>
          </w:p>
        </w:tc>
      </w:tr>
      <w:tr w:rsidR="00E2574B" w:rsidRPr="00483B0A" w14:paraId="79BC5407"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1069EB" w14:textId="77777777" w:rsidR="00E2574B" w:rsidRPr="00483B0A" w:rsidRDefault="00E2574B"/>
        </w:tc>
      </w:tr>
      <w:tr w:rsidR="00E2574B" w:rsidRPr="00483B0A" w14:paraId="50667BB3"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F093E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__________________</w:t>
            </w:r>
          </w:p>
        </w:tc>
      </w:tr>
      <w:tr w:rsidR="00E2574B" w:rsidRPr="00483B0A" w14:paraId="6E2DD9BC"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A4751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of Registrant</w:t>
            </w:r>
          </w:p>
        </w:tc>
      </w:tr>
      <w:tr w:rsidR="00E2574B" w:rsidRPr="00483B0A" w14:paraId="56980B6B"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06F954" w14:textId="77777777" w:rsidR="00E2574B" w:rsidRPr="00483B0A" w:rsidRDefault="00E2574B"/>
        </w:tc>
      </w:tr>
      <w:tr w:rsidR="00E2574B" w:rsidRPr="00483B0A" w14:paraId="310DD0A7"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1FAE41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On Behalf of Following Insurance Companies</w:t>
            </w:r>
          </w:p>
        </w:tc>
      </w:tr>
      <w:tr w:rsidR="00E2574B" w:rsidRPr="00483B0A" w14:paraId="7AF5DAA4"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0A5F45" w14:textId="77777777" w:rsidR="00E2574B" w:rsidRPr="00483B0A" w:rsidRDefault="00E2574B"/>
        </w:tc>
      </w:tr>
      <w:tr w:rsidR="00E2574B" w:rsidRPr="00483B0A" w14:paraId="02DFD7D6" w14:textId="77777777" w:rsidTr="00E10BB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D1BA1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DCEF9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Address</w:t>
            </w:r>
          </w:p>
        </w:tc>
      </w:tr>
      <w:tr w:rsidR="00E2574B" w:rsidRPr="00483B0A" w14:paraId="3F0F1821" w14:textId="77777777" w:rsidTr="00E10BB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67E2C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7351A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3267B66"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1D7BE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64E1393F"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58B9EB" w14:textId="77777777" w:rsidR="00E2574B" w:rsidRPr="00483B0A" w:rsidRDefault="00E2574B"/>
        </w:tc>
      </w:tr>
      <w:tr w:rsidR="00E2574B" w:rsidRPr="00483B0A" w14:paraId="463EFC30"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5E0DA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68CCFF3"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5D979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Date: _________, 20____</w:t>
            </w:r>
          </w:p>
        </w:tc>
      </w:tr>
      <w:tr w:rsidR="00E2574B" w:rsidRPr="00483B0A" w14:paraId="63ECA88A"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126655" w14:textId="77777777" w:rsidR="00E2574B" w:rsidRPr="00483B0A" w:rsidRDefault="00E2574B"/>
        </w:tc>
      </w:tr>
      <w:tr w:rsidR="00E2574B" w:rsidRPr="00483B0A" w14:paraId="758CD1C3"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0A91EC" w14:textId="110FA272"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 Address, Telephone Number and E</w:t>
            </w:r>
            <w:r w:rsidR="00ED43B1" w:rsidRPr="00483B0A">
              <w:noBreakHyphen/>
            </w:r>
            <w:r w:rsidRPr="00483B0A">
              <w:t>mail Address of Individual to Whom Notices and Correspondence Concerning This Statement Should Be Addressed:</w:t>
            </w:r>
          </w:p>
        </w:tc>
      </w:tr>
      <w:tr w:rsidR="00E2574B" w:rsidRPr="00483B0A" w14:paraId="6FD7B8CF"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82D89" w14:textId="77777777" w:rsidR="00E2574B" w:rsidRPr="00483B0A" w:rsidRDefault="00E2574B" w:rsidP="00DE5493"/>
        </w:tc>
      </w:tr>
      <w:tr w:rsidR="00E2574B" w:rsidRPr="00483B0A" w14:paraId="5AC55021"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D9C773" w14:textId="77777777" w:rsidR="00E2574B" w:rsidRPr="00483B0A" w:rsidRDefault="00E2574B" w:rsidP="00DE5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A810EFC"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9FFB85" w14:textId="77777777" w:rsidR="00E2574B" w:rsidRPr="00483B0A" w:rsidRDefault="00E2574B" w:rsidP="00DE5493"/>
        </w:tc>
      </w:tr>
      <w:tr w:rsidR="00E2574B" w:rsidRPr="00483B0A" w14:paraId="25DEAC83" w14:textId="77777777" w:rsidTr="00E10BB5">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28A215" w14:textId="77777777" w:rsidR="00E2574B" w:rsidRPr="00483B0A" w:rsidRDefault="00E2574B" w:rsidP="00DE54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bl>
    <w:p w14:paraId="6A8CEFD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DAB5B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 IDENTITY AND CONTROL OF REGISTRANT.</w:t>
      </w:r>
    </w:p>
    <w:p w14:paraId="5079414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CA5C4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Furnish the exact name of each insurer registering or being registered (hereinafter called “the Registrant”), the home office address and principal executive offices of each; the date on which each Registrant became part of the insurance holding company system; and the method(s) by which control of each Registrant was acquired and is maintained.</w:t>
      </w:r>
    </w:p>
    <w:p w14:paraId="2C42993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FD684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2. ORGANIZATIONAL CHART.</w:t>
      </w:r>
    </w:p>
    <w:p w14:paraId="4196C26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FAC323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Furnish a chart or </w:t>
      </w:r>
      <w:proofErr w:type="gramStart"/>
      <w:r w:rsidRPr="00483B0A">
        <w:t>listing</w:t>
      </w:r>
      <w:proofErr w:type="gramEnd"/>
      <w:r w:rsidRPr="00483B0A">
        <w:t xml:space="preserve"> clearly presenting the identities of and interrelationships among all affiliated persons within the insurance holding company system. The chart or listing should show the percentage of each class of voting securities of each affiliate which is owned, directly or indirectly, by another affiliate. If control of any person within the system is maintained other than by the ownership or control of voting securities, indicate the basis of such control. As to each person specified in such chart or listing </w:t>
      </w:r>
      <w:proofErr w:type="gramStart"/>
      <w:r w:rsidRPr="00483B0A">
        <w:t>indicate</w:t>
      </w:r>
      <w:proofErr w:type="gramEnd"/>
      <w:r w:rsidRPr="00483B0A">
        <w:t xml:space="preserve"> the type of organization (e.g., corporation, trust, partnership) and the state or other jurisdiction of domicile.</w:t>
      </w:r>
    </w:p>
    <w:p w14:paraId="1C0E870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5EC95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3. THE ULTIMATE CONTROLLING PERSON.</w:t>
      </w:r>
    </w:p>
    <w:p w14:paraId="7360135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7D28B3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As to the ultimate controlling person in the insurance holding company system furnish the following information:</w:t>
      </w:r>
    </w:p>
    <w:p w14:paraId="7333364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B76E8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Name.</w:t>
      </w:r>
    </w:p>
    <w:p w14:paraId="2E183EB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2B784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Home office address.</w:t>
      </w:r>
    </w:p>
    <w:p w14:paraId="65B22EA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B4CE6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Principal executive office address.</w:t>
      </w:r>
    </w:p>
    <w:p w14:paraId="565F2A6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BEB456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(d) The organizational structure of the person, i.e., corporation, partnership, individual, trust, etc.</w:t>
      </w:r>
    </w:p>
    <w:p w14:paraId="2BD1736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45161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(e) The principal business of the person.</w:t>
      </w:r>
    </w:p>
    <w:p w14:paraId="7E6DBB8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C14E2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(f) The name and address of any person who holds or owns 10% or more of any class of voting security, the class of such security, the number of shares held of record or known to be beneficially owned, and the percentage of class so held or owned.</w:t>
      </w:r>
    </w:p>
    <w:p w14:paraId="5CE08CC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85A13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ab/>
      </w:r>
      <w:r w:rsidRPr="00483B0A">
        <w:tab/>
        <w:t>(g) If court proceedings involving a reorganization or liquidation are pending, indicate the title and location of the court, the nature of proceedings and the date when commenced.</w:t>
      </w:r>
    </w:p>
    <w:p w14:paraId="7A8746B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B01AF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4. BIOGRAPHICAL INFORMATION.</w:t>
      </w:r>
    </w:p>
    <w:p w14:paraId="2906683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D7F511" w14:textId="69D44DF5"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If the ultimate controlling person is a corporation, an organization, a limited liability company, or other legal entity, furnish the following information for the directors and executive officers of the ultimate controlling person: the individual</w:t>
      </w:r>
      <w:r w:rsidR="00ED43B1" w:rsidRPr="00483B0A">
        <w:rPr>
          <w:rFonts w:cs="Times New Roman"/>
        </w:rPr>
        <w:t>’</w:t>
      </w:r>
      <w:r w:rsidRPr="00483B0A">
        <w:t>s name and address, his or her principal occupation and all offices and positions held during the past five years, and any conviction of crimes other than minor traffic violations. If the ultimate controlling person is an individual, furnish the individual</w:t>
      </w:r>
      <w:r w:rsidR="00ED43B1" w:rsidRPr="00483B0A">
        <w:rPr>
          <w:rFonts w:cs="Times New Roman"/>
        </w:rPr>
        <w:t>’</w:t>
      </w:r>
      <w:r w:rsidRPr="00483B0A">
        <w:t>s name and address, his or her principal occupation and all offices and positions held during the past 5 years, and any conviction of crimes other than minor traffic violations.</w:t>
      </w:r>
    </w:p>
    <w:p w14:paraId="78E1822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4A676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5. TRANSACTIONS AND AGREEMENTS.</w:t>
      </w:r>
    </w:p>
    <w:p w14:paraId="076CFF6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8E11E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Briefly describe the following agreements in force, and transactions currently </w:t>
      </w:r>
      <w:proofErr w:type="gramStart"/>
      <w:r w:rsidRPr="00483B0A">
        <w:t>outstanding or</w:t>
      </w:r>
      <w:proofErr w:type="gramEnd"/>
      <w:r w:rsidRPr="00483B0A">
        <w:t xml:space="preserve"> which have occurred during the last calendar year between the Registrant and its affiliates:</w:t>
      </w:r>
    </w:p>
    <w:p w14:paraId="14522A8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35714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(1) loans, other investments, or purchases, sales or exchanges of securities of the affiliates by the Registrant or of the Registrant by its </w:t>
      </w:r>
      <w:proofErr w:type="gramStart"/>
      <w:r w:rsidRPr="00483B0A">
        <w:t>affiliates;</w:t>
      </w:r>
      <w:proofErr w:type="gramEnd"/>
    </w:p>
    <w:p w14:paraId="30487A0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7E3D5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(2) purchases, sales or exchanges of </w:t>
      </w:r>
      <w:proofErr w:type="gramStart"/>
      <w:r w:rsidRPr="00483B0A">
        <w:t>assets;</w:t>
      </w:r>
      <w:proofErr w:type="gramEnd"/>
    </w:p>
    <w:p w14:paraId="710390B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D4789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(3) transactions not in the ordinary course of </w:t>
      </w:r>
      <w:proofErr w:type="gramStart"/>
      <w:r w:rsidRPr="00483B0A">
        <w:t>business;</w:t>
      </w:r>
      <w:proofErr w:type="gramEnd"/>
    </w:p>
    <w:p w14:paraId="622392F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CA2AEF" w14:textId="70B62A70"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(4) guarantees or undertakings for the benefit of an affiliate which result in </w:t>
      </w:r>
      <w:proofErr w:type="gramStart"/>
      <w:r w:rsidRPr="00483B0A">
        <w:t>an actual</w:t>
      </w:r>
      <w:proofErr w:type="gramEnd"/>
      <w:r w:rsidRPr="00483B0A">
        <w:t xml:space="preserve"> contingent exposure of the Registrant</w:t>
      </w:r>
      <w:r w:rsidR="00ED43B1" w:rsidRPr="00483B0A">
        <w:rPr>
          <w:rFonts w:cs="Times New Roman"/>
        </w:rPr>
        <w:t>’</w:t>
      </w:r>
      <w:r w:rsidRPr="00483B0A">
        <w:t>s assets to liability, other than insurance contracts entered into in the ordinary course of the Registrant</w:t>
      </w:r>
      <w:r w:rsidR="00ED43B1" w:rsidRPr="00483B0A">
        <w:rPr>
          <w:rFonts w:cs="Times New Roman"/>
        </w:rPr>
        <w:t>’</w:t>
      </w:r>
      <w:r w:rsidRPr="00483B0A">
        <w:t xml:space="preserve">s </w:t>
      </w:r>
      <w:proofErr w:type="gramStart"/>
      <w:r w:rsidRPr="00483B0A">
        <w:t>business;</w:t>
      </w:r>
      <w:proofErr w:type="gramEnd"/>
    </w:p>
    <w:p w14:paraId="2BDDC97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860436" w14:textId="300685B0"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(5) all management agreements, service contracts and all cost</w:t>
      </w:r>
      <w:r w:rsidR="00ED43B1" w:rsidRPr="00483B0A">
        <w:noBreakHyphen/>
      </w:r>
      <w:r w:rsidRPr="00483B0A">
        <w:t xml:space="preserve">sharing </w:t>
      </w:r>
      <w:proofErr w:type="gramStart"/>
      <w:r w:rsidRPr="00483B0A">
        <w:t>arrangements;</w:t>
      </w:r>
      <w:proofErr w:type="gramEnd"/>
    </w:p>
    <w:p w14:paraId="0E5C77B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6A6BB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(6) </w:t>
      </w:r>
      <w:proofErr w:type="gramStart"/>
      <w:r w:rsidRPr="00483B0A">
        <w:t>leases;</w:t>
      </w:r>
      <w:proofErr w:type="gramEnd"/>
    </w:p>
    <w:p w14:paraId="69B263E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B07A3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(7) reinsurance </w:t>
      </w:r>
      <w:proofErr w:type="gramStart"/>
      <w:r w:rsidRPr="00483B0A">
        <w:t>agreements;</w:t>
      </w:r>
      <w:proofErr w:type="gramEnd"/>
    </w:p>
    <w:p w14:paraId="3C4ECC7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066AD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(8) dividends and other distributions to </w:t>
      </w:r>
      <w:proofErr w:type="gramStart"/>
      <w:r w:rsidRPr="00483B0A">
        <w:t>shareholders;</w:t>
      </w:r>
      <w:proofErr w:type="gramEnd"/>
    </w:p>
    <w:p w14:paraId="2F3E694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592C6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(9) consolidated tax allocation </w:t>
      </w:r>
      <w:proofErr w:type="gramStart"/>
      <w:r w:rsidRPr="00483B0A">
        <w:t>agreements;</w:t>
      </w:r>
      <w:proofErr w:type="gramEnd"/>
    </w:p>
    <w:p w14:paraId="6008FE9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1C209A" w14:textId="3299FFEC"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(10) any pledge of the Registrant</w:t>
      </w:r>
      <w:r w:rsidR="00ED43B1" w:rsidRPr="00483B0A">
        <w:rPr>
          <w:rFonts w:cs="Times New Roman"/>
        </w:rPr>
        <w:t>’</w:t>
      </w:r>
      <w:r w:rsidRPr="00483B0A">
        <w:t>s stock and/or of the stock of any subsidiary or controlling affiliate, for a loan made to any member of the insurance holding company system; and</w:t>
      </w:r>
    </w:p>
    <w:p w14:paraId="561B98C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C1B6A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(11) contributions by the Registrant to the surplus of an affiliate.</w:t>
      </w:r>
    </w:p>
    <w:p w14:paraId="518A129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F91655" w14:textId="51F71FD2"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No information need </w:t>
      </w:r>
      <w:proofErr w:type="gramStart"/>
      <w:r w:rsidRPr="00483B0A">
        <w:t>be</w:t>
      </w:r>
      <w:proofErr w:type="gramEnd"/>
      <w:r w:rsidRPr="00483B0A">
        <w:t xml:space="preserve"> disclosed if such information is not material for purposes of South Carolina Code Section 38</w:t>
      </w:r>
      <w:r w:rsidR="00ED43B1" w:rsidRPr="00483B0A">
        <w:noBreakHyphen/>
      </w:r>
      <w:r w:rsidRPr="00483B0A">
        <w:t>21</w:t>
      </w:r>
      <w:r w:rsidR="00ED43B1" w:rsidRPr="00483B0A">
        <w:noBreakHyphen/>
      </w:r>
      <w:r w:rsidRPr="00483B0A">
        <w:t>160. Sales, purchases, exchanges, loans or extensions of credit, investments or guarantees involving one</w:t>
      </w:r>
      <w:r w:rsidR="00ED43B1" w:rsidRPr="00483B0A">
        <w:noBreakHyphen/>
      </w:r>
      <w:r w:rsidRPr="00483B0A">
        <w:t>half of 1% or less of the Registrant</w:t>
      </w:r>
      <w:r w:rsidR="00ED43B1" w:rsidRPr="00483B0A">
        <w:rPr>
          <w:rFonts w:cs="Times New Roman"/>
        </w:rPr>
        <w:t>’</w:t>
      </w:r>
      <w:r w:rsidRPr="00483B0A">
        <w:t xml:space="preserve">s admitted assets as of the previous 31st day of December shall not be deemed material, unless the Director by order or regulation provides otherwise. The description shall be in a </w:t>
      </w:r>
      <w:proofErr w:type="gramStart"/>
      <w:r w:rsidRPr="00483B0A">
        <w:t>manner as</w:t>
      </w:r>
      <w:proofErr w:type="gramEnd"/>
      <w:r w:rsidRPr="00483B0A">
        <w:t xml:space="preserve"> to permit the proper evaluation thereof by the </w:t>
      </w:r>
      <w:proofErr w:type="gramStart"/>
      <w:r w:rsidRPr="00483B0A">
        <w:t>Director, and</w:t>
      </w:r>
      <w:proofErr w:type="gramEnd"/>
      <w:r w:rsidRPr="00483B0A">
        <w:t xml:space="preserve"> shall include at least the following: the nature and purpose of the transaction, the nature and amounts of any payments or transfers </w:t>
      </w:r>
      <w:r w:rsidRPr="00483B0A">
        <w:lastRenderedPageBreak/>
        <w:t>of assets between the parties, the identity of all parties to such transaction, and relationship of the affiliated parties to the Registrant.</w:t>
      </w:r>
    </w:p>
    <w:p w14:paraId="46DA9A0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543F5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6. LITIGATION OR ADMINISTRATIVE PROCEEDINGS.</w:t>
      </w:r>
    </w:p>
    <w:p w14:paraId="7A0E879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74219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 brief description of any litigation or administrative proceedings of the following types, either then pending or concluded within the preceding fiscal year, to which the ultimate controlling person or any of its directors or executive officers was a party or of which the property of any such person is or was the subject; give the names of the parties and the court or agency in which such litigation or proceeding is or was pending:</w:t>
      </w:r>
    </w:p>
    <w:p w14:paraId="74397C3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5E319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Criminal prosecutions or administrative proceedings by any government agency or authority; and</w:t>
      </w:r>
    </w:p>
    <w:p w14:paraId="24A0C33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6E2DF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proofErr w:type="gramStart"/>
      <w:r w:rsidRPr="00483B0A">
        <w:t>(b) Proceedings</w:t>
      </w:r>
      <w:proofErr w:type="gramEnd"/>
      <w:r w:rsidRPr="00483B0A">
        <w:t xml:space="preserve"> which may have a material effect upon the solvency or capital structure of the ultimate holding company including, but not necessarily limited to, bankruptcy, receivership or other corporate reorganizations.</w:t>
      </w:r>
    </w:p>
    <w:p w14:paraId="0BE6F2F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02CB9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7. STATEMENT REGARDING PLAN OR SERIES OF TRANSACTIONS.</w:t>
      </w:r>
    </w:p>
    <w:p w14:paraId="244910A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0FFA35" w14:textId="7FF39A1C"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insurer shall furnish a statement that transactions entered into since the filing of the prior year</w:t>
      </w:r>
      <w:r w:rsidR="00ED43B1" w:rsidRPr="00483B0A">
        <w:rPr>
          <w:rFonts w:cs="Times New Roman"/>
        </w:rPr>
        <w:t>’</w:t>
      </w:r>
      <w:r w:rsidRPr="00483B0A">
        <w:t>s annual registration statement are not part of a plan or series of like transactions, the purpose of which is to avoid statutory threshold amounts and the review that might otherwise occur.</w:t>
      </w:r>
    </w:p>
    <w:p w14:paraId="59FE978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708BCF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8. FINANCIAL STATEMENTS AND EXHIBITS.</w:t>
      </w:r>
    </w:p>
    <w:p w14:paraId="454600C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99DE1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r>
      <w:proofErr w:type="gramStart"/>
      <w:r w:rsidRPr="00483B0A">
        <w:t>(a) Financial statements</w:t>
      </w:r>
      <w:proofErr w:type="gramEnd"/>
      <w:r w:rsidRPr="00483B0A">
        <w:t xml:space="preserve"> and exhibits should be attached to this statement as an appendix, but list under this item the financial statements and exhibits so attached.</w:t>
      </w:r>
    </w:p>
    <w:p w14:paraId="0EE8F5F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31AD26" w14:textId="30B4001B"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If the ultimate controlling person is a corporation, an organization, a limited liability company, or other legal entity, the financial statements shall include the annual financial statements of the ultimate controlling person in the insurance holding company system as of the end of the person</w:t>
      </w:r>
      <w:r w:rsidR="00ED43B1" w:rsidRPr="00483B0A">
        <w:rPr>
          <w:rFonts w:cs="Times New Roman"/>
        </w:rPr>
        <w:t>’</w:t>
      </w:r>
      <w:r w:rsidRPr="00483B0A">
        <w:t>s latest fiscal year.</w:t>
      </w:r>
    </w:p>
    <w:p w14:paraId="7ECC542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C57C1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If at the time of the initial registration, the annual financial statements for the latest fiscal year are not available, annual statements for the previous fiscal year may be filed and similar financial information shall be filed for any subsequent period to the extent such information is available. Such financial statements may be prepared on either an individual basis, or unless the Director otherwise requires, on a consolidated </w:t>
      </w:r>
      <w:proofErr w:type="gramStart"/>
      <w:r w:rsidRPr="00483B0A">
        <w:t>basis</w:t>
      </w:r>
      <w:proofErr w:type="gramEnd"/>
      <w:r w:rsidRPr="00483B0A">
        <w:t xml:space="preserve"> if such consolidated statements are prepared in the usual course of business. Other than with respect to the foregoing, such financial statements shall be filed in a standard form and format adopted by the National Association of Insurance Commissioners, unless an alternative form is accepted by the Director or his designee. Documentation and financial statements filed with the Securities and Exchange </w:t>
      </w:r>
      <w:proofErr w:type="gramStart"/>
      <w:r w:rsidRPr="00483B0A">
        <w:t>Commission</w:t>
      </w:r>
      <w:proofErr w:type="gramEnd"/>
      <w:r w:rsidRPr="00483B0A">
        <w:t xml:space="preserve"> or audited GAAP financial statements shall be deemed to be an appropriate form and format.</w:t>
      </w:r>
    </w:p>
    <w:p w14:paraId="563563A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3BEE07" w14:textId="126D108F"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Unless the Director otherwise permits, the annual financial statements shall be accompanied by the certificate of an independent public accountant to the effect that such statements present fairly the financial position of the ultimate controlling person and the results of its operations for the year then ended, in conformity with generally accepted accounting principles or with requirements of insurance or other accounting principles prescribed or permitted under law. If the ultimate controlling person is an insurer which is actively engaged in the business of insurance, the annual financial statements need not be certified, provided they are based on the Annual Statement of such insurer filed with the insurance department of the insurer</w:t>
      </w:r>
      <w:r w:rsidR="00ED43B1" w:rsidRPr="00483B0A">
        <w:rPr>
          <w:rFonts w:cs="Times New Roman"/>
        </w:rPr>
        <w:t>’</w:t>
      </w:r>
      <w:r w:rsidRPr="00483B0A">
        <w:t>s domiciliary state and in accordance with requirements of insurance or other accounting principles prescribed or permitted under the law and regulations of such state.</w:t>
      </w:r>
    </w:p>
    <w:p w14:paraId="6B277AE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4A1D8A3" w14:textId="7564828D"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Any ultimate controlling person who is an individual may file personal financial statements that are reviewed rather than audited by an independent public accountant. The review shall be conducted in accordance with standards for review of personal financial statements published in the Personal Financial Statements Guide by the American Institute of Certified Public Accountants. Personal financial statements shall be accompanied by the independent public accountant</w:t>
      </w:r>
      <w:r w:rsidR="00ED43B1" w:rsidRPr="00483B0A">
        <w:rPr>
          <w:rFonts w:cs="Times New Roman"/>
        </w:rPr>
        <w:t>’</w:t>
      </w:r>
      <w:r w:rsidRPr="00483B0A">
        <w:t>s Standard Review Report stating that the accountant is not aware of any material modifications that should be made to the financial statements in order for the statements to be in conformity with generally accepted accounting principles.</w:t>
      </w:r>
    </w:p>
    <w:p w14:paraId="3000C96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3AFBEA" w14:textId="678A13CE"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Exhibits shall include copies of the latest annual reports to shareholders of the ultimate controlling person and proxy material used by the ultimate controlling person and any additional documents or papers required by Form B or Regulation 69</w:t>
      </w:r>
      <w:r w:rsidR="00ED43B1" w:rsidRPr="00483B0A">
        <w:noBreakHyphen/>
      </w:r>
      <w:r w:rsidRPr="00483B0A">
        <w:t>14.</w:t>
      </w:r>
    </w:p>
    <w:p w14:paraId="56DEF9C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32122D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9. FORM C REQUIRED.</w:t>
      </w:r>
    </w:p>
    <w:p w14:paraId="6943040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FF2E0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A Form C, Summary of Changes to Registration Statement, must be prepared and filed with this Form B.</w:t>
      </w:r>
    </w:p>
    <w:p w14:paraId="3A96A5E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6862F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10. SIGNATURE AND CERTIFICATION.</w:t>
      </w:r>
    </w:p>
    <w:p w14:paraId="7FA89C5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82281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Signature and certification required as follows:</w:t>
      </w:r>
    </w:p>
    <w:p w14:paraId="5649EC6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CFFF02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
        <w:gridCol w:w="4754"/>
        <w:gridCol w:w="4251"/>
      </w:tblGrid>
      <w:tr w:rsidR="00E2574B" w:rsidRPr="00483B0A" w14:paraId="42A50DFF"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AD283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EC9F38"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SIGNATURE</w:t>
            </w:r>
          </w:p>
        </w:tc>
      </w:tr>
      <w:tr w:rsidR="00E2574B" w:rsidRPr="00483B0A" w14:paraId="7F540B3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16C3A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5BE91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nil"/>
              <w:left w:val="nil"/>
              <w:bottom w:val="nil"/>
              <w:right w:val="outset" w:sz="6" w:space="0" w:color="auto"/>
            </w:tcBorders>
            <w:vAlign w:val="center"/>
            <w:hideMark/>
          </w:tcPr>
          <w:p w14:paraId="6E098C30" w14:textId="77777777" w:rsidR="00E2574B" w:rsidRPr="00483B0A" w:rsidRDefault="00E2574B"/>
        </w:tc>
      </w:tr>
      <w:tr w:rsidR="00E2574B" w:rsidRPr="00483B0A" w14:paraId="7064E31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40227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76FA15" w14:textId="7E257685"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Pursuant to the requirements of South Carolina Code Sections 38</w:t>
            </w:r>
            <w:r w:rsidR="00ED43B1" w:rsidRPr="00483B0A">
              <w:noBreakHyphen/>
            </w:r>
            <w:r w:rsidRPr="00483B0A">
              <w:t>21</w:t>
            </w:r>
            <w:r w:rsidR="00ED43B1" w:rsidRPr="00483B0A">
              <w:noBreakHyphen/>
            </w:r>
            <w:r w:rsidRPr="00483B0A">
              <w:t>130 and 38</w:t>
            </w:r>
            <w:r w:rsidR="00ED43B1" w:rsidRPr="00483B0A">
              <w:noBreakHyphen/>
            </w:r>
            <w:r w:rsidRPr="00483B0A">
              <w:t>21</w:t>
            </w:r>
            <w:r w:rsidR="00ED43B1" w:rsidRPr="00483B0A">
              <w:noBreakHyphen/>
            </w:r>
            <w:r w:rsidRPr="00483B0A">
              <w:t xml:space="preserve">140, the Registrant has caused this annual registration statement to be duly signed on its behalf in the </w:t>
            </w:r>
            <w:proofErr w:type="gramStart"/>
            <w:r w:rsidRPr="00483B0A">
              <w:t>City</w:t>
            </w:r>
            <w:proofErr w:type="gramEnd"/>
            <w:r w:rsidRPr="00483B0A">
              <w:t xml:space="preserve"> of _________ and State of _________ on the ____ day of _________, 20____.</w:t>
            </w:r>
          </w:p>
        </w:tc>
      </w:tr>
      <w:tr w:rsidR="00E2574B" w:rsidRPr="00483B0A" w14:paraId="286F57AE"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683C0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D3903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nil"/>
              <w:left w:val="nil"/>
              <w:bottom w:val="nil"/>
              <w:right w:val="outset" w:sz="6" w:space="0" w:color="auto"/>
            </w:tcBorders>
            <w:vAlign w:val="center"/>
            <w:hideMark/>
          </w:tcPr>
          <w:p w14:paraId="7550663E" w14:textId="77777777" w:rsidR="00E2574B" w:rsidRPr="00483B0A" w:rsidRDefault="00E2574B"/>
        </w:tc>
      </w:tr>
      <w:tr w:rsidR="00E2574B" w:rsidRPr="00483B0A" w14:paraId="7AAF1D9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836B2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B19E5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134E4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(SEAL)</w:t>
            </w:r>
          </w:p>
        </w:tc>
      </w:tr>
      <w:tr w:rsidR="00E2574B" w:rsidRPr="00483B0A" w14:paraId="11DA070C"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0EDFE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AF933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B005C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of Registrant</w:t>
            </w:r>
          </w:p>
        </w:tc>
      </w:tr>
      <w:tr w:rsidR="00E2574B" w:rsidRPr="00483B0A" w14:paraId="332227CA"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44D1ED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DA502E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E6C7DC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6D59B85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5D4AD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0C3D5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9A37C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BY </w:t>
            </w:r>
          </w:p>
        </w:tc>
      </w:tr>
      <w:tr w:rsidR="00E2574B" w:rsidRPr="00483B0A" w14:paraId="6FC2AC5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01913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2B9F1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8378E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w:t>
            </w:r>
          </w:p>
        </w:tc>
      </w:tr>
      <w:tr w:rsidR="00E2574B" w:rsidRPr="00483B0A" w14:paraId="1878834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B08D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16FA5A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33E22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34072E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513E1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C6F50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8B2179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7D16752"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84900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958E3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7EC17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4F54BF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75944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C51E7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of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2E6C1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4B038D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6F9FD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52D60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EEA118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E4C369E"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81A29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4758D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3271B3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C8A363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CD82E3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72574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8C75A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7EF44C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4E14B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7DE10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2E07D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69E717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2D79F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AC5751"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CERTIFICATION</w:t>
            </w:r>
          </w:p>
        </w:tc>
      </w:tr>
      <w:tr w:rsidR="00E2574B" w:rsidRPr="00483B0A" w14:paraId="71DD0BE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733D5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060AE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C6136C0"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1E311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4D7A7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The undersigned </w:t>
            </w:r>
            <w:proofErr w:type="gramStart"/>
            <w:r w:rsidRPr="00483B0A">
              <w:t>deposes</w:t>
            </w:r>
            <w:proofErr w:type="gramEnd"/>
            <w:r w:rsidRPr="00483B0A">
              <w:t xml:space="preserve"> and says that (s)he has duly executed the attached annual registration statement dated _________, 20____, for and on behalf of _________ (Name of Company); that (s)he is the _________ (Title of Officer) of such company and that (s)he is authorized to execute and file such </w:t>
            </w:r>
            <w:proofErr w:type="gramStart"/>
            <w:r w:rsidRPr="00483B0A">
              <w:t>instrument</w:t>
            </w:r>
            <w:proofErr w:type="gramEnd"/>
            <w:r w:rsidRPr="00483B0A">
              <w:t xml:space="preserve">. Deponent further says that (s)he is familiar with such instrument and the contents </w:t>
            </w:r>
            <w:r w:rsidRPr="00483B0A">
              <w:lastRenderedPageBreak/>
              <w:t>thereof, and that the facts therein set forth are true to the best of his/her knowledge, information and belief.</w:t>
            </w:r>
          </w:p>
        </w:tc>
      </w:tr>
      <w:tr w:rsidR="00E2574B" w:rsidRPr="00483B0A" w14:paraId="7DC42722"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7E2AB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393C1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_______________________</w:t>
            </w:r>
          </w:p>
        </w:tc>
      </w:tr>
      <w:tr w:rsidR="00E2574B" w:rsidRPr="00483B0A" w14:paraId="150C6186"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1E343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6C52AE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(Type or print name beneath) _______________________</w:t>
            </w:r>
          </w:p>
        </w:tc>
      </w:tr>
    </w:tbl>
    <w:p w14:paraId="1706179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7"/>
        <w:gridCol w:w="5183"/>
      </w:tblGrid>
      <w:tr w:rsidR="00E2574B" w:rsidRPr="00483B0A" w14:paraId="73DEE261"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C3C163"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FORM C</w:t>
            </w:r>
          </w:p>
        </w:tc>
      </w:tr>
      <w:tr w:rsidR="00E2574B" w:rsidRPr="00483B0A" w14:paraId="2FE09147"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89FA743"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SUMMARY OF REGISTRATION STATEMENT</w:t>
            </w:r>
          </w:p>
        </w:tc>
      </w:tr>
      <w:tr w:rsidR="00E2574B" w:rsidRPr="00483B0A" w14:paraId="7FDF82ED"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3225C3" w14:textId="77777777" w:rsidR="00E2574B" w:rsidRPr="00483B0A" w:rsidRDefault="00E2574B"/>
        </w:tc>
      </w:tr>
      <w:tr w:rsidR="00E2574B" w:rsidRPr="00483B0A" w14:paraId="169C4396"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CAEBD2D"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Filed with the Insurance Department of the</w:t>
            </w:r>
          </w:p>
        </w:tc>
      </w:tr>
      <w:tr w:rsidR="00E2574B" w:rsidRPr="00483B0A" w14:paraId="4E41681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3D99BFA"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State of _________</w:t>
            </w:r>
          </w:p>
        </w:tc>
      </w:tr>
      <w:tr w:rsidR="00E2574B" w:rsidRPr="00483B0A" w14:paraId="063AC2B2"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420807" w14:textId="77777777" w:rsidR="00E2574B" w:rsidRPr="00483B0A" w:rsidRDefault="00E2574B"/>
        </w:tc>
      </w:tr>
      <w:tr w:rsidR="00E2574B" w:rsidRPr="00483B0A" w14:paraId="56946AE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74BEB7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By</w:t>
            </w:r>
          </w:p>
        </w:tc>
      </w:tr>
      <w:tr w:rsidR="00E2574B" w:rsidRPr="00483B0A" w14:paraId="029CFD2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D4F3E3" w14:textId="77777777" w:rsidR="00E2574B" w:rsidRPr="00483B0A" w:rsidRDefault="00E2574B"/>
        </w:tc>
      </w:tr>
      <w:tr w:rsidR="00E2574B" w:rsidRPr="00483B0A" w14:paraId="5F85B7B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BA8385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__________________</w:t>
            </w:r>
          </w:p>
        </w:tc>
      </w:tr>
      <w:tr w:rsidR="00E2574B" w:rsidRPr="00483B0A" w14:paraId="4011AFE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E6107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of Registrant</w:t>
            </w:r>
          </w:p>
        </w:tc>
      </w:tr>
      <w:tr w:rsidR="00E2574B" w:rsidRPr="00483B0A" w14:paraId="6612E852"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95ACCD" w14:textId="77777777" w:rsidR="00E2574B" w:rsidRPr="00483B0A" w:rsidRDefault="00E2574B"/>
        </w:tc>
      </w:tr>
      <w:tr w:rsidR="00E2574B" w:rsidRPr="00483B0A" w14:paraId="64982E9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67864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On Behalf of Following Insurance Companies</w:t>
            </w:r>
          </w:p>
        </w:tc>
      </w:tr>
      <w:tr w:rsidR="00E2574B" w:rsidRPr="00483B0A" w14:paraId="5A32CF12"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3FF8A6" w14:textId="77777777" w:rsidR="00E2574B" w:rsidRPr="00483B0A" w:rsidRDefault="00E2574B"/>
        </w:tc>
      </w:tr>
      <w:tr w:rsidR="00E2574B" w:rsidRPr="00483B0A" w14:paraId="369E660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A3ECC6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34E76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Address</w:t>
            </w:r>
          </w:p>
        </w:tc>
      </w:tr>
      <w:tr w:rsidR="00E2574B" w:rsidRPr="00483B0A" w14:paraId="386DD79A"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BC43C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80F61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A92C1E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5037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1543122"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247975" w14:textId="77777777" w:rsidR="00E2574B" w:rsidRPr="00483B0A" w:rsidRDefault="00E2574B"/>
        </w:tc>
      </w:tr>
      <w:tr w:rsidR="00E2574B" w:rsidRPr="00483B0A" w14:paraId="67EA24BA"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ED9E9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7E6F75A"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8FE8E9" w14:textId="77777777" w:rsidR="00E2574B" w:rsidRPr="00483B0A" w:rsidRDefault="00E2574B"/>
        </w:tc>
      </w:tr>
      <w:tr w:rsidR="00E2574B" w:rsidRPr="00483B0A" w14:paraId="31684111"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2AC273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Date: _________, 20____</w:t>
            </w:r>
          </w:p>
        </w:tc>
      </w:tr>
      <w:tr w:rsidR="00E2574B" w:rsidRPr="00483B0A" w14:paraId="7A4E25DF"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79500D8" w14:textId="77777777" w:rsidR="00E2574B" w:rsidRPr="00483B0A" w:rsidRDefault="00E2574B"/>
        </w:tc>
      </w:tr>
      <w:tr w:rsidR="00E2574B" w:rsidRPr="00483B0A" w14:paraId="331854CD"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0FE030" w14:textId="15D928BD"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 Address, Telephone Number and E</w:t>
            </w:r>
            <w:r w:rsidR="00ED43B1" w:rsidRPr="00483B0A">
              <w:noBreakHyphen/>
            </w:r>
            <w:r w:rsidRPr="00483B0A">
              <w:t>mail Address of Individual to Whom Notices and Correspondence Concerning This Statement Should Be Addressed:</w:t>
            </w:r>
          </w:p>
        </w:tc>
      </w:tr>
      <w:tr w:rsidR="00E2574B" w:rsidRPr="00483B0A" w14:paraId="2DA91B6C"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79FB43" w14:textId="77777777" w:rsidR="00E2574B" w:rsidRPr="00483B0A" w:rsidRDefault="00E2574B"/>
        </w:tc>
      </w:tr>
      <w:tr w:rsidR="00E2574B" w:rsidRPr="00483B0A" w14:paraId="1A5111F7"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8DCF2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3F103D8"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32B01CE" w14:textId="77777777" w:rsidR="00E2574B" w:rsidRPr="00483B0A" w:rsidRDefault="00E2574B"/>
        </w:tc>
      </w:tr>
      <w:tr w:rsidR="00E2574B" w:rsidRPr="00483B0A" w14:paraId="02BBD8B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2D3E4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bl>
    <w:p w14:paraId="7B763FB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77621F" w14:textId="611FE674"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Furnish a brief description of all items in the current annual registration statement which represent changes from the prior year</w:t>
      </w:r>
      <w:r w:rsidR="00ED43B1" w:rsidRPr="00483B0A">
        <w:rPr>
          <w:rFonts w:cs="Times New Roman"/>
        </w:rPr>
        <w:t>’</w:t>
      </w:r>
      <w:r w:rsidRPr="00483B0A">
        <w:t xml:space="preserve">s annual registration statement. The description shall be in a manner as to permit the proper evaluation thereof by the </w:t>
      </w:r>
      <w:proofErr w:type="gramStart"/>
      <w:r w:rsidRPr="00483B0A">
        <w:t>Director, and</w:t>
      </w:r>
      <w:proofErr w:type="gramEnd"/>
      <w:r w:rsidRPr="00483B0A">
        <w:t xml:space="preserve"> shall include specific references to Item numbers in the annual registration statement and to the terms contained therein.</w:t>
      </w:r>
    </w:p>
    <w:p w14:paraId="38FBF57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0389A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Changes occurring under Item 2 of Form B insofar as changes in the percentage of each class of voting securities held by each affiliate </w:t>
      </w:r>
      <w:proofErr w:type="gramStart"/>
      <w:r w:rsidRPr="00483B0A">
        <w:t>is</w:t>
      </w:r>
      <w:proofErr w:type="gramEnd"/>
      <w:r w:rsidRPr="00483B0A">
        <w:t xml:space="preserve"> concerned, need only be included where such changes are ones which result in ownership or holdings of 10 percent or more of voting securities, loss or transfer of control, or acquisition or loss of partnership interest.</w:t>
      </w:r>
    </w:p>
    <w:p w14:paraId="63C5A75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B160E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Changes occurring under Item 4 of Form B need only be included where: an individual is, for the first time, made a director or executive officer of the ultimate controlling person; a director or executive officer terminates his or her responsibilities with the ultimate controlling person; or in the event an individual is named president of the ultimate controlling person.</w:t>
      </w:r>
    </w:p>
    <w:p w14:paraId="1FDECBB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13A10DC" w14:textId="6E0F4316"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ab/>
        <w:t xml:space="preserve">If a transaction disclosed </w:t>
      </w:r>
      <w:proofErr w:type="gramStart"/>
      <w:r w:rsidRPr="00483B0A">
        <w:t>on</w:t>
      </w:r>
      <w:proofErr w:type="gramEnd"/>
      <w:r w:rsidRPr="00483B0A">
        <w:t xml:space="preserve"> the prior year</w:t>
      </w:r>
      <w:r w:rsidR="00ED43B1" w:rsidRPr="00483B0A">
        <w:rPr>
          <w:rFonts w:cs="Times New Roman"/>
        </w:rPr>
        <w:t>’</w:t>
      </w:r>
      <w:r w:rsidRPr="00483B0A">
        <w:t>s annual registration statement has been changed, the nature of such change shall be included. If a transaction disclosed on the prior year</w:t>
      </w:r>
      <w:r w:rsidR="00ED43B1" w:rsidRPr="00483B0A">
        <w:rPr>
          <w:rFonts w:cs="Times New Roman"/>
        </w:rPr>
        <w:t>’</w:t>
      </w:r>
      <w:r w:rsidRPr="00483B0A">
        <w:t>s annual registration statement has been effectuated, furnish the mode of completion and any flow of funds between affiliates resulting from the transaction.</w:t>
      </w:r>
    </w:p>
    <w:p w14:paraId="6BA5988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AD9F76B" w14:textId="03C0C943"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insurer shall furnish a statement that transactions entered into since the filing of the prior year</w:t>
      </w:r>
      <w:r w:rsidR="00ED43B1" w:rsidRPr="00483B0A">
        <w:rPr>
          <w:rFonts w:cs="Times New Roman"/>
        </w:rPr>
        <w:t>’</w:t>
      </w:r>
      <w:r w:rsidRPr="00483B0A">
        <w:t>s annual registration statement are not part of a plan or series of like transactions whose purpose it is to avoid statutory threshold amounts and the review that might otherwise occur.</w:t>
      </w:r>
    </w:p>
    <w:p w14:paraId="26F5A58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DB135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AND CERTIFICATION</w:t>
      </w:r>
    </w:p>
    <w:p w14:paraId="4781C36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832153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Signature and certification required as follows:</w:t>
      </w:r>
    </w:p>
    <w:p w14:paraId="1465C8A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CFCCC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w:t>
      </w:r>
    </w:p>
    <w:p w14:paraId="01EF5F1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9"/>
        <w:gridCol w:w="4321"/>
      </w:tblGrid>
      <w:tr w:rsidR="00E2574B" w:rsidRPr="00483B0A" w14:paraId="6F97DEDC"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1F8756"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SIGNATURE</w:t>
            </w:r>
          </w:p>
        </w:tc>
      </w:tr>
      <w:tr w:rsidR="00E2574B" w:rsidRPr="00483B0A" w14:paraId="2A735D7F"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04D8EFD" w14:textId="77777777" w:rsidR="00E2574B" w:rsidRPr="00483B0A" w:rsidRDefault="00E2574B"/>
        </w:tc>
      </w:tr>
      <w:tr w:rsidR="00E2574B" w:rsidRPr="00483B0A" w14:paraId="13A9732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6D6A5F5" w14:textId="6FB882DF"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Pursuant to the requirements of South Carolina Code Section 38</w:t>
            </w:r>
            <w:r w:rsidR="00ED43B1" w:rsidRPr="00483B0A">
              <w:noBreakHyphen/>
            </w:r>
            <w:r w:rsidRPr="00483B0A">
              <w:t>21</w:t>
            </w:r>
            <w:r w:rsidR="00ED43B1" w:rsidRPr="00483B0A">
              <w:noBreakHyphen/>
            </w:r>
            <w:r w:rsidRPr="00483B0A">
              <w:t xml:space="preserve">150, the Registrant has caused this summary of registration statement to be duly signed on its behalf in the </w:t>
            </w:r>
            <w:proofErr w:type="gramStart"/>
            <w:r w:rsidRPr="00483B0A">
              <w:t>City</w:t>
            </w:r>
            <w:proofErr w:type="gramEnd"/>
            <w:r w:rsidRPr="00483B0A">
              <w:t xml:space="preserve"> of _________ and State of _________ on the ____ day of _________, 20____.</w:t>
            </w:r>
          </w:p>
        </w:tc>
      </w:tr>
      <w:tr w:rsidR="00E2574B" w:rsidRPr="00483B0A" w14:paraId="1506E4E7"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B3A67D" w14:textId="77777777" w:rsidR="00E2574B" w:rsidRPr="00483B0A" w:rsidRDefault="00E2574B"/>
        </w:tc>
      </w:tr>
      <w:tr w:rsidR="00E2574B" w:rsidRPr="00483B0A" w14:paraId="37289050"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4881D1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D053B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(SEAL)</w:t>
            </w:r>
          </w:p>
        </w:tc>
      </w:tr>
      <w:tr w:rsidR="00E2574B" w:rsidRPr="00483B0A" w14:paraId="762BBCE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A35181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1E9173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of Registrant</w:t>
            </w:r>
          </w:p>
        </w:tc>
      </w:tr>
      <w:tr w:rsidR="00E2574B" w:rsidRPr="00483B0A" w14:paraId="12129D2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FA6DF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596F6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0702167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22BA0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4688F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BY </w:t>
            </w:r>
          </w:p>
        </w:tc>
      </w:tr>
      <w:tr w:rsidR="00E2574B" w:rsidRPr="00483B0A" w14:paraId="11FD1CD8"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624DB2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F82DA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w:t>
            </w:r>
          </w:p>
        </w:tc>
      </w:tr>
      <w:tr w:rsidR="00E2574B" w:rsidRPr="00483B0A" w14:paraId="3FE2DC3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48399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D6861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10BDD8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27559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0A73D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B20298C"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F3F0BC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B42C9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FCB711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E6C7A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of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8581A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74BF05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BDF9C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25697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768E8C6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4F377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0F49C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0572583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ACD98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21096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7F05B0B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EAFC8E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BABD88"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3BBB0B7"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586F8A"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CERTIFICATION</w:t>
            </w:r>
          </w:p>
        </w:tc>
      </w:tr>
      <w:tr w:rsidR="00E2574B" w:rsidRPr="00483B0A" w14:paraId="4EA3050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771D1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6B11C6DE"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05581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The undersigned deposes and says that (s)he has fully executed the attached summary of registration statement dated </w:t>
            </w:r>
            <w:proofErr w:type="gramStart"/>
            <w:r w:rsidRPr="00483B0A">
              <w:t>_________, 20</w:t>
            </w:r>
            <w:proofErr w:type="gramEnd"/>
            <w:r w:rsidRPr="00483B0A">
              <w:t>____, for and on behalf of _________ (Name of Company); that (s)he is the _________ (Title of Officer) of such company and that (s)he is authorized to execute and file such instrument. Deponent further says that (s)he is familiar with such instrument and the contents thereof, and that the facts therein set forth are true to the best of his/her knowledge, information and belief.</w:t>
            </w:r>
          </w:p>
        </w:tc>
      </w:tr>
      <w:tr w:rsidR="00E2574B" w:rsidRPr="00483B0A" w14:paraId="40BB639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407224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_______________________</w:t>
            </w:r>
          </w:p>
        </w:tc>
      </w:tr>
      <w:tr w:rsidR="00E2574B" w:rsidRPr="00483B0A" w14:paraId="4F6520D4"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E8C1F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7886ED1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A93C9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(Type or print name beneath) _______________________</w:t>
            </w:r>
          </w:p>
        </w:tc>
      </w:tr>
      <w:tr w:rsidR="00E2574B" w:rsidRPr="00483B0A" w14:paraId="0B2627DF"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432D1A" w14:textId="77777777" w:rsidR="00E2574B" w:rsidRPr="00483B0A" w:rsidRDefault="00E2574B"/>
        </w:tc>
      </w:tr>
    </w:tbl>
    <w:p w14:paraId="51D45F5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09"/>
        <w:gridCol w:w="5141"/>
      </w:tblGrid>
      <w:tr w:rsidR="00E2574B" w:rsidRPr="00483B0A" w14:paraId="0DCB408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B5B6C51"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FORM D</w:t>
            </w:r>
          </w:p>
          <w:p w14:paraId="5D575117"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14:paraId="79CECE3F"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PRIOR NOTICE OF A TRANSACTION</w:t>
            </w:r>
          </w:p>
        </w:tc>
      </w:tr>
      <w:tr w:rsidR="00E2574B" w:rsidRPr="00483B0A" w14:paraId="52E2D26D"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761A7C" w14:textId="77777777" w:rsidR="00E2574B" w:rsidRPr="00483B0A" w:rsidRDefault="00E2574B"/>
        </w:tc>
      </w:tr>
      <w:tr w:rsidR="00E2574B" w:rsidRPr="00483B0A" w14:paraId="7F45E134"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AF6F18"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Filed with the Insurance Department of the State of _________</w:t>
            </w:r>
          </w:p>
        </w:tc>
      </w:tr>
      <w:tr w:rsidR="00E2574B" w:rsidRPr="00483B0A" w14:paraId="6AA6DEE1"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DD80E7" w14:textId="77777777" w:rsidR="00E2574B" w:rsidRPr="00483B0A" w:rsidRDefault="00E2574B"/>
        </w:tc>
      </w:tr>
      <w:tr w:rsidR="00E2574B" w:rsidRPr="00483B0A" w14:paraId="7843FA7E"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C14A16"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By</w:t>
            </w:r>
          </w:p>
        </w:tc>
      </w:tr>
      <w:tr w:rsidR="00E2574B" w:rsidRPr="00483B0A" w14:paraId="50FC5393"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2ED9F12" w14:textId="77777777" w:rsidR="00E2574B" w:rsidRPr="00483B0A" w:rsidRDefault="00E2574B"/>
        </w:tc>
      </w:tr>
      <w:tr w:rsidR="00E2574B" w:rsidRPr="00483B0A" w14:paraId="704FA6E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B1F06AA"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________________________</w:t>
            </w:r>
          </w:p>
        </w:tc>
      </w:tr>
      <w:tr w:rsidR="00E2574B" w:rsidRPr="00483B0A" w14:paraId="6A13207F"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AC31BED"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Name of Registrant</w:t>
            </w:r>
          </w:p>
        </w:tc>
      </w:tr>
      <w:tr w:rsidR="00E2574B" w:rsidRPr="00483B0A" w14:paraId="7C775B7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AD29A53" w14:textId="77777777" w:rsidR="00E2574B" w:rsidRPr="00483B0A" w:rsidRDefault="00E2574B"/>
        </w:tc>
      </w:tr>
      <w:tr w:rsidR="00E2574B" w:rsidRPr="00483B0A" w14:paraId="3AC7C754"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FC9AB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On Behalf of Following Insurance Companies</w:t>
            </w:r>
          </w:p>
        </w:tc>
      </w:tr>
      <w:tr w:rsidR="00E2574B" w:rsidRPr="00483B0A" w14:paraId="57038C23"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36B67D" w14:textId="77777777" w:rsidR="00E2574B" w:rsidRPr="00483B0A" w:rsidRDefault="00E2574B"/>
        </w:tc>
      </w:tr>
      <w:tr w:rsidR="00E2574B" w:rsidRPr="00483B0A" w14:paraId="716E320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23F36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3E9F3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Address</w:t>
            </w:r>
          </w:p>
        </w:tc>
      </w:tr>
      <w:tr w:rsidR="00E2574B" w:rsidRPr="00483B0A" w14:paraId="54C698B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813F5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8677A2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DBC3D6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DE71AF" w14:textId="77777777" w:rsidR="00E2574B" w:rsidRPr="00483B0A" w:rsidRDefault="00E2574B"/>
        </w:tc>
      </w:tr>
      <w:tr w:rsidR="00E2574B" w:rsidRPr="00483B0A" w14:paraId="180055CA"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8CC22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F5AFF0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FE7EC24" w14:textId="77777777" w:rsidR="00E2574B" w:rsidRPr="00483B0A" w:rsidRDefault="00E2574B"/>
        </w:tc>
      </w:tr>
      <w:tr w:rsidR="00E2574B" w:rsidRPr="00483B0A" w14:paraId="5CF8CE5F"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0F6F3E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BFDFAD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11F557" w14:textId="77777777" w:rsidR="00E2574B" w:rsidRPr="00483B0A" w:rsidRDefault="00E2574B"/>
        </w:tc>
      </w:tr>
      <w:tr w:rsidR="00E2574B" w:rsidRPr="00483B0A" w14:paraId="7920C1B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8D346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Date: _________, 20____.</w:t>
            </w:r>
          </w:p>
        </w:tc>
      </w:tr>
      <w:tr w:rsidR="00E2574B" w:rsidRPr="00483B0A" w14:paraId="16A1392D"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B36E73" w14:textId="77777777" w:rsidR="00E2574B" w:rsidRPr="00483B0A" w:rsidRDefault="00E2574B"/>
        </w:tc>
      </w:tr>
      <w:tr w:rsidR="00E2574B" w:rsidRPr="00483B0A" w14:paraId="27FAAF53"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21B2F84" w14:textId="4B5E8FBB"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 Address, Telephone Number and E</w:t>
            </w:r>
            <w:r w:rsidR="00ED43B1" w:rsidRPr="00483B0A">
              <w:noBreakHyphen/>
            </w:r>
            <w:r w:rsidRPr="00483B0A">
              <w:t>mail Address of Individual to Whom Notices and Correspondence Concerning This Statement Should Be Addressed:</w:t>
            </w:r>
          </w:p>
        </w:tc>
      </w:tr>
      <w:tr w:rsidR="00E2574B" w:rsidRPr="00483B0A" w14:paraId="39872D3E"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24CADC" w14:textId="77777777" w:rsidR="00E2574B" w:rsidRPr="00483B0A" w:rsidRDefault="00E2574B"/>
        </w:tc>
      </w:tr>
      <w:tr w:rsidR="00E2574B" w:rsidRPr="00483B0A" w14:paraId="45C22B7E"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1DF7CC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EBFD4C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0B54C5" w14:textId="77777777" w:rsidR="00E2574B" w:rsidRPr="00483B0A" w:rsidRDefault="00E2574B"/>
        </w:tc>
      </w:tr>
      <w:tr w:rsidR="00E2574B" w:rsidRPr="00483B0A" w14:paraId="185738DA"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5357A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bl>
    <w:p w14:paraId="652CD51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F7D00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 IDENTITY OF PARTIES TO TRANSACTION.</w:t>
      </w:r>
    </w:p>
    <w:p w14:paraId="54F414C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2CCE7C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Furnish the following information for each of the parties to the transaction:</w:t>
      </w:r>
    </w:p>
    <w:p w14:paraId="79E4E24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CC9E34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Name.</w:t>
      </w:r>
    </w:p>
    <w:p w14:paraId="482230F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BDDA8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Home office address.</w:t>
      </w:r>
    </w:p>
    <w:p w14:paraId="2874987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C094AD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Principal executive office address.</w:t>
      </w:r>
    </w:p>
    <w:p w14:paraId="2B891CD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624D5F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(d) The organizational structure, i.e., corporation, partnership, individual, trust, etc.</w:t>
      </w:r>
    </w:p>
    <w:p w14:paraId="0E31983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A81E0A" w14:textId="0F3449A1"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(e) A description of the nature of the parties</w:t>
      </w:r>
      <w:r w:rsidR="00ED43B1" w:rsidRPr="00483B0A">
        <w:rPr>
          <w:rFonts w:cs="Times New Roman"/>
        </w:rPr>
        <w:t>’</w:t>
      </w:r>
      <w:r w:rsidRPr="00483B0A">
        <w:t xml:space="preserve"> business operations.</w:t>
      </w:r>
    </w:p>
    <w:p w14:paraId="0F952CB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8E236F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(f) Relationship, if any, of other parties to the transaction to the insurer filing the notice, including any ownership or debtor/creditor interest by any other parties to the transaction in the insurer seeking approval, or by the insurer filing the notice in the affiliated parties.</w:t>
      </w:r>
    </w:p>
    <w:p w14:paraId="49634F3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E2AE47" w14:textId="35CF800C"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(g) Where the transaction is with a non</w:t>
      </w:r>
      <w:r w:rsidR="00ED43B1" w:rsidRPr="00483B0A">
        <w:noBreakHyphen/>
      </w:r>
      <w:r w:rsidRPr="00483B0A">
        <w:t>affiliate, the name(s) of the affiliate(s) which will receive, in whole or in substantial part, the proceeds of the transaction.</w:t>
      </w:r>
    </w:p>
    <w:p w14:paraId="70447D3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E853D6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2. DESCRIPTION OF THE TRANSACTION.</w:t>
      </w:r>
    </w:p>
    <w:p w14:paraId="2891FB8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6B32B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ab/>
        <w:t>Furnish the following information for each transaction for which notice is being given:</w:t>
      </w:r>
    </w:p>
    <w:p w14:paraId="4285C46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0CBFA5C" w14:textId="6D0BF8DC"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A statement as to whether notice is being given under South Carolina Code Sections 38</w:t>
      </w:r>
      <w:r w:rsidR="00ED43B1" w:rsidRPr="00483B0A">
        <w:noBreakHyphen/>
      </w:r>
      <w:r w:rsidRPr="00483B0A">
        <w:t>21</w:t>
      </w:r>
      <w:r w:rsidR="00ED43B1" w:rsidRPr="00483B0A">
        <w:noBreakHyphen/>
      </w:r>
      <w:r w:rsidRPr="00483B0A">
        <w:t>250(B)(1), (2), (3), (4) or (5).</w:t>
      </w:r>
    </w:p>
    <w:p w14:paraId="4C50609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9600B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A statement of the nature of the transaction.</w:t>
      </w:r>
    </w:p>
    <w:p w14:paraId="0FA5EBA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4E65F1" w14:textId="5ADA7E58"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(c) A statement of how the transaction meets the </w:t>
      </w:r>
      <w:r w:rsidR="00ED43B1" w:rsidRPr="00483B0A">
        <w:rPr>
          <w:rFonts w:cs="Times New Roman"/>
        </w:rPr>
        <w:t>‘</w:t>
      </w:r>
      <w:r w:rsidRPr="00483B0A">
        <w:t>fair and reasonable</w:t>
      </w:r>
      <w:r w:rsidR="00ED43B1" w:rsidRPr="00483B0A">
        <w:rPr>
          <w:rFonts w:cs="Times New Roman"/>
        </w:rPr>
        <w:t>’</w:t>
      </w:r>
      <w:r w:rsidRPr="00483B0A">
        <w:t xml:space="preserve"> standard of South Carolina Code Section 38</w:t>
      </w:r>
      <w:r w:rsidR="00ED43B1" w:rsidRPr="00483B0A">
        <w:noBreakHyphen/>
      </w:r>
      <w:r w:rsidRPr="00483B0A">
        <w:t>21</w:t>
      </w:r>
      <w:r w:rsidR="00ED43B1" w:rsidRPr="00483B0A">
        <w:noBreakHyphen/>
      </w:r>
      <w:r w:rsidRPr="00483B0A">
        <w:t>250(A)(1); and</w:t>
      </w:r>
    </w:p>
    <w:p w14:paraId="39A9CD8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23F95E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(d) The proposed effective date of the transaction.</w:t>
      </w:r>
    </w:p>
    <w:p w14:paraId="1C67A10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E99740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3. SALES, PURCHASES, EXCHANGES, LOANS, EXTENSIONS OF CREDIT, GUARANTEES OR INVESTMENTS.</w:t>
      </w:r>
    </w:p>
    <w:p w14:paraId="70049B8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D0C28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Furnish a brief description of the amount and source of funds, securities, property or other consideration for the sale, purchase, exchange, loan, extension of credit, guarantee, or investment, whether any provision exists for purchase by the insurer filing notice, by any party to the transaction, or by any affiliate of the insurer filing notice, a description of the terms of any securities being received, if any, and a description of any other agreements relating to the transaction such as contracts or agreements for services, consulting agreements and the like. If the transaction involves other than cash, furnish a description of the consideration, its cost and its fair market value, together with an explanation of the basis for evaluation.</w:t>
      </w:r>
    </w:p>
    <w:p w14:paraId="12C4499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F48839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If the transaction involves a loan, extension of credit or a guarantee, furnish a description of the maximum amount which the insurer will be obligated to make available under such loan, extension of credit or guarantee, the date on which the credit or guarantee will terminate, and any provisions for the accrual of or deferral of interest.</w:t>
      </w:r>
    </w:p>
    <w:p w14:paraId="6BEC3DB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08B932" w14:textId="7792A97B"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If the transaction involves an investment, guarantee or other arrangement, state the time period during which the investment, guarantee or other arrangement will remain in effect, together with any provisions for extensions or renewals of such investments, guarantees or arrangements. Furnish a brief statement as to the effect of the transaction upon the insurer</w:t>
      </w:r>
      <w:r w:rsidR="00ED43B1" w:rsidRPr="00483B0A">
        <w:rPr>
          <w:rFonts w:cs="Times New Roman"/>
        </w:rPr>
        <w:t>’</w:t>
      </w:r>
      <w:r w:rsidRPr="00483B0A">
        <w:t>s surplus.</w:t>
      </w:r>
    </w:p>
    <w:p w14:paraId="26B5AF0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083653" w14:textId="0246245D"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No notice need be given if the maximum amount which can at any time be outstanding or for which the insurer can be legally obligated under the loan, extension of credit or guarantee is less than, (a) in the case of non</w:t>
      </w:r>
      <w:r w:rsidR="00ED43B1" w:rsidRPr="00483B0A">
        <w:noBreakHyphen/>
      </w:r>
      <w:r w:rsidRPr="00483B0A">
        <w:t>life insurers, the lesser of 3% of the insurer</w:t>
      </w:r>
      <w:r w:rsidR="00ED43B1" w:rsidRPr="00483B0A">
        <w:rPr>
          <w:rFonts w:cs="Times New Roman"/>
        </w:rPr>
        <w:t>’</w:t>
      </w:r>
      <w:r w:rsidRPr="00483B0A">
        <w:t>s admitted assets or 25% of surplus as regards policyholders or, (b) in the case of life insurers, 3% of the insurer</w:t>
      </w:r>
      <w:r w:rsidR="00ED43B1" w:rsidRPr="00483B0A">
        <w:rPr>
          <w:rFonts w:cs="Times New Roman"/>
        </w:rPr>
        <w:t>’</w:t>
      </w:r>
      <w:r w:rsidRPr="00483B0A">
        <w:t>s admitted assets, each as of the 31st day of December next preceding.</w:t>
      </w:r>
    </w:p>
    <w:p w14:paraId="0D18CA0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0B00AE" w14:textId="3EC2B31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4. LOANS OR EXTENSIONS OF CREDIT TO A NON</w:t>
      </w:r>
      <w:r w:rsidR="00ED43B1" w:rsidRPr="00483B0A">
        <w:noBreakHyphen/>
      </w:r>
      <w:r w:rsidRPr="00483B0A">
        <w:t>AFFILIATE.</w:t>
      </w:r>
    </w:p>
    <w:p w14:paraId="4025C50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04E275" w14:textId="57822128"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If the transaction involves a loan or extension of credit to any person who is not an affiliate, furnish a brief description of the agreement or understanding whereby the proceeds of the proposed transaction, in whole or in substantial part, are to be used to make loans or extensions of credit to, to purchase the assets of, or to make investments in, any affiliate of the insurer making such loans or extensions of credit, and specify in what manner the proceeds are to be used to loan to, extend credit to, purchase assets of or make investments in any affiliate. Describe the amount and source of funds, securities, property or other consideration for the loan or extension of credit and, if the transaction is one involving consideration other than cash, a description of its cost and its fair market value together with an explanation of the basis for evaluation. Furnish a brief statement as to the effect of the transaction upon the insurer</w:t>
      </w:r>
      <w:r w:rsidR="00ED43B1" w:rsidRPr="00483B0A">
        <w:rPr>
          <w:rFonts w:cs="Times New Roman"/>
        </w:rPr>
        <w:t>’</w:t>
      </w:r>
      <w:r w:rsidRPr="00483B0A">
        <w:t>s surplus.</w:t>
      </w:r>
    </w:p>
    <w:p w14:paraId="4A70637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A4B893" w14:textId="29942B79"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ab/>
        <w:t>No notice need be given if the loan or extension of credit is one which equals less than, in the case of nonlife insurers, the lesser of 3% of the insurer</w:t>
      </w:r>
      <w:r w:rsidR="00ED43B1" w:rsidRPr="00483B0A">
        <w:rPr>
          <w:rFonts w:cs="Times New Roman"/>
        </w:rPr>
        <w:t>’</w:t>
      </w:r>
      <w:r w:rsidRPr="00483B0A">
        <w:t>s admitted assets or 25% of surplus as regards policyholders or, with respect to life insurers, 3% of the insurer</w:t>
      </w:r>
      <w:r w:rsidR="00ED43B1" w:rsidRPr="00483B0A">
        <w:rPr>
          <w:rFonts w:cs="Times New Roman"/>
        </w:rPr>
        <w:t>’</w:t>
      </w:r>
      <w:r w:rsidRPr="00483B0A">
        <w:t>s admitted assets, each as of the 31st day of December next preceding.</w:t>
      </w:r>
    </w:p>
    <w:p w14:paraId="4E49D24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14660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5. REINSURANCE.</w:t>
      </w:r>
    </w:p>
    <w:p w14:paraId="0699EC0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00ED89" w14:textId="35A09489"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If the transaction is a reinsurance agreement or modification thereto, as described by South Carolina Code Section 38</w:t>
      </w:r>
      <w:r w:rsidR="00ED43B1" w:rsidRPr="00483B0A">
        <w:noBreakHyphen/>
      </w:r>
      <w:r w:rsidRPr="00483B0A">
        <w:t>21</w:t>
      </w:r>
      <w:r w:rsidR="00ED43B1" w:rsidRPr="00483B0A">
        <w:noBreakHyphen/>
      </w:r>
      <w:r w:rsidRPr="00483B0A">
        <w:t>250(B)(3)(b) or a reinsurance pooling agreement or modification thereto as described by South Carolina Code Section 38</w:t>
      </w:r>
      <w:r w:rsidR="00ED43B1" w:rsidRPr="00483B0A">
        <w:noBreakHyphen/>
      </w:r>
      <w:r w:rsidRPr="00483B0A">
        <w:t>21</w:t>
      </w:r>
      <w:r w:rsidR="00ED43B1" w:rsidRPr="00483B0A">
        <w:noBreakHyphen/>
      </w:r>
      <w:r w:rsidRPr="00483B0A">
        <w:t>250(B)(3)(a), furnish a description of the known and/or estimated amount of liability to be ceded and/or assumed in each calendar year, the period of time during which the agreement will be in effect, and a statement whether an agreement or understanding exists between the insurer and non</w:t>
      </w:r>
      <w:r w:rsidR="00ED43B1" w:rsidRPr="00483B0A">
        <w:noBreakHyphen/>
      </w:r>
      <w:r w:rsidRPr="00483B0A">
        <w:t>affiliate to the effect that any portion of the assets constituting the consideration for the agreement will be transferred to one or more of the insurer</w:t>
      </w:r>
      <w:r w:rsidR="00ED43B1" w:rsidRPr="00483B0A">
        <w:rPr>
          <w:rFonts w:cs="Times New Roman"/>
        </w:rPr>
        <w:t>’</w:t>
      </w:r>
      <w:r w:rsidRPr="00483B0A">
        <w:t>s affiliates. Furnish a brief description of the consideration involved in the transaction, and a brief statement as to the effect of the transaction upon the insurer</w:t>
      </w:r>
      <w:r w:rsidR="00ED43B1" w:rsidRPr="00483B0A">
        <w:rPr>
          <w:rFonts w:cs="Times New Roman"/>
        </w:rPr>
        <w:t>’</w:t>
      </w:r>
      <w:r w:rsidRPr="00483B0A">
        <w:t>s surplus.</w:t>
      </w:r>
    </w:p>
    <w:p w14:paraId="70A5850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EE5456" w14:textId="5DB68FED"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No notice need be given for reinsurance agreements or modifications thereto if the reinsurance premium or a change in the insurer</w:t>
      </w:r>
      <w:r w:rsidR="00ED43B1" w:rsidRPr="00483B0A">
        <w:rPr>
          <w:rFonts w:cs="Times New Roman"/>
        </w:rPr>
        <w:t>’</w:t>
      </w:r>
      <w:r w:rsidRPr="00483B0A">
        <w:t>s liabilities, or the projected reinsurance premium or change in the insurer</w:t>
      </w:r>
      <w:r w:rsidR="00ED43B1" w:rsidRPr="00483B0A">
        <w:rPr>
          <w:rFonts w:cs="Times New Roman"/>
        </w:rPr>
        <w:t>’</w:t>
      </w:r>
      <w:r w:rsidRPr="00483B0A">
        <w:t>s liabilities in any of the next three years, in connection with the reinsurance agreement or modification thereto is less than 5% of the insurer</w:t>
      </w:r>
      <w:r w:rsidR="00ED43B1" w:rsidRPr="00483B0A">
        <w:rPr>
          <w:rFonts w:cs="Times New Roman"/>
        </w:rPr>
        <w:t>’</w:t>
      </w:r>
      <w:r w:rsidRPr="00483B0A">
        <w:t>s surplus as regards policyholders, as of the 31st day of December next preceding. Notice shall be given for all reinsurance pooling agreements including modifications thereto.</w:t>
      </w:r>
    </w:p>
    <w:p w14:paraId="0A26309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62330C0" w14:textId="5E5C62AF"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6. MANAGEMENT AGREEMENTS, SERVICE AGREEMENTS AND COST</w:t>
      </w:r>
      <w:r w:rsidR="00ED43B1" w:rsidRPr="00483B0A">
        <w:noBreakHyphen/>
      </w:r>
      <w:r w:rsidRPr="00483B0A">
        <w:t>SHARING ARRANGEMENTS.</w:t>
      </w:r>
    </w:p>
    <w:p w14:paraId="3F12276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7EFC7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For management and service agreements, furnish:</w:t>
      </w:r>
    </w:p>
    <w:p w14:paraId="40A8AE8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3C8BE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a brief description of the managerial responsibilities, or services to be performed.</w:t>
      </w:r>
    </w:p>
    <w:p w14:paraId="07D0A18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D13B6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a brief description of the agreement, including a statement of its duration, together with brief descriptions of the basis for compensation and the terms under which payment or compensation is to be made.</w:t>
      </w:r>
    </w:p>
    <w:p w14:paraId="1AE1320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489B7E" w14:textId="2E374ADA"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For cost</w:t>
      </w:r>
      <w:r w:rsidR="00ED43B1" w:rsidRPr="00483B0A">
        <w:noBreakHyphen/>
      </w:r>
      <w:r w:rsidRPr="00483B0A">
        <w:t>sharing arrangements, furnish:</w:t>
      </w:r>
    </w:p>
    <w:p w14:paraId="18821B0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2537E6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a brief description of the purpose of the agreement.</w:t>
      </w:r>
    </w:p>
    <w:p w14:paraId="6824613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6B1B51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a description of the period of time during which the agreement is to be in effect.</w:t>
      </w:r>
    </w:p>
    <w:p w14:paraId="7A7C61A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0BC50DE" w14:textId="35EA1F54"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a brief description of each party</w:t>
      </w:r>
      <w:r w:rsidR="00ED43B1" w:rsidRPr="00483B0A">
        <w:rPr>
          <w:rFonts w:cs="Times New Roman"/>
        </w:rPr>
        <w:t>’</w:t>
      </w:r>
      <w:r w:rsidRPr="00483B0A">
        <w:t>s expenses or costs covered by the agreement.</w:t>
      </w:r>
    </w:p>
    <w:p w14:paraId="2377037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CD4D51" w14:textId="04FEA62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(d) a brief description of the accounting basis to be used in calculating each party</w:t>
      </w:r>
      <w:r w:rsidR="00ED43B1" w:rsidRPr="00483B0A">
        <w:rPr>
          <w:rFonts w:cs="Times New Roman"/>
        </w:rPr>
        <w:t>’</w:t>
      </w:r>
      <w:r w:rsidRPr="00483B0A">
        <w:t>s costs under the agreement.</w:t>
      </w:r>
    </w:p>
    <w:p w14:paraId="0A1BE8C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BBDF7A7" w14:textId="794FD19C"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(e) A brief statement as to the effect of the transaction upon the insurer</w:t>
      </w:r>
      <w:r w:rsidR="00ED43B1" w:rsidRPr="00483B0A">
        <w:rPr>
          <w:rFonts w:cs="Times New Roman"/>
        </w:rPr>
        <w:t>’</w:t>
      </w:r>
      <w:r w:rsidRPr="00483B0A">
        <w:t xml:space="preserve">s policyholder </w:t>
      </w:r>
      <w:proofErr w:type="gramStart"/>
      <w:r w:rsidRPr="00483B0A">
        <w:t>surplus;</w:t>
      </w:r>
      <w:proofErr w:type="gramEnd"/>
    </w:p>
    <w:p w14:paraId="71D2A7F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81C682" w14:textId="76E5BB6A"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(f) A statement regarding the cost allocation methods that specifies whether proposed charges are based on “cost or market.” If market based, rationale for using market instead of cost, including justification for the company</w:t>
      </w:r>
      <w:r w:rsidR="00ED43B1" w:rsidRPr="00483B0A">
        <w:rPr>
          <w:rFonts w:cs="Times New Roman"/>
        </w:rPr>
        <w:t>’</w:t>
      </w:r>
      <w:r w:rsidRPr="00483B0A">
        <w:t>s determination that amounts are fair and reasonable; and</w:t>
      </w:r>
    </w:p>
    <w:p w14:paraId="42A929B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B3208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(g) A statement regarding compliance with the NAIC Accounting Practices and Procedure Manual regarding expense allocation.</w:t>
      </w:r>
    </w:p>
    <w:p w14:paraId="68F4F32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821EE7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7. ALL OTHER TRANSACTIONS DETERMINED BY THE DIRECTOR TO BE MATERIAL, INCLUDING, BUT NOT LIMITED TO, REAL OR PERSONAL PROPERTY LEASES.</w:t>
      </w:r>
    </w:p>
    <w:p w14:paraId="68C66BB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F1F9B4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For leases, furnish:</w:t>
      </w:r>
    </w:p>
    <w:p w14:paraId="1A9400E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F3742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(a) a brief description of the purpose of the lease.</w:t>
      </w:r>
    </w:p>
    <w:p w14:paraId="28BC255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F1F37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(b) a description of the period of time during which the lease agreement is to be in effect.</w:t>
      </w:r>
    </w:p>
    <w:p w14:paraId="611518A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5FC05F"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(c) the aggregate payments to be made during the term of the lease.</w:t>
      </w:r>
    </w:p>
    <w:p w14:paraId="5163C01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ACD52C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(d) copy of the lease agreement.</w:t>
      </w:r>
    </w:p>
    <w:p w14:paraId="31ED7D7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EF37B6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8. SIGNATURE AND CERTIFICATION.</w:t>
      </w:r>
    </w:p>
    <w:p w14:paraId="5DD2D0B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9E380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Signature and certification required as follows:</w:t>
      </w:r>
    </w:p>
    <w:p w14:paraId="7FD830D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3D5BED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00"/>
        <w:gridCol w:w="4250"/>
      </w:tblGrid>
      <w:tr w:rsidR="00E2574B" w:rsidRPr="00483B0A" w14:paraId="50840277"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06C36D"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SIGNATURE</w:t>
            </w:r>
          </w:p>
        </w:tc>
      </w:tr>
      <w:tr w:rsidR="00E2574B" w:rsidRPr="00483B0A" w14:paraId="2F3A5E9C"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35F6F36" w14:textId="77777777" w:rsidR="00E2574B" w:rsidRPr="00483B0A" w:rsidRDefault="00E2574B"/>
        </w:tc>
      </w:tr>
      <w:tr w:rsidR="00E2574B" w:rsidRPr="00483B0A" w14:paraId="2168099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D4C410A" w14:textId="16AD0C75"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Pursuant to the requirements of South Carolina Code </w:t>
            </w:r>
            <w:proofErr w:type="gramStart"/>
            <w:r w:rsidRPr="00483B0A">
              <w:t>Section 38</w:t>
            </w:r>
            <w:r w:rsidR="00ED43B1" w:rsidRPr="00483B0A">
              <w:noBreakHyphen/>
            </w:r>
            <w:r w:rsidRPr="00483B0A">
              <w:t>21</w:t>
            </w:r>
            <w:r w:rsidR="00ED43B1" w:rsidRPr="00483B0A">
              <w:noBreakHyphen/>
            </w:r>
            <w:proofErr w:type="gramEnd"/>
            <w:r w:rsidRPr="00483B0A">
              <w:t xml:space="preserve">250, _________ has caused this notice to be duly signed on its behalf in the </w:t>
            </w:r>
            <w:proofErr w:type="gramStart"/>
            <w:r w:rsidRPr="00483B0A">
              <w:t>City</w:t>
            </w:r>
            <w:proofErr w:type="gramEnd"/>
            <w:r w:rsidRPr="00483B0A">
              <w:t xml:space="preserve"> of _________ and State of _________ on the ____ day of _________, 20____.</w:t>
            </w:r>
          </w:p>
        </w:tc>
      </w:tr>
      <w:tr w:rsidR="00E2574B" w:rsidRPr="00483B0A" w14:paraId="6ADCA0BC"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F4450CD" w14:textId="77777777" w:rsidR="00E2574B" w:rsidRPr="00483B0A" w:rsidRDefault="00E2574B"/>
        </w:tc>
      </w:tr>
      <w:tr w:rsidR="00E2574B" w:rsidRPr="00483B0A" w14:paraId="0DFB32C7"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D0F4B7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ECE5E0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(SEAL)</w:t>
            </w:r>
          </w:p>
        </w:tc>
      </w:tr>
      <w:tr w:rsidR="00E2574B" w:rsidRPr="00483B0A" w14:paraId="60BCF65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8D7C12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19CC3D"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of Applicant</w:t>
            </w:r>
          </w:p>
        </w:tc>
      </w:tr>
      <w:tr w:rsidR="00E2574B" w:rsidRPr="00483B0A" w14:paraId="42499D1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43013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19312EB"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6AD548B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1C150F"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609F8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BY </w:t>
            </w:r>
          </w:p>
        </w:tc>
      </w:tr>
      <w:tr w:rsidR="00E2574B" w:rsidRPr="00483B0A" w14:paraId="2333D462"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353C80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2CD6A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w:t>
            </w:r>
          </w:p>
        </w:tc>
      </w:tr>
      <w:tr w:rsidR="00E2574B" w:rsidRPr="00483B0A" w14:paraId="5A8025E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6775E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23625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D78D200"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13BE72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Attest: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1F151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434E72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1D035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71538E7"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776C99B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93EECC"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23CF41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D9ECAC1"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525515"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of Officer)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6CF6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092088A"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FD5140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6DEFB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EE606AC"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5E4D8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D0309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4824190"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9AD63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(Title)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417EA4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628D5D05"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41A008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927B3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173CA42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366E91"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CERTIFICATION</w:t>
            </w:r>
          </w:p>
        </w:tc>
      </w:tr>
      <w:tr w:rsidR="00E2574B" w:rsidRPr="00483B0A" w14:paraId="052E392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71CF6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41DC38A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52358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xml:space="preserve">The undersigned deposes and says that (s)he has fully executed the attached notice dated _________, 20____, for and on behalf of _________ (Name of Applicant); and (s)he is the _________ (Title of Officer) of such company and that (s)he is authorized to execute and file such </w:t>
            </w:r>
            <w:proofErr w:type="gramStart"/>
            <w:r w:rsidRPr="00483B0A">
              <w:t>instrument</w:t>
            </w:r>
            <w:proofErr w:type="gramEnd"/>
            <w:r w:rsidRPr="00483B0A">
              <w:t>. Deponent further says that (s)he is familiar with such instrument and the contents thereof, and that the facts therein set forth are true to the best of his/her knowledge, information and belief.</w:t>
            </w:r>
          </w:p>
        </w:tc>
      </w:tr>
      <w:tr w:rsidR="00E2574B" w:rsidRPr="00483B0A" w14:paraId="359483F6"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768336" w14:textId="77777777" w:rsidR="00E2574B" w:rsidRPr="00483B0A" w:rsidRDefault="00E2574B"/>
        </w:tc>
      </w:tr>
      <w:tr w:rsidR="00E2574B" w:rsidRPr="00483B0A" w14:paraId="4FFC404C"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D9749F0"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(Signature) _______________________</w:t>
            </w:r>
          </w:p>
        </w:tc>
      </w:tr>
      <w:tr w:rsidR="00E2574B" w:rsidRPr="00483B0A" w14:paraId="54EC4F14"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3B81B9"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(Type or print name beneath) _______________________</w:t>
            </w:r>
          </w:p>
        </w:tc>
      </w:tr>
    </w:tbl>
    <w:p w14:paraId="08A286F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E2574B" w:rsidRPr="00483B0A" w14:paraId="750EF29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E1F6267"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FORM E</w:t>
            </w:r>
          </w:p>
        </w:tc>
      </w:tr>
      <w:tr w:rsidR="00E2574B" w:rsidRPr="00483B0A" w14:paraId="62ED815A"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97E7223" w14:textId="760645B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PRE</w:t>
            </w:r>
            <w:r w:rsidR="00ED43B1" w:rsidRPr="00483B0A">
              <w:noBreakHyphen/>
            </w:r>
            <w:r w:rsidRPr="00483B0A">
              <w:t>ACQUISITION NOTIFICATION FORM</w:t>
            </w:r>
          </w:p>
        </w:tc>
      </w:tr>
      <w:tr w:rsidR="00E2574B" w:rsidRPr="00483B0A" w14:paraId="253E461E"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C885554"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REGARDING THE POTENTIAL COMPETITIVE IMPACT</w:t>
            </w:r>
          </w:p>
        </w:tc>
      </w:tr>
      <w:tr w:rsidR="00E2574B" w:rsidRPr="00483B0A" w14:paraId="727590B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114B521"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OF A PROPOSED MERGER OR ACQUISITION BY A</w:t>
            </w:r>
          </w:p>
        </w:tc>
      </w:tr>
      <w:tr w:rsidR="00E2574B" w:rsidRPr="00483B0A" w14:paraId="199225C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33DEBF7" w14:textId="3D265211"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NON</w:t>
            </w:r>
            <w:r w:rsidR="00ED43B1" w:rsidRPr="00483B0A">
              <w:noBreakHyphen/>
            </w:r>
            <w:r w:rsidRPr="00483B0A">
              <w:t>DOMICILIARY INSURER DOING BUSINESS IN THIS</w:t>
            </w:r>
          </w:p>
        </w:tc>
      </w:tr>
      <w:tr w:rsidR="00E2574B" w:rsidRPr="00483B0A" w14:paraId="77AE26BE"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6C0A607"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STATE OR BY A DOMESTIC INSURER</w:t>
            </w:r>
          </w:p>
        </w:tc>
      </w:tr>
      <w:tr w:rsidR="00E2574B" w:rsidRPr="00483B0A" w14:paraId="0356BFB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113CCF" w14:textId="77777777" w:rsidR="00E2574B" w:rsidRPr="00483B0A" w:rsidRDefault="00E2574B"/>
        </w:tc>
      </w:tr>
      <w:tr w:rsidR="00E2574B" w:rsidRPr="00483B0A" w14:paraId="238A436C"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05CCB0"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________________________</w:t>
            </w:r>
          </w:p>
        </w:tc>
      </w:tr>
      <w:tr w:rsidR="00E2574B" w:rsidRPr="00483B0A" w14:paraId="37DB79E9"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944A7"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Name of Applicant</w:t>
            </w:r>
          </w:p>
        </w:tc>
      </w:tr>
      <w:tr w:rsidR="00E2574B" w:rsidRPr="00483B0A" w14:paraId="393949C2"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9E09ECE" w14:textId="77777777" w:rsidR="00E2574B" w:rsidRPr="00483B0A" w:rsidRDefault="00E2574B"/>
        </w:tc>
      </w:tr>
      <w:tr w:rsidR="00E2574B" w:rsidRPr="00483B0A" w14:paraId="6393F29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5CF7A4E"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________________________</w:t>
            </w:r>
          </w:p>
        </w:tc>
      </w:tr>
      <w:tr w:rsidR="00E2574B" w:rsidRPr="00483B0A" w14:paraId="214A528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CDF55A"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Name of Other Person</w:t>
            </w:r>
          </w:p>
        </w:tc>
      </w:tr>
      <w:tr w:rsidR="00E2574B" w:rsidRPr="00483B0A" w14:paraId="7B9CB5C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4C5D1B"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Involved in Merger or</w:t>
            </w:r>
          </w:p>
        </w:tc>
      </w:tr>
      <w:tr w:rsidR="00E2574B" w:rsidRPr="00483B0A" w14:paraId="08C586E7"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5F5FBB1"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Acquisition</w:t>
            </w:r>
          </w:p>
        </w:tc>
      </w:tr>
      <w:tr w:rsidR="00E2574B" w:rsidRPr="00483B0A" w14:paraId="313A042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D4F7FA" w14:textId="77777777" w:rsidR="00E2574B" w:rsidRPr="00483B0A" w:rsidRDefault="00E2574B" w:rsidP="00EB5190"/>
        </w:tc>
      </w:tr>
      <w:tr w:rsidR="00E2574B" w:rsidRPr="00483B0A" w14:paraId="43991C80"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9BEB100"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Filed with the Insurance Department of the state of</w:t>
            </w:r>
          </w:p>
        </w:tc>
      </w:tr>
      <w:tr w:rsidR="00E2574B" w:rsidRPr="00483B0A" w14:paraId="3634B1C6"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E7299F" w14:textId="77777777" w:rsidR="00E2574B" w:rsidRPr="00483B0A" w:rsidRDefault="00E2574B" w:rsidP="00EB5190"/>
        </w:tc>
      </w:tr>
      <w:tr w:rsidR="00E2574B" w:rsidRPr="00483B0A" w14:paraId="4AA96C4E"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94B9D2"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Date: _________, 20____.</w:t>
            </w:r>
          </w:p>
        </w:tc>
      </w:tr>
      <w:tr w:rsidR="00E2574B" w:rsidRPr="00483B0A" w14:paraId="5DD9EDE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ACBCF5" w14:textId="77777777" w:rsidR="00E2574B" w:rsidRPr="00483B0A" w:rsidRDefault="00E2574B" w:rsidP="00EB5190"/>
        </w:tc>
      </w:tr>
      <w:tr w:rsidR="00E2574B" w:rsidRPr="00483B0A" w14:paraId="11CCB98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C897EA8" w14:textId="33B4C346"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 address, telephone number and e</w:t>
            </w:r>
            <w:r w:rsidR="00ED43B1" w:rsidRPr="00483B0A">
              <w:noBreakHyphen/>
            </w:r>
            <w:r w:rsidRPr="00483B0A">
              <w:t>mail address of person completing this statement:</w:t>
            </w:r>
          </w:p>
        </w:tc>
      </w:tr>
      <w:tr w:rsidR="00E2574B" w:rsidRPr="00483B0A" w14:paraId="154C532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5F6BA0C" w14:textId="77777777" w:rsidR="00E2574B" w:rsidRPr="00483B0A" w:rsidRDefault="00E2574B" w:rsidP="00EB5190"/>
        </w:tc>
      </w:tr>
      <w:tr w:rsidR="00E2574B" w:rsidRPr="00483B0A" w14:paraId="543F1C6D"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1F9FB8"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6B85E260"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4325F7C" w14:textId="77777777" w:rsidR="00E2574B" w:rsidRPr="00483B0A" w:rsidRDefault="00E2574B" w:rsidP="00EB5190"/>
        </w:tc>
      </w:tr>
      <w:tr w:rsidR="00E2574B" w:rsidRPr="00483B0A" w14:paraId="62016FCF"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4A5DE9"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5196288"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C2B52EE" w14:textId="77777777" w:rsidR="00E2574B" w:rsidRPr="00483B0A" w:rsidRDefault="00E2574B" w:rsidP="00EB5190"/>
        </w:tc>
      </w:tr>
      <w:tr w:rsidR="00E2574B" w:rsidRPr="00483B0A" w14:paraId="103B6EAF"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9E5CECD"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718DAC6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311EBBE" w14:textId="77777777" w:rsidR="00E2574B" w:rsidRPr="00483B0A" w:rsidRDefault="00E2574B" w:rsidP="00EB5190"/>
        </w:tc>
      </w:tr>
      <w:tr w:rsidR="00E2574B" w:rsidRPr="00483B0A" w14:paraId="2D342A74"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1B6665" w14:textId="77777777" w:rsidR="00E2574B" w:rsidRPr="00483B0A" w:rsidRDefault="00E2574B" w:rsidP="00EB51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bl>
    <w:p w14:paraId="454D5DF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1B6F1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 NAME AND ADDRESS</w:t>
      </w:r>
    </w:p>
    <w:p w14:paraId="6B8126A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4B402E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State the names and addresses of the </w:t>
      </w:r>
      <w:proofErr w:type="gramStart"/>
      <w:r w:rsidRPr="00483B0A">
        <w:t>persons</w:t>
      </w:r>
      <w:proofErr w:type="gramEnd"/>
      <w:r w:rsidRPr="00483B0A">
        <w:t xml:space="preserve"> who hereby provide notice of their involvement in a pending acquisition or change in corporate control.</w:t>
      </w:r>
    </w:p>
    <w:p w14:paraId="18E0EB2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7A9313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2. NAME AND ADDRESSES OF AFFILIATED COMPANIES</w:t>
      </w:r>
    </w:p>
    <w:p w14:paraId="00D12DB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D2DA0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 xml:space="preserve">State the names and addresses of the </w:t>
      </w:r>
      <w:proofErr w:type="gramStart"/>
      <w:r w:rsidRPr="00483B0A">
        <w:t>persons</w:t>
      </w:r>
      <w:proofErr w:type="gramEnd"/>
      <w:r w:rsidRPr="00483B0A">
        <w:t xml:space="preserve"> affiliated with those listed in Item 1. Describe their affiliations.</w:t>
      </w:r>
    </w:p>
    <w:p w14:paraId="7B0352F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9931FC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3. NATURE AND PURPOSE OF THE PROPOSED MERGER OR ACQUISITION</w:t>
      </w:r>
    </w:p>
    <w:p w14:paraId="2C360E5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0D1410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State the nature and purpose of the proposed merger or acquisition.</w:t>
      </w:r>
    </w:p>
    <w:p w14:paraId="66B7809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CC96F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4. NATURE OF BUSINESS</w:t>
      </w:r>
    </w:p>
    <w:p w14:paraId="4BC85C7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90402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ab/>
        <w:t xml:space="preserve">State the nature of the business performed by each of the </w:t>
      </w:r>
      <w:proofErr w:type="gramStart"/>
      <w:r w:rsidRPr="00483B0A">
        <w:t>persons</w:t>
      </w:r>
      <w:proofErr w:type="gramEnd"/>
      <w:r w:rsidRPr="00483B0A">
        <w:t xml:space="preserve"> identified in response to Item 1 and Item 2.</w:t>
      </w:r>
    </w:p>
    <w:p w14:paraId="18FA3333"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18AD7E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5. MARKET AND MARKET SHARE</w:t>
      </w:r>
    </w:p>
    <w:p w14:paraId="5688E75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1F160B" w14:textId="36E4DE1D"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State specifically what market and market share in each relevant insurance market the persons identified in Item 1 and Item 2 currently enjoy in this state. Provide historical market and market share data for each person identified in Item 1 and Item 2 for the past five years and identify the source of such data. Provide a determination as to whether the proposed acquisition or merger, if consummated, would violate the competitive standards of the state as stated in South Carolina Code Section 38</w:t>
      </w:r>
      <w:r w:rsidR="00ED43B1" w:rsidRPr="00483B0A">
        <w:noBreakHyphen/>
      </w:r>
      <w:r w:rsidRPr="00483B0A">
        <w:t>21</w:t>
      </w:r>
      <w:r w:rsidR="00ED43B1" w:rsidRPr="00483B0A">
        <w:noBreakHyphen/>
      </w:r>
      <w:r w:rsidRPr="00483B0A">
        <w:t xml:space="preserve">125(D). If the proposed acquisition or merger </w:t>
      </w:r>
      <w:proofErr w:type="gramStart"/>
      <w:r w:rsidRPr="00483B0A">
        <w:t>would violate</w:t>
      </w:r>
      <w:proofErr w:type="gramEnd"/>
      <w:r w:rsidRPr="00483B0A">
        <w:t xml:space="preserve"> competitive standards, provide justification of why the acquisition or merger would not substantially lessen competition or create a monopoly in the state.</w:t>
      </w:r>
    </w:p>
    <w:p w14:paraId="0C9D9B5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55DD976"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For purposes of this question, market means direct written insurance premium in this state for a line of business as contained in the annual statement required to be filed by insurers licensed to do business in this state.</w:t>
      </w:r>
    </w:p>
    <w:p w14:paraId="4C6C50D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5"/>
        <w:gridCol w:w="5085"/>
      </w:tblGrid>
      <w:tr w:rsidR="00E2574B" w:rsidRPr="00483B0A" w14:paraId="33D49BC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6550AB" w14:textId="77777777" w:rsidR="00E2574B" w:rsidRPr="00483B0A" w:rsidRDefault="00E2574B" w:rsidP="0049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FORM F</w:t>
            </w:r>
          </w:p>
        </w:tc>
      </w:tr>
      <w:tr w:rsidR="00E2574B" w:rsidRPr="00483B0A" w14:paraId="3392CEDF"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699555" w14:textId="77777777" w:rsidR="00E2574B" w:rsidRPr="00483B0A" w:rsidRDefault="00E2574B" w:rsidP="0049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ENTERPRISE RISK REPORT</w:t>
            </w:r>
          </w:p>
        </w:tc>
      </w:tr>
      <w:tr w:rsidR="00E2574B" w:rsidRPr="00483B0A" w14:paraId="6AEF748E"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17178E" w14:textId="77777777" w:rsidR="00E2574B" w:rsidRPr="00483B0A" w:rsidRDefault="00E2574B"/>
        </w:tc>
      </w:tr>
      <w:tr w:rsidR="00E2574B" w:rsidRPr="00483B0A" w14:paraId="562B4903"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5760D8" w14:textId="77777777" w:rsidR="00E2574B" w:rsidRPr="00483B0A" w:rsidRDefault="00E2574B" w:rsidP="0049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Filed with the Insurance Department of the State of _________</w:t>
            </w:r>
          </w:p>
        </w:tc>
      </w:tr>
      <w:tr w:rsidR="00E2574B" w:rsidRPr="00483B0A" w14:paraId="7B59B2B3"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9CCC62" w14:textId="77777777" w:rsidR="00E2574B" w:rsidRPr="00483B0A" w:rsidRDefault="00E2574B" w:rsidP="0049041C">
            <w:pPr>
              <w:jc w:val="center"/>
            </w:pPr>
          </w:p>
        </w:tc>
      </w:tr>
      <w:tr w:rsidR="00E2574B" w:rsidRPr="00483B0A" w14:paraId="415A1652"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297AD5" w14:textId="77777777" w:rsidR="00E2574B" w:rsidRPr="00483B0A" w:rsidRDefault="00E2574B" w:rsidP="0049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By</w:t>
            </w:r>
          </w:p>
        </w:tc>
      </w:tr>
      <w:tr w:rsidR="00E2574B" w:rsidRPr="00483B0A" w14:paraId="68302927"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8171291" w14:textId="77777777" w:rsidR="00E2574B" w:rsidRPr="00483B0A" w:rsidRDefault="00E2574B" w:rsidP="0049041C">
            <w:pPr>
              <w:jc w:val="center"/>
            </w:pPr>
          </w:p>
        </w:tc>
      </w:tr>
      <w:tr w:rsidR="00E2574B" w:rsidRPr="00483B0A" w14:paraId="2DAEB2FD"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A7AD43" w14:textId="77777777" w:rsidR="00E2574B" w:rsidRPr="00483B0A" w:rsidRDefault="00E2574B" w:rsidP="0049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______________________________</w:t>
            </w:r>
          </w:p>
        </w:tc>
      </w:tr>
      <w:tr w:rsidR="00E2574B" w:rsidRPr="00483B0A" w14:paraId="2B9BCADD"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21570F9" w14:textId="77777777" w:rsidR="00E2574B" w:rsidRPr="00483B0A" w:rsidRDefault="00E2574B" w:rsidP="004904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3B0A">
              <w:t>Name of Registrant/Applicant</w:t>
            </w:r>
          </w:p>
        </w:tc>
      </w:tr>
      <w:tr w:rsidR="00E2574B" w:rsidRPr="00483B0A" w14:paraId="4167D912"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C241ED" w14:textId="77777777" w:rsidR="00E2574B" w:rsidRPr="00483B0A" w:rsidRDefault="00E2574B"/>
        </w:tc>
      </w:tr>
      <w:tr w:rsidR="00E2574B" w:rsidRPr="00483B0A" w14:paraId="2978CCBC"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7FF555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On Behalf of Following Insurance Companies</w:t>
            </w:r>
          </w:p>
        </w:tc>
      </w:tr>
      <w:tr w:rsidR="00E2574B" w:rsidRPr="00483B0A" w14:paraId="7E3279D9"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A5306A4" w14:textId="77777777" w:rsidR="00E2574B" w:rsidRPr="00483B0A" w:rsidRDefault="00E2574B"/>
        </w:tc>
      </w:tr>
      <w:tr w:rsidR="00E2574B" w:rsidRPr="00483B0A" w14:paraId="2E4041AB"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179637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EA440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Address</w:t>
            </w:r>
          </w:p>
        </w:tc>
      </w:tr>
      <w:tr w:rsidR="00E2574B" w:rsidRPr="00483B0A" w14:paraId="4BDFDF83" w14:textId="77777777" w:rsidTr="0048359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240C6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BFC5F4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067AB24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68E91C2"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94E781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C15BF09" w14:textId="77777777" w:rsidR="00E2574B" w:rsidRPr="00483B0A" w:rsidRDefault="00E2574B"/>
        </w:tc>
      </w:tr>
      <w:tr w:rsidR="00E2574B" w:rsidRPr="00483B0A" w14:paraId="47F336B4"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260D5B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3770C497"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88668D6" w14:textId="77777777" w:rsidR="00E2574B" w:rsidRPr="00483B0A" w:rsidRDefault="00E2574B"/>
        </w:tc>
      </w:tr>
      <w:tr w:rsidR="00E2574B" w:rsidRPr="00483B0A" w14:paraId="3F81730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C32AF71"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156D71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274389" w14:textId="77777777" w:rsidR="00E2574B" w:rsidRPr="00483B0A" w:rsidRDefault="00E2574B"/>
        </w:tc>
      </w:tr>
      <w:tr w:rsidR="00E2574B" w:rsidRPr="00483B0A" w14:paraId="538D04DB"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86F5B6"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779E313C"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400392C" w14:textId="77777777" w:rsidR="00E2574B" w:rsidRPr="00483B0A" w:rsidRDefault="00E2574B"/>
        </w:tc>
      </w:tr>
      <w:tr w:rsidR="00E2574B" w:rsidRPr="00483B0A" w14:paraId="7A534E6A"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AD3CC5A"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Date: _________, 20____</w:t>
            </w:r>
          </w:p>
        </w:tc>
      </w:tr>
      <w:tr w:rsidR="00E2574B" w:rsidRPr="00483B0A" w14:paraId="7D8C4023"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8F441C6" w14:textId="77777777" w:rsidR="00E2574B" w:rsidRPr="00483B0A" w:rsidRDefault="00E2574B"/>
        </w:tc>
      </w:tr>
      <w:tr w:rsidR="00E2574B" w:rsidRPr="00483B0A" w14:paraId="04546FD8"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857E8C" w14:textId="2D485B9F"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Name, Title, Address, Telephone Number and E</w:t>
            </w:r>
            <w:r w:rsidR="00ED43B1" w:rsidRPr="00483B0A">
              <w:noBreakHyphen/>
            </w:r>
            <w:r w:rsidRPr="00483B0A">
              <w:t>mail Address of Individual to Whom Notices and Correspondence Concerning This Statement Should Be Addressed:</w:t>
            </w:r>
          </w:p>
        </w:tc>
      </w:tr>
      <w:tr w:rsidR="00E2574B" w:rsidRPr="00483B0A" w14:paraId="37B090F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5360AD" w14:textId="77777777" w:rsidR="00E2574B" w:rsidRPr="00483B0A" w:rsidRDefault="00E2574B"/>
        </w:tc>
      </w:tr>
      <w:tr w:rsidR="00E2574B" w:rsidRPr="00483B0A" w14:paraId="5C2368C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BB5E51E"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56693B60"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577223C" w14:textId="77777777" w:rsidR="00E2574B" w:rsidRPr="00483B0A" w:rsidRDefault="00E2574B"/>
        </w:tc>
      </w:tr>
      <w:tr w:rsidR="00E2574B" w:rsidRPr="00483B0A" w14:paraId="0F70A2A5"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E17BB14"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r w:rsidR="00E2574B" w:rsidRPr="00483B0A" w14:paraId="2ABBC7BE"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F1C4624" w14:textId="77777777" w:rsidR="00E2574B" w:rsidRPr="00483B0A" w:rsidRDefault="00E2574B"/>
        </w:tc>
      </w:tr>
      <w:tr w:rsidR="00E2574B" w:rsidRPr="00483B0A" w14:paraId="42A8C51D" w14:textId="77777777" w:rsidTr="0048359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EA96D3" w14:textId="77777777" w:rsidR="00E2574B" w:rsidRPr="00483B0A" w:rsidRDefault="00E257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 </w:t>
            </w:r>
          </w:p>
        </w:tc>
      </w:tr>
    </w:tbl>
    <w:p w14:paraId="5F9EC6A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389151"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1. ENTERPRISE RISK</w:t>
      </w:r>
    </w:p>
    <w:p w14:paraId="3A2BD2A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E3D1EAB" w14:textId="5FD8A3EF"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Registrant/Applicant, to the best of its knowledge and belief, shall provide information regarding the following areas that could produce enterprise risk as defined in South Carolina Code Section 38</w:t>
      </w:r>
      <w:r w:rsidR="00ED43B1" w:rsidRPr="00483B0A">
        <w:noBreakHyphen/>
      </w:r>
      <w:r w:rsidRPr="00483B0A">
        <w:t>21</w:t>
      </w:r>
      <w:r w:rsidR="00ED43B1" w:rsidRPr="00483B0A">
        <w:noBreakHyphen/>
      </w:r>
      <w:r w:rsidRPr="00483B0A">
        <w:t>10, provided such information is not disclosed in the Insurance Holding Company System Annual Registration Statement filed on behalf of itself or another insurer for which it is the ultimate controlling person:</w:t>
      </w:r>
    </w:p>
    <w:p w14:paraId="49CE635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DC58C3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(a) Any material developments regarding strategy, internal audit findings, compliance or risk management affecting the insurance holding company </w:t>
      </w:r>
      <w:proofErr w:type="gramStart"/>
      <w:r w:rsidRPr="00483B0A">
        <w:t>system;</w:t>
      </w:r>
      <w:proofErr w:type="gramEnd"/>
    </w:p>
    <w:p w14:paraId="6EA1201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59648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(b) Acquisition or disposal of insurance entities and </w:t>
      </w:r>
      <w:proofErr w:type="gramStart"/>
      <w:r w:rsidRPr="00483B0A">
        <w:t>reallocating</w:t>
      </w:r>
      <w:proofErr w:type="gramEnd"/>
      <w:r w:rsidRPr="00483B0A">
        <w:t xml:space="preserve"> of existing financial or insurance entities within the insurance holding company </w:t>
      </w:r>
      <w:proofErr w:type="gramStart"/>
      <w:r w:rsidRPr="00483B0A">
        <w:t>system;</w:t>
      </w:r>
      <w:proofErr w:type="gramEnd"/>
    </w:p>
    <w:p w14:paraId="1E727C37"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914166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(c) Any changes of shareholders of the insurance holding company system exceeding ten percent (10%) or more of voting </w:t>
      </w:r>
      <w:proofErr w:type="gramStart"/>
      <w:r w:rsidRPr="00483B0A">
        <w:t>securities;</w:t>
      </w:r>
      <w:proofErr w:type="gramEnd"/>
    </w:p>
    <w:p w14:paraId="02AC781D"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88AC5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(d) Developments in various investigations, regulatory activities or litigation that may have a significant bearing or impact on the insurance holding company </w:t>
      </w:r>
      <w:proofErr w:type="gramStart"/>
      <w:r w:rsidRPr="00483B0A">
        <w:t>system;</w:t>
      </w:r>
      <w:proofErr w:type="gramEnd"/>
    </w:p>
    <w:p w14:paraId="6F47EA68"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F88B1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(e) Business plan of the insurance holding company system and summarized strategies for </w:t>
      </w:r>
      <w:proofErr w:type="gramStart"/>
      <w:r w:rsidRPr="00483B0A">
        <w:t>next</w:t>
      </w:r>
      <w:proofErr w:type="gramEnd"/>
      <w:r w:rsidRPr="00483B0A">
        <w:t xml:space="preserve"> 12 </w:t>
      </w:r>
      <w:proofErr w:type="gramStart"/>
      <w:r w:rsidRPr="00483B0A">
        <w:t>months;</w:t>
      </w:r>
      <w:proofErr w:type="gramEnd"/>
    </w:p>
    <w:p w14:paraId="3DFD068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EF0A86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(f) Identification of material concerns of the insurance holding company system raised by supervisory college, if any, in last </w:t>
      </w:r>
      <w:proofErr w:type="gramStart"/>
      <w:r w:rsidRPr="00483B0A">
        <w:t>year;</w:t>
      </w:r>
      <w:proofErr w:type="gramEnd"/>
    </w:p>
    <w:p w14:paraId="61799A89"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2A642C"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 xml:space="preserve">(g) Identification of insurance holding company system capital resources and material distribution </w:t>
      </w:r>
      <w:proofErr w:type="gramStart"/>
      <w:r w:rsidRPr="00483B0A">
        <w:t>patterns;</w:t>
      </w:r>
      <w:proofErr w:type="gramEnd"/>
    </w:p>
    <w:p w14:paraId="22519CC4"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FF7C83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(h) Identification of any negative movement, or discussions with rating agencies which may have caused, or may cause, potential negative movement in the credit ratings and individual insurer financial strength ratings assessment of the insurance holding company system (including both the rating score and outlook</w:t>
      </w:r>
      <w:proofErr w:type="gramStart"/>
      <w:r w:rsidRPr="00483B0A">
        <w:t>);</w:t>
      </w:r>
      <w:proofErr w:type="gramEnd"/>
    </w:p>
    <w:p w14:paraId="4FC7FA7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5E0419B"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w:t>
      </w:r>
      <w:proofErr w:type="spellStart"/>
      <w:r w:rsidRPr="00483B0A">
        <w:t>i</w:t>
      </w:r>
      <w:proofErr w:type="spellEnd"/>
      <w:r w:rsidRPr="00483B0A">
        <w:t>) Information on corporate or parental guarantees throughout the holding company and the expected source of liquidity should such guarantees be called upon; and</w:t>
      </w:r>
    </w:p>
    <w:p w14:paraId="4741AEC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D9D49E"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r>
      <w:r w:rsidRPr="00483B0A">
        <w:tab/>
        <w:t>(j) Identification of any material activity or development of the insurance holding company system that, in the opinion of senior management, could adversely affect the insurance holding company system.</w:t>
      </w:r>
    </w:p>
    <w:p w14:paraId="68BE7535"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DA35AD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ab/>
        <w:t>The Registrant/Applicant may attach the appropriate form most recently filed with the U.S. Securities and Exchange Commission, provided the Registrant/Applicant includes specific references to those areas listed in Item 1 for which the form provides responsive information. If the Registrant/Applicant is not domiciled in the U.S., it may attach its most recent public audited financial statement filed in its country of domicile, provided the Registrant/Applicant includes specific references to those areas listed in Item 1 for which the financial statement provides responsive information.</w:t>
      </w:r>
    </w:p>
    <w:p w14:paraId="2EE14CEA"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450804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t>ITEM 2. OBLIGATION TO REPORT.</w:t>
      </w:r>
    </w:p>
    <w:p w14:paraId="6F550FE2"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D4F3BE0" w14:textId="77777777" w:rsidR="00E2574B" w:rsidRPr="00483B0A" w:rsidRDefault="00E2574B" w:rsidP="00483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lastRenderedPageBreak/>
        <w:tab/>
        <w:t>If the Registrant/Applicant has not disclosed any information pursuant to Item 1, the Registrant/Applicant shall include a statement affirming that, to the best of its knowledge and belief, it has not identified enterprise risk subject to disclosure pursuant to Item 1.</w:t>
      </w:r>
    </w:p>
    <w:p w14:paraId="53B8D412" w14:textId="77777777" w:rsidR="00E2574B" w:rsidRP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74AC8C41" w14:textId="77777777" w:rsidR="00E2574B" w:rsidRP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483B0A">
        <w:rPr>
          <w:b/>
        </w:rPr>
        <w:t>Fiscal Impact Statement:</w:t>
      </w:r>
    </w:p>
    <w:p w14:paraId="1A8D9207" w14:textId="77777777" w:rsidR="00E2574B" w:rsidRP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4427C61F" w14:textId="77777777" w:rsidR="00E2574B" w:rsidRP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rPr>
      </w:pPr>
      <w:r w:rsidRPr="00483B0A">
        <w:rPr>
          <w:bCs/>
        </w:rPr>
        <w:t xml:space="preserve">The Department of Insurance estimates that there would be no costs incurred by the State and its political subdivisions in complying with the proposed amendments. </w:t>
      </w:r>
    </w:p>
    <w:p w14:paraId="44E87A37" w14:textId="77777777" w:rsidR="00E2574B" w:rsidRP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5A5597D" w14:textId="77777777" w:rsidR="00E2574B" w:rsidRP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83B0A">
        <w:rPr>
          <w:b/>
        </w:rPr>
        <w:t>Statement of Rationale:</w:t>
      </w:r>
    </w:p>
    <w:p w14:paraId="5366CB27" w14:textId="77777777" w:rsidR="00E2574B" w:rsidRP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739DAB1B" w14:textId="77777777" w:rsidR="00483B0A" w:rsidRDefault="00E2574B" w:rsidP="008F2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3B0A">
        <w:rPr>
          <w:bCs/>
        </w:rPr>
        <w:t>These amendments will</w:t>
      </w:r>
      <w:r w:rsidRPr="00483B0A">
        <w:t xml:space="preserve"> provide the Department, as a solvency regulator, </w:t>
      </w:r>
      <w:proofErr w:type="gramStart"/>
      <w:r w:rsidRPr="00483B0A">
        <w:t>additional tools</w:t>
      </w:r>
      <w:proofErr w:type="gramEnd"/>
      <w:r w:rsidRPr="00483B0A">
        <w:t xml:space="preserve"> for conducting group</w:t>
      </w:r>
      <w:r w:rsidR="00ED43B1" w:rsidRPr="00483B0A">
        <w:noBreakHyphen/>
      </w:r>
      <w:r w:rsidRPr="00483B0A">
        <w:t>wide supervision. Changes will also establish receivership provisions to ensure the continuity of essential services and functions to an insurer in receivership by affiliated entities and further clarify ownership of data and records of the insurer.</w:t>
      </w:r>
    </w:p>
    <w:sectPr w:rsidR="00483B0A" w:rsidSect="000E10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F894" w14:textId="77777777" w:rsidR="00091B94" w:rsidRDefault="00091B94" w:rsidP="00091B94">
      <w:r>
        <w:separator/>
      </w:r>
    </w:p>
  </w:endnote>
  <w:endnote w:type="continuationSeparator" w:id="0">
    <w:p w14:paraId="67B1E3D2" w14:textId="77777777" w:rsidR="00091B94" w:rsidRDefault="00091B94" w:rsidP="0009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6AFA" w14:textId="77777777" w:rsidR="00ED43B1" w:rsidRDefault="00ED4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997472"/>
      <w:docPartObj>
        <w:docPartGallery w:val="Page Numbers (Bottom of Page)"/>
        <w:docPartUnique/>
      </w:docPartObj>
    </w:sdtPr>
    <w:sdtEndPr>
      <w:rPr>
        <w:noProof/>
      </w:rPr>
    </w:sdtEndPr>
    <w:sdtContent>
      <w:p w14:paraId="49E61AF9" w14:textId="4469D0CE" w:rsidR="00091B94" w:rsidRDefault="00091B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F1BF" w14:textId="77777777" w:rsidR="000E1059" w:rsidRDefault="000E1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C601" w14:textId="77777777" w:rsidR="00091B94" w:rsidRDefault="00091B94" w:rsidP="00091B94">
      <w:r>
        <w:separator/>
      </w:r>
    </w:p>
  </w:footnote>
  <w:footnote w:type="continuationSeparator" w:id="0">
    <w:p w14:paraId="1505F418" w14:textId="77777777" w:rsidR="00091B94" w:rsidRDefault="00091B94" w:rsidP="0009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1CDE" w14:textId="77777777" w:rsidR="00ED43B1" w:rsidRDefault="00ED4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7BAA" w14:textId="77777777" w:rsidR="00ED43B1" w:rsidRDefault="00ED4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FD09" w14:textId="77777777" w:rsidR="00ED43B1" w:rsidRDefault="00ED4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DAD"/>
    <w:multiLevelType w:val="hybridMultilevel"/>
    <w:tmpl w:val="040A6AF8"/>
    <w:lvl w:ilvl="0" w:tplc="426A39EC">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7F4E3D88">
      <w:numFmt w:val="bullet"/>
      <w:lvlText w:val="•"/>
      <w:lvlJc w:val="left"/>
      <w:pPr>
        <w:ind w:left="2436" w:hanging="721"/>
      </w:pPr>
      <w:rPr>
        <w:rFonts w:hint="default"/>
        <w:lang w:val="en-US" w:eastAsia="en-US" w:bidi="ar-SA"/>
      </w:rPr>
    </w:lvl>
    <w:lvl w:ilvl="2" w:tplc="0798A166">
      <w:numFmt w:val="bullet"/>
      <w:lvlText w:val="•"/>
      <w:lvlJc w:val="left"/>
      <w:pPr>
        <w:ind w:left="3312" w:hanging="721"/>
      </w:pPr>
      <w:rPr>
        <w:rFonts w:hint="default"/>
        <w:lang w:val="en-US" w:eastAsia="en-US" w:bidi="ar-SA"/>
      </w:rPr>
    </w:lvl>
    <w:lvl w:ilvl="3" w:tplc="4FF28F70">
      <w:numFmt w:val="bullet"/>
      <w:lvlText w:val="•"/>
      <w:lvlJc w:val="left"/>
      <w:pPr>
        <w:ind w:left="4188" w:hanging="721"/>
      </w:pPr>
      <w:rPr>
        <w:rFonts w:hint="default"/>
        <w:lang w:val="en-US" w:eastAsia="en-US" w:bidi="ar-SA"/>
      </w:rPr>
    </w:lvl>
    <w:lvl w:ilvl="4" w:tplc="29540036">
      <w:numFmt w:val="bullet"/>
      <w:lvlText w:val="•"/>
      <w:lvlJc w:val="left"/>
      <w:pPr>
        <w:ind w:left="5064" w:hanging="721"/>
      </w:pPr>
      <w:rPr>
        <w:rFonts w:hint="default"/>
        <w:lang w:val="en-US" w:eastAsia="en-US" w:bidi="ar-SA"/>
      </w:rPr>
    </w:lvl>
    <w:lvl w:ilvl="5" w:tplc="56DC8A46">
      <w:numFmt w:val="bullet"/>
      <w:lvlText w:val="•"/>
      <w:lvlJc w:val="left"/>
      <w:pPr>
        <w:ind w:left="5940" w:hanging="721"/>
      </w:pPr>
      <w:rPr>
        <w:rFonts w:hint="default"/>
        <w:lang w:val="en-US" w:eastAsia="en-US" w:bidi="ar-SA"/>
      </w:rPr>
    </w:lvl>
    <w:lvl w:ilvl="6" w:tplc="06D8FC8C">
      <w:numFmt w:val="bullet"/>
      <w:lvlText w:val="•"/>
      <w:lvlJc w:val="left"/>
      <w:pPr>
        <w:ind w:left="6816" w:hanging="721"/>
      </w:pPr>
      <w:rPr>
        <w:rFonts w:hint="default"/>
        <w:lang w:val="en-US" w:eastAsia="en-US" w:bidi="ar-SA"/>
      </w:rPr>
    </w:lvl>
    <w:lvl w:ilvl="7" w:tplc="3F7619BE">
      <w:numFmt w:val="bullet"/>
      <w:lvlText w:val="•"/>
      <w:lvlJc w:val="left"/>
      <w:pPr>
        <w:ind w:left="7692" w:hanging="721"/>
      </w:pPr>
      <w:rPr>
        <w:rFonts w:hint="default"/>
        <w:lang w:val="en-US" w:eastAsia="en-US" w:bidi="ar-SA"/>
      </w:rPr>
    </w:lvl>
    <w:lvl w:ilvl="8" w:tplc="E0BE805C">
      <w:numFmt w:val="bullet"/>
      <w:lvlText w:val="•"/>
      <w:lvlJc w:val="left"/>
      <w:pPr>
        <w:ind w:left="8568" w:hanging="721"/>
      </w:pPr>
      <w:rPr>
        <w:rFonts w:hint="default"/>
        <w:lang w:val="en-US" w:eastAsia="en-US" w:bidi="ar-SA"/>
      </w:rPr>
    </w:lvl>
  </w:abstractNum>
  <w:abstractNum w:abstractNumId="1" w15:restartNumberingAfterBreak="0">
    <w:nsid w:val="05C62E16"/>
    <w:multiLevelType w:val="hybridMultilevel"/>
    <w:tmpl w:val="95B6D838"/>
    <w:lvl w:ilvl="0" w:tplc="8A508140">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0482622C">
      <w:numFmt w:val="bullet"/>
      <w:lvlText w:val="•"/>
      <w:lvlJc w:val="left"/>
      <w:pPr>
        <w:ind w:left="2436" w:hanging="720"/>
      </w:pPr>
      <w:rPr>
        <w:rFonts w:hint="default"/>
        <w:lang w:val="en-US" w:eastAsia="en-US" w:bidi="ar-SA"/>
      </w:rPr>
    </w:lvl>
    <w:lvl w:ilvl="2" w:tplc="ABD6A33C">
      <w:numFmt w:val="bullet"/>
      <w:lvlText w:val="•"/>
      <w:lvlJc w:val="left"/>
      <w:pPr>
        <w:ind w:left="3312" w:hanging="720"/>
      </w:pPr>
      <w:rPr>
        <w:rFonts w:hint="default"/>
        <w:lang w:val="en-US" w:eastAsia="en-US" w:bidi="ar-SA"/>
      </w:rPr>
    </w:lvl>
    <w:lvl w:ilvl="3" w:tplc="AF0029EC">
      <w:numFmt w:val="bullet"/>
      <w:lvlText w:val="•"/>
      <w:lvlJc w:val="left"/>
      <w:pPr>
        <w:ind w:left="4188" w:hanging="720"/>
      </w:pPr>
      <w:rPr>
        <w:rFonts w:hint="default"/>
        <w:lang w:val="en-US" w:eastAsia="en-US" w:bidi="ar-SA"/>
      </w:rPr>
    </w:lvl>
    <w:lvl w:ilvl="4" w:tplc="86EC87B8">
      <w:numFmt w:val="bullet"/>
      <w:lvlText w:val="•"/>
      <w:lvlJc w:val="left"/>
      <w:pPr>
        <w:ind w:left="5064" w:hanging="720"/>
      </w:pPr>
      <w:rPr>
        <w:rFonts w:hint="default"/>
        <w:lang w:val="en-US" w:eastAsia="en-US" w:bidi="ar-SA"/>
      </w:rPr>
    </w:lvl>
    <w:lvl w:ilvl="5" w:tplc="2620EB6C">
      <w:numFmt w:val="bullet"/>
      <w:lvlText w:val="•"/>
      <w:lvlJc w:val="left"/>
      <w:pPr>
        <w:ind w:left="5940" w:hanging="720"/>
      </w:pPr>
      <w:rPr>
        <w:rFonts w:hint="default"/>
        <w:lang w:val="en-US" w:eastAsia="en-US" w:bidi="ar-SA"/>
      </w:rPr>
    </w:lvl>
    <w:lvl w:ilvl="6" w:tplc="10ACFBEE">
      <w:numFmt w:val="bullet"/>
      <w:lvlText w:val="•"/>
      <w:lvlJc w:val="left"/>
      <w:pPr>
        <w:ind w:left="6816" w:hanging="720"/>
      </w:pPr>
      <w:rPr>
        <w:rFonts w:hint="default"/>
        <w:lang w:val="en-US" w:eastAsia="en-US" w:bidi="ar-SA"/>
      </w:rPr>
    </w:lvl>
    <w:lvl w:ilvl="7" w:tplc="76F62B68">
      <w:numFmt w:val="bullet"/>
      <w:lvlText w:val="•"/>
      <w:lvlJc w:val="left"/>
      <w:pPr>
        <w:ind w:left="7692" w:hanging="720"/>
      </w:pPr>
      <w:rPr>
        <w:rFonts w:hint="default"/>
        <w:lang w:val="en-US" w:eastAsia="en-US" w:bidi="ar-SA"/>
      </w:rPr>
    </w:lvl>
    <w:lvl w:ilvl="8" w:tplc="8892EF6C">
      <w:numFmt w:val="bullet"/>
      <w:lvlText w:val="•"/>
      <w:lvlJc w:val="left"/>
      <w:pPr>
        <w:ind w:left="8568" w:hanging="720"/>
      </w:pPr>
      <w:rPr>
        <w:rFonts w:hint="default"/>
        <w:lang w:val="en-US" w:eastAsia="en-US" w:bidi="ar-SA"/>
      </w:rPr>
    </w:lvl>
  </w:abstractNum>
  <w:abstractNum w:abstractNumId="2" w15:restartNumberingAfterBreak="0">
    <w:nsid w:val="07ED3660"/>
    <w:multiLevelType w:val="hybridMultilevel"/>
    <w:tmpl w:val="6F2C47AC"/>
    <w:lvl w:ilvl="0" w:tplc="1BBE9384">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91F019CE">
      <w:numFmt w:val="bullet"/>
      <w:lvlText w:val="•"/>
      <w:lvlJc w:val="left"/>
      <w:pPr>
        <w:ind w:left="2436" w:hanging="721"/>
      </w:pPr>
      <w:rPr>
        <w:rFonts w:hint="default"/>
        <w:lang w:val="en-US" w:eastAsia="en-US" w:bidi="ar-SA"/>
      </w:rPr>
    </w:lvl>
    <w:lvl w:ilvl="2" w:tplc="7408F4E2">
      <w:numFmt w:val="bullet"/>
      <w:lvlText w:val="•"/>
      <w:lvlJc w:val="left"/>
      <w:pPr>
        <w:ind w:left="3312" w:hanging="721"/>
      </w:pPr>
      <w:rPr>
        <w:rFonts w:hint="default"/>
        <w:lang w:val="en-US" w:eastAsia="en-US" w:bidi="ar-SA"/>
      </w:rPr>
    </w:lvl>
    <w:lvl w:ilvl="3" w:tplc="1CD0DB96">
      <w:numFmt w:val="bullet"/>
      <w:lvlText w:val="•"/>
      <w:lvlJc w:val="left"/>
      <w:pPr>
        <w:ind w:left="4188" w:hanging="721"/>
      </w:pPr>
      <w:rPr>
        <w:rFonts w:hint="default"/>
        <w:lang w:val="en-US" w:eastAsia="en-US" w:bidi="ar-SA"/>
      </w:rPr>
    </w:lvl>
    <w:lvl w:ilvl="4" w:tplc="BBB4578A">
      <w:numFmt w:val="bullet"/>
      <w:lvlText w:val="•"/>
      <w:lvlJc w:val="left"/>
      <w:pPr>
        <w:ind w:left="5064" w:hanging="721"/>
      </w:pPr>
      <w:rPr>
        <w:rFonts w:hint="default"/>
        <w:lang w:val="en-US" w:eastAsia="en-US" w:bidi="ar-SA"/>
      </w:rPr>
    </w:lvl>
    <w:lvl w:ilvl="5" w:tplc="BC1ADC98">
      <w:numFmt w:val="bullet"/>
      <w:lvlText w:val="•"/>
      <w:lvlJc w:val="left"/>
      <w:pPr>
        <w:ind w:left="5940" w:hanging="721"/>
      </w:pPr>
      <w:rPr>
        <w:rFonts w:hint="default"/>
        <w:lang w:val="en-US" w:eastAsia="en-US" w:bidi="ar-SA"/>
      </w:rPr>
    </w:lvl>
    <w:lvl w:ilvl="6" w:tplc="2C785352">
      <w:numFmt w:val="bullet"/>
      <w:lvlText w:val="•"/>
      <w:lvlJc w:val="left"/>
      <w:pPr>
        <w:ind w:left="6816" w:hanging="721"/>
      </w:pPr>
      <w:rPr>
        <w:rFonts w:hint="default"/>
        <w:lang w:val="en-US" w:eastAsia="en-US" w:bidi="ar-SA"/>
      </w:rPr>
    </w:lvl>
    <w:lvl w:ilvl="7" w:tplc="DD7C6030">
      <w:numFmt w:val="bullet"/>
      <w:lvlText w:val="•"/>
      <w:lvlJc w:val="left"/>
      <w:pPr>
        <w:ind w:left="7692" w:hanging="721"/>
      </w:pPr>
      <w:rPr>
        <w:rFonts w:hint="default"/>
        <w:lang w:val="en-US" w:eastAsia="en-US" w:bidi="ar-SA"/>
      </w:rPr>
    </w:lvl>
    <w:lvl w:ilvl="8" w:tplc="A91E6AFA">
      <w:numFmt w:val="bullet"/>
      <w:lvlText w:val="•"/>
      <w:lvlJc w:val="left"/>
      <w:pPr>
        <w:ind w:left="8568" w:hanging="721"/>
      </w:pPr>
      <w:rPr>
        <w:rFonts w:hint="default"/>
        <w:lang w:val="en-US" w:eastAsia="en-US" w:bidi="ar-SA"/>
      </w:rPr>
    </w:lvl>
  </w:abstractNum>
  <w:abstractNum w:abstractNumId="3" w15:restartNumberingAfterBreak="0">
    <w:nsid w:val="237F6580"/>
    <w:multiLevelType w:val="hybridMultilevel"/>
    <w:tmpl w:val="776A92D0"/>
    <w:lvl w:ilvl="0" w:tplc="D264E5E4">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0ED2FB6E">
      <w:start w:val="1"/>
      <w:numFmt w:val="decimal"/>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700CD988">
      <w:start w:val="1"/>
      <w:numFmt w:val="lowerLetter"/>
      <w:lvlText w:val="(%3)"/>
      <w:lvlJc w:val="left"/>
      <w:pPr>
        <w:ind w:left="300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B4D24E80">
      <w:numFmt w:val="bullet"/>
      <w:lvlText w:val="•"/>
      <w:lvlJc w:val="left"/>
      <w:pPr>
        <w:ind w:left="3915" w:hanging="720"/>
      </w:pPr>
      <w:rPr>
        <w:rFonts w:hint="default"/>
        <w:lang w:val="en-US" w:eastAsia="en-US" w:bidi="ar-SA"/>
      </w:rPr>
    </w:lvl>
    <w:lvl w:ilvl="4" w:tplc="E6981692">
      <w:numFmt w:val="bullet"/>
      <w:lvlText w:val="•"/>
      <w:lvlJc w:val="left"/>
      <w:pPr>
        <w:ind w:left="4830" w:hanging="720"/>
      </w:pPr>
      <w:rPr>
        <w:rFonts w:hint="default"/>
        <w:lang w:val="en-US" w:eastAsia="en-US" w:bidi="ar-SA"/>
      </w:rPr>
    </w:lvl>
    <w:lvl w:ilvl="5" w:tplc="63D414D4">
      <w:numFmt w:val="bullet"/>
      <w:lvlText w:val="•"/>
      <w:lvlJc w:val="left"/>
      <w:pPr>
        <w:ind w:left="5745" w:hanging="720"/>
      </w:pPr>
      <w:rPr>
        <w:rFonts w:hint="default"/>
        <w:lang w:val="en-US" w:eastAsia="en-US" w:bidi="ar-SA"/>
      </w:rPr>
    </w:lvl>
    <w:lvl w:ilvl="6" w:tplc="80DE6708">
      <w:numFmt w:val="bullet"/>
      <w:lvlText w:val="•"/>
      <w:lvlJc w:val="left"/>
      <w:pPr>
        <w:ind w:left="6660" w:hanging="720"/>
      </w:pPr>
      <w:rPr>
        <w:rFonts w:hint="default"/>
        <w:lang w:val="en-US" w:eastAsia="en-US" w:bidi="ar-SA"/>
      </w:rPr>
    </w:lvl>
    <w:lvl w:ilvl="7" w:tplc="301881A8">
      <w:numFmt w:val="bullet"/>
      <w:lvlText w:val="•"/>
      <w:lvlJc w:val="left"/>
      <w:pPr>
        <w:ind w:left="7575" w:hanging="720"/>
      </w:pPr>
      <w:rPr>
        <w:rFonts w:hint="default"/>
        <w:lang w:val="en-US" w:eastAsia="en-US" w:bidi="ar-SA"/>
      </w:rPr>
    </w:lvl>
    <w:lvl w:ilvl="8" w:tplc="6A84D7D8">
      <w:numFmt w:val="bullet"/>
      <w:lvlText w:val="•"/>
      <w:lvlJc w:val="left"/>
      <w:pPr>
        <w:ind w:left="8490" w:hanging="720"/>
      </w:pPr>
      <w:rPr>
        <w:rFonts w:hint="default"/>
        <w:lang w:val="en-US" w:eastAsia="en-US" w:bidi="ar-SA"/>
      </w:rPr>
    </w:lvl>
  </w:abstractNum>
  <w:abstractNum w:abstractNumId="4" w15:restartNumberingAfterBreak="0">
    <w:nsid w:val="27692566"/>
    <w:multiLevelType w:val="hybridMultilevel"/>
    <w:tmpl w:val="C5725F56"/>
    <w:lvl w:ilvl="0" w:tplc="03EE26D2">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BBE4C40C">
      <w:start w:val="1"/>
      <w:numFmt w:val="decimal"/>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929039E0">
      <w:start w:val="1"/>
      <w:numFmt w:val="lowerLetter"/>
      <w:lvlText w:val="(%3)"/>
      <w:lvlJc w:val="left"/>
      <w:pPr>
        <w:ind w:left="299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9EBC2F46">
      <w:numFmt w:val="bullet"/>
      <w:lvlText w:val="•"/>
      <w:lvlJc w:val="left"/>
      <w:pPr>
        <w:ind w:left="3915" w:hanging="720"/>
      </w:pPr>
      <w:rPr>
        <w:rFonts w:hint="default"/>
        <w:lang w:val="en-US" w:eastAsia="en-US" w:bidi="ar-SA"/>
      </w:rPr>
    </w:lvl>
    <w:lvl w:ilvl="4" w:tplc="E7D4691A">
      <w:numFmt w:val="bullet"/>
      <w:lvlText w:val="•"/>
      <w:lvlJc w:val="left"/>
      <w:pPr>
        <w:ind w:left="4830" w:hanging="720"/>
      </w:pPr>
      <w:rPr>
        <w:rFonts w:hint="default"/>
        <w:lang w:val="en-US" w:eastAsia="en-US" w:bidi="ar-SA"/>
      </w:rPr>
    </w:lvl>
    <w:lvl w:ilvl="5" w:tplc="81B2EE90">
      <w:numFmt w:val="bullet"/>
      <w:lvlText w:val="•"/>
      <w:lvlJc w:val="left"/>
      <w:pPr>
        <w:ind w:left="5745" w:hanging="720"/>
      </w:pPr>
      <w:rPr>
        <w:rFonts w:hint="default"/>
        <w:lang w:val="en-US" w:eastAsia="en-US" w:bidi="ar-SA"/>
      </w:rPr>
    </w:lvl>
    <w:lvl w:ilvl="6" w:tplc="B25859F2">
      <w:numFmt w:val="bullet"/>
      <w:lvlText w:val="•"/>
      <w:lvlJc w:val="left"/>
      <w:pPr>
        <w:ind w:left="6660" w:hanging="720"/>
      </w:pPr>
      <w:rPr>
        <w:rFonts w:hint="default"/>
        <w:lang w:val="en-US" w:eastAsia="en-US" w:bidi="ar-SA"/>
      </w:rPr>
    </w:lvl>
    <w:lvl w:ilvl="7" w:tplc="F642C25C">
      <w:numFmt w:val="bullet"/>
      <w:lvlText w:val="•"/>
      <w:lvlJc w:val="left"/>
      <w:pPr>
        <w:ind w:left="7575" w:hanging="720"/>
      </w:pPr>
      <w:rPr>
        <w:rFonts w:hint="default"/>
        <w:lang w:val="en-US" w:eastAsia="en-US" w:bidi="ar-SA"/>
      </w:rPr>
    </w:lvl>
    <w:lvl w:ilvl="8" w:tplc="D1286502">
      <w:numFmt w:val="bullet"/>
      <w:lvlText w:val="•"/>
      <w:lvlJc w:val="left"/>
      <w:pPr>
        <w:ind w:left="8490" w:hanging="720"/>
      </w:pPr>
      <w:rPr>
        <w:rFonts w:hint="default"/>
        <w:lang w:val="en-US" w:eastAsia="en-US" w:bidi="ar-SA"/>
      </w:rPr>
    </w:lvl>
  </w:abstractNum>
  <w:abstractNum w:abstractNumId="5" w15:restartNumberingAfterBreak="0">
    <w:nsid w:val="285A3200"/>
    <w:multiLevelType w:val="hybridMultilevel"/>
    <w:tmpl w:val="ED16092E"/>
    <w:lvl w:ilvl="0" w:tplc="88245614">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A6022252">
      <w:start w:val="1"/>
      <w:numFmt w:val="decimal"/>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306C09D2">
      <w:numFmt w:val="bullet"/>
      <w:lvlText w:val="•"/>
      <w:lvlJc w:val="left"/>
      <w:pPr>
        <w:ind w:left="3173" w:hanging="721"/>
      </w:pPr>
      <w:rPr>
        <w:rFonts w:hint="default"/>
        <w:lang w:val="en-US" w:eastAsia="en-US" w:bidi="ar-SA"/>
      </w:rPr>
    </w:lvl>
    <w:lvl w:ilvl="3" w:tplc="0B063F50">
      <w:numFmt w:val="bullet"/>
      <w:lvlText w:val="•"/>
      <w:lvlJc w:val="left"/>
      <w:pPr>
        <w:ind w:left="4066" w:hanging="721"/>
      </w:pPr>
      <w:rPr>
        <w:rFonts w:hint="default"/>
        <w:lang w:val="en-US" w:eastAsia="en-US" w:bidi="ar-SA"/>
      </w:rPr>
    </w:lvl>
    <w:lvl w:ilvl="4" w:tplc="361C515C">
      <w:numFmt w:val="bullet"/>
      <w:lvlText w:val="•"/>
      <w:lvlJc w:val="left"/>
      <w:pPr>
        <w:ind w:left="4960" w:hanging="721"/>
      </w:pPr>
      <w:rPr>
        <w:rFonts w:hint="default"/>
        <w:lang w:val="en-US" w:eastAsia="en-US" w:bidi="ar-SA"/>
      </w:rPr>
    </w:lvl>
    <w:lvl w:ilvl="5" w:tplc="AC1C1F12">
      <w:numFmt w:val="bullet"/>
      <w:lvlText w:val="•"/>
      <w:lvlJc w:val="left"/>
      <w:pPr>
        <w:ind w:left="5853" w:hanging="721"/>
      </w:pPr>
      <w:rPr>
        <w:rFonts w:hint="default"/>
        <w:lang w:val="en-US" w:eastAsia="en-US" w:bidi="ar-SA"/>
      </w:rPr>
    </w:lvl>
    <w:lvl w:ilvl="6" w:tplc="5E9A9674">
      <w:numFmt w:val="bullet"/>
      <w:lvlText w:val="•"/>
      <w:lvlJc w:val="left"/>
      <w:pPr>
        <w:ind w:left="6746" w:hanging="721"/>
      </w:pPr>
      <w:rPr>
        <w:rFonts w:hint="default"/>
        <w:lang w:val="en-US" w:eastAsia="en-US" w:bidi="ar-SA"/>
      </w:rPr>
    </w:lvl>
    <w:lvl w:ilvl="7" w:tplc="6932430A">
      <w:numFmt w:val="bullet"/>
      <w:lvlText w:val="•"/>
      <w:lvlJc w:val="left"/>
      <w:pPr>
        <w:ind w:left="7640" w:hanging="721"/>
      </w:pPr>
      <w:rPr>
        <w:rFonts w:hint="default"/>
        <w:lang w:val="en-US" w:eastAsia="en-US" w:bidi="ar-SA"/>
      </w:rPr>
    </w:lvl>
    <w:lvl w:ilvl="8" w:tplc="28BE8C0E">
      <w:numFmt w:val="bullet"/>
      <w:lvlText w:val="•"/>
      <w:lvlJc w:val="left"/>
      <w:pPr>
        <w:ind w:left="8533" w:hanging="721"/>
      </w:pPr>
      <w:rPr>
        <w:rFonts w:hint="default"/>
        <w:lang w:val="en-US" w:eastAsia="en-US" w:bidi="ar-SA"/>
      </w:rPr>
    </w:lvl>
  </w:abstractNum>
  <w:abstractNum w:abstractNumId="6" w15:restartNumberingAfterBreak="0">
    <w:nsid w:val="2CDB108F"/>
    <w:multiLevelType w:val="hybridMultilevel"/>
    <w:tmpl w:val="E1CCFAD8"/>
    <w:lvl w:ilvl="0" w:tplc="E9261BEC">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6B4A6D66">
      <w:numFmt w:val="bullet"/>
      <w:lvlText w:val="•"/>
      <w:lvlJc w:val="left"/>
      <w:pPr>
        <w:ind w:left="2436" w:hanging="721"/>
      </w:pPr>
      <w:rPr>
        <w:rFonts w:hint="default"/>
        <w:lang w:val="en-US" w:eastAsia="en-US" w:bidi="ar-SA"/>
      </w:rPr>
    </w:lvl>
    <w:lvl w:ilvl="2" w:tplc="474A381C">
      <w:numFmt w:val="bullet"/>
      <w:lvlText w:val="•"/>
      <w:lvlJc w:val="left"/>
      <w:pPr>
        <w:ind w:left="3312" w:hanging="721"/>
      </w:pPr>
      <w:rPr>
        <w:rFonts w:hint="default"/>
        <w:lang w:val="en-US" w:eastAsia="en-US" w:bidi="ar-SA"/>
      </w:rPr>
    </w:lvl>
    <w:lvl w:ilvl="3" w:tplc="F6C46404">
      <w:numFmt w:val="bullet"/>
      <w:lvlText w:val="•"/>
      <w:lvlJc w:val="left"/>
      <w:pPr>
        <w:ind w:left="4188" w:hanging="721"/>
      </w:pPr>
      <w:rPr>
        <w:rFonts w:hint="default"/>
        <w:lang w:val="en-US" w:eastAsia="en-US" w:bidi="ar-SA"/>
      </w:rPr>
    </w:lvl>
    <w:lvl w:ilvl="4" w:tplc="5DDC1CCC">
      <w:numFmt w:val="bullet"/>
      <w:lvlText w:val="•"/>
      <w:lvlJc w:val="left"/>
      <w:pPr>
        <w:ind w:left="5064" w:hanging="721"/>
      </w:pPr>
      <w:rPr>
        <w:rFonts w:hint="default"/>
        <w:lang w:val="en-US" w:eastAsia="en-US" w:bidi="ar-SA"/>
      </w:rPr>
    </w:lvl>
    <w:lvl w:ilvl="5" w:tplc="26D8A87C">
      <w:numFmt w:val="bullet"/>
      <w:lvlText w:val="•"/>
      <w:lvlJc w:val="left"/>
      <w:pPr>
        <w:ind w:left="5940" w:hanging="721"/>
      </w:pPr>
      <w:rPr>
        <w:rFonts w:hint="default"/>
        <w:lang w:val="en-US" w:eastAsia="en-US" w:bidi="ar-SA"/>
      </w:rPr>
    </w:lvl>
    <w:lvl w:ilvl="6" w:tplc="4EFEFDC8">
      <w:numFmt w:val="bullet"/>
      <w:lvlText w:val="•"/>
      <w:lvlJc w:val="left"/>
      <w:pPr>
        <w:ind w:left="6816" w:hanging="721"/>
      </w:pPr>
      <w:rPr>
        <w:rFonts w:hint="default"/>
        <w:lang w:val="en-US" w:eastAsia="en-US" w:bidi="ar-SA"/>
      </w:rPr>
    </w:lvl>
    <w:lvl w:ilvl="7" w:tplc="868621F0">
      <w:numFmt w:val="bullet"/>
      <w:lvlText w:val="•"/>
      <w:lvlJc w:val="left"/>
      <w:pPr>
        <w:ind w:left="7692" w:hanging="721"/>
      </w:pPr>
      <w:rPr>
        <w:rFonts w:hint="default"/>
        <w:lang w:val="en-US" w:eastAsia="en-US" w:bidi="ar-SA"/>
      </w:rPr>
    </w:lvl>
    <w:lvl w:ilvl="8" w:tplc="65CC9E18">
      <w:numFmt w:val="bullet"/>
      <w:lvlText w:val="•"/>
      <w:lvlJc w:val="left"/>
      <w:pPr>
        <w:ind w:left="8568" w:hanging="721"/>
      </w:pPr>
      <w:rPr>
        <w:rFonts w:hint="default"/>
        <w:lang w:val="en-US" w:eastAsia="en-US" w:bidi="ar-SA"/>
      </w:rPr>
    </w:lvl>
  </w:abstractNum>
  <w:abstractNum w:abstractNumId="7" w15:restartNumberingAfterBreak="0">
    <w:nsid w:val="31C51E43"/>
    <w:multiLevelType w:val="hybridMultilevel"/>
    <w:tmpl w:val="5840FAB2"/>
    <w:lvl w:ilvl="0" w:tplc="07024A90">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F4D67976">
      <w:numFmt w:val="bullet"/>
      <w:lvlText w:val="•"/>
      <w:lvlJc w:val="left"/>
      <w:pPr>
        <w:ind w:left="2436" w:hanging="720"/>
      </w:pPr>
      <w:rPr>
        <w:rFonts w:hint="default"/>
        <w:lang w:val="en-US" w:eastAsia="en-US" w:bidi="ar-SA"/>
      </w:rPr>
    </w:lvl>
    <w:lvl w:ilvl="2" w:tplc="194CDA8A">
      <w:numFmt w:val="bullet"/>
      <w:lvlText w:val="•"/>
      <w:lvlJc w:val="left"/>
      <w:pPr>
        <w:ind w:left="3312" w:hanging="720"/>
      </w:pPr>
      <w:rPr>
        <w:rFonts w:hint="default"/>
        <w:lang w:val="en-US" w:eastAsia="en-US" w:bidi="ar-SA"/>
      </w:rPr>
    </w:lvl>
    <w:lvl w:ilvl="3" w:tplc="99528486">
      <w:numFmt w:val="bullet"/>
      <w:lvlText w:val="•"/>
      <w:lvlJc w:val="left"/>
      <w:pPr>
        <w:ind w:left="4188" w:hanging="720"/>
      </w:pPr>
      <w:rPr>
        <w:rFonts w:hint="default"/>
        <w:lang w:val="en-US" w:eastAsia="en-US" w:bidi="ar-SA"/>
      </w:rPr>
    </w:lvl>
    <w:lvl w:ilvl="4" w:tplc="A860D9C4">
      <w:numFmt w:val="bullet"/>
      <w:lvlText w:val="•"/>
      <w:lvlJc w:val="left"/>
      <w:pPr>
        <w:ind w:left="5064" w:hanging="720"/>
      </w:pPr>
      <w:rPr>
        <w:rFonts w:hint="default"/>
        <w:lang w:val="en-US" w:eastAsia="en-US" w:bidi="ar-SA"/>
      </w:rPr>
    </w:lvl>
    <w:lvl w:ilvl="5" w:tplc="E976FC74">
      <w:numFmt w:val="bullet"/>
      <w:lvlText w:val="•"/>
      <w:lvlJc w:val="left"/>
      <w:pPr>
        <w:ind w:left="5940" w:hanging="720"/>
      </w:pPr>
      <w:rPr>
        <w:rFonts w:hint="default"/>
        <w:lang w:val="en-US" w:eastAsia="en-US" w:bidi="ar-SA"/>
      </w:rPr>
    </w:lvl>
    <w:lvl w:ilvl="6" w:tplc="8CD2D908">
      <w:numFmt w:val="bullet"/>
      <w:lvlText w:val="•"/>
      <w:lvlJc w:val="left"/>
      <w:pPr>
        <w:ind w:left="6816" w:hanging="720"/>
      </w:pPr>
      <w:rPr>
        <w:rFonts w:hint="default"/>
        <w:lang w:val="en-US" w:eastAsia="en-US" w:bidi="ar-SA"/>
      </w:rPr>
    </w:lvl>
    <w:lvl w:ilvl="7" w:tplc="BE2C3C7C">
      <w:numFmt w:val="bullet"/>
      <w:lvlText w:val="•"/>
      <w:lvlJc w:val="left"/>
      <w:pPr>
        <w:ind w:left="7692" w:hanging="720"/>
      </w:pPr>
      <w:rPr>
        <w:rFonts w:hint="default"/>
        <w:lang w:val="en-US" w:eastAsia="en-US" w:bidi="ar-SA"/>
      </w:rPr>
    </w:lvl>
    <w:lvl w:ilvl="8" w:tplc="B8A65890">
      <w:numFmt w:val="bullet"/>
      <w:lvlText w:val="•"/>
      <w:lvlJc w:val="left"/>
      <w:pPr>
        <w:ind w:left="8568" w:hanging="720"/>
      </w:pPr>
      <w:rPr>
        <w:rFonts w:hint="default"/>
        <w:lang w:val="en-US" w:eastAsia="en-US" w:bidi="ar-SA"/>
      </w:rPr>
    </w:lvl>
  </w:abstractNum>
  <w:abstractNum w:abstractNumId="8" w15:restartNumberingAfterBreak="0">
    <w:nsid w:val="33AA4E02"/>
    <w:multiLevelType w:val="hybridMultilevel"/>
    <w:tmpl w:val="C554CBE2"/>
    <w:lvl w:ilvl="0" w:tplc="412ED9A2">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CFD4B056">
      <w:numFmt w:val="bullet"/>
      <w:lvlText w:val="•"/>
      <w:lvlJc w:val="left"/>
      <w:pPr>
        <w:ind w:left="2436" w:hanging="720"/>
      </w:pPr>
      <w:rPr>
        <w:rFonts w:hint="default"/>
        <w:lang w:val="en-US" w:eastAsia="en-US" w:bidi="ar-SA"/>
      </w:rPr>
    </w:lvl>
    <w:lvl w:ilvl="2" w:tplc="4866E4DC">
      <w:numFmt w:val="bullet"/>
      <w:lvlText w:val="•"/>
      <w:lvlJc w:val="left"/>
      <w:pPr>
        <w:ind w:left="3312" w:hanging="720"/>
      </w:pPr>
      <w:rPr>
        <w:rFonts w:hint="default"/>
        <w:lang w:val="en-US" w:eastAsia="en-US" w:bidi="ar-SA"/>
      </w:rPr>
    </w:lvl>
    <w:lvl w:ilvl="3" w:tplc="8F4CC812">
      <w:numFmt w:val="bullet"/>
      <w:lvlText w:val="•"/>
      <w:lvlJc w:val="left"/>
      <w:pPr>
        <w:ind w:left="4188" w:hanging="720"/>
      </w:pPr>
      <w:rPr>
        <w:rFonts w:hint="default"/>
        <w:lang w:val="en-US" w:eastAsia="en-US" w:bidi="ar-SA"/>
      </w:rPr>
    </w:lvl>
    <w:lvl w:ilvl="4" w:tplc="DBC015C4">
      <w:numFmt w:val="bullet"/>
      <w:lvlText w:val="•"/>
      <w:lvlJc w:val="left"/>
      <w:pPr>
        <w:ind w:left="5064" w:hanging="720"/>
      </w:pPr>
      <w:rPr>
        <w:rFonts w:hint="default"/>
        <w:lang w:val="en-US" w:eastAsia="en-US" w:bidi="ar-SA"/>
      </w:rPr>
    </w:lvl>
    <w:lvl w:ilvl="5" w:tplc="54860922">
      <w:numFmt w:val="bullet"/>
      <w:lvlText w:val="•"/>
      <w:lvlJc w:val="left"/>
      <w:pPr>
        <w:ind w:left="5940" w:hanging="720"/>
      </w:pPr>
      <w:rPr>
        <w:rFonts w:hint="default"/>
        <w:lang w:val="en-US" w:eastAsia="en-US" w:bidi="ar-SA"/>
      </w:rPr>
    </w:lvl>
    <w:lvl w:ilvl="6" w:tplc="B2284548">
      <w:numFmt w:val="bullet"/>
      <w:lvlText w:val="•"/>
      <w:lvlJc w:val="left"/>
      <w:pPr>
        <w:ind w:left="6816" w:hanging="720"/>
      </w:pPr>
      <w:rPr>
        <w:rFonts w:hint="default"/>
        <w:lang w:val="en-US" w:eastAsia="en-US" w:bidi="ar-SA"/>
      </w:rPr>
    </w:lvl>
    <w:lvl w:ilvl="7" w:tplc="68E0AF42">
      <w:numFmt w:val="bullet"/>
      <w:lvlText w:val="•"/>
      <w:lvlJc w:val="left"/>
      <w:pPr>
        <w:ind w:left="7692" w:hanging="720"/>
      </w:pPr>
      <w:rPr>
        <w:rFonts w:hint="default"/>
        <w:lang w:val="en-US" w:eastAsia="en-US" w:bidi="ar-SA"/>
      </w:rPr>
    </w:lvl>
    <w:lvl w:ilvl="8" w:tplc="289EAD74">
      <w:numFmt w:val="bullet"/>
      <w:lvlText w:val="•"/>
      <w:lvlJc w:val="left"/>
      <w:pPr>
        <w:ind w:left="8568" w:hanging="720"/>
      </w:pPr>
      <w:rPr>
        <w:rFonts w:hint="default"/>
        <w:lang w:val="en-US" w:eastAsia="en-US" w:bidi="ar-SA"/>
      </w:rPr>
    </w:lvl>
  </w:abstractNum>
  <w:abstractNum w:abstractNumId="9" w15:restartNumberingAfterBreak="0">
    <w:nsid w:val="35B1084B"/>
    <w:multiLevelType w:val="hybridMultilevel"/>
    <w:tmpl w:val="BD1EB6E4"/>
    <w:lvl w:ilvl="0" w:tplc="EE5A741A">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714E2362">
      <w:numFmt w:val="bullet"/>
      <w:lvlText w:val="•"/>
      <w:lvlJc w:val="left"/>
      <w:pPr>
        <w:ind w:left="2436" w:hanging="720"/>
      </w:pPr>
      <w:rPr>
        <w:rFonts w:hint="default"/>
        <w:lang w:val="en-US" w:eastAsia="en-US" w:bidi="ar-SA"/>
      </w:rPr>
    </w:lvl>
    <w:lvl w:ilvl="2" w:tplc="A9C0AE6A">
      <w:numFmt w:val="bullet"/>
      <w:lvlText w:val="•"/>
      <w:lvlJc w:val="left"/>
      <w:pPr>
        <w:ind w:left="3312" w:hanging="720"/>
      </w:pPr>
      <w:rPr>
        <w:rFonts w:hint="default"/>
        <w:lang w:val="en-US" w:eastAsia="en-US" w:bidi="ar-SA"/>
      </w:rPr>
    </w:lvl>
    <w:lvl w:ilvl="3" w:tplc="84C269B4">
      <w:numFmt w:val="bullet"/>
      <w:lvlText w:val="•"/>
      <w:lvlJc w:val="left"/>
      <w:pPr>
        <w:ind w:left="4188" w:hanging="720"/>
      </w:pPr>
      <w:rPr>
        <w:rFonts w:hint="default"/>
        <w:lang w:val="en-US" w:eastAsia="en-US" w:bidi="ar-SA"/>
      </w:rPr>
    </w:lvl>
    <w:lvl w:ilvl="4" w:tplc="8C0C0F7E">
      <w:numFmt w:val="bullet"/>
      <w:lvlText w:val="•"/>
      <w:lvlJc w:val="left"/>
      <w:pPr>
        <w:ind w:left="5064" w:hanging="720"/>
      </w:pPr>
      <w:rPr>
        <w:rFonts w:hint="default"/>
        <w:lang w:val="en-US" w:eastAsia="en-US" w:bidi="ar-SA"/>
      </w:rPr>
    </w:lvl>
    <w:lvl w:ilvl="5" w:tplc="C11E3F02">
      <w:numFmt w:val="bullet"/>
      <w:lvlText w:val="•"/>
      <w:lvlJc w:val="left"/>
      <w:pPr>
        <w:ind w:left="5940" w:hanging="720"/>
      </w:pPr>
      <w:rPr>
        <w:rFonts w:hint="default"/>
        <w:lang w:val="en-US" w:eastAsia="en-US" w:bidi="ar-SA"/>
      </w:rPr>
    </w:lvl>
    <w:lvl w:ilvl="6" w:tplc="B84E1082">
      <w:numFmt w:val="bullet"/>
      <w:lvlText w:val="•"/>
      <w:lvlJc w:val="left"/>
      <w:pPr>
        <w:ind w:left="6816" w:hanging="720"/>
      </w:pPr>
      <w:rPr>
        <w:rFonts w:hint="default"/>
        <w:lang w:val="en-US" w:eastAsia="en-US" w:bidi="ar-SA"/>
      </w:rPr>
    </w:lvl>
    <w:lvl w:ilvl="7" w:tplc="B5CE0DAC">
      <w:numFmt w:val="bullet"/>
      <w:lvlText w:val="•"/>
      <w:lvlJc w:val="left"/>
      <w:pPr>
        <w:ind w:left="7692" w:hanging="720"/>
      </w:pPr>
      <w:rPr>
        <w:rFonts w:hint="default"/>
        <w:lang w:val="en-US" w:eastAsia="en-US" w:bidi="ar-SA"/>
      </w:rPr>
    </w:lvl>
    <w:lvl w:ilvl="8" w:tplc="F6ACCF6C">
      <w:numFmt w:val="bullet"/>
      <w:lvlText w:val="•"/>
      <w:lvlJc w:val="left"/>
      <w:pPr>
        <w:ind w:left="8568" w:hanging="720"/>
      </w:pPr>
      <w:rPr>
        <w:rFonts w:hint="default"/>
        <w:lang w:val="en-US" w:eastAsia="en-US" w:bidi="ar-SA"/>
      </w:rPr>
    </w:lvl>
  </w:abstractNum>
  <w:abstractNum w:abstractNumId="10" w15:restartNumberingAfterBreak="0">
    <w:nsid w:val="38281ADC"/>
    <w:multiLevelType w:val="hybridMultilevel"/>
    <w:tmpl w:val="644C5642"/>
    <w:lvl w:ilvl="0" w:tplc="88083BA0">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B6A2FEEC">
      <w:numFmt w:val="bullet"/>
      <w:lvlText w:val="•"/>
      <w:lvlJc w:val="left"/>
      <w:pPr>
        <w:ind w:left="2436" w:hanging="720"/>
      </w:pPr>
      <w:rPr>
        <w:rFonts w:hint="default"/>
        <w:lang w:val="en-US" w:eastAsia="en-US" w:bidi="ar-SA"/>
      </w:rPr>
    </w:lvl>
    <w:lvl w:ilvl="2" w:tplc="3C2E4210">
      <w:numFmt w:val="bullet"/>
      <w:lvlText w:val="•"/>
      <w:lvlJc w:val="left"/>
      <w:pPr>
        <w:ind w:left="3312" w:hanging="720"/>
      </w:pPr>
      <w:rPr>
        <w:rFonts w:hint="default"/>
        <w:lang w:val="en-US" w:eastAsia="en-US" w:bidi="ar-SA"/>
      </w:rPr>
    </w:lvl>
    <w:lvl w:ilvl="3" w:tplc="BAD645C6">
      <w:numFmt w:val="bullet"/>
      <w:lvlText w:val="•"/>
      <w:lvlJc w:val="left"/>
      <w:pPr>
        <w:ind w:left="4188" w:hanging="720"/>
      </w:pPr>
      <w:rPr>
        <w:rFonts w:hint="default"/>
        <w:lang w:val="en-US" w:eastAsia="en-US" w:bidi="ar-SA"/>
      </w:rPr>
    </w:lvl>
    <w:lvl w:ilvl="4" w:tplc="4036A100">
      <w:numFmt w:val="bullet"/>
      <w:lvlText w:val="•"/>
      <w:lvlJc w:val="left"/>
      <w:pPr>
        <w:ind w:left="5064" w:hanging="720"/>
      </w:pPr>
      <w:rPr>
        <w:rFonts w:hint="default"/>
        <w:lang w:val="en-US" w:eastAsia="en-US" w:bidi="ar-SA"/>
      </w:rPr>
    </w:lvl>
    <w:lvl w:ilvl="5" w:tplc="E884B1D2">
      <w:numFmt w:val="bullet"/>
      <w:lvlText w:val="•"/>
      <w:lvlJc w:val="left"/>
      <w:pPr>
        <w:ind w:left="5940" w:hanging="720"/>
      </w:pPr>
      <w:rPr>
        <w:rFonts w:hint="default"/>
        <w:lang w:val="en-US" w:eastAsia="en-US" w:bidi="ar-SA"/>
      </w:rPr>
    </w:lvl>
    <w:lvl w:ilvl="6" w:tplc="43022FF4">
      <w:numFmt w:val="bullet"/>
      <w:lvlText w:val="•"/>
      <w:lvlJc w:val="left"/>
      <w:pPr>
        <w:ind w:left="6816" w:hanging="720"/>
      </w:pPr>
      <w:rPr>
        <w:rFonts w:hint="default"/>
        <w:lang w:val="en-US" w:eastAsia="en-US" w:bidi="ar-SA"/>
      </w:rPr>
    </w:lvl>
    <w:lvl w:ilvl="7" w:tplc="FE48964E">
      <w:numFmt w:val="bullet"/>
      <w:lvlText w:val="•"/>
      <w:lvlJc w:val="left"/>
      <w:pPr>
        <w:ind w:left="7692" w:hanging="720"/>
      </w:pPr>
      <w:rPr>
        <w:rFonts w:hint="default"/>
        <w:lang w:val="en-US" w:eastAsia="en-US" w:bidi="ar-SA"/>
      </w:rPr>
    </w:lvl>
    <w:lvl w:ilvl="8" w:tplc="B770F26E">
      <w:numFmt w:val="bullet"/>
      <w:lvlText w:val="•"/>
      <w:lvlJc w:val="left"/>
      <w:pPr>
        <w:ind w:left="8568" w:hanging="720"/>
      </w:pPr>
      <w:rPr>
        <w:rFonts w:hint="default"/>
        <w:lang w:val="en-US" w:eastAsia="en-US" w:bidi="ar-SA"/>
      </w:rPr>
    </w:lvl>
  </w:abstractNum>
  <w:abstractNum w:abstractNumId="11" w15:restartNumberingAfterBreak="0">
    <w:nsid w:val="3ADF47DD"/>
    <w:multiLevelType w:val="hybridMultilevel"/>
    <w:tmpl w:val="76AAD1A8"/>
    <w:lvl w:ilvl="0" w:tplc="AA3E878C">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66B830B8">
      <w:numFmt w:val="bullet"/>
      <w:lvlText w:val="•"/>
      <w:lvlJc w:val="left"/>
      <w:pPr>
        <w:ind w:left="2436" w:hanging="720"/>
      </w:pPr>
      <w:rPr>
        <w:rFonts w:hint="default"/>
        <w:lang w:val="en-US" w:eastAsia="en-US" w:bidi="ar-SA"/>
      </w:rPr>
    </w:lvl>
    <w:lvl w:ilvl="2" w:tplc="8D046D02">
      <w:numFmt w:val="bullet"/>
      <w:lvlText w:val="•"/>
      <w:lvlJc w:val="left"/>
      <w:pPr>
        <w:ind w:left="3312" w:hanging="720"/>
      </w:pPr>
      <w:rPr>
        <w:rFonts w:hint="default"/>
        <w:lang w:val="en-US" w:eastAsia="en-US" w:bidi="ar-SA"/>
      </w:rPr>
    </w:lvl>
    <w:lvl w:ilvl="3" w:tplc="457288EC">
      <w:numFmt w:val="bullet"/>
      <w:lvlText w:val="•"/>
      <w:lvlJc w:val="left"/>
      <w:pPr>
        <w:ind w:left="4188" w:hanging="720"/>
      </w:pPr>
      <w:rPr>
        <w:rFonts w:hint="default"/>
        <w:lang w:val="en-US" w:eastAsia="en-US" w:bidi="ar-SA"/>
      </w:rPr>
    </w:lvl>
    <w:lvl w:ilvl="4" w:tplc="2AC64A5A">
      <w:numFmt w:val="bullet"/>
      <w:lvlText w:val="•"/>
      <w:lvlJc w:val="left"/>
      <w:pPr>
        <w:ind w:left="5064" w:hanging="720"/>
      </w:pPr>
      <w:rPr>
        <w:rFonts w:hint="default"/>
        <w:lang w:val="en-US" w:eastAsia="en-US" w:bidi="ar-SA"/>
      </w:rPr>
    </w:lvl>
    <w:lvl w:ilvl="5" w:tplc="E8DE0CC0">
      <w:numFmt w:val="bullet"/>
      <w:lvlText w:val="•"/>
      <w:lvlJc w:val="left"/>
      <w:pPr>
        <w:ind w:left="5940" w:hanging="720"/>
      </w:pPr>
      <w:rPr>
        <w:rFonts w:hint="default"/>
        <w:lang w:val="en-US" w:eastAsia="en-US" w:bidi="ar-SA"/>
      </w:rPr>
    </w:lvl>
    <w:lvl w:ilvl="6" w:tplc="759449E2">
      <w:numFmt w:val="bullet"/>
      <w:lvlText w:val="•"/>
      <w:lvlJc w:val="left"/>
      <w:pPr>
        <w:ind w:left="6816" w:hanging="720"/>
      </w:pPr>
      <w:rPr>
        <w:rFonts w:hint="default"/>
        <w:lang w:val="en-US" w:eastAsia="en-US" w:bidi="ar-SA"/>
      </w:rPr>
    </w:lvl>
    <w:lvl w:ilvl="7" w:tplc="BA0E24A6">
      <w:numFmt w:val="bullet"/>
      <w:lvlText w:val="•"/>
      <w:lvlJc w:val="left"/>
      <w:pPr>
        <w:ind w:left="7692" w:hanging="720"/>
      </w:pPr>
      <w:rPr>
        <w:rFonts w:hint="default"/>
        <w:lang w:val="en-US" w:eastAsia="en-US" w:bidi="ar-SA"/>
      </w:rPr>
    </w:lvl>
    <w:lvl w:ilvl="8" w:tplc="5372A02A">
      <w:numFmt w:val="bullet"/>
      <w:lvlText w:val="•"/>
      <w:lvlJc w:val="left"/>
      <w:pPr>
        <w:ind w:left="8568" w:hanging="720"/>
      </w:pPr>
      <w:rPr>
        <w:rFonts w:hint="default"/>
        <w:lang w:val="en-US" w:eastAsia="en-US" w:bidi="ar-SA"/>
      </w:rPr>
    </w:lvl>
  </w:abstractNum>
  <w:abstractNum w:abstractNumId="12" w15:restartNumberingAfterBreak="0">
    <w:nsid w:val="3D6F11B6"/>
    <w:multiLevelType w:val="hybridMultilevel"/>
    <w:tmpl w:val="469425E8"/>
    <w:lvl w:ilvl="0" w:tplc="B94A04AE">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E74E4D86">
      <w:numFmt w:val="bullet"/>
      <w:lvlText w:val="•"/>
      <w:lvlJc w:val="left"/>
      <w:pPr>
        <w:ind w:left="2436" w:hanging="720"/>
      </w:pPr>
      <w:rPr>
        <w:rFonts w:hint="default"/>
        <w:lang w:val="en-US" w:eastAsia="en-US" w:bidi="ar-SA"/>
      </w:rPr>
    </w:lvl>
    <w:lvl w:ilvl="2" w:tplc="84BA609E">
      <w:numFmt w:val="bullet"/>
      <w:lvlText w:val="•"/>
      <w:lvlJc w:val="left"/>
      <w:pPr>
        <w:ind w:left="3312" w:hanging="720"/>
      </w:pPr>
      <w:rPr>
        <w:rFonts w:hint="default"/>
        <w:lang w:val="en-US" w:eastAsia="en-US" w:bidi="ar-SA"/>
      </w:rPr>
    </w:lvl>
    <w:lvl w:ilvl="3" w:tplc="0CFC7AB0">
      <w:numFmt w:val="bullet"/>
      <w:lvlText w:val="•"/>
      <w:lvlJc w:val="left"/>
      <w:pPr>
        <w:ind w:left="4188" w:hanging="720"/>
      </w:pPr>
      <w:rPr>
        <w:rFonts w:hint="default"/>
        <w:lang w:val="en-US" w:eastAsia="en-US" w:bidi="ar-SA"/>
      </w:rPr>
    </w:lvl>
    <w:lvl w:ilvl="4" w:tplc="4D1E0F72">
      <w:numFmt w:val="bullet"/>
      <w:lvlText w:val="•"/>
      <w:lvlJc w:val="left"/>
      <w:pPr>
        <w:ind w:left="5064" w:hanging="720"/>
      </w:pPr>
      <w:rPr>
        <w:rFonts w:hint="default"/>
        <w:lang w:val="en-US" w:eastAsia="en-US" w:bidi="ar-SA"/>
      </w:rPr>
    </w:lvl>
    <w:lvl w:ilvl="5" w:tplc="E45C23D6">
      <w:numFmt w:val="bullet"/>
      <w:lvlText w:val="•"/>
      <w:lvlJc w:val="left"/>
      <w:pPr>
        <w:ind w:left="5940" w:hanging="720"/>
      </w:pPr>
      <w:rPr>
        <w:rFonts w:hint="default"/>
        <w:lang w:val="en-US" w:eastAsia="en-US" w:bidi="ar-SA"/>
      </w:rPr>
    </w:lvl>
    <w:lvl w:ilvl="6" w:tplc="3EE4FF1A">
      <w:numFmt w:val="bullet"/>
      <w:lvlText w:val="•"/>
      <w:lvlJc w:val="left"/>
      <w:pPr>
        <w:ind w:left="6816" w:hanging="720"/>
      </w:pPr>
      <w:rPr>
        <w:rFonts w:hint="default"/>
        <w:lang w:val="en-US" w:eastAsia="en-US" w:bidi="ar-SA"/>
      </w:rPr>
    </w:lvl>
    <w:lvl w:ilvl="7" w:tplc="4D30C43A">
      <w:numFmt w:val="bullet"/>
      <w:lvlText w:val="•"/>
      <w:lvlJc w:val="left"/>
      <w:pPr>
        <w:ind w:left="7692" w:hanging="720"/>
      </w:pPr>
      <w:rPr>
        <w:rFonts w:hint="default"/>
        <w:lang w:val="en-US" w:eastAsia="en-US" w:bidi="ar-SA"/>
      </w:rPr>
    </w:lvl>
    <w:lvl w:ilvl="8" w:tplc="866C7338">
      <w:numFmt w:val="bullet"/>
      <w:lvlText w:val="•"/>
      <w:lvlJc w:val="left"/>
      <w:pPr>
        <w:ind w:left="8568" w:hanging="720"/>
      </w:pPr>
      <w:rPr>
        <w:rFonts w:hint="default"/>
        <w:lang w:val="en-US" w:eastAsia="en-US" w:bidi="ar-SA"/>
      </w:rPr>
    </w:lvl>
  </w:abstractNum>
  <w:abstractNum w:abstractNumId="13" w15:restartNumberingAfterBreak="0">
    <w:nsid w:val="3E5757F8"/>
    <w:multiLevelType w:val="hybridMultilevel"/>
    <w:tmpl w:val="032E3AEA"/>
    <w:lvl w:ilvl="0" w:tplc="84287DC6">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B524DA1A">
      <w:start w:val="1"/>
      <w:numFmt w:val="decimal"/>
      <w:lvlText w:val="(%2)"/>
      <w:lvlJc w:val="left"/>
      <w:pPr>
        <w:ind w:left="228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2" w:tplc="BBC4C0FA">
      <w:start w:val="1"/>
      <w:numFmt w:val="lowerLetter"/>
      <w:lvlText w:val="(%3)"/>
      <w:lvlJc w:val="left"/>
      <w:pPr>
        <w:ind w:left="3000"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3" w:tplc="A8D6AAC6">
      <w:numFmt w:val="bullet"/>
      <w:lvlText w:val="•"/>
      <w:lvlJc w:val="left"/>
      <w:pPr>
        <w:ind w:left="3915" w:hanging="720"/>
      </w:pPr>
      <w:rPr>
        <w:rFonts w:hint="default"/>
        <w:lang w:val="en-US" w:eastAsia="en-US" w:bidi="ar-SA"/>
      </w:rPr>
    </w:lvl>
    <w:lvl w:ilvl="4" w:tplc="19BA6C50">
      <w:numFmt w:val="bullet"/>
      <w:lvlText w:val="•"/>
      <w:lvlJc w:val="left"/>
      <w:pPr>
        <w:ind w:left="4830" w:hanging="720"/>
      </w:pPr>
      <w:rPr>
        <w:rFonts w:hint="default"/>
        <w:lang w:val="en-US" w:eastAsia="en-US" w:bidi="ar-SA"/>
      </w:rPr>
    </w:lvl>
    <w:lvl w:ilvl="5" w:tplc="D9EEFA7A">
      <w:numFmt w:val="bullet"/>
      <w:lvlText w:val="•"/>
      <w:lvlJc w:val="left"/>
      <w:pPr>
        <w:ind w:left="5745" w:hanging="720"/>
      </w:pPr>
      <w:rPr>
        <w:rFonts w:hint="default"/>
        <w:lang w:val="en-US" w:eastAsia="en-US" w:bidi="ar-SA"/>
      </w:rPr>
    </w:lvl>
    <w:lvl w:ilvl="6" w:tplc="D5906DA6">
      <w:numFmt w:val="bullet"/>
      <w:lvlText w:val="•"/>
      <w:lvlJc w:val="left"/>
      <w:pPr>
        <w:ind w:left="6660" w:hanging="720"/>
      </w:pPr>
      <w:rPr>
        <w:rFonts w:hint="default"/>
        <w:lang w:val="en-US" w:eastAsia="en-US" w:bidi="ar-SA"/>
      </w:rPr>
    </w:lvl>
    <w:lvl w:ilvl="7" w:tplc="D2C4321C">
      <w:numFmt w:val="bullet"/>
      <w:lvlText w:val="•"/>
      <w:lvlJc w:val="left"/>
      <w:pPr>
        <w:ind w:left="7575" w:hanging="720"/>
      </w:pPr>
      <w:rPr>
        <w:rFonts w:hint="default"/>
        <w:lang w:val="en-US" w:eastAsia="en-US" w:bidi="ar-SA"/>
      </w:rPr>
    </w:lvl>
    <w:lvl w:ilvl="8" w:tplc="C3C60994">
      <w:numFmt w:val="bullet"/>
      <w:lvlText w:val="•"/>
      <w:lvlJc w:val="left"/>
      <w:pPr>
        <w:ind w:left="8490" w:hanging="720"/>
      </w:pPr>
      <w:rPr>
        <w:rFonts w:hint="default"/>
        <w:lang w:val="en-US" w:eastAsia="en-US" w:bidi="ar-SA"/>
      </w:rPr>
    </w:lvl>
  </w:abstractNum>
  <w:abstractNum w:abstractNumId="14" w15:restartNumberingAfterBreak="0">
    <w:nsid w:val="440C4B2A"/>
    <w:multiLevelType w:val="hybridMultilevel"/>
    <w:tmpl w:val="A22E360C"/>
    <w:lvl w:ilvl="0" w:tplc="B89CCF54">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609A6BA2">
      <w:numFmt w:val="bullet"/>
      <w:lvlText w:val="•"/>
      <w:lvlJc w:val="left"/>
      <w:pPr>
        <w:ind w:left="2436" w:hanging="720"/>
      </w:pPr>
      <w:rPr>
        <w:rFonts w:hint="default"/>
        <w:lang w:val="en-US" w:eastAsia="en-US" w:bidi="ar-SA"/>
      </w:rPr>
    </w:lvl>
    <w:lvl w:ilvl="2" w:tplc="BC58225C">
      <w:numFmt w:val="bullet"/>
      <w:lvlText w:val="•"/>
      <w:lvlJc w:val="left"/>
      <w:pPr>
        <w:ind w:left="3312" w:hanging="720"/>
      </w:pPr>
      <w:rPr>
        <w:rFonts w:hint="default"/>
        <w:lang w:val="en-US" w:eastAsia="en-US" w:bidi="ar-SA"/>
      </w:rPr>
    </w:lvl>
    <w:lvl w:ilvl="3" w:tplc="B0542A46">
      <w:numFmt w:val="bullet"/>
      <w:lvlText w:val="•"/>
      <w:lvlJc w:val="left"/>
      <w:pPr>
        <w:ind w:left="4188" w:hanging="720"/>
      </w:pPr>
      <w:rPr>
        <w:rFonts w:hint="default"/>
        <w:lang w:val="en-US" w:eastAsia="en-US" w:bidi="ar-SA"/>
      </w:rPr>
    </w:lvl>
    <w:lvl w:ilvl="4" w:tplc="2E14134C">
      <w:numFmt w:val="bullet"/>
      <w:lvlText w:val="•"/>
      <w:lvlJc w:val="left"/>
      <w:pPr>
        <w:ind w:left="5064" w:hanging="720"/>
      </w:pPr>
      <w:rPr>
        <w:rFonts w:hint="default"/>
        <w:lang w:val="en-US" w:eastAsia="en-US" w:bidi="ar-SA"/>
      </w:rPr>
    </w:lvl>
    <w:lvl w:ilvl="5" w:tplc="C0CC03A8">
      <w:numFmt w:val="bullet"/>
      <w:lvlText w:val="•"/>
      <w:lvlJc w:val="left"/>
      <w:pPr>
        <w:ind w:left="5940" w:hanging="720"/>
      </w:pPr>
      <w:rPr>
        <w:rFonts w:hint="default"/>
        <w:lang w:val="en-US" w:eastAsia="en-US" w:bidi="ar-SA"/>
      </w:rPr>
    </w:lvl>
    <w:lvl w:ilvl="6" w:tplc="8370CB9A">
      <w:numFmt w:val="bullet"/>
      <w:lvlText w:val="•"/>
      <w:lvlJc w:val="left"/>
      <w:pPr>
        <w:ind w:left="6816" w:hanging="720"/>
      </w:pPr>
      <w:rPr>
        <w:rFonts w:hint="default"/>
        <w:lang w:val="en-US" w:eastAsia="en-US" w:bidi="ar-SA"/>
      </w:rPr>
    </w:lvl>
    <w:lvl w:ilvl="7" w:tplc="5EBA6B32">
      <w:numFmt w:val="bullet"/>
      <w:lvlText w:val="•"/>
      <w:lvlJc w:val="left"/>
      <w:pPr>
        <w:ind w:left="7692" w:hanging="720"/>
      </w:pPr>
      <w:rPr>
        <w:rFonts w:hint="default"/>
        <w:lang w:val="en-US" w:eastAsia="en-US" w:bidi="ar-SA"/>
      </w:rPr>
    </w:lvl>
    <w:lvl w:ilvl="8" w:tplc="F73A15FC">
      <w:numFmt w:val="bullet"/>
      <w:lvlText w:val="•"/>
      <w:lvlJc w:val="left"/>
      <w:pPr>
        <w:ind w:left="8568" w:hanging="720"/>
      </w:pPr>
      <w:rPr>
        <w:rFonts w:hint="default"/>
        <w:lang w:val="en-US" w:eastAsia="en-US" w:bidi="ar-SA"/>
      </w:rPr>
    </w:lvl>
  </w:abstractNum>
  <w:abstractNum w:abstractNumId="15" w15:restartNumberingAfterBreak="0">
    <w:nsid w:val="4B6F171A"/>
    <w:multiLevelType w:val="hybridMultilevel"/>
    <w:tmpl w:val="E55C81D2"/>
    <w:lvl w:ilvl="0" w:tplc="F502D2D6">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E698F236">
      <w:numFmt w:val="bullet"/>
      <w:lvlText w:val="•"/>
      <w:lvlJc w:val="left"/>
      <w:pPr>
        <w:ind w:left="2436" w:hanging="720"/>
      </w:pPr>
      <w:rPr>
        <w:rFonts w:hint="default"/>
        <w:lang w:val="en-US" w:eastAsia="en-US" w:bidi="ar-SA"/>
      </w:rPr>
    </w:lvl>
    <w:lvl w:ilvl="2" w:tplc="93DAAC9A">
      <w:numFmt w:val="bullet"/>
      <w:lvlText w:val="•"/>
      <w:lvlJc w:val="left"/>
      <w:pPr>
        <w:ind w:left="3312" w:hanging="720"/>
      </w:pPr>
      <w:rPr>
        <w:rFonts w:hint="default"/>
        <w:lang w:val="en-US" w:eastAsia="en-US" w:bidi="ar-SA"/>
      </w:rPr>
    </w:lvl>
    <w:lvl w:ilvl="3" w:tplc="FB467156">
      <w:numFmt w:val="bullet"/>
      <w:lvlText w:val="•"/>
      <w:lvlJc w:val="left"/>
      <w:pPr>
        <w:ind w:left="4188" w:hanging="720"/>
      </w:pPr>
      <w:rPr>
        <w:rFonts w:hint="default"/>
        <w:lang w:val="en-US" w:eastAsia="en-US" w:bidi="ar-SA"/>
      </w:rPr>
    </w:lvl>
    <w:lvl w:ilvl="4" w:tplc="8B8C05BC">
      <w:numFmt w:val="bullet"/>
      <w:lvlText w:val="•"/>
      <w:lvlJc w:val="left"/>
      <w:pPr>
        <w:ind w:left="5064" w:hanging="720"/>
      </w:pPr>
      <w:rPr>
        <w:rFonts w:hint="default"/>
        <w:lang w:val="en-US" w:eastAsia="en-US" w:bidi="ar-SA"/>
      </w:rPr>
    </w:lvl>
    <w:lvl w:ilvl="5" w:tplc="77AC7112">
      <w:numFmt w:val="bullet"/>
      <w:lvlText w:val="•"/>
      <w:lvlJc w:val="left"/>
      <w:pPr>
        <w:ind w:left="5940" w:hanging="720"/>
      </w:pPr>
      <w:rPr>
        <w:rFonts w:hint="default"/>
        <w:lang w:val="en-US" w:eastAsia="en-US" w:bidi="ar-SA"/>
      </w:rPr>
    </w:lvl>
    <w:lvl w:ilvl="6" w:tplc="5CF2165E">
      <w:numFmt w:val="bullet"/>
      <w:lvlText w:val="•"/>
      <w:lvlJc w:val="left"/>
      <w:pPr>
        <w:ind w:left="6816" w:hanging="720"/>
      </w:pPr>
      <w:rPr>
        <w:rFonts w:hint="default"/>
        <w:lang w:val="en-US" w:eastAsia="en-US" w:bidi="ar-SA"/>
      </w:rPr>
    </w:lvl>
    <w:lvl w:ilvl="7" w:tplc="7584EEA2">
      <w:numFmt w:val="bullet"/>
      <w:lvlText w:val="•"/>
      <w:lvlJc w:val="left"/>
      <w:pPr>
        <w:ind w:left="7692" w:hanging="720"/>
      </w:pPr>
      <w:rPr>
        <w:rFonts w:hint="default"/>
        <w:lang w:val="en-US" w:eastAsia="en-US" w:bidi="ar-SA"/>
      </w:rPr>
    </w:lvl>
    <w:lvl w:ilvl="8" w:tplc="4C62B652">
      <w:numFmt w:val="bullet"/>
      <w:lvlText w:val="•"/>
      <w:lvlJc w:val="left"/>
      <w:pPr>
        <w:ind w:left="8568" w:hanging="720"/>
      </w:pPr>
      <w:rPr>
        <w:rFonts w:hint="default"/>
        <w:lang w:val="en-US" w:eastAsia="en-US" w:bidi="ar-SA"/>
      </w:rPr>
    </w:lvl>
  </w:abstractNum>
  <w:abstractNum w:abstractNumId="16" w15:restartNumberingAfterBreak="0">
    <w:nsid w:val="4C8E21D3"/>
    <w:multiLevelType w:val="hybridMultilevel"/>
    <w:tmpl w:val="C5945D78"/>
    <w:lvl w:ilvl="0" w:tplc="38301618">
      <w:start w:val="1"/>
      <w:numFmt w:val="upperLetter"/>
      <w:lvlText w:val="%1."/>
      <w:lvlJc w:val="left"/>
      <w:pPr>
        <w:ind w:left="156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DE969C7C">
      <w:start w:val="1"/>
      <w:numFmt w:val="decimal"/>
      <w:lvlText w:val="(%2)"/>
      <w:lvlJc w:val="left"/>
      <w:pPr>
        <w:ind w:left="2280"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2" w:tplc="B0DA35DE">
      <w:numFmt w:val="bullet"/>
      <w:lvlText w:val="•"/>
      <w:lvlJc w:val="left"/>
      <w:pPr>
        <w:ind w:left="3173" w:hanging="721"/>
      </w:pPr>
      <w:rPr>
        <w:rFonts w:hint="default"/>
        <w:lang w:val="en-US" w:eastAsia="en-US" w:bidi="ar-SA"/>
      </w:rPr>
    </w:lvl>
    <w:lvl w:ilvl="3" w:tplc="DA5C82F4">
      <w:numFmt w:val="bullet"/>
      <w:lvlText w:val="•"/>
      <w:lvlJc w:val="left"/>
      <w:pPr>
        <w:ind w:left="4066" w:hanging="721"/>
      </w:pPr>
      <w:rPr>
        <w:rFonts w:hint="default"/>
        <w:lang w:val="en-US" w:eastAsia="en-US" w:bidi="ar-SA"/>
      </w:rPr>
    </w:lvl>
    <w:lvl w:ilvl="4" w:tplc="66E019E2">
      <w:numFmt w:val="bullet"/>
      <w:lvlText w:val="•"/>
      <w:lvlJc w:val="left"/>
      <w:pPr>
        <w:ind w:left="4960" w:hanging="721"/>
      </w:pPr>
      <w:rPr>
        <w:rFonts w:hint="default"/>
        <w:lang w:val="en-US" w:eastAsia="en-US" w:bidi="ar-SA"/>
      </w:rPr>
    </w:lvl>
    <w:lvl w:ilvl="5" w:tplc="5A16733E">
      <w:numFmt w:val="bullet"/>
      <w:lvlText w:val="•"/>
      <w:lvlJc w:val="left"/>
      <w:pPr>
        <w:ind w:left="5853" w:hanging="721"/>
      </w:pPr>
      <w:rPr>
        <w:rFonts w:hint="default"/>
        <w:lang w:val="en-US" w:eastAsia="en-US" w:bidi="ar-SA"/>
      </w:rPr>
    </w:lvl>
    <w:lvl w:ilvl="6" w:tplc="8BDE31F2">
      <w:numFmt w:val="bullet"/>
      <w:lvlText w:val="•"/>
      <w:lvlJc w:val="left"/>
      <w:pPr>
        <w:ind w:left="6746" w:hanging="721"/>
      </w:pPr>
      <w:rPr>
        <w:rFonts w:hint="default"/>
        <w:lang w:val="en-US" w:eastAsia="en-US" w:bidi="ar-SA"/>
      </w:rPr>
    </w:lvl>
    <w:lvl w:ilvl="7" w:tplc="82D22664">
      <w:numFmt w:val="bullet"/>
      <w:lvlText w:val="•"/>
      <w:lvlJc w:val="left"/>
      <w:pPr>
        <w:ind w:left="7640" w:hanging="721"/>
      </w:pPr>
      <w:rPr>
        <w:rFonts w:hint="default"/>
        <w:lang w:val="en-US" w:eastAsia="en-US" w:bidi="ar-SA"/>
      </w:rPr>
    </w:lvl>
    <w:lvl w:ilvl="8" w:tplc="24CAC2F6">
      <w:numFmt w:val="bullet"/>
      <w:lvlText w:val="•"/>
      <w:lvlJc w:val="left"/>
      <w:pPr>
        <w:ind w:left="8533" w:hanging="721"/>
      </w:pPr>
      <w:rPr>
        <w:rFonts w:hint="default"/>
        <w:lang w:val="en-US" w:eastAsia="en-US" w:bidi="ar-SA"/>
      </w:rPr>
    </w:lvl>
  </w:abstractNum>
  <w:abstractNum w:abstractNumId="17" w15:restartNumberingAfterBreak="0">
    <w:nsid w:val="50BD1B05"/>
    <w:multiLevelType w:val="hybridMultilevel"/>
    <w:tmpl w:val="AABA4BBE"/>
    <w:lvl w:ilvl="0" w:tplc="21704FE0">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B4B4D9B6">
      <w:numFmt w:val="bullet"/>
      <w:lvlText w:val="•"/>
      <w:lvlJc w:val="left"/>
      <w:pPr>
        <w:ind w:left="2436" w:hanging="720"/>
      </w:pPr>
      <w:rPr>
        <w:rFonts w:hint="default"/>
        <w:lang w:val="en-US" w:eastAsia="en-US" w:bidi="ar-SA"/>
      </w:rPr>
    </w:lvl>
    <w:lvl w:ilvl="2" w:tplc="B61AA0EA">
      <w:numFmt w:val="bullet"/>
      <w:lvlText w:val="•"/>
      <w:lvlJc w:val="left"/>
      <w:pPr>
        <w:ind w:left="3312" w:hanging="720"/>
      </w:pPr>
      <w:rPr>
        <w:rFonts w:hint="default"/>
        <w:lang w:val="en-US" w:eastAsia="en-US" w:bidi="ar-SA"/>
      </w:rPr>
    </w:lvl>
    <w:lvl w:ilvl="3" w:tplc="D15A18EA">
      <w:numFmt w:val="bullet"/>
      <w:lvlText w:val="•"/>
      <w:lvlJc w:val="left"/>
      <w:pPr>
        <w:ind w:left="4188" w:hanging="720"/>
      </w:pPr>
      <w:rPr>
        <w:rFonts w:hint="default"/>
        <w:lang w:val="en-US" w:eastAsia="en-US" w:bidi="ar-SA"/>
      </w:rPr>
    </w:lvl>
    <w:lvl w:ilvl="4" w:tplc="3508FA20">
      <w:numFmt w:val="bullet"/>
      <w:lvlText w:val="•"/>
      <w:lvlJc w:val="left"/>
      <w:pPr>
        <w:ind w:left="5064" w:hanging="720"/>
      </w:pPr>
      <w:rPr>
        <w:rFonts w:hint="default"/>
        <w:lang w:val="en-US" w:eastAsia="en-US" w:bidi="ar-SA"/>
      </w:rPr>
    </w:lvl>
    <w:lvl w:ilvl="5" w:tplc="3C82B102">
      <w:numFmt w:val="bullet"/>
      <w:lvlText w:val="•"/>
      <w:lvlJc w:val="left"/>
      <w:pPr>
        <w:ind w:left="5940" w:hanging="720"/>
      </w:pPr>
      <w:rPr>
        <w:rFonts w:hint="default"/>
        <w:lang w:val="en-US" w:eastAsia="en-US" w:bidi="ar-SA"/>
      </w:rPr>
    </w:lvl>
    <w:lvl w:ilvl="6" w:tplc="44F255D8">
      <w:numFmt w:val="bullet"/>
      <w:lvlText w:val="•"/>
      <w:lvlJc w:val="left"/>
      <w:pPr>
        <w:ind w:left="6816" w:hanging="720"/>
      </w:pPr>
      <w:rPr>
        <w:rFonts w:hint="default"/>
        <w:lang w:val="en-US" w:eastAsia="en-US" w:bidi="ar-SA"/>
      </w:rPr>
    </w:lvl>
    <w:lvl w:ilvl="7" w:tplc="BE241C66">
      <w:numFmt w:val="bullet"/>
      <w:lvlText w:val="•"/>
      <w:lvlJc w:val="left"/>
      <w:pPr>
        <w:ind w:left="7692" w:hanging="720"/>
      </w:pPr>
      <w:rPr>
        <w:rFonts w:hint="default"/>
        <w:lang w:val="en-US" w:eastAsia="en-US" w:bidi="ar-SA"/>
      </w:rPr>
    </w:lvl>
    <w:lvl w:ilvl="8" w:tplc="CD548E30">
      <w:numFmt w:val="bullet"/>
      <w:lvlText w:val="•"/>
      <w:lvlJc w:val="left"/>
      <w:pPr>
        <w:ind w:left="8568" w:hanging="720"/>
      </w:pPr>
      <w:rPr>
        <w:rFonts w:hint="default"/>
        <w:lang w:val="en-US" w:eastAsia="en-US" w:bidi="ar-SA"/>
      </w:rPr>
    </w:lvl>
  </w:abstractNum>
  <w:abstractNum w:abstractNumId="18" w15:restartNumberingAfterBreak="0">
    <w:nsid w:val="5360538C"/>
    <w:multiLevelType w:val="hybridMultilevel"/>
    <w:tmpl w:val="DF1A8E30"/>
    <w:lvl w:ilvl="0" w:tplc="61206702">
      <w:start w:val="1"/>
      <w:numFmt w:val="lowerLetter"/>
      <w:lvlText w:val="(%1)"/>
      <w:lvlJc w:val="left"/>
      <w:pPr>
        <w:ind w:left="1559"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364694C0">
      <w:numFmt w:val="bullet"/>
      <w:lvlText w:val="•"/>
      <w:lvlJc w:val="left"/>
      <w:pPr>
        <w:ind w:left="2436" w:hanging="720"/>
      </w:pPr>
      <w:rPr>
        <w:rFonts w:hint="default"/>
        <w:lang w:val="en-US" w:eastAsia="en-US" w:bidi="ar-SA"/>
      </w:rPr>
    </w:lvl>
    <w:lvl w:ilvl="2" w:tplc="1B9CAF6A">
      <w:numFmt w:val="bullet"/>
      <w:lvlText w:val="•"/>
      <w:lvlJc w:val="left"/>
      <w:pPr>
        <w:ind w:left="3312" w:hanging="720"/>
      </w:pPr>
      <w:rPr>
        <w:rFonts w:hint="default"/>
        <w:lang w:val="en-US" w:eastAsia="en-US" w:bidi="ar-SA"/>
      </w:rPr>
    </w:lvl>
    <w:lvl w:ilvl="3" w:tplc="032A9B26">
      <w:numFmt w:val="bullet"/>
      <w:lvlText w:val="•"/>
      <w:lvlJc w:val="left"/>
      <w:pPr>
        <w:ind w:left="4188" w:hanging="720"/>
      </w:pPr>
      <w:rPr>
        <w:rFonts w:hint="default"/>
        <w:lang w:val="en-US" w:eastAsia="en-US" w:bidi="ar-SA"/>
      </w:rPr>
    </w:lvl>
    <w:lvl w:ilvl="4" w:tplc="890877A8">
      <w:numFmt w:val="bullet"/>
      <w:lvlText w:val="•"/>
      <w:lvlJc w:val="left"/>
      <w:pPr>
        <w:ind w:left="5064" w:hanging="720"/>
      </w:pPr>
      <w:rPr>
        <w:rFonts w:hint="default"/>
        <w:lang w:val="en-US" w:eastAsia="en-US" w:bidi="ar-SA"/>
      </w:rPr>
    </w:lvl>
    <w:lvl w:ilvl="5" w:tplc="DE6C6810">
      <w:numFmt w:val="bullet"/>
      <w:lvlText w:val="•"/>
      <w:lvlJc w:val="left"/>
      <w:pPr>
        <w:ind w:left="5940" w:hanging="720"/>
      </w:pPr>
      <w:rPr>
        <w:rFonts w:hint="default"/>
        <w:lang w:val="en-US" w:eastAsia="en-US" w:bidi="ar-SA"/>
      </w:rPr>
    </w:lvl>
    <w:lvl w:ilvl="6" w:tplc="ABC06090">
      <w:numFmt w:val="bullet"/>
      <w:lvlText w:val="•"/>
      <w:lvlJc w:val="left"/>
      <w:pPr>
        <w:ind w:left="6816" w:hanging="720"/>
      </w:pPr>
      <w:rPr>
        <w:rFonts w:hint="default"/>
        <w:lang w:val="en-US" w:eastAsia="en-US" w:bidi="ar-SA"/>
      </w:rPr>
    </w:lvl>
    <w:lvl w:ilvl="7" w:tplc="E54E6C58">
      <w:numFmt w:val="bullet"/>
      <w:lvlText w:val="•"/>
      <w:lvlJc w:val="left"/>
      <w:pPr>
        <w:ind w:left="7692" w:hanging="720"/>
      </w:pPr>
      <w:rPr>
        <w:rFonts w:hint="default"/>
        <w:lang w:val="en-US" w:eastAsia="en-US" w:bidi="ar-SA"/>
      </w:rPr>
    </w:lvl>
    <w:lvl w:ilvl="8" w:tplc="FA4CC2E6">
      <w:numFmt w:val="bullet"/>
      <w:lvlText w:val="•"/>
      <w:lvlJc w:val="left"/>
      <w:pPr>
        <w:ind w:left="8568" w:hanging="720"/>
      </w:pPr>
      <w:rPr>
        <w:rFonts w:hint="default"/>
        <w:lang w:val="en-US" w:eastAsia="en-US" w:bidi="ar-SA"/>
      </w:rPr>
    </w:lvl>
  </w:abstractNum>
  <w:abstractNum w:abstractNumId="19" w15:restartNumberingAfterBreak="0">
    <w:nsid w:val="587D0AF8"/>
    <w:multiLevelType w:val="hybridMultilevel"/>
    <w:tmpl w:val="2184309C"/>
    <w:lvl w:ilvl="0" w:tplc="5D74C80A">
      <w:start w:val="1"/>
      <w:numFmt w:val="upperLetter"/>
      <w:lvlText w:val="%1."/>
      <w:lvlJc w:val="left"/>
      <w:pPr>
        <w:ind w:left="1559"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A16A0DF8">
      <w:numFmt w:val="bullet"/>
      <w:lvlText w:val="•"/>
      <w:lvlJc w:val="left"/>
      <w:pPr>
        <w:ind w:left="2436" w:hanging="721"/>
      </w:pPr>
      <w:rPr>
        <w:rFonts w:hint="default"/>
        <w:lang w:val="en-US" w:eastAsia="en-US" w:bidi="ar-SA"/>
      </w:rPr>
    </w:lvl>
    <w:lvl w:ilvl="2" w:tplc="5B00AAA4">
      <w:numFmt w:val="bullet"/>
      <w:lvlText w:val="•"/>
      <w:lvlJc w:val="left"/>
      <w:pPr>
        <w:ind w:left="3312" w:hanging="721"/>
      </w:pPr>
      <w:rPr>
        <w:rFonts w:hint="default"/>
        <w:lang w:val="en-US" w:eastAsia="en-US" w:bidi="ar-SA"/>
      </w:rPr>
    </w:lvl>
    <w:lvl w:ilvl="3" w:tplc="ED1CE3D8">
      <w:numFmt w:val="bullet"/>
      <w:lvlText w:val="•"/>
      <w:lvlJc w:val="left"/>
      <w:pPr>
        <w:ind w:left="4188" w:hanging="721"/>
      </w:pPr>
      <w:rPr>
        <w:rFonts w:hint="default"/>
        <w:lang w:val="en-US" w:eastAsia="en-US" w:bidi="ar-SA"/>
      </w:rPr>
    </w:lvl>
    <w:lvl w:ilvl="4" w:tplc="6C101F96">
      <w:numFmt w:val="bullet"/>
      <w:lvlText w:val="•"/>
      <w:lvlJc w:val="left"/>
      <w:pPr>
        <w:ind w:left="5064" w:hanging="721"/>
      </w:pPr>
      <w:rPr>
        <w:rFonts w:hint="default"/>
        <w:lang w:val="en-US" w:eastAsia="en-US" w:bidi="ar-SA"/>
      </w:rPr>
    </w:lvl>
    <w:lvl w:ilvl="5" w:tplc="2BCCB918">
      <w:numFmt w:val="bullet"/>
      <w:lvlText w:val="•"/>
      <w:lvlJc w:val="left"/>
      <w:pPr>
        <w:ind w:left="5940" w:hanging="721"/>
      </w:pPr>
      <w:rPr>
        <w:rFonts w:hint="default"/>
        <w:lang w:val="en-US" w:eastAsia="en-US" w:bidi="ar-SA"/>
      </w:rPr>
    </w:lvl>
    <w:lvl w:ilvl="6" w:tplc="7D722548">
      <w:numFmt w:val="bullet"/>
      <w:lvlText w:val="•"/>
      <w:lvlJc w:val="left"/>
      <w:pPr>
        <w:ind w:left="6816" w:hanging="721"/>
      </w:pPr>
      <w:rPr>
        <w:rFonts w:hint="default"/>
        <w:lang w:val="en-US" w:eastAsia="en-US" w:bidi="ar-SA"/>
      </w:rPr>
    </w:lvl>
    <w:lvl w:ilvl="7" w:tplc="7D3A8FA0">
      <w:numFmt w:val="bullet"/>
      <w:lvlText w:val="•"/>
      <w:lvlJc w:val="left"/>
      <w:pPr>
        <w:ind w:left="7692" w:hanging="721"/>
      </w:pPr>
      <w:rPr>
        <w:rFonts w:hint="default"/>
        <w:lang w:val="en-US" w:eastAsia="en-US" w:bidi="ar-SA"/>
      </w:rPr>
    </w:lvl>
    <w:lvl w:ilvl="8" w:tplc="7680B242">
      <w:numFmt w:val="bullet"/>
      <w:lvlText w:val="•"/>
      <w:lvlJc w:val="left"/>
      <w:pPr>
        <w:ind w:left="8568" w:hanging="721"/>
      </w:pPr>
      <w:rPr>
        <w:rFonts w:hint="default"/>
        <w:lang w:val="en-US" w:eastAsia="en-US" w:bidi="ar-SA"/>
      </w:rPr>
    </w:lvl>
  </w:abstractNum>
  <w:abstractNum w:abstractNumId="20" w15:restartNumberingAfterBreak="0">
    <w:nsid w:val="65E00F0B"/>
    <w:multiLevelType w:val="hybridMultilevel"/>
    <w:tmpl w:val="B8647126"/>
    <w:lvl w:ilvl="0" w:tplc="302692E0">
      <w:start w:val="1"/>
      <w:numFmt w:val="upperLetter"/>
      <w:lvlText w:val="%1."/>
      <w:lvlJc w:val="left"/>
      <w:pPr>
        <w:ind w:left="1559"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2316664E">
      <w:numFmt w:val="bullet"/>
      <w:lvlText w:val="•"/>
      <w:lvlJc w:val="left"/>
      <w:pPr>
        <w:ind w:left="2436" w:hanging="721"/>
      </w:pPr>
      <w:rPr>
        <w:rFonts w:hint="default"/>
        <w:lang w:val="en-US" w:eastAsia="en-US" w:bidi="ar-SA"/>
      </w:rPr>
    </w:lvl>
    <w:lvl w:ilvl="2" w:tplc="225ED5CA">
      <w:numFmt w:val="bullet"/>
      <w:lvlText w:val="•"/>
      <w:lvlJc w:val="left"/>
      <w:pPr>
        <w:ind w:left="3312" w:hanging="721"/>
      </w:pPr>
      <w:rPr>
        <w:rFonts w:hint="default"/>
        <w:lang w:val="en-US" w:eastAsia="en-US" w:bidi="ar-SA"/>
      </w:rPr>
    </w:lvl>
    <w:lvl w:ilvl="3" w:tplc="22D47978">
      <w:numFmt w:val="bullet"/>
      <w:lvlText w:val="•"/>
      <w:lvlJc w:val="left"/>
      <w:pPr>
        <w:ind w:left="4188" w:hanging="721"/>
      </w:pPr>
      <w:rPr>
        <w:rFonts w:hint="default"/>
        <w:lang w:val="en-US" w:eastAsia="en-US" w:bidi="ar-SA"/>
      </w:rPr>
    </w:lvl>
    <w:lvl w:ilvl="4" w:tplc="817C0922">
      <w:numFmt w:val="bullet"/>
      <w:lvlText w:val="•"/>
      <w:lvlJc w:val="left"/>
      <w:pPr>
        <w:ind w:left="5064" w:hanging="721"/>
      </w:pPr>
      <w:rPr>
        <w:rFonts w:hint="default"/>
        <w:lang w:val="en-US" w:eastAsia="en-US" w:bidi="ar-SA"/>
      </w:rPr>
    </w:lvl>
    <w:lvl w:ilvl="5" w:tplc="E146FEEE">
      <w:numFmt w:val="bullet"/>
      <w:lvlText w:val="•"/>
      <w:lvlJc w:val="left"/>
      <w:pPr>
        <w:ind w:left="5940" w:hanging="721"/>
      </w:pPr>
      <w:rPr>
        <w:rFonts w:hint="default"/>
        <w:lang w:val="en-US" w:eastAsia="en-US" w:bidi="ar-SA"/>
      </w:rPr>
    </w:lvl>
    <w:lvl w:ilvl="6" w:tplc="B7F23838">
      <w:numFmt w:val="bullet"/>
      <w:lvlText w:val="•"/>
      <w:lvlJc w:val="left"/>
      <w:pPr>
        <w:ind w:left="6816" w:hanging="721"/>
      </w:pPr>
      <w:rPr>
        <w:rFonts w:hint="default"/>
        <w:lang w:val="en-US" w:eastAsia="en-US" w:bidi="ar-SA"/>
      </w:rPr>
    </w:lvl>
    <w:lvl w:ilvl="7" w:tplc="302A14DC">
      <w:numFmt w:val="bullet"/>
      <w:lvlText w:val="•"/>
      <w:lvlJc w:val="left"/>
      <w:pPr>
        <w:ind w:left="7692" w:hanging="721"/>
      </w:pPr>
      <w:rPr>
        <w:rFonts w:hint="default"/>
        <w:lang w:val="en-US" w:eastAsia="en-US" w:bidi="ar-SA"/>
      </w:rPr>
    </w:lvl>
    <w:lvl w:ilvl="8" w:tplc="8B0CD7EE">
      <w:numFmt w:val="bullet"/>
      <w:lvlText w:val="•"/>
      <w:lvlJc w:val="left"/>
      <w:pPr>
        <w:ind w:left="8568" w:hanging="721"/>
      </w:pPr>
      <w:rPr>
        <w:rFonts w:hint="default"/>
        <w:lang w:val="en-US" w:eastAsia="en-US" w:bidi="ar-SA"/>
      </w:rPr>
    </w:lvl>
  </w:abstractNum>
  <w:abstractNum w:abstractNumId="21" w15:restartNumberingAfterBreak="0">
    <w:nsid w:val="70C04D32"/>
    <w:multiLevelType w:val="hybridMultilevel"/>
    <w:tmpl w:val="86E44B1E"/>
    <w:lvl w:ilvl="0" w:tplc="43C67C2E">
      <w:numFmt w:val="bullet"/>
      <w:lvlText w:val=""/>
      <w:lvlJc w:val="left"/>
      <w:pPr>
        <w:ind w:left="839" w:hanging="360"/>
      </w:pPr>
      <w:rPr>
        <w:rFonts w:ascii="Symbol" w:eastAsia="Symbol" w:hAnsi="Symbol" w:cs="Symbol" w:hint="default"/>
        <w:b w:val="0"/>
        <w:bCs w:val="0"/>
        <w:i w:val="0"/>
        <w:iCs w:val="0"/>
        <w:spacing w:val="0"/>
        <w:w w:val="99"/>
        <w:sz w:val="20"/>
        <w:szCs w:val="20"/>
        <w:lang w:val="en-US" w:eastAsia="en-US" w:bidi="ar-SA"/>
      </w:rPr>
    </w:lvl>
    <w:lvl w:ilvl="1" w:tplc="83F2813E">
      <w:numFmt w:val="bullet"/>
      <w:lvlText w:val="•"/>
      <w:lvlJc w:val="left"/>
      <w:pPr>
        <w:ind w:left="1788" w:hanging="360"/>
      </w:pPr>
      <w:rPr>
        <w:rFonts w:hint="default"/>
        <w:lang w:val="en-US" w:eastAsia="en-US" w:bidi="ar-SA"/>
      </w:rPr>
    </w:lvl>
    <w:lvl w:ilvl="2" w:tplc="D08AF8F2">
      <w:numFmt w:val="bullet"/>
      <w:lvlText w:val="•"/>
      <w:lvlJc w:val="left"/>
      <w:pPr>
        <w:ind w:left="2736" w:hanging="360"/>
      </w:pPr>
      <w:rPr>
        <w:rFonts w:hint="default"/>
        <w:lang w:val="en-US" w:eastAsia="en-US" w:bidi="ar-SA"/>
      </w:rPr>
    </w:lvl>
    <w:lvl w:ilvl="3" w:tplc="15606432">
      <w:numFmt w:val="bullet"/>
      <w:lvlText w:val="•"/>
      <w:lvlJc w:val="left"/>
      <w:pPr>
        <w:ind w:left="3684" w:hanging="360"/>
      </w:pPr>
      <w:rPr>
        <w:rFonts w:hint="default"/>
        <w:lang w:val="en-US" w:eastAsia="en-US" w:bidi="ar-SA"/>
      </w:rPr>
    </w:lvl>
    <w:lvl w:ilvl="4" w:tplc="6A500BBE">
      <w:numFmt w:val="bullet"/>
      <w:lvlText w:val="•"/>
      <w:lvlJc w:val="left"/>
      <w:pPr>
        <w:ind w:left="4632" w:hanging="360"/>
      </w:pPr>
      <w:rPr>
        <w:rFonts w:hint="default"/>
        <w:lang w:val="en-US" w:eastAsia="en-US" w:bidi="ar-SA"/>
      </w:rPr>
    </w:lvl>
    <w:lvl w:ilvl="5" w:tplc="B1E29E6E">
      <w:numFmt w:val="bullet"/>
      <w:lvlText w:val="•"/>
      <w:lvlJc w:val="left"/>
      <w:pPr>
        <w:ind w:left="5580" w:hanging="360"/>
      </w:pPr>
      <w:rPr>
        <w:rFonts w:hint="default"/>
        <w:lang w:val="en-US" w:eastAsia="en-US" w:bidi="ar-SA"/>
      </w:rPr>
    </w:lvl>
    <w:lvl w:ilvl="6" w:tplc="83FA953C">
      <w:numFmt w:val="bullet"/>
      <w:lvlText w:val="•"/>
      <w:lvlJc w:val="left"/>
      <w:pPr>
        <w:ind w:left="6528" w:hanging="360"/>
      </w:pPr>
      <w:rPr>
        <w:rFonts w:hint="default"/>
        <w:lang w:val="en-US" w:eastAsia="en-US" w:bidi="ar-SA"/>
      </w:rPr>
    </w:lvl>
    <w:lvl w:ilvl="7" w:tplc="8D4E8D7E">
      <w:numFmt w:val="bullet"/>
      <w:lvlText w:val="•"/>
      <w:lvlJc w:val="left"/>
      <w:pPr>
        <w:ind w:left="7476" w:hanging="360"/>
      </w:pPr>
      <w:rPr>
        <w:rFonts w:hint="default"/>
        <w:lang w:val="en-US" w:eastAsia="en-US" w:bidi="ar-SA"/>
      </w:rPr>
    </w:lvl>
    <w:lvl w:ilvl="8" w:tplc="B6962CDC">
      <w:numFmt w:val="bullet"/>
      <w:lvlText w:val="•"/>
      <w:lvlJc w:val="left"/>
      <w:pPr>
        <w:ind w:left="8424" w:hanging="360"/>
      </w:pPr>
      <w:rPr>
        <w:rFonts w:hint="default"/>
        <w:lang w:val="en-US" w:eastAsia="en-US" w:bidi="ar-SA"/>
      </w:rPr>
    </w:lvl>
  </w:abstractNum>
  <w:abstractNum w:abstractNumId="22" w15:restartNumberingAfterBreak="0">
    <w:nsid w:val="720A4994"/>
    <w:multiLevelType w:val="hybridMultilevel"/>
    <w:tmpl w:val="01FA0E46"/>
    <w:lvl w:ilvl="0" w:tplc="146E0360">
      <w:start w:val="1"/>
      <w:numFmt w:val="lowerLetter"/>
      <w:lvlText w:val="(%1)"/>
      <w:lvlJc w:val="left"/>
      <w:pPr>
        <w:ind w:left="1558"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FC02816E">
      <w:numFmt w:val="bullet"/>
      <w:lvlText w:val="•"/>
      <w:lvlJc w:val="left"/>
      <w:pPr>
        <w:ind w:left="2436" w:hanging="720"/>
      </w:pPr>
      <w:rPr>
        <w:rFonts w:hint="default"/>
        <w:lang w:val="en-US" w:eastAsia="en-US" w:bidi="ar-SA"/>
      </w:rPr>
    </w:lvl>
    <w:lvl w:ilvl="2" w:tplc="EBF46CC2">
      <w:numFmt w:val="bullet"/>
      <w:lvlText w:val="•"/>
      <w:lvlJc w:val="left"/>
      <w:pPr>
        <w:ind w:left="3312" w:hanging="720"/>
      </w:pPr>
      <w:rPr>
        <w:rFonts w:hint="default"/>
        <w:lang w:val="en-US" w:eastAsia="en-US" w:bidi="ar-SA"/>
      </w:rPr>
    </w:lvl>
    <w:lvl w:ilvl="3" w:tplc="B8D0ADE8">
      <w:numFmt w:val="bullet"/>
      <w:lvlText w:val="•"/>
      <w:lvlJc w:val="left"/>
      <w:pPr>
        <w:ind w:left="4188" w:hanging="720"/>
      </w:pPr>
      <w:rPr>
        <w:rFonts w:hint="default"/>
        <w:lang w:val="en-US" w:eastAsia="en-US" w:bidi="ar-SA"/>
      </w:rPr>
    </w:lvl>
    <w:lvl w:ilvl="4" w:tplc="45EE442A">
      <w:numFmt w:val="bullet"/>
      <w:lvlText w:val="•"/>
      <w:lvlJc w:val="left"/>
      <w:pPr>
        <w:ind w:left="5064" w:hanging="720"/>
      </w:pPr>
      <w:rPr>
        <w:rFonts w:hint="default"/>
        <w:lang w:val="en-US" w:eastAsia="en-US" w:bidi="ar-SA"/>
      </w:rPr>
    </w:lvl>
    <w:lvl w:ilvl="5" w:tplc="58C02CDE">
      <w:numFmt w:val="bullet"/>
      <w:lvlText w:val="•"/>
      <w:lvlJc w:val="left"/>
      <w:pPr>
        <w:ind w:left="5940" w:hanging="720"/>
      </w:pPr>
      <w:rPr>
        <w:rFonts w:hint="default"/>
        <w:lang w:val="en-US" w:eastAsia="en-US" w:bidi="ar-SA"/>
      </w:rPr>
    </w:lvl>
    <w:lvl w:ilvl="6" w:tplc="A296D28A">
      <w:numFmt w:val="bullet"/>
      <w:lvlText w:val="•"/>
      <w:lvlJc w:val="left"/>
      <w:pPr>
        <w:ind w:left="6816" w:hanging="720"/>
      </w:pPr>
      <w:rPr>
        <w:rFonts w:hint="default"/>
        <w:lang w:val="en-US" w:eastAsia="en-US" w:bidi="ar-SA"/>
      </w:rPr>
    </w:lvl>
    <w:lvl w:ilvl="7" w:tplc="891C8D5E">
      <w:numFmt w:val="bullet"/>
      <w:lvlText w:val="•"/>
      <w:lvlJc w:val="left"/>
      <w:pPr>
        <w:ind w:left="7692" w:hanging="720"/>
      </w:pPr>
      <w:rPr>
        <w:rFonts w:hint="default"/>
        <w:lang w:val="en-US" w:eastAsia="en-US" w:bidi="ar-SA"/>
      </w:rPr>
    </w:lvl>
    <w:lvl w:ilvl="8" w:tplc="DF484DAE">
      <w:numFmt w:val="bullet"/>
      <w:lvlText w:val="•"/>
      <w:lvlJc w:val="left"/>
      <w:pPr>
        <w:ind w:left="8568" w:hanging="720"/>
      </w:pPr>
      <w:rPr>
        <w:rFonts w:hint="default"/>
        <w:lang w:val="en-US" w:eastAsia="en-US" w:bidi="ar-SA"/>
      </w:rPr>
    </w:lvl>
  </w:abstractNum>
  <w:abstractNum w:abstractNumId="23" w15:restartNumberingAfterBreak="0">
    <w:nsid w:val="7446616B"/>
    <w:multiLevelType w:val="hybridMultilevel"/>
    <w:tmpl w:val="AEF6B970"/>
    <w:lvl w:ilvl="0" w:tplc="5CDA7A06">
      <w:start w:val="2"/>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15:restartNumberingAfterBreak="0">
    <w:nsid w:val="76C06756"/>
    <w:multiLevelType w:val="hybridMultilevel"/>
    <w:tmpl w:val="1D06CE56"/>
    <w:lvl w:ilvl="0" w:tplc="48043BA8">
      <w:start w:val="1"/>
      <w:numFmt w:val="upperLetter"/>
      <w:lvlText w:val="%1."/>
      <w:lvlJc w:val="left"/>
      <w:pPr>
        <w:ind w:left="1559" w:hanging="721"/>
      </w:pPr>
      <w:rPr>
        <w:rFonts w:ascii="Times New Roman" w:eastAsia="Times New Roman" w:hAnsi="Times New Roman" w:cs="Times New Roman" w:hint="default"/>
        <w:b w:val="0"/>
        <w:bCs w:val="0"/>
        <w:i w:val="0"/>
        <w:iCs w:val="0"/>
        <w:spacing w:val="0"/>
        <w:w w:val="99"/>
        <w:sz w:val="20"/>
        <w:szCs w:val="20"/>
        <w:lang w:val="en-US" w:eastAsia="en-US" w:bidi="ar-SA"/>
      </w:rPr>
    </w:lvl>
    <w:lvl w:ilvl="1" w:tplc="FB1862B6">
      <w:numFmt w:val="bullet"/>
      <w:lvlText w:val="•"/>
      <w:lvlJc w:val="left"/>
      <w:pPr>
        <w:ind w:left="2436" w:hanging="721"/>
      </w:pPr>
      <w:rPr>
        <w:rFonts w:hint="default"/>
        <w:lang w:val="en-US" w:eastAsia="en-US" w:bidi="ar-SA"/>
      </w:rPr>
    </w:lvl>
    <w:lvl w:ilvl="2" w:tplc="7242CA2E">
      <w:numFmt w:val="bullet"/>
      <w:lvlText w:val="•"/>
      <w:lvlJc w:val="left"/>
      <w:pPr>
        <w:ind w:left="3312" w:hanging="721"/>
      </w:pPr>
      <w:rPr>
        <w:rFonts w:hint="default"/>
        <w:lang w:val="en-US" w:eastAsia="en-US" w:bidi="ar-SA"/>
      </w:rPr>
    </w:lvl>
    <w:lvl w:ilvl="3" w:tplc="D00CDFE4">
      <w:numFmt w:val="bullet"/>
      <w:lvlText w:val="•"/>
      <w:lvlJc w:val="left"/>
      <w:pPr>
        <w:ind w:left="4188" w:hanging="721"/>
      </w:pPr>
      <w:rPr>
        <w:rFonts w:hint="default"/>
        <w:lang w:val="en-US" w:eastAsia="en-US" w:bidi="ar-SA"/>
      </w:rPr>
    </w:lvl>
    <w:lvl w:ilvl="4" w:tplc="F3244FA0">
      <w:numFmt w:val="bullet"/>
      <w:lvlText w:val="•"/>
      <w:lvlJc w:val="left"/>
      <w:pPr>
        <w:ind w:left="5064" w:hanging="721"/>
      </w:pPr>
      <w:rPr>
        <w:rFonts w:hint="default"/>
        <w:lang w:val="en-US" w:eastAsia="en-US" w:bidi="ar-SA"/>
      </w:rPr>
    </w:lvl>
    <w:lvl w:ilvl="5" w:tplc="044ADFBE">
      <w:numFmt w:val="bullet"/>
      <w:lvlText w:val="•"/>
      <w:lvlJc w:val="left"/>
      <w:pPr>
        <w:ind w:left="5940" w:hanging="721"/>
      </w:pPr>
      <w:rPr>
        <w:rFonts w:hint="default"/>
        <w:lang w:val="en-US" w:eastAsia="en-US" w:bidi="ar-SA"/>
      </w:rPr>
    </w:lvl>
    <w:lvl w:ilvl="6" w:tplc="FF808E22">
      <w:numFmt w:val="bullet"/>
      <w:lvlText w:val="•"/>
      <w:lvlJc w:val="left"/>
      <w:pPr>
        <w:ind w:left="6816" w:hanging="721"/>
      </w:pPr>
      <w:rPr>
        <w:rFonts w:hint="default"/>
        <w:lang w:val="en-US" w:eastAsia="en-US" w:bidi="ar-SA"/>
      </w:rPr>
    </w:lvl>
    <w:lvl w:ilvl="7" w:tplc="17C2BC18">
      <w:numFmt w:val="bullet"/>
      <w:lvlText w:val="•"/>
      <w:lvlJc w:val="left"/>
      <w:pPr>
        <w:ind w:left="7692" w:hanging="721"/>
      </w:pPr>
      <w:rPr>
        <w:rFonts w:hint="default"/>
        <w:lang w:val="en-US" w:eastAsia="en-US" w:bidi="ar-SA"/>
      </w:rPr>
    </w:lvl>
    <w:lvl w:ilvl="8" w:tplc="8A10E908">
      <w:numFmt w:val="bullet"/>
      <w:lvlText w:val="•"/>
      <w:lvlJc w:val="left"/>
      <w:pPr>
        <w:ind w:left="8568" w:hanging="721"/>
      </w:pPr>
      <w:rPr>
        <w:rFonts w:hint="default"/>
        <w:lang w:val="en-US" w:eastAsia="en-US" w:bidi="ar-SA"/>
      </w:rPr>
    </w:lvl>
  </w:abstractNum>
  <w:abstractNum w:abstractNumId="25" w15:restartNumberingAfterBreak="0">
    <w:nsid w:val="7AA25DA1"/>
    <w:multiLevelType w:val="hybridMultilevel"/>
    <w:tmpl w:val="D4C40DAC"/>
    <w:lvl w:ilvl="0" w:tplc="BD529E14">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308362369">
    <w:abstractNumId w:val="25"/>
  </w:num>
  <w:num w:numId="2" w16cid:durableId="1679698440">
    <w:abstractNumId w:val="23"/>
  </w:num>
  <w:num w:numId="3" w16cid:durableId="1330937542">
    <w:abstractNumId w:val="21"/>
  </w:num>
  <w:num w:numId="4" w16cid:durableId="1595819874">
    <w:abstractNumId w:val="8"/>
  </w:num>
  <w:num w:numId="5" w16cid:durableId="1754551227">
    <w:abstractNumId w:val="14"/>
  </w:num>
  <w:num w:numId="6" w16cid:durableId="282420601">
    <w:abstractNumId w:val="7"/>
  </w:num>
  <w:num w:numId="7" w16cid:durableId="1403987247">
    <w:abstractNumId w:val="12"/>
  </w:num>
  <w:num w:numId="8" w16cid:durableId="1165898634">
    <w:abstractNumId w:val="17"/>
  </w:num>
  <w:num w:numId="9" w16cid:durableId="1815174680">
    <w:abstractNumId w:val="15"/>
  </w:num>
  <w:num w:numId="10" w16cid:durableId="1158888379">
    <w:abstractNumId w:val="1"/>
  </w:num>
  <w:num w:numId="11" w16cid:durableId="631636668">
    <w:abstractNumId w:val="11"/>
  </w:num>
  <w:num w:numId="12" w16cid:durableId="1375615336">
    <w:abstractNumId w:val="22"/>
  </w:num>
  <w:num w:numId="13" w16cid:durableId="351566894">
    <w:abstractNumId w:val="10"/>
  </w:num>
  <w:num w:numId="14" w16cid:durableId="156697696">
    <w:abstractNumId w:val="9"/>
  </w:num>
  <w:num w:numId="15" w16cid:durableId="299267537">
    <w:abstractNumId w:val="18"/>
  </w:num>
  <w:num w:numId="16" w16cid:durableId="113641712">
    <w:abstractNumId w:val="4"/>
  </w:num>
  <w:num w:numId="17" w16cid:durableId="1531993761">
    <w:abstractNumId w:val="3"/>
  </w:num>
  <w:num w:numId="18" w16cid:durableId="591284895">
    <w:abstractNumId w:val="13"/>
  </w:num>
  <w:num w:numId="19" w16cid:durableId="1654139352">
    <w:abstractNumId w:val="16"/>
  </w:num>
  <w:num w:numId="20" w16cid:durableId="794373149">
    <w:abstractNumId w:val="5"/>
  </w:num>
  <w:num w:numId="21" w16cid:durableId="382415144">
    <w:abstractNumId w:val="19"/>
  </w:num>
  <w:num w:numId="22" w16cid:durableId="746344548">
    <w:abstractNumId w:val="2"/>
  </w:num>
  <w:num w:numId="23" w16cid:durableId="1474643145">
    <w:abstractNumId w:val="0"/>
  </w:num>
  <w:num w:numId="24" w16cid:durableId="1334920521">
    <w:abstractNumId w:val="20"/>
  </w:num>
  <w:num w:numId="25" w16cid:durableId="1008094061">
    <w:abstractNumId w:val="24"/>
  </w:num>
  <w:num w:numId="26" w16cid:durableId="1636178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F1"/>
    <w:rsid w:val="000069C4"/>
    <w:rsid w:val="00051DA0"/>
    <w:rsid w:val="00091754"/>
    <w:rsid w:val="00091B94"/>
    <w:rsid w:val="000A7FC7"/>
    <w:rsid w:val="000E1059"/>
    <w:rsid w:val="0015480A"/>
    <w:rsid w:val="00213228"/>
    <w:rsid w:val="002422F5"/>
    <w:rsid w:val="002476F0"/>
    <w:rsid w:val="00350392"/>
    <w:rsid w:val="003536B5"/>
    <w:rsid w:val="003E6E4D"/>
    <w:rsid w:val="00475B9C"/>
    <w:rsid w:val="00483B0A"/>
    <w:rsid w:val="00492ADC"/>
    <w:rsid w:val="004A1E22"/>
    <w:rsid w:val="004B2E01"/>
    <w:rsid w:val="004E2F3E"/>
    <w:rsid w:val="005919C8"/>
    <w:rsid w:val="006064FC"/>
    <w:rsid w:val="006256A5"/>
    <w:rsid w:val="00650DAD"/>
    <w:rsid w:val="006C0C85"/>
    <w:rsid w:val="006E7568"/>
    <w:rsid w:val="007F33F5"/>
    <w:rsid w:val="007F60F1"/>
    <w:rsid w:val="0086626D"/>
    <w:rsid w:val="008C7892"/>
    <w:rsid w:val="00944E8F"/>
    <w:rsid w:val="00946E71"/>
    <w:rsid w:val="009803A0"/>
    <w:rsid w:val="0099330A"/>
    <w:rsid w:val="00A47B43"/>
    <w:rsid w:val="00A67BA0"/>
    <w:rsid w:val="00A80498"/>
    <w:rsid w:val="00B03439"/>
    <w:rsid w:val="00B44316"/>
    <w:rsid w:val="00B8745C"/>
    <w:rsid w:val="00C84FD3"/>
    <w:rsid w:val="00D63DEF"/>
    <w:rsid w:val="00D84649"/>
    <w:rsid w:val="00D85757"/>
    <w:rsid w:val="00DE443D"/>
    <w:rsid w:val="00E04586"/>
    <w:rsid w:val="00E2574B"/>
    <w:rsid w:val="00ED43B1"/>
    <w:rsid w:val="00ED45E7"/>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D57A"/>
  <w15:chartTrackingRefBased/>
  <w15:docId w15:val="{7074E33F-96D7-40F2-8FCB-1EBCD189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6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0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0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60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60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60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60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60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6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0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0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60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60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60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60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60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60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0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0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60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60F1"/>
    <w:rPr>
      <w:i/>
      <w:iCs/>
      <w:color w:val="404040" w:themeColor="text1" w:themeTint="BF"/>
    </w:rPr>
  </w:style>
  <w:style w:type="paragraph" w:styleId="ListParagraph">
    <w:name w:val="List Paragraph"/>
    <w:basedOn w:val="Normal"/>
    <w:uiPriority w:val="1"/>
    <w:qFormat/>
    <w:rsid w:val="007F60F1"/>
    <w:pPr>
      <w:ind w:left="720"/>
      <w:contextualSpacing/>
    </w:pPr>
  </w:style>
  <w:style w:type="character" w:styleId="IntenseEmphasis">
    <w:name w:val="Intense Emphasis"/>
    <w:basedOn w:val="DefaultParagraphFont"/>
    <w:uiPriority w:val="21"/>
    <w:qFormat/>
    <w:rsid w:val="007F60F1"/>
    <w:rPr>
      <w:i/>
      <w:iCs/>
      <w:color w:val="0F4761" w:themeColor="accent1" w:themeShade="BF"/>
    </w:rPr>
  </w:style>
  <w:style w:type="paragraph" w:styleId="IntenseQuote">
    <w:name w:val="Intense Quote"/>
    <w:basedOn w:val="Normal"/>
    <w:next w:val="Normal"/>
    <w:link w:val="IntenseQuoteChar"/>
    <w:uiPriority w:val="30"/>
    <w:qFormat/>
    <w:rsid w:val="007F6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0F1"/>
    <w:rPr>
      <w:i/>
      <w:iCs/>
      <w:color w:val="0F4761" w:themeColor="accent1" w:themeShade="BF"/>
    </w:rPr>
  </w:style>
  <w:style w:type="character" w:styleId="IntenseReference">
    <w:name w:val="Intense Reference"/>
    <w:basedOn w:val="DefaultParagraphFont"/>
    <w:uiPriority w:val="32"/>
    <w:qFormat/>
    <w:rsid w:val="007F60F1"/>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7F6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7F60F1"/>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7F60F1"/>
    <w:pPr>
      <w:tabs>
        <w:tab w:val="center" w:pos="4680"/>
        <w:tab w:val="right" w:pos="9360"/>
      </w:tabs>
    </w:pPr>
    <w:rPr>
      <w:rFonts w:eastAsiaTheme="minorEastAsia" w:cs="Times New Roman"/>
      <w:kern w:val="0"/>
      <w:szCs w:val="24"/>
      <w14:ligatures w14:val="none"/>
    </w:rPr>
  </w:style>
  <w:style w:type="character" w:customStyle="1" w:styleId="HeaderChar">
    <w:name w:val="Header Char"/>
    <w:basedOn w:val="DefaultParagraphFont"/>
    <w:link w:val="Header"/>
    <w:uiPriority w:val="99"/>
    <w:rsid w:val="007F60F1"/>
    <w:rPr>
      <w:rFonts w:eastAsiaTheme="minorEastAsia" w:cs="Times New Roman"/>
      <w:kern w:val="0"/>
      <w:szCs w:val="24"/>
      <w14:ligatures w14:val="none"/>
    </w:rPr>
  </w:style>
  <w:style w:type="paragraph" w:styleId="Footer">
    <w:name w:val="footer"/>
    <w:basedOn w:val="Normal"/>
    <w:link w:val="FooterChar"/>
    <w:uiPriority w:val="99"/>
    <w:unhideWhenUsed/>
    <w:rsid w:val="007F60F1"/>
    <w:pPr>
      <w:tabs>
        <w:tab w:val="center" w:pos="4680"/>
        <w:tab w:val="right" w:pos="9360"/>
      </w:tabs>
    </w:pPr>
    <w:rPr>
      <w:rFonts w:eastAsiaTheme="minorEastAsia" w:cs="Times New Roman"/>
      <w:kern w:val="0"/>
      <w:szCs w:val="24"/>
      <w14:ligatures w14:val="none"/>
    </w:rPr>
  </w:style>
  <w:style w:type="character" w:customStyle="1" w:styleId="FooterChar">
    <w:name w:val="Footer Char"/>
    <w:basedOn w:val="DefaultParagraphFont"/>
    <w:link w:val="Footer"/>
    <w:uiPriority w:val="99"/>
    <w:rsid w:val="007F60F1"/>
    <w:rPr>
      <w:rFonts w:eastAsiaTheme="minorEastAsia" w:cs="Times New Roman"/>
      <w:kern w:val="0"/>
      <w:szCs w:val="24"/>
      <w14:ligatures w14:val="none"/>
    </w:rPr>
  </w:style>
  <w:style w:type="character" w:styleId="CommentReference">
    <w:name w:val="annotation reference"/>
    <w:basedOn w:val="DefaultParagraphFont"/>
    <w:uiPriority w:val="99"/>
    <w:semiHidden/>
    <w:unhideWhenUsed/>
    <w:rsid w:val="007F60F1"/>
    <w:rPr>
      <w:sz w:val="16"/>
      <w:szCs w:val="16"/>
    </w:rPr>
  </w:style>
  <w:style w:type="paragraph" w:styleId="CommentText">
    <w:name w:val="annotation text"/>
    <w:basedOn w:val="Normal"/>
    <w:link w:val="CommentTextChar"/>
    <w:uiPriority w:val="99"/>
    <w:semiHidden/>
    <w:unhideWhenUsed/>
    <w:rsid w:val="007F60F1"/>
    <w:rPr>
      <w:rFonts w:eastAsiaTheme="minorEastAsia" w:cs="Times New Roman"/>
      <w:kern w:val="0"/>
      <w:sz w:val="20"/>
      <w:szCs w:val="20"/>
      <w14:ligatures w14:val="none"/>
    </w:rPr>
  </w:style>
  <w:style w:type="character" w:customStyle="1" w:styleId="CommentTextChar">
    <w:name w:val="Comment Text Char"/>
    <w:basedOn w:val="DefaultParagraphFont"/>
    <w:link w:val="CommentText"/>
    <w:uiPriority w:val="99"/>
    <w:semiHidden/>
    <w:rsid w:val="007F60F1"/>
    <w:rPr>
      <w:rFonts w:eastAsiaTheme="minorEastAsi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60F1"/>
    <w:rPr>
      <w:b/>
      <w:bCs/>
    </w:rPr>
  </w:style>
  <w:style w:type="character" w:customStyle="1" w:styleId="CommentSubjectChar">
    <w:name w:val="Comment Subject Char"/>
    <w:basedOn w:val="CommentTextChar"/>
    <w:link w:val="CommentSubject"/>
    <w:uiPriority w:val="99"/>
    <w:semiHidden/>
    <w:rsid w:val="007F60F1"/>
    <w:rPr>
      <w:rFonts w:eastAsiaTheme="minorEastAsia" w:cs="Times New Roman"/>
      <w:b/>
      <w:bCs/>
      <w:kern w:val="0"/>
      <w:sz w:val="20"/>
      <w:szCs w:val="20"/>
      <w14:ligatures w14:val="none"/>
    </w:rPr>
  </w:style>
  <w:style w:type="paragraph" w:styleId="BalloonText">
    <w:name w:val="Balloon Text"/>
    <w:basedOn w:val="Normal"/>
    <w:link w:val="BalloonTextChar"/>
    <w:uiPriority w:val="99"/>
    <w:semiHidden/>
    <w:unhideWhenUsed/>
    <w:rsid w:val="007F60F1"/>
    <w:rPr>
      <w:rFonts w:ascii="Segoe UI" w:eastAsiaTheme="minorEastAsia"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F60F1"/>
    <w:rPr>
      <w:rFonts w:ascii="Segoe UI" w:eastAsiaTheme="minorEastAsia" w:hAnsi="Segoe UI" w:cs="Segoe UI"/>
      <w:kern w:val="0"/>
      <w:sz w:val="18"/>
      <w:szCs w:val="18"/>
      <w14:ligatures w14:val="none"/>
    </w:rPr>
  </w:style>
  <w:style w:type="numbering" w:customStyle="1" w:styleId="NoList1">
    <w:name w:val="No List1"/>
    <w:next w:val="NoList"/>
    <w:uiPriority w:val="99"/>
    <w:semiHidden/>
    <w:unhideWhenUsed/>
    <w:rsid w:val="007F60F1"/>
  </w:style>
  <w:style w:type="paragraph" w:styleId="BodyText">
    <w:name w:val="Body Text"/>
    <w:basedOn w:val="Normal"/>
    <w:link w:val="BodyTextChar"/>
    <w:uiPriority w:val="1"/>
    <w:qFormat/>
    <w:rsid w:val="007F60F1"/>
    <w:pPr>
      <w:widowControl w:val="0"/>
      <w:autoSpaceDE w:val="0"/>
      <w:autoSpaceDN w:val="0"/>
      <w:jc w:val="left"/>
    </w:pPr>
    <w:rPr>
      <w:rFonts w:eastAsia="Times New Roman" w:cs="Times New Roman"/>
      <w:kern w:val="0"/>
      <w:sz w:val="20"/>
      <w:szCs w:val="20"/>
      <w14:ligatures w14:val="none"/>
    </w:rPr>
  </w:style>
  <w:style w:type="character" w:customStyle="1" w:styleId="BodyTextChar">
    <w:name w:val="Body Text Char"/>
    <w:basedOn w:val="DefaultParagraphFont"/>
    <w:link w:val="BodyText"/>
    <w:uiPriority w:val="1"/>
    <w:rsid w:val="007F60F1"/>
    <w:rPr>
      <w:rFonts w:eastAsia="Times New Roman" w:cs="Times New Roman"/>
      <w:kern w:val="0"/>
      <w:sz w:val="20"/>
      <w:szCs w:val="20"/>
      <w14:ligatures w14:val="none"/>
    </w:rPr>
  </w:style>
  <w:style w:type="paragraph" w:customStyle="1" w:styleId="TableParagraph">
    <w:name w:val="Table Paragraph"/>
    <w:basedOn w:val="Normal"/>
    <w:uiPriority w:val="1"/>
    <w:qFormat/>
    <w:rsid w:val="007F60F1"/>
    <w:pPr>
      <w:widowControl w:val="0"/>
      <w:autoSpaceDE w:val="0"/>
      <w:autoSpaceDN w:val="0"/>
      <w:jc w:val="left"/>
    </w:pPr>
    <w:rPr>
      <w:rFonts w:eastAsia="Times New Roman" w:cs="Times New Roman"/>
      <w:kern w:val="0"/>
      <w14:ligatures w14:val="none"/>
    </w:rPr>
  </w:style>
  <w:style w:type="paragraph" w:customStyle="1" w:styleId="msonormal0">
    <w:name w:val="msonormal"/>
    <w:basedOn w:val="Normal"/>
    <w:rsid w:val="007F60F1"/>
    <w:pPr>
      <w:spacing w:before="100" w:beforeAutospacing="1" w:after="100" w:afterAutospacing="1"/>
      <w:jc w:val="left"/>
    </w:pPr>
    <w:rPr>
      <w:rFonts w:eastAsiaTheme="minorEastAs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10950</Words>
  <Characters>62421</Characters>
  <Application>Microsoft Office Word</Application>
  <DocSecurity>0</DocSecurity>
  <Lines>520</Lines>
  <Paragraphs>146</Paragraphs>
  <ScaleCrop>false</ScaleCrop>
  <Company>Legislative Services Agency</Company>
  <LinksUpToDate>false</LinksUpToDate>
  <CharactersWithSpaces>73225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2025-05-09T14:35:00Z</cp:lastPrinted>
  <dcterms:created xsi:type="dcterms:W3CDTF">2025-05-09T14:39:00Z</dcterms:created>
  <dcterms:modified xsi:type="dcterms:W3CDTF">2025-05-09T14:39:00Z</dcterms:modified>
</cp:coreProperties>
</file>