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t>February 17</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576625">
        <w:rPr>
          <w:b/>
          <w:sz w:val="28"/>
          <w:szCs w:val="28"/>
        </w:rPr>
        <w:t>6</w:t>
      </w:r>
    </w:p>
    <w:p w:rsidR="000964A0" w:rsidRDefault="000964A0" w:rsidP="00B37523">
      <w:pPr>
        <w:rPr>
          <w:sz w:val="28"/>
          <w:szCs w:val="28"/>
        </w:rPr>
      </w:pPr>
      <w:bookmarkStart w:id="0" w:name="_GoBack"/>
      <w:bookmarkEnd w:id="0"/>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6D6306">
        <w:rPr>
          <w:b/>
          <w:sz w:val="28"/>
          <w:szCs w:val="28"/>
        </w:rPr>
        <w:t>6</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6D6306">
        <w:rPr>
          <w:b/>
          <w:sz w:val="28"/>
          <w:szCs w:val="28"/>
        </w:rPr>
        <w:t>8</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5A1F95" w:rsidRDefault="005A1F95" w:rsidP="005A1F95">
      <w:pPr>
        <w:contextualSpacing/>
      </w:pPr>
      <w:r>
        <w:t xml:space="preserve">The House of Representatives approved and sent the Senate </w:t>
      </w:r>
      <w:r w:rsidRPr="00C32319">
        <w:rPr>
          <w:b/>
          <w:u w:val="single"/>
        </w:rPr>
        <w:t>H.3114</w:t>
      </w:r>
      <w:r>
        <w:t xml:space="preserve">, the </w:t>
      </w:r>
      <w:r w:rsidRPr="00F6780C">
        <w:rPr>
          <w:b/>
        </w:rPr>
        <w:t>”SOUTH CAROLINA PAIN-CAPA</w:t>
      </w:r>
      <w:r>
        <w:rPr>
          <w:b/>
        </w:rPr>
        <w:t>BLE UNBORN CHILD PROTECTION ACT</w:t>
      </w:r>
      <w:r w:rsidRPr="00F6780C">
        <w:rPr>
          <w:b/>
        </w:rPr>
        <w:t>"</w:t>
      </w:r>
      <w:r>
        <w:t xml:space="preserve"> which establishes a prohibition on the performance of abortions beginning at twenty weeks following fertilization.  The bill includes legislative findings regarding substantial medical evidence indicating that an unborn child has developed sufficiently to be capable of experiencing pain by twenty weeks after fertilization and the </w:t>
      </w:r>
      <w:r w:rsidRPr="00C143E6">
        <w:t>state</w:t>
      </w:r>
      <w:r>
        <w:t>'s</w:t>
      </w:r>
      <w:r w:rsidRPr="00C143E6">
        <w:t xml:space="preserve"> interest in protecting th</w:t>
      </w:r>
      <w:r>
        <w:t xml:space="preserve">e lives of unborn children beginning at </w:t>
      </w:r>
      <w:r w:rsidRPr="00C143E6">
        <w:t>the stage at which substantial medical evidence indicates that they are capable of feeling pain.</w:t>
      </w:r>
      <w:r>
        <w:t xml:space="preserve">  This legislation provides that, except in the case of a medical emergency, no abortion must be performed, induced, or attempted unless a physician has first made a determination of the probable post-fertilization age of the unborn child or relied upon such a determination made by another physician.  Any person who intentionally or knowingly fails to conform to this requirement is guilty of a misdemeanor subject to a fine of</w:t>
      </w:r>
      <w:r w:rsidRPr="00C143E6">
        <w:t xml:space="preserve"> not less than two thousand dollars nor more than ten thousand dollars </w:t>
      </w:r>
      <w:r>
        <w:t xml:space="preserve">and/or imprisonment </w:t>
      </w:r>
      <w:r w:rsidRPr="00C143E6">
        <w:t>for no</w:t>
      </w:r>
      <w:r>
        <w:t>t more than three years</w:t>
      </w:r>
      <w:r w:rsidRPr="00C143E6">
        <w:t>.  No part of the minimum fine may be suspended.  For conviction of a third or subsequent offense, the sentence must be imprisonment for not less than sixty days nor more than three years, no part of which may be suspended.</w:t>
      </w:r>
      <w:r>
        <w:t xml:space="preserve">  Failure by any physician to comply constitutes unprofessional conduct.  The legislation prohibits abortions from being performed, induced, or attempted when the determination has been made that the probable post-fertilization age is twenty or more weeks.  An exception is allowed for cases in which the mother has a condition that so complicates her medical condition as to necessitate the abortion to avert her death or to avert serious risk of substantial and irreversible physical impairment of a major bodily function, not including psychological or emotional conditions.  When an abortion must be performed where the probable age of the fetus is twenty or more weeks, the legislation requires the physician to proceed in a manner which provides the best opportunity for the unborn child to survive, unless terminating the pregnancy in this manner would pose a greater risk of either death or substantial and irreversible physical impairment of a major bodily function, not including psychological or emotional conditions, of the woman than would other available methods.  Physicians performing abortions must provide certain information, including post-fertilization age, on required reports to the state registrar, Department of Health and Environmental Control.  The legislation includes provisions for reports made by physicians to protect individual patient information as well as for the reporting of abortion statistics to the public by the department.  The legislation includes penalty provisions for any physician who fails to submit reports within certain timeframes.  Intentional or reckless falsification of any report by a physician is a misdemeanor.  Any woman upon whom an abortion has been performed or induced in violation of these provisions, or the father of the unborn child, or any woman upon whom an abortion has been attempted in violation of these provisions, may maintain an action against the person who performed or inducted the abortion in intentional or reckless violation of these provisions for actual and punitive damages.  The legislation allows for a cause of action for injunctive relief against any person who has intentionally or recklessly violated these provisions.  If judgment is rendered in favor of the plaintiff in an </w:t>
      </w:r>
      <w:r>
        <w:lastRenderedPageBreak/>
        <w:t xml:space="preserve">action, the court shall render judgment for a reasonable attorney's fee in favor of the plaintiff against the defendant.  No damages or attorney's fee may be assessed against the woman upon whom an abortion was performed or induced or attempted to be performed or induced.  The legislation includes provisions requiring the court to rule in every civil or criminal proceeding brought under these provisions whether the anonymity of any woman upon whom an abortion has been performed or induced must be preserved from public disclosure if she does not give her consent to such disclosure.  </w:t>
      </w:r>
    </w:p>
    <w:p w:rsidR="005A1F95" w:rsidRDefault="005A1F95" w:rsidP="005A1F95"/>
    <w:p w:rsidR="005A1F95" w:rsidRDefault="005A1F95" w:rsidP="005A1F95">
      <w:r>
        <w:t xml:space="preserve">The House approved and sent the Senate </w:t>
      </w:r>
      <w:r w:rsidRPr="00E94837">
        <w:rPr>
          <w:b/>
          <w:u w:val="single"/>
        </w:rPr>
        <w:t>H.3125</w:t>
      </w:r>
      <w:r>
        <w:t xml:space="preserve">, legislation enhancing provisions for </w:t>
      </w:r>
      <w:r w:rsidRPr="00E94837">
        <w:rPr>
          <w:b/>
        </w:rPr>
        <w:t>COMBATTING HUMAN TRAFFICKING</w:t>
      </w:r>
      <w:r>
        <w:t xml:space="preserve">.  The legislation includes within </w:t>
      </w:r>
      <w:r w:rsidRPr="00072ACD">
        <w:t>the jurisd</w:t>
      </w:r>
      <w:r>
        <w:t xml:space="preserve">iction of the state grand jury human trafficking offenses that involve more than one county.  The legislation provides new requirements for </w:t>
      </w:r>
      <w:r w:rsidRPr="00072ACD">
        <w:t>post</w:t>
      </w:r>
      <w:r>
        <w:t xml:space="preserve">ing </w:t>
      </w:r>
      <w:r w:rsidRPr="00072ACD">
        <w:t>National Human Trafficking Resourc</w:t>
      </w:r>
      <w:r>
        <w:t>e Center Hotline</w:t>
      </w:r>
      <w:r w:rsidRPr="00072ACD">
        <w:t xml:space="preserve"> info</w:t>
      </w:r>
      <w:r>
        <w:t xml:space="preserve">rmation that apply to a list of establishments such as adult businesses, massage parlors, hospital emergency rooms, agricultural labor contractors, hotels, motels, </w:t>
      </w:r>
      <w:r w:rsidRPr="00073E9F">
        <w:rPr>
          <w:color w:val="000000" w:themeColor="text1"/>
          <w:u w:color="000000" w:themeColor="text1"/>
        </w:rPr>
        <w:t>airports, train stations, bus stations, rest areas, and truck stops</w:t>
      </w:r>
      <w:r>
        <w:t>.  P</w:t>
      </w:r>
      <w:r w:rsidRPr="00072ACD">
        <w:t>enalties</w:t>
      </w:r>
      <w:r>
        <w:t xml:space="preserve"> are established </w:t>
      </w:r>
      <w:r w:rsidRPr="00072ACD">
        <w:t>for failing to comply with the posting requirements.</w:t>
      </w:r>
      <w:r>
        <w:t xml:space="preserve">  </w:t>
      </w:r>
    </w:p>
    <w:p w:rsidR="005A1F95" w:rsidRDefault="005A1F95" w:rsidP="005A1F95"/>
    <w:p w:rsidR="005A1F95" w:rsidRDefault="005A1F95" w:rsidP="005A1F95">
      <w:r>
        <w:t xml:space="preserve">The House approved and sent the Senate </w:t>
      </w:r>
      <w:r w:rsidRPr="00380A70">
        <w:rPr>
          <w:b/>
          <w:u w:val="single"/>
        </w:rPr>
        <w:t>H.3194</w:t>
      </w:r>
      <w:r>
        <w:t xml:space="preserve">, a bill </w:t>
      </w:r>
      <w:r w:rsidRPr="00313A79">
        <w:rPr>
          <w:b/>
        </w:rPr>
        <w:t>ENHANCING CAMPAIGN FINANCE DISCLOSURE REQUIREMENTS</w:t>
      </w:r>
      <w:r>
        <w:t xml:space="preserve">.  </w:t>
      </w:r>
      <w:r>
        <w:rPr>
          <w:color w:val="000000"/>
        </w:rPr>
        <w:t xml:space="preserve">The </w:t>
      </w:r>
      <w:r>
        <w:t xml:space="preserve">legislation expands the definition of a candidate who is subject to the requirements of the </w:t>
      </w:r>
      <w:r w:rsidRPr="00072ACD">
        <w:t xml:space="preserve">Ethics, Government Accountability, and Campaign Reform Act </w:t>
      </w:r>
      <w:r>
        <w:t xml:space="preserve">so that it also includes someone who </w:t>
      </w:r>
      <w:r w:rsidRPr="00313A79">
        <w:rPr>
          <w:color w:val="000000" w:themeColor="text1"/>
        </w:rPr>
        <w:t xml:space="preserve">maintains an open bank account containing </w:t>
      </w:r>
      <w:r>
        <w:rPr>
          <w:color w:val="000000" w:themeColor="text1"/>
        </w:rPr>
        <w:t xml:space="preserve">campaign </w:t>
      </w:r>
      <w:r w:rsidRPr="00313A79">
        <w:rPr>
          <w:color w:val="000000" w:themeColor="text1"/>
        </w:rPr>
        <w:t>contributions</w:t>
      </w:r>
      <w:r>
        <w:t xml:space="preserve">.  The legislation also revises requirements for maintaining </w:t>
      </w:r>
      <w:r w:rsidRPr="00072ACD">
        <w:t>records of contributions, so as to authorize the appropriate supervisory office to request in writing the disclosure of certain mandatory financial records for the purpose of verifying campaign disclosure fo</w:t>
      </w:r>
      <w:r>
        <w:t>rms</w:t>
      </w:r>
      <w:r w:rsidRPr="00072ACD">
        <w:t>.</w:t>
      </w:r>
      <w:r>
        <w:t xml:space="preserve">  </w:t>
      </w:r>
      <w:r w:rsidRPr="00313A79">
        <w:rPr>
          <w:color w:val="000000" w:themeColor="text1"/>
        </w:rPr>
        <w:t>A candidate, committee, or ballot measu</w:t>
      </w:r>
      <w:r>
        <w:rPr>
          <w:color w:val="000000" w:themeColor="text1"/>
        </w:rPr>
        <w:t xml:space="preserve">re committee must comply with such </w:t>
      </w:r>
      <w:r w:rsidRPr="00313A79">
        <w:rPr>
          <w:color w:val="000000" w:themeColor="text1"/>
        </w:rPr>
        <w:t>written request</w:t>
      </w:r>
      <w:r>
        <w:rPr>
          <w:color w:val="000000" w:themeColor="text1"/>
        </w:rPr>
        <w:t>s</w:t>
      </w:r>
      <w:r w:rsidRPr="00313A79">
        <w:rPr>
          <w:color w:val="000000" w:themeColor="text1"/>
        </w:rPr>
        <w:t xml:space="preserve"> within thirty days.</w:t>
      </w:r>
    </w:p>
    <w:p w:rsidR="005A1F95" w:rsidRDefault="005A1F95" w:rsidP="005A1F95"/>
    <w:p w:rsidR="005A1F95" w:rsidRDefault="005A1F95" w:rsidP="005A1F95">
      <w:r>
        <w:t xml:space="preserve">The House amended, approved, and sent the Senate </w:t>
      </w:r>
      <w:r w:rsidRPr="008F0AEF">
        <w:rPr>
          <w:b/>
          <w:u w:val="single"/>
        </w:rPr>
        <w:t>H.3189</w:t>
      </w:r>
      <w:r>
        <w:t xml:space="preserve">, a bill establishing </w:t>
      </w:r>
      <w:r w:rsidRPr="008F0AEF">
        <w:rPr>
          <w:b/>
        </w:rPr>
        <w:t>REPORTING REQUIREMENTS FOR INDEPENDENT EXPENDITURES AND ELECTIONEERING COMMUNICATIONS</w:t>
      </w:r>
      <w:r>
        <w:t xml:space="preserve"> that are made to influence the outcome of an election or ballot measure question.  The legislation requires reports to be made to </w:t>
      </w:r>
      <w:r w:rsidRPr="000B57CC">
        <w:rPr>
          <w:u w:color="000000" w:themeColor="text1"/>
        </w:rPr>
        <w:t>the State Ethics Commission</w:t>
      </w:r>
      <w:r>
        <w:rPr>
          <w:u w:color="000000" w:themeColor="text1"/>
        </w:rPr>
        <w:t xml:space="preserve"> by those individuals and groups, not already subject to the campaign finance requirements imposed upon committees, who make </w:t>
      </w:r>
      <w:r w:rsidRPr="000B57CC">
        <w:rPr>
          <w:u w:color="000000" w:themeColor="text1"/>
        </w:rPr>
        <w:t>an independent expenditure in excess of five hu</w:t>
      </w:r>
      <w:r>
        <w:rPr>
          <w:u w:color="000000" w:themeColor="text1"/>
        </w:rPr>
        <w:t xml:space="preserve">ndred dollars during a </w:t>
      </w:r>
      <w:r w:rsidRPr="000B57CC">
        <w:rPr>
          <w:u w:color="000000" w:themeColor="text1"/>
        </w:rPr>
        <w:t xml:space="preserve">year or </w:t>
      </w:r>
      <w:r>
        <w:rPr>
          <w:u w:color="000000" w:themeColor="text1"/>
        </w:rPr>
        <w:t xml:space="preserve">who engage in </w:t>
      </w:r>
      <w:r w:rsidRPr="000B57CC">
        <w:rPr>
          <w:u w:color="000000" w:themeColor="text1"/>
        </w:rPr>
        <w:t>electioneering communication</w:t>
      </w:r>
      <w:r>
        <w:rPr>
          <w:u w:color="000000" w:themeColor="text1"/>
        </w:rPr>
        <w:t>s.  E</w:t>
      </w:r>
      <w:r>
        <w:t xml:space="preserve">lectioneering communications are mass communications making use of </w:t>
      </w:r>
      <w:r w:rsidRPr="00B663DE">
        <w:rPr>
          <w:color w:val="000000" w:themeColor="text1"/>
          <w:u w:color="000000" w:themeColor="text1"/>
        </w:rPr>
        <w:t>broadcast</w:t>
      </w:r>
      <w:r>
        <w:rPr>
          <w:color w:val="000000" w:themeColor="text1"/>
          <w:u w:color="000000" w:themeColor="text1"/>
        </w:rPr>
        <w:t xml:space="preserve"> television, cable, satellite communication, mass postal mailing, </w:t>
      </w:r>
      <w:r w:rsidRPr="00B663DE">
        <w:rPr>
          <w:color w:val="000000" w:themeColor="text1"/>
          <w:u w:color="000000" w:themeColor="text1"/>
        </w:rPr>
        <w:t>or telephone bank</w:t>
      </w:r>
      <w:r>
        <w:rPr>
          <w:color w:val="000000" w:themeColor="text1"/>
          <w:u w:color="000000" w:themeColor="text1"/>
        </w:rPr>
        <w:t xml:space="preserve">s during set periods before elections and primaries that </w:t>
      </w:r>
      <w:r>
        <w:rPr>
          <w:u w:color="000000" w:themeColor="text1"/>
        </w:rPr>
        <w:t>refer</w:t>
      </w:r>
      <w:r w:rsidRPr="00456AAD">
        <w:rPr>
          <w:u w:color="000000" w:themeColor="text1"/>
        </w:rPr>
        <w:t xml:space="preserve"> to a clearly identified candidate for elected office or ballot measure</w:t>
      </w:r>
      <w:r>
        <w:rPr>
          <w:u w:color="000000" w:themeColor="text1"/>
        </w:rPr>
        <w:t xml:space="preserve">.  Such things as online activity through social media, news </w:t>
      </w:r>
      <w:r>
        <w:t xml:space="preserve">coverage, and candidate debates are not considered </w:t>
      </w:r>
      <w:r w:rsidRPr="000B57CC">
        <w:rPr>
          <w:u w:color="000000" w:themeColor="text1"/>
        </w:rPr>
        <w:t>electioneering communication</w:t>
      </w:r>
      <w:r>
        <w:rPr>
          <w:u w:color="000000" w:themeColor="text1"/>
        </w:rPr>
        <w:t>s</w:t>
      </w:r>
      <w:r>
        <w:t xml:space="preserve">.  The required reports must include such matters as detailed descriptions of expenditures, identifying and contact information for those filing the report, and identification of contributors who have made </w:t>
      </w:r>
      <w:r w:rsidRPr="00456AAD">
        <w:rPr>
          <w:u w:color="000000" w:themeColor="text1"/>
        </w:rPr>
        <w:t>donation</w:t>
      </w:r>
      <w:r>
        <w:rPr>
          <w:u w:color="000000" w:themeColor="text1"/>
        </w:rPr>
        <w:t xml:space="preserve">s exceeding </w:t>
      </w:r>
      <w:r w:rsidRPr="00456AAD">
        <w:rPr>
          <w:u w:color="000000" w:themeColor="text1"/>
        </w:rPr>
        <w:t>one hundred dollars</w:t>
      </w:r>
      <w:r>
        <w:rPr>
          <w:u w:color="000000" w:themeColor="text1"/>
        </w:rPr>
        <w:t>.</w:t>
      </w:r>
    </w:p>
    <w:p w:rsidR="005A1F95" w:rsidRDefault="005A1F95" w:rsidP="005A1F95"/>
    <w:p w:rsidR="005A1F95" w:rsidRDefault="005A1F95" w:rsidP="005A1F95">
      <w:r>
        <w:t xml:space="preserve">The House amended, approved, and sent the Senate </w:t>
      </w:r>
      <w:r w:rsidRPr="00AF1110">
        <w:rPr>
          <w:b/>
          <w:u w:val="single"/>
        </w:rPr>
        <w:t>H.3195</w:t>
      </w:r>
      <w:r>
        <w:t xml:space="preserve">, a bill revising campaign finance provisions for candidates and elected officeholders that relate to </w:t>
      </w:r>
      <w:r w:rsidRPr="00A93E59">
        <w:t xml:space="preserve">the </w:t>
      </w:r>
      <w:r>
        <w:rPr>
          <w:b/>
        </w:rPr>
        <w:t xml:space="preserve">USE OF </w:t>
      </w:r>
      <w:r w:rsidRPr="00A93E59">
        <w:rPr>
          <w:b/>
        </w:rPr>
        <w:t xml:space="preserve">CAMPAIGN </w:t>
      </w:r>
      <w:r>
        <w:rPr>
          <w:b/>
        </w:rPr>
        <w:t>FUNDS</w:t>
      </w:r>
      <w:r>
        <w:t xml:space="preserve">.  The legislation prohibits campaign funds from being used to pay penalties, fees, or fines imposed by </w:t>
      </w:r>
      <w:r w:rsidRPr="00403DD3">
        <w:t xml:space="preserve">the State Ethics Commission or </w:t>
      </w:r>
      <w:r>
        <w:t>other supervisory body or by a court in a criminal matter.  The legislation provides clarification on what qualifies as reasonable and necessary expenses that may be paid for with campaign funds.  A</w:t>
      </w:r>
      <w:r w:rsidRPr="00CD4867">
        <w:t xml:space="preserve">ny </w:t>
      </w:r>
      <w:r>
        <w:t xml:space="preserve">campaign account </w:t>
      </w:r>
      <w:r w:rsidRPr="00CD4867">
        <w:t>payment</w:t>
      </w:r>
      <w:r>
        <w:t>s</w:t>
      </w:r>
      <w:r w:rsidRPr="00CD4867">
        <w:t xml:space="preserve"> or reimbursement</w:t>
      </w:r>
      <w:r>
        <w:t>s</w:t>
      </w:r>
      <w:r w:rsidRPr="00CD4867">
        <w:t xml:space="preserve"> of mileage for travel associated with the campaign or office must be at the rate established for the year by th</w:t>
      </w:r>
      <w:r>
        <w:t>e Internal Revenue Service.  P</w:t>
      </w:r>
      <w:r w:rsidRPr="00CD4867">
        <w:t xml:space="preserve">ayment or reimbursement for any lodging, food and beverage, or travel expenses, other than mileage, for the candidate, a member of the candidate's immediate family or staff must be for travel for the purpose of campaigning for office or otherwise a part of the official responsibilities of an officeholder. </w:t>
      </w:r>
      <w:r>
        <w:t xml:space="preserve"> </w:t>
      </w:r>
      <w:r w:rsidRPr="00CD4867">
        <w:t>Official responsibilities of the officeholder include</w:t>
      </w:r>
      <w:r>
        <w:t xml:space="preserve"> such things as</w:t>
      </w:r>
      <w:r w:rsidRPr="00CD4867">
        <w:t xml:space="preserve"> political party events, official appearances or meetings for which reimbursement is not offered by a governmental entity, and educational forums or conventions to which an officeholder is i</w:t>
      </w:r>
      <w:r>
        <w:t xml:space="preserve">nvited in his official capacity.  The legislation eliminates </w:t>
      </w:r>
      <w:r w:rsidRPr="00072ACD">
        <w:t xml:space="preserve">the specific authorization for American Legislative Exchange Council conventions and conferences from the exceptions of allowed functions paid for by a lobbyist’s principal that </w:t>
      </w:r>
      <w:r>
        <w:t>legislators</w:t>
      </w:r>
      <w:r w:rsidRPr="00072ACD">
        <w:t xml:space="preserve"> may attend.</w:t>
      </w:r>
      <w:r>
        <w:t xml:space="preserve">  C</w:t>
      </w:r>
      <w:r w:rsidRPr="00CD4867">
        <w:t>ommunication</w:t>
      </w:r>
      <w:r>
        <w:t xml:space="preserve"> equipment</w:t>
      </w:r>
      <w:r w:rsidRPr="00CD4867">
        <w:t xml:space="preserve"> or other office equipment</w:t>
      </w:r>
      <w:r>
        <w:t xml:space="preserve">, such as </w:t>
      </w:r>
      <w:r w:rsidRPr="009F5848">
        <w:rPr>
          <w:rFonts w:eastAsia="Calibri"/>
          <w:color w:val="000000"/>
        </w:rPr>
        <w:t xml:space="preserve">cell phones, computers, printers, </w:t>
      </w:r>
      <w:r>
        <w:rPr>
          <w:rFonts w:eastAsia="Calibri"/>
          <w:color w:val="000000"/>
        </w:rPr>
        <w:t xml:space="preserve">and </w:t>
      </w:r>
      <w:r w:rsidRPr="009F5848">
        <w:rPr>
          <w:rFonts w:eastAsia="Calibri"/>
          <w:color w:val="000000"/>
        </w:rPr>
        <w:t>copiers</w:t>
      </w:r>
      <w:r>
        <w:rPr>
          <w:rFonts w:eastAsia="Calibri"/>
          <w:color w:val="000000"/>
        </w:rPr>
        <w:t>,</w:t>
      </w:r>
      <w:r w:rsidRPr="00CD4867">
        <w:t xml:space="preserve"> pu</w:t>
      </w:r>
      <w:r>
        <w:t xml:space="preserve">rchased with campaign funds is </w:t>
      </w:r>
      <w:r w:rsidRPr="00CD4867">
        <w:t xml:space="preserve">considered the sole property of the campaign and must be disclosed as </w:t>
      </w:r>
      <w:r>
        <w:t xml:space="preserve">a campaign </w:t>
      </w:r>
      <w:r w:rsidRPr="00CD4867">
        <w:t xml:space="preserve">asset at the time of purchase. </w:t>
      </w:r>
      <w:r>
        <w:t xml:space="preserve"> T</w:t>
      </w:r>
      <w:r w:rsidRPr="00CD4867">
        <w:t>his equipment must be accounted for upon the final dis</w:t>
      </w:r>
      <w:r>
        <w:t>bursement of a campaign account.  A</w:t>
      </w:r>
      <w:r w:rsidRPr="00CD4867">
        <w:t xml:space="preserve">ny payments to campaign or office staff must be made contemporaneously with the work provided. </w:t>
      </w:r>
      <w:r>
        <w:t xml:space="preserve"> </w:t>
      </w:r>
      <w:r w:rsidRPr="00CD4867">
        <w:t xml:space="preserve">A campaign may not </w:t>
      </w:r>
      <w:r>
        <w:t>compensate</w:t>
      </w:r>
      <w:r w:rsidRPr="00CD4867">
        <w:t xml:space="preserve"> an immediate family member of the candidate.</w:t>
      </w:r>
      <w:r>
        <w:t xml:space="preserve">  The legislation disallows </w:t>
      </w:r>
      <w:r w:rsidRPr="009F5848">
        <w:t>cash payments from campaign accounts</w:t>
      </w:r>
      <w:r>
        <w:t xml:space="preserve"> by eliminating petty cash provisions and providing instead that all expenditures, regardless of amount, must be made by a check, a debit or credit card, or an online transfer.</w:t>
      </w:r>
    </w:p>
    <w:p w:rsidR="005A1F95" w:rsidRDefault="005A1F95" w:rsidP="005A1F95"/>
    <w:p w:rsidR="005A1F95" w:rsidRPr="005D1F95" w:rsidRDefault="005A1F95" w:rsidP="005A1F95">
      <w:pPr>
        <w:jc w:val="both"/>
      </w:pPr>
      <w:r w:rsidRPr="005D1F95">
        <w:t xml:space="preserve">The House approved and sent the Senate </w:t>
      </w:r>
      <w:r w:rsidR="002A2AFD">
        <w:rPr>
          <w:b/>
          <w:u w:val="single"/>
        </w:rPr>
        <w:t xml:space="preserve">H. </w:t>
      </w:r>
      <w:r w:rsidRPr="00094903">
        <w:rPr>
          <w:b/>
          <w:u w:val="single"/>
        </w:rPr>
        <w:t>3199</w:t>
      </w:r>
      <w:r w:rsidRPr="005D1F95">
        <w:t xml:space="preserve">, a bill relating to </w:t>
      </w:r>
      <w:r w:rsidRPr="00094903">
        <w:rPr>
          <w:b/>
          <w:bCs/>
          <w:iCs/>
        </w:rPr>
        <w:t>RETIRING CAMPAIGN DEBT</w:t>
      </w:r>
      <w:r w:rsidRPr="005D1F95">
        <w:t xml:space="preserve">.  This legislation requires that funds raised under Ethics Act provisions that allow a candidate to accept contributions in order to retire campaign debt must be used for the sole purpose of retiring campaign debt. </w:t>
      </w:r>
    </w:p>
    <w:p w:rsidR="005A1F95" w:rsidRPr="005D1F95" w:rsidRDefault="005A1F95" w:rsidP="005A1F95">
      <w:pPr>
        <w:jc w:val="both"/>
      </w:pPr>
    </w:p>
    <w:p w:rsidR="005A1F95" w:rsidRDefault="005A1F95" w:rsidP="005A1F95">
      <w:r w:rsidRPr="005D1F95">
        <w:t xml:space="preserve">The House amended, approved, and sent the Senate </w:t>
      </w:r>
      <w:r w:rsidRPr="00094903">
        <w:rPr>
          <w:b/>
          <w:u w:val="single"/>
        </w:rPr>
        <w:t>H.3006</w:t>
      </w:r>
      <w:r w:rsidRPr="005D1F95">
        <w:t xml:space="preserve">, a bill providing for a </w:t>
      </w:r>
      <w:r w:rsidRPr="00094903">
        <w:rPr>
          <w:b/>
        </w:rPr>
        <w:t>FIVE</w:t>
      </w:r>
      <w:r w:rsidRPr="00094903">
        <w:rPr>
          <w:b/>
        </w:rPr>
        <w:noBreakHyphen/>
        <w:t>YEAR DURATION FOR STATE AGENCY REGULATIONS</w:t>
      </w:r>
      <w:r w:rsidRPr="005D1F95">
        <w:t>.  The legislation provides that every new regulation promulgated under the Administrative Procedures Act expires five years from the date on which it becomes effective.  The legislation eliminates current requirements for agencies to review their regulations every five years.</w:t>
      </w:r>
    </w:p>
    <w:p w:rsidR="005A1F95" w:rsidRDefault="005A1F95" w:rsidP="005A1F95"/>
    <w:p w:rsidR="005A1F95" w:rsidRDefault="005A1F95" w:rsidP="005A1F95">
      <w:r>
        <w:t xml:space="preserve">The House amended, approved, and sent the Senate </w:t>
      </w:r>
      <w:r w:rsidRPr="00634F22">
        <w:rPr>
          <w:b/>
          <w:u w:val="single"/>
        </w:rPr>
        <w:t>H.3202</w:t>
      </w:r>
      <w:r>
        <w:t xml:space="preserve">, the </w:t>
      </w:r>
      <w:r w:rsidRPr="00072ACD">
        <w:rPr>
          <w:b/>
          <w:bCs/>
        </w:rPr>
        <w:t>"</w:t>
      </w:r>
      <w:r w:rsidRPr="00072ACD">
        <w:rPr>
          <w:b/>
          <w:bCs/>
          <w:iCs/>
        </w:rPr>
        <w:t>SOUTH CAROLINA WHISTLEBLOWER AND P</w:t>
      </w:r>
      <w:r>
        <w:rPr>
          <w:b/>
          <w:bCs/>
          <w:iCs/>
        </w:rPr>
        <w:t>UBLIC EMPLOYEE PROTECTION ACT"</w:t>
      </w:r>
      <w:r w:rsidRPr="00072ACD">
        <w:t xml:space="preserve">. </w:t>
      </w:r>
      <w:r>
        <w:t xml:space="preserve"> The legislation adds the Inspector General to the list of appropriate authorities who can receive a public employee’s report of alleged government wrongdoing.  The legislation specifies that these reports must be filed in written form in order for a public employee to receive the legal protections afforded whistleblowers.  The legislation </w:t>
      </w:r>
      <w:r w:rsidRPr="00072ACD">
        <w:t xml:space="preserve">enhances </w:t>
      </w:r>
      <w:r>
        <w:t xml:space="preserve">the </w:t>
      </w:r>
      <w:r w:rsidRPr="00072ACD">
        <w:t xml:space="preserve">rewards </w:t>
      </w:r>
      <w:r>
        <w:t xml:space="preserve">that are available for public employees whose </w:t>
      </w:r>
      <w:r w:rsidRPr="00072ACD">
        <w:t xml:space="preserve">reports </w:t>
      </w:r>
      <w:r>
        <w:t xml:space="preserve">of government waste or fraud </w:t>
      </w:r>
      <w:r w:rsidRPr="00072ACD">
        <w:t>result</w:t>
      </w:r>
      <w:r>
        <w:t xml:space="preserve"> in savings </w:t>
      </w:r>
      <w:r>
        <w:rPr>
          <w:u w:color="000000" w:themeColor="text1"/>
        </w:rPr>
        <w:t xml:space="preserve">of public money </w:t>
      </w:r>
      <w:r>
        <w:t xml:space="preserve">by </w:t>
      </w:r>
      <w:r w:rsidRPr="00072ACD">
        <w:t xml:space="preserve">removing the </w:t>
      </w:r>
      <w:r>
        <w:t xml:space="preserve">current cap of </w:t>
      </w:r>
      <w:r w:rsidRPr="00072ACD">
        <w:t>two thousand dollar</w:t>
      </w:r>
      <w:r>
        <w:t xml:space="preserve">s and allowing a reward in the full amount of </w:t>
      </w:r>
      <w:r w:rsidRPr="00611B63">
        <w:rPr>
          <w:u w:color="000000" w:themeColor="text1"/>
        </w:rPr>
        <w:t>twenty</w:t>
      </w:r>
      <w:r w:rsidRPr="00611B63">
        <w:rPr>
          <w:u w:color="000000" w:themeColor="text1"/>
        </w:rPr>
        <w:noBreakHyphen/>
        <w:t>five percent of the first year</w:t>
      </w:r>
      <w:r>
        <w:rPr>
          <w:u w:color="000000" w:themeColor="text1"/>
        </w:rPr>
        <w:t xml:space="preserve">’s </w:t>
      </w:r>
      <w:r w:rsidRPr="00611B63">
        <w:rPr>
          <w:u w:color="000000" w:themeColor="text1"/>
        </w:rPr>
        <w:t>estimated net savings</w:t>
      </w:r>
      <w:r>
        <w:rPr>
          <w:u w:color="000000" w:themeColor="text1"/>
        </w:rPr>
        <w:t xml:space="preserve">.  The legislation enhances what can be recovered through civil actions brought by public employees who are dismissed, demoted, or otherwise </w:t>
      </w:r>
      <w:r>
        <w:t xml:space="preserve">retaliated against because of their </w:t>
      </w:r>
      <w:r w:rsidRPr="00072ACD">
        <w:t>reports</w:t>
      </w:r>
      <w:r>
        <w:rPr>
          <w:u w:color="000000" w:themeColor="text1"/>
        </w:rPr>
        <w:t xml:space="preserve"> of alleged government misconduct by including such things as lost health care or retirement benefits.  A more expansive </w:t>
      </w:r>
      <w:r w:rsidRPr="00072ACD">
        <w:t>statute of limitations</w:t>
      </w:r>
      <w:r>
        <w:t xml:space="preserve"> is provided to allow whistleblowers more time to avail themselves of the law’s protections.</w:t>
      </w:r>
    </w:p>
    <w:p w:rsidR="005A1F95" w:rsidRDefault="005A1F95" w:rsidP="005A1F95"/>
    <w:p w:rsidR="005A1F95" w:rsidRDefault="005A1F95" w:rsidP="005A1F95">
      <w:r>
        <w:t xml:space="preserve">The House approved and sent the Senate </w:t>
      </w:r>
      <w:r w:rsidRPr="00AA3DE2">
        <w:rPr>
          <w:b/>
          <w:u w:val="single"/>
        </w:rPr>
        <w:t>H.3168</w:t>
      </w:r>
      <w:r>
        <w:t xml:space="preserve">, </w:t>
      </w:r>
      <w:r w:rsidRPr="00AE3910">
        <w:rPr>
          <w:color w:val="000000" w:themeColor="text1"/>
          <w:u w:color="000000" w:themeColor="text1"/>
        </w:rPr>
        <w:t xml:space="preserve">the </w:t>
      </w:r>
      <w:r w:rsidRPr="00AA3DE2">
        <w:rPr>
          <w:b/>
          <w:color w:val="000000" w:themeColor="text1"/>
          <w:u w:color="000000" w:themeColor="text1"/>
        </w:rPr>
        <w:t>“SOUTH CAROLINA EMERGENCY MANAGEMENT LAW ENFORCEMENT ACT”</w:t>
      </w:r>
      <w:r>
        <w:rPr>
          <w:color w:val="000000" w:themeColor="text1"/>
          <w:u w:color="000000" w:themeColor="text1"/>
        </w:rPr>
        <w:t xml:space="preserve">.  The legislation establishes </w:t>
      </w:r>
      <w:r w:rsidRPr="00AE3910">
        <w:rPr>
          <w:color w:val="000000" w:themeColor="text1"/>
          <w:u w:color="000000" w:themeColor="text1"/>
        </w:rPr>
        <w:t>procedures for the use of out</w:t>
      </w:r>
      <w:r>
        <w:rPr>
          <w:color w:val="000000" w:themeColor="text1"/>
          <w:u w:color="000000" w:themeColor="text1"/>
        </w:rPr>
        <w:noBreakHyphen/>
      </w:r>
      <w:r w:rsidRPr="00AE3910">
        <w:rPr>
          <w:color w:val="000000" w:themeColor="text1"/>
          <w:u w:color="000000" w:themeColor="text1"/>
        </w:rPr>
        <w:t>of</w:t>
      </w:r>
      <w:r>
        <w:rPr>
          <w:color w:val="000000" w:themeColor="text1"/>
          <w:u w:color="000000" w:themeColor="text1"/>
        </w:rPr>
        <w:noBreakHyphen/>
      </w:r>
      <w:r w:rsidRPr="00AE3910">
        <w:rPr>
          <w:color w:val="000000" w:themeColor="text1"/>
          <w:u w:color="000000" w:themeColor="text1"/>
        </w:rPr>
        <w:t xml:space="preserve">state </w:t>
      </w:r>
      <w:r>
        <w:rPr>
          <w:color w:val="000000" w:themeColor="text1"/>
          <w:u w:color="000000" w:themeColor="text1"/>
        </w:rPr>
        <w:t xml:space="preserve">law enforcement </w:t>
      </w:r>
      <w:r w:rsidRPr="00AE3910">
        <w:rPr>
          <w:color w:val="000000" w:themeColor="text1"/>
          <w:u w:color="000000" w:themeColor="text1"/>
        </w:rPr>
        <w:t xml:space="preserve">officers who </w:t>
      </w:r>
      <w:r>
        <w:rPr>
          <w:color w:val="000000" w:themeColor="text1"/>
          <w:u w:color="000000" w:themeColor="text1"/>
        </w:rPr>
        <w:t>are</w:t>
      </w:r>
      <w:r w:rsidRPr="00AE3910">
        <w:rPr>
          <w:color w:val="000000" w:themeColor="text1"/>
          <w:u w:color="000000" w:themeColor="text1"/>
        </w:rPr>
        <w:t xml:space="preserve"> deployed to th</w:t>
      </w:r>
      <w:r>
        <w:rPr>
          <w:color w:val="000000" w:themeColor="text1"/>
          <w:u w:color="000000" w:themeColor="text1"/>
        </w:rPr>
        <w:t xml:space="preserve">is state during declared emergencies </w:t>
      </w:r>
      <w:r w:rsidRPr="00AE3910">
        <w:rPr>
          <w:color w:val="000000" w:themeColor="text1"/>
          <w:u w:color="000000" w:themeColor="text1"/>
        </w:rPr>
        <w:t>or disaster</w:t>
      </w:r>
      <w:r>
        <w:rPr>
          <w:color w:val="000000" w:themeColor="text1"/>
          <w:u w:color="000000" w:themeColor="text1"/>
        </w:rPr>
        <w:t xml:space="preserve">s under </w:t>
      </w:r>
      <w:r w:rsidRPr="00AE3910">
        <w:rPr>
          <w:color w:val="000000" w:themeColor="text1"/>
          <w:u w:color="000000" w:themeColor="text1"/>
        </w:rPr>
        <w:t>the provisions of the Emergency Management Assistance Compact</w:t>
      </w:r>
      <w:r>
        <w:rPr>
          <w:color w:val="000000" w:themeColor="text1"/>
          <w:u w:color="000000" w:themeColor="text1"/>
        </w:rPr>
        <w:t xml:space="preserve"> that </w:t>
      </w:r>
      <w:r w:rsidRPr="00AE3910">
        <w:rPr>
          <w:color w:val="000000" w:themeColor="text1"/>
          <w:u w:color="000000" w:themeColor="text1"/>
        </w:rPr>
        <w:t>South Carolina</w:t>
      </w:r>
      <w:r>
        <w:rPr>
          <w:color w:val="000000" w:themeColor="text1"/>
          <w:u w:color="000000" w:themeColor="text1"/>
        </w:rPr>
        <w:t xml:space="preserve"> has entered into with its fellow states.</w:t>
      </w:r>
    </w:p>
    <w:p w:rsidR="005A1F95" w:rsidRDefault="005A1F95" w:rsidP="005A1F95"/>
    <w:p w:rsidR="005A1F95" w:rsidRDefault="005A1F95" w:rsidP="005A1F95">
      <w:r>
        <w:t xml:space="preserve">The House amended, approved, and sent the Senate </w:t>
      </w:r>
      <w:r w:rsidRPr="007036E3">
        <w:rPr>
          <w:b/>
          <w:u w:val="single"/>
        </w:rPr>
        <w:t>H.3179</w:t>
      </w:r>
      <w:r w:rsidRPr="00A67FD9">
        <w:t xml:space="preserve">, a bill relating to the </w:t>
      </w:r>
      <w:r w:rsidRPr="00A67FD9">
        <w:rPr>
          <w:b/>
        </w:rPr>
        <w:t>REGULATION AN</w:t>
      </w:r>
      <w:r>
        <w:rPr>
          <w:b/>
        </w:rPr>
        <w:t xml:space="preserve">D OVERSIGHT OF CERTIFIED PUBLIC </w:t>
      </w:r>
      <w:r w:rsidRPr="00A67FD9">
        <w:rPr>
          <w:b/>
        </w:rPr>
        <w:t>ACCOUNTANTS</w:t>
      </w:r>
      <w:r w:rsidRPr="00A67FD9">
        <w:t xml:space="preserve">.  </w:t>
      </w:r>
      <w:r>
        <w:t>The legislation revises the composition of the South Carolina Board of Accountancy by expanding its membership from nine to eleven, providing for each congressional district to be represented by one certified public accountant board member, and by requiring that one of the two at-large members selected from the general public be a licensed attorney.  The legislation revises certified public accountant licensure requirements by providing authorization for applicants to undergo state and federal criminal records checks and by requiring continuing education or additional experience, as applicable, for applicants who delay submitting an application for a substantial period of time after passing the certified public accounting examination or obtaining accounting experience.  The legislation revises qualifications for registration of a certified public accounting firm, so as to provide that a simple majority, rather than a supermajority, of the firm ownership must be certified public accountants.  The legislation further provides qualifications and continuing professional education requirements for noncertified public accountant owners of these firms.  In conducting investigation of complaints and disciplinary proceedings, the Department of Labor, Licensing and Regulation may require state and federal criminal records checks.  The legislation establishes deadlines for filings applications for obtaining and renewing licenses and registration.</w:t>
      </w:r>
    </w:p>
    <w:p w:rsidR="005A1F95" w:rsidRDefault="005A1F95" w:rsidP="005A1F95"/>
    <w:p w:rsidR="005A1F95" w:rsidRDefault="005A1F95" w:rsidP="005A1F95">
      <w:r>
        <w:t xml:space="preserve">The House approved and sent the Senate </w:t>
      </w:r>
      <w:r w:rsidRPr="00E6056B">
        <w:rPr>
          <w:b/>
          <w:u w:val="single"/>
        </w:rPr>
        <w:t>H.3519</w:t>
      </w:r>
      <w:r>
        <w:t xml:space="preserve">, a bill to provide for the </w:t>
      </w:r>
      <w:r w:rsidRPr="00E6056B">
        <w:rPr>
          <w:b/>
        </w:rPr>
        <w:t xml:space="preserve">RATIFICATION OF THE </w:t>
      </w:r>
      <w:r w:rsidRPr="00E6056B">
        <w:rPr>
          <w:b/>
          <w:bCs/>
          <w:iCs/>
        </w:rPr>
        <w:t xml:space="preserve">AMENDMENT TO THE SOUTH CAROLINA CONSTITUTION </w:t>
      </w:r>
      <w:r w:rsidRPr="009E3C30">
        <w:rPr>
          <w:b/>
          <w:bCs/>
          <w:iCs/>
        </w:rPr>
        <w:t xml:space="preserve">AUTHORIZING CHARITABLE RAFFLES CONDUCTED BY NONPROFIT ORGANIZATIONS </w:t>
      </w:r>
      <w:r>
        <w:t xml:space="preserve">that was approved by </w:t>
      </w:r>
      <w:r w:rsidRPr="009E3C30">
        <w:t xml:space="preserve">the state's voters at the </w:t>
      </w:r>
      <w:r>
        <w:t>last</w:t>
      </w:r>
      <w:r w:rsidRPr="009E3C30">
        <w:t xml:space="preserve"> general election.</w:t>
      </w:r>
    </w:p>
    <w:p w:rsidR="005A1F95" w:rsidRDefault="005A1F95" w:rsidP="005A1F95"/>
    <w:p w:rsidR="005A1F95" w:rsidRDefault="005A1F95" w:rsidP="005A1F95">
      <w:r>
        <w:t xml:space="preserve">The House approved and sent the Senate </w:t>
      </w:r>
      <w:r w:rsidRPr="00A857AE">
        <w:rPr>
          <w:b/>
          <w:u w:val="single"/>
        </w:rPr>
        <w:t>H.3247</w:t>
      </w:r>
      <w:r>
        <w:t xml:space="preserve">, a joint resolution to provide for the </w:t>
      </w:r>
      <w:r w:rsidRPr="00A857AE">
        <w:rPr>
          <w:b/>
        </w:rPr>
        <w:t>CONTINUATION OF THE STUDY COMMITTEE ON THE EXPUNGEMENT OF CRIMINAL OFFENSES</w:t>
      </w:r>
      <w:r>
        <w:t xml:space="preserve"> until December 31, 2015.</w:t>
      </w:r>
    </w:p>
    <w:p w:rsidR="00576625" w:rsidRDefault="00576625"/>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576625" w:rsidRDefault="00576625" w:rsidP="00576625">
      <w:pPr>
        <w:jc w:val="center"/>
        <w:rPr>
          <w:b/>
          <w:sz w:val="32"/>
          <w:szCs w:val="32"/>
        </w:rPr>
      </w:pPr>
      <w:r w:rsidRPr="00886835">
        <w:rPr>
          <w:b/>
          <w:sz w:val="32"/>
          <w:szCs w:val="32"/>
        </w:rPr>
        <w:t>EDUCATION AND PUBLIC WORKS</w:t>
      </w:r>
    </w:p>
    <w:p w:rsidR="006C5789" w:rsidRPr="007F3A7A" w:rsidRDefault="006C5789" w:rsidP="006C5789">
      <w:pPr>
        <w:spacing w:before="100" w:beforeAutospacing="1" w:after="100" w:afterAutospacing="1"/>
      </w:pPr>
      <w:r w:rsidRPr="00DF69E9">
        <w:rPr>
          <w:b/>
          <w:u w:val="single"/>
        </w:rPr>
        <w:t>H. 3037</w:t>
      </w:r>
      <w:r w:rsidRPr="007F3A7A">
        <w:t xml:space="preserve"> received a favorable report.  This bill </w:t>
      </w:r>
      <w:r w:rsidRPr="002D22F3">
        <w:t xml:space="preserve">regards </w:t>
      </w:r>
      <w:r w:rsidRPr="002D22F3">
        <w:rPr>
          <w:b/>
          <w:bCs/>
          <w:iCs/>
        </w:rPr>
        <w:t>TUITION FOR IN-STATE VETERANS</w:t>
      </w:r>
      <w:r w:rsidRPr="007F3A7A">
        <w:rPr>
          <w:b/>
          <w:bCs/>
        </w:rPr>
        <w:t xml:space="preserve"> </w:t>
      </w:r>
      <w:r w:rsidRPr="007F3A7A">
        <w:rPr>
          <w:bCs/>
        </w:rPr>
        <w:t>and</w:t>
      </w:r>
      <w:r w:rsidRPr="007F3A7A">
        <w:rPr>
          <w:b/>
          <w:bCs/>
        </w:rPr>
        <w:t xml:space="preserve"> </w:t>
      </w:r>
      <w:r w:rsidRPr="007F3A7A">
        <w:t>revises the criteria under which veterans who are honorably discharged and their dependents may receive in-state tuition rates by removing the minimum “twelve month residency period immediately preceding their discharge” and states they and their dependents are “entitled to receive in-state tuition and fees at state institutions without the requirement of one year of physical presence in this State.”</w:t>
      </w:r>
    </w:p>
    <w:p w:rsidR="006C5789" w:rsidRDefault="006C5789" w:rsidP="006C5789">
      <w:r w:rsidRPr="00DF69E9">
        <w:rPr>
          <w:b/>
          <w:u w:val="single"/>
        </w:rPr>
        <w:t>H. 3265</w:t>
      </w:r>
      <w:r w:rsidRPr="00DF69E9">
        <w:t xml:space="preserve"> received a favorable report, as amended.  This bill provides that each student must receive </w:t>
      </w:r>
      <w:r w:rsidRPr="00DF69E9">
        <w:rPr>
          <w:b/>
        </w:rPr>
        <w:t>INSTRUCTION IN CARDIOPULMONARY RESUSCITATION (CPR)</w:t>
      </w:r>
      <w:r w:rsidRPr="00DF69E9">
        <w:t xml:space="preserve"> at least once during the entire four years of grades nine through twelve, which must include, but not be limited to, hands-only CPR and the use of an automated external defibrillator (AED).  The bill requires application of certain standards, a waiver for students, grand</w:t>
      </w:r>
      <w:r>
        <w:t xml:space="preserve">-fathers students </w:t>
      </w:r>
      <w:r w:rsidRPr="00DF69E9">
        <w:t xml:space="preserve">who have fulfilled certain health requirements and notes that school districts must comply with the provisions of this </w:t>
      </w:r>
      <w:r>
        <w:t>A</w:t>
      </w:r>
      <w:r w:rsidRPr="00DF69E9">
        <w:t xml:space="preserve">ct no later than the 2017-2018 school year. </w:t>
      </w:r>
    </w:p>
    <w:p w:rsidR="006C5789" w:rsidRPr="002D22F3" w:rsidRDefault="006C5789" w:rsidP="006C5789"/>
    <w:p w:rsidR="001204A1" w:rsidRPr="00B807BB" w:rsidRDefault="001204A1" w:rsidP="001204A1">
      <w:pPr>
        <w:rPr>
          <w:rFonts w:asciiTheme="minorHAnsi" w:eastAsiaTheme="minorHAnsi" w:hAnsiTheme="minorHAnsi" w:cstheme="minorBidi"/>
          <w:color w:val="000000" w:themeColor="text1"/>
        </w:rPr>
      </w:pPr>
      <w:r w:rsidRPr="00B807BB">
        <w:rPr>
          <w:b/>
          <w:color w:val="000000" w:themeColor="text1"/>
          <w:u w:val="single"/>
        </w:rPr>
        <w:t>H. 3044</w:t>
      </w:r>
      <w:r w:rsidRPr="00B807BB">
        <w:rPr>
          <w:color w:val="000000" w:themeColor="text1"/>
        </w:rPr>
        <w:t xml:space="preserve"> received a favorable report, as amended.  The bill involves </w:t>
      </w:r>
      <w:r w:rsidRPr="006D6306">
        <w:rPr>
          <w:b/>
          <w:bCs/>
          <w:iCs/>
          <w:color w:val="000000" w:themeColor="text1"/>
        </w:rPr>
        <w:t>SCHOOL TERMS</w:t>
      </w:r>
      <w:r w:rsidRPr="00B807BB">
        <w:rPr>
          <w:b/>
          <w:bCs/>
          <w:color w:val="000000" w:themeColor="text1"/>
        </w:rPr>
        <w:t xml:space="preserve"> </w:t>
      </w:r>
      <w:r w:rsidRPr="00B807BB">
        <w:rPr>
          <w:bCs/>
          <w:color w:val="000000" w:themeColor="text1"/>
        </w:rPr>
        <w:t>and</w:t>
      </w:r>
      <w:r w:rsidRPr="00B807BB">
        <w:rPr>
          <w:color w:val="000000" w:themeColor="text1"/>
        </w:rPr>
        <w:t xml:space="preserve"> revises the requirement regarding school terms, alternatives and give local school boards discretion in structuring their academic calendar.  The bill provides school districts with the option of basing their school calendars on the traditional 190 day method or allowing them to use an equivalent number of hours.  The bill allows local school districts to decide “how best to structure the instructional day and how many days of instruction comprise the school year” which accommodates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The opening date for students may not be before the third Monday in August, except for schools that operate on a year-round modified school calendar. Several sections entail a cleanup of the South Carolina Code.</w:t>
      </w:r>
    </w:p>
    <w:p w:rsidR="006C5789" w:rsidRPr="00C94550" w:rsidRDefault="006C5789" w:rsidP="006C5789">
      <w:pPr>
        <w:rPr>
          <w:szCs w:val="22"/>
        </w:rPr>
      </w:pPr>
    </w:p>
    <w:p w:rsidR="006C5789" w:rsidRDefault="006C5789" w:rsidP="006C5789">
      <w:pPr>
        <w:rPr>
          <w:szCs w:val="22"/>
        </w:rPr>
      </w:pPr>
      <w:r w:rsidRPr="00C94550">
        <w:rPr>
          <w:b/>
          <w:szCs w:val="22"/>
          <w:u w:val="single"/>
        </w:rPr>
        <w:t>H. 3432</w:t>
      </w:r>
      <w:r w:rsidRPr="00C94550">
        <w:rPr>
          <w:szCs w:val="22"/>
        </w:rPr>
        <w:t xml:space="preserve"> received a favorable report, as amended.  This bill provides that </w:t>
      </w:r>
      <w:r w:rsidR="00DC618C" w:rsidRPr="00DC618C">
        <w:rPr>
          <w:b/>
          <w:szCs w:val="22"/>
        </w:rPr>
        <w:t>MARTIN LUTHER KING, JR. DAY AND MEMORIAL DAY MUST BE RECOGNIZED AS HOLIDAYS FOR ALL LOCAL SCHOOL DISTRICTS</w:t>
      </w:r>
      <w:r w:rsidRPr="00C94550">
        <w:rPr>
          <w:szCs w:val="22"/>
        </w:rPr>
        <w:t xml:space="preserve"> of the state and that the schools and offices of the districts must be closed on those dates. </w:t>
      </w:r>
      <w:r>
        <w:t xml:space="preserve">This addition </w:t>
      </w:r>
      <w:r w:rsidRPr="00C94550">
        <w:rPr>
          <w:szCs w:val="22"/>
        </w:rPr>
        <w:t>begins with the 2016-2017 school year and districts may not schedule make-up days on either day.</w:t>
      </w:r>
    </w:p>
    <w:p w:rsidR="006C5789" w:rsidRPr="00C94550" w:rsidRDefault="006C5789" w:rsidP="006C5789">
      <w:pPr>
        <w:rPr>
          <w:szCs w:val="22"/>
        </w:rPr>
      </w:pPr>
    </w:p>
    <w:p w:rsidR="006C5789" w:rsidRPr="00C94550" w:rsidRDefault="006C5789" w:rsidP="006C5789">
      <w:pPr>
        <w:rPr>
          <w:szCs w:val="22"/>
        </w:rPr>
      </w:pPr>
      <w:r w:rsidRPr="00C94550">
        <w:rPr>
          <w:b/>
          <w:szCs w:val="22"/>
          <w:u w:val="single"/>
        </w:rPr>
        <w:t>H. 3142</w:t>
      </w:r>
      <w:r w:rsidRPr="00C94550">
        <w:rPr>
          <w:szCs w:val="22"/>
        </w:rPr>
        <w:t xml:space="preserve"> received a favorable report.  This bill regarding </w:t>
      </w:r>
      <w:r w:rsidRPr="006D6306">
        <w:rPr>
          <w:b/>
          <w:szCs w:val="22"/>
        </w:rPr>
        <w:t>MOPEDS</w:t>
      </w:r>
      <w:r w:rsidRPr="00C94550">
        <w:rPr>
          <w:szCs w:val="22"/>
        </w:rPr>
        <w:t xml:space="preserve"> holds that it is unlawful for a person to operate a moped on the public roads in this State that have a speed limit of greater than forty-five miles per hour; that a person, while operating a moped, and his passenger must each wear a reflective vest and that the operator of a moped must have a rear red tail light that flashes continually.</w:t>
      </w:r>
    </w:p>
    <w:p w:rsidR="006C5789" w:rsidRPr="006D6306" w:rsidRDefault="006C5789" w:rsidP="006C5789">
      <w:pPr>
        <w:spacing w:before="100" w:beforeAutospacing="1" w:after="100" w:afterAutospacing="1"/>
        <w:rPr>
          <w:b/>
          <w:bCs/>
          <w:iCs/>
          <w:szCs w:val="22"/>
        </w:rPr>
      </w:pPr>
      <w:r w:rsidRPr="00C94550">
        <w:rPr>
          <w:b/>
          <w:szCs w:val="22"/>
          <w:u w:val="single"/>
        </w:rPr>
        <w:t>H. 3165</w:t>
      </w:r>
      <w:r w:rsidRPr="00C94550">
        <w:rPr>
          <w:szCs w:val="22"/>
        </w:rPr>
        <w:t xml:space="preserve"> received a favorable report.  This bill establishes that </w:t>
      </w:r>
      <w:r w:rsidRPr="006D6306">
        <w:rPr>
          <w:b/>
          <w:bCs/>
          <w:iCs/>
          <w:szCs w:val="22"/>
        </w:rPr>
        <w:t>MOPEDS ARE MOTOR VEHICLES AND NOT MOTORCYCLES.</w:t>
      </w:r>
    </w:p>
    <w:p w:rsidR="006C5789" w:rsidRDefault="006C5789" w:rsidP="006C5789">
      <w:pPr>
        <w:rPr>
          <w:b/>
          <w:bCs/>
          <w:szCs w:val="22"/>
        </w:rPr>
      </w:pPr>
      <w:r w:rsidRPr="00C94550">
        <w:rPr>
          <w:b/>
          <w:szCs w:val="22"/>
          <w:u w:val="single"/>
        </w:rPr>
        <w:t>H. 3264</w:t>
      </w:r>
      <w:r w:rsidRPr="00C94550">
        <w:rPr>
          <w:szCs w:val="22"/>
        </w:rPr>
        <w:t xml:space="preserve">, passed favorable with an amendment, provides for the issuance of </w:t>
      </w:r>
      <w:r w:rsidR="00AC068A" w:rsidRPr="006D6306">
        <w:rPr>
          <w:szCs w:val="22"/>
        </w:rPr>
        <w:t>“</w:t>
      </w:r>
      <w:r w:rsidRPr="006D6306">
        <w:rPr>
          <w:b/>
          <w:bCs/>
          <w:iCs/>
          <w:szCs w:val="22"/>
        </w:rPr>
        <w:t>AMERICAN RED CROSS SPECIAL LICENSE”</w:t>
      </w:r>
      <w:r w:rsidRPr="00C94550">
        <w:rPr>
          <w:b/>
          <w:bCs/>
          <w:szCs w:val="22"/>
        </w:rPr>
        <w:t xml:space="preserve"> </w:t>
      </w:r>
      <w:r w:rsidRPr="00C94550">
        <w:rPr>
          <w:bCs/>
          <w:szCs w:val="22"/>
        </w:rPr>
        <w:t>plates</w:t>
      </w:r>
      <w:r w:rsidRPr="00C94550">
        <w:rPr>
          <w:b/>
          <w:bCs/>
          <w:szCs w:val="22"/>
        </w:rPr>
        <w:t>.</w:t>
      </w:r>
    </w:p>
    <w:p w:rsidR="006C5789" w:rsidRPr="00C94550" w:rsidRDefault="006C5789" w:rsidP="006C5789">
      <w:pPr>
        <w:rPr>
          <w:b/>
          <w:bCs/>
          <w:i/>
          <w:iCs/>
          <w:szCs w:val="22"/>
        </w:rPr>
      </w:pPr>
    </w:p>
    <w:p w:rsidR="006C5789" w:rsidRPr="00C94550" w:rsidRDefault="006C5789" w:rsidP="006C5789">
      <w:pPr>
        <w:rPr>
          <w:szCs w:val="22"/>
        </w:rPr>
      </w:pPr>
      <w:r w:rsidRPr="00C94550">
        <w:rPr>
          <w:b/>
          <w:szCs w:val="22"/>
          <w:u w:val="single"/>
        </w:rPr>
        <w:t>H. 3213</w:t>
      </w:r>
      <w:r w:rsidRPr="00C94550">
        <w:rPr>
          <w:szCs w:val="22"/>
        </w:rPr>
        <w:t xml:space="preserve"> received a favorable report. This bill concerns </w:t>
      </w:r>
      <w:r w:rsidRPr="006D6306">
        <w:rPr>
          <w:b/>
          <w:bCs/>
          <w:iCs/>
          <w:szCs w:val="22"/>
        </w:rPr>
        <w:t>DRIVER SAFETY</w:t>
      </w:r>
      <w:r w:rsidR="006D6306">
        <w:rPr>
          <w:b/>
          <w:bCs/>
          <w:szCs w:val="22"/>
        </w:rPr>
        <w:t xml:space="preserve"> </w:t>
      </w:r>
      <w:r w:rsidRPr="00C94550">
        <w:rPr>
          <w:bCs/>
          <w:szCs w:val="22"/>
        </w:rPr>
        <w:t>and provides</w:t>
      </w:r>
      <w:r w:rsidRPr="00C94550">
        <w:rPr>
          <w:szCs w:val="22"/>
        </w:rPr>
        <w:t xml:space="preserve"> that a law enforcement officer who suspects that a motor vehicle accident was the result of a driver</w:t>
      </w:r>
      <w:r w:rsidR="00AC068A">
        <w:rPr>
          <w:szCs w:val="22"/>
        </w:rPr>
        <w:t>’</w:t>
      </w:r>
      <w:r w:rsidRPr="00C94550">
        <w:rPr>
          <w:szCs w:val="22"/>
        </w:rPr>
        <w:t>s loss of consciousness due to a medical condition must notify the Department of Motor Vehicles of this determination</w:t>
      </w:r>
      <w:r>
        <w:t>.</w:t>
      </w:r>
    </w:p>
    <w:p w:rsidR="00576625" w:rsidRDefault="00576625"/>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C768D1" w:rsidRDefault="00C768D1" w:rsidP="00C768D1">
      <w:pPr>
        <w:rPr>
          <w:szCs w:val="22"/>
        </w:rPr>
      </w:pPr>
      <w:r w:rsidRPr="00C43F16">
        <w:rPr>
          <w:b/>
          <w:szCs w:val="22"/>
          <w:u w:val="single"/>
        </w:rPr>
        <w:t xml:space="preserve">H. </w:t>
      </w:r>
      <w:r w:rsidRPr="00C43F16">
        <w:rPr>
          <w:b/>
          <w:u w:val="single"/>
        </w:rPr>
        <w:t>3191</w:t>
      </w:r>
      <w:r w:rsidRPr="00C43F16">
        <w:t>,</w:t>
      </w:r>
      <w:r w:rsidRPr="00C43F16">
        <w:rPr>
          <w:szCs w:val="22"/>
        </w:rPr>
        <w:t xml:space="preserve"> amended, received a favorable report.  The bill creates the </w:t>
      </w:r>
      <w:r w:rsidRPr="006D6306">
        <w:rPr>
          <w:b/>
          <w:bCs/>
          <w:iCs/>
          <w:szCs w:val="22"/>
        </w:rPr>
        <w:t xml:space="preserve">OFFICE OF FREEDOM OF INFORMATION ACT </w:t>
      </w:r>
      <w:r w:rsidRPr="006D6306">
        <w:rPr>
          <w:b/>
          <w:bCs/>
          <w:iCs/>
        </w:rPr>
        <w:t>REVIEW</w:t>
      </w:r>
      <w:r w:rsidRPr="00C43F16">
        <w:rPr>
          <w:b/>
          <w:bCs/>
        </w:rPr>
        <w:t xml:space="preserve"> </w:t>
      </w:r>
      <w:r w:rsidRPr="00C43F16">
        <w:t>(</w:t>
      </w:r>
      <w:r w:rsidRPr="00C43F16">
        <w:rPr>
          <w:szCs w:val="22"/>
        </w:rPr>
        <w:t xml:space="preserve">replete with </w:t>
      </w:r>
      <w:r>
        <w:t xml:space="preserve">additional </w:t>
      </w:r>
      <w:r w:rsidRPr="00C43F16">
        <w:rPr>
          <w:szCs w:val="22"/>
        </w:rPr>
        <w:t xml:space="preserve">hearing officers and staff) under the Administrative Law Court, particularly the Chief Judge.  This process makes specific findings of what information should be disclosed.  The Administrative Law Court will hear appeals from the Review’s rulings.  The justices could find a party in civil contempt for failure to comply with a court order or with the Freedom of Information Act. The bill gives someone the right to receive electronic transmission of requested records.  The bill caps fees not to exceed one hundred dollars per hour and changes the fees that may be charged setting a deposit’s maximum charge at twenty-five percent of the total cost.  A fee may be charged for the hourly work of compiling documents, with fees not exceeding commercial copying charges. The bill addresses the time frame a public body has to respond.  Initial response time decreases from </w:t>
      </w:r>
      <w:r w:rsidRPr="00C43F16">
        <w:t>fifteen</w:t>
      </w:r>
      <w:r w:rsidRPr="00C43F16">
        <w:rPr>
          <w:szCs w:val="22"/>
        </w:rPr>
        <w:t xml:space="preserve"> business days to ten business days (with exceptions regarding the age of the documents) and sets a </w:t>
      </w:r>
      <w:r>
        <w:t>thirty</w:t>
      </w:r>
      <w:r w:rsidRPr="00C43F16">
        <w:rPr>
          <w:szCs w:val="22"/>
        </w:rPr>
        <w:t xml:space="preserve"> calendar day time frame for the provision of the documents.  The bill also allows for a citizen or a public body to appear before the Review regarding the FOIA request and the response.  The bill removes the misdemeanor penalty and adds a civil action with a three-year statute of limitations with penalties.</w:t>
      </w:r>
    </w:p>
    <w:p w:rsidR="00C768D1" w:rsidRPr="00C43F16" w:rsidRDefault="00C768D1" w:rsidP="00C768D1">
      <w:pPr>
        <w:rPr>
          <w:szCs w:val="22"/>
        </w:rPr>
      </w:pPr>
    </w:p>
    <w:p w:rsidR="00AC4C65" w:rsidRPr="00C43F16" w:rsidRDefault="00AC4C65" w:rsidP="00AC4C65">
      <w:r w:rsidRPr="00C43F16">
        <w:rPr>
          <w:b/>
          <w:u w:val="single"/>
        </w:rPr>
        <w:t>H. 3192</w:t>
      </w:r>
      <w:r w:rsidRPr="00C43F16">
        <w:t xml:space="preserve">, as amended, received a favorable report.  The bill clarifies that regarding </w:t>
      </w:r>
      <w:r w:rsidRPr="006D6306">
        <w:rPr>
          <w:b/>
          <w:bCs/>
          <w:iCs/>
        </w:rPr>
        <w:t>PUBLIC NOTICE REQUIREMENTS</w:t>
      </w:r>
      <w:r w:rsidRPr="00C43F16">
        <w:rPr>
          <w:b/>
          <w:bCs/>
        </w:rPr>
        <w:t xml:space="preserve"> </w:t>
      </w:r>
      <w:r w:rsidRPr="00C43F16">
        <w:t xml:space="preserve">an agenda is required for all meetings and that the agenda must be publicly accessible.  This bill states that no items may be added to the agenda without twenty-four hour notice in the same manner as the original posting.  </w:t>
      </w:r>
      <w:r w:rsidR="006D32FF" w:rsidRPr="006D32FF">
        <w:t>After the meeting begins</w:t>
      </w:r>
      <w:r w:rsidRPr="006D32FF">
        <w:t>, an</w:t>
      </w:r>
      <w:r w:rsidRPr="00C43F16">
        <w:t xml:space="preserve"> item may be added to an agenda only if two thirds of those present and voting are in favor of adding the item </w:t>
      </w:r>
      <w:r>
        <w:t>and</w:t>
      </w:r>
      <w:r w:rsidRPr="00C43F16">
        <w:t xml:space="preserve"> </w:t>
      </w:r>
      <w:r>
        <w:t xml:space="preserve">there must be a </w:t>
      </w:r>
      <w:r w:rsidRPr="00823384">
        <w:t xml:space="preserve">finding </w:t>
      </w:r>
      <w:r w:rsidR="00823384" w:rsidRPr="00823384">
        <w:t>that an emergency exists if the item is not added to the agenda.</w:t>
      </w:r>
      <w:r w:rsidR="00823384">
        <w:t xml:space="preserve">  </w:t>
      </w:r>
      <w:r w:rsidRPr="00C43F16">
        <w:t>This bill also adds the twenty-four hour notice requirement to General Assembly meetings before an item may be added to the agenda.</w:t>
      </w:r>
    </w:p>
    <w:p w:rsidR="00504ABA" w:rsidRDefault="00504ABA"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5A2CD3" w:rsidRPr="005A2CD3" w:rsidRDefault="005A2CD3" w:rsidP="005A2CD3">
      <w:pPr>
        <w:rPr>
          <w:rFonts w:eastAsia="Calibri"/>
          <w:b/>
          <w:szCs w:val="22"/>
        </w:rPr>
      </w:pPr>
      <w:r w:rsidRPr="005A2CD3">
        <w:rPr>
          <w:rFonts w:eastAsia="Calibri"/>
          <w:b/>
          <w:szCs w:val="22"/>
        </w:rPr>
        <w:tab/>
      </w:r>
      <w:r w:rsidRPr="005A2CD3">
        <w:rPr>
          <w:rFonts w:eastAsia="Calibri"/>
          <w:b/>
          <w:szCs w:val="22"/>
          <w:u w:val="single"/>
        </w:rPr>
        <w:t>H.3563</w:t>
      </w:r>
      <w:r w:rsidRPr="005A2CD3">
        <w:rPr>
          <w:rFonts w:eastAsia="Calibri"/>
          <w:b/>
          <w:szCs w:val="22"/>
        </w:rPr>
        <w:t xml:space="preserve"> </w:t>
      </w:r>
      <w:r w:rsidRPr="005A2CD3">
        <w:rPr>
          <w:rFonts w:eastAsia="Calibri"/>
          <w:b/>
          <w:i/>
          <w:szCs w:val="22"/>
        </w:rPr>
        <w:t>HUNTING AND TAKING OF DEER</w:t>
      </w:r>
      <w:r w:rsidRPr="005A2CD3">
        <w:rPr>
          <w:rFonts w:eastAsia="Calibri"/>
          <w:b/>
          <w:szCs w:val="22"/>
        </w:rPr>
        <w:t xml:space="preserve"> Rep. Goldfinch</w:t>
      </w:r>
    </w:p>
    <w:p w:rsidR="005A2CD3" w:rsidRPr="005A2CD3" w:rsidRDefault="005A2CD3" w:rsidP="005A2CD3">
      <w:pPr>
        <w:rPr>
          <w:rFonts w:eastAsia="Calibri"/>
          <w:szCs w:val="22"/>
        </w:rPr>
      </w:pPr>
      <w:r w:rsidRPr="005A2CD3">
        <w:rPr>
          <w:rFonts w:eastAsia="Calibri"/>
          <w:szCs w:val="22"/>
        </w:rPr>
        <w:t>It is unlawful to pursue deer with dogs except during the prescribed season for hunting deer on tracts of at least seven hundred fifty contiguous acres which are owned by the person pursuing deer with dogs or which the person pursuing deer with dogs has the written permission of the owner or owners thereof to use for such purposes.  However, invitees of this person also may engage in the pursuit of deer with dogs.</w:t>
      </w:r>
    </w:p>
    <w:p w:rsidR="005A2CD3" w:rsidRPr="005A2CD3" w:rsidRDefault="005A2CD3" w:rsidP="005A2CD3">
      <w:pPr>
        <w:rPr>
          <w:rFonts w:eastAsia="Calibri"/>
          <w:szCs w:val="22"/>
        </w:rPr>
      </w:pPr>
    </w:p>
    <w:p w:rsidR="005A2CD3" w:rsidRPr="005A2CD3" w:rsidRDefault="005A2CD3" w:rsidP="005A2CD3">
      <w:pPr>
        <w:rPr>
          <w:rFonts w:eastAsia="Calibri"/>
          <w:b/>
          <w:szCs w:val="22"/>
        </w:rPr>
      </w:pPr>
      <w:r w:rsidRPr="005A2CD3">
        <w:rPr>
          <w:rFonts w:eastAsia="Calibri"/>
          <w:b/>
          <w:szCs w:val="22"/>
        </w:rPr>
        <w:tab/>
      </w:r>
      <w:r w:rsidRPr="005A2CD3">
        <w:rPr>
          <w:rFonts w:eastAsia="Calibri"/>
          <w:b/>
          <w:szCs w:val="22"/>
          <w:u w:val="single"/>
        </w:rPr>
        <w:t>H.3564</w:t>
      </w:r>
      <w:r w:rsidRPr="005A2CD3">
        <w:rPr>
          <w:rFonts w:eastAsia="Calibri"/>
          <w:b/>
          <w:szCs w:val="22"/>
        </w:rPr>
        <w:t xml:space="preserve"> </w:t>
      </w:r>
      <w:r w:rsidRPr="005A2CD3">
        <w:rPr>
          <w:rFonts w:eastAsia="Calibri"/>
          <w:b/>
          <w:i/>
          <w:szCs w:val="22"/>
        </w:rPr>
        <w:t>REGISTRATION OF WITHDRAWAL OF SURF</w:t>
      </w:r>
      <w:r>
        <w:rPr>
          <w:rFonts w:eastAsia="Calibri"/>
          <w:b/>
          <w:i/>
          <w:szCs w:val="22"/>
        </w:rPr>
        <w:t xml:space="preserve">ACE WATER FOR </w:t>
      </w:r>
      <w:r>
        <w:rPr>
          <w:rFonts w:eastAsia="Calibri"/>
          <w:b/>
          <w:i/>
          <w:szCs w:val="22"/>
        </w:rPr>
        <w:tab/>
      </w:r>
      <w:r>
        <w:rPr>
          <w:rFonts w:eastAsia="Calibri"/>
          <w:b/>
          <w:i/>
          <w:szCs w:val="22"/>
        </w:rPr>
        <w:tab/>
        <w:t xml:space="preserve">            </w:t>
      </w:r>
      <w:r w:rsidRPr="005A2CD3">
        <w:rPr>
          <w:rFonts w:eastAsia="Calibri"/>
          <w:b/>
          <w:i/>
          <w:szCs w:val="22"/>
        </w:rPr>
        <w:t>AGRICULTURAL USES</w:t>
      </w:r>
      <w:r w:rsidRPr="005A2CD3">
        <w:rPr>
          <w:rFonts w:eastAsia="Calibri"/>
          <w:b/>
          <w:szCs w:val="22"/>
        </w:rPr>
        <w:t xml:space="preserve"> Rep. J. E. Smith</w:t>
      </w:r>
    </w:p>
    <w:p w:rsidR="005A2CD3" w:rsidRPr="005A2CD3" w:rsidRDefault="005A2CD3" w:rsidP="005A2CD3">
      <w:pPr>
        <w:rPr>
          <w:rFonts w:eastAsia="Calibri"/>
          <w:szCs w:val="22"/>
        </w:rPr>
      </w:pPr>
      <w:r w:rsidRPr="005A2CD3">
        <w:rPr>
          <w:rFonts w:eastAsia="Calibri"/>
          <w:szCs w:val="22"/>
        </w:rPr>
        <w:t xml:space="preserve">Beginning July 1, 2015, all surface water withdrawers, including those withdrawing surface water for agricultural uses, must apply for a permit to withdraw surface water. </w:t>
      </w:r>
    </w:p>
    <w:p w:rsidR="005A2CD3" w:rsidRPr="005A2CD3" w:rsidRDefault="005A2CD3" w:rsidP="005A2CD3">
      <w:pPr>
        <w:rPr>
          <w:rFonts w:eastAsia="Calibri"/>
          <w:szCs w:val="22"/>
        </w:rPr>
      </w:pPr>
    </w:p>
    <w:p w:rsidR="005A2CD3" w:rsidRPr="005A2CD3" w:rsidRDefault="005A2CD3" w:rsidP="005A2CD3">
      <w:pPr>
        <w:rPr>
          <w:rFonts w:eastAsia="Calibri"/>
          <w:b/>
          <w:szCs w:val="22"/>
        </w:rPr>
      </w:pPr>
      <w:r w:rsidRPr="005A2CD3">
        <w:rPr>
          <w:rFonts w:eastAsia="Calibri"/>
          <w:szCs w:val="22"/>
        </w:rPr>
        <w:tab/>
      </w:r>
      <w:r w:rsidRPr="005A2CD3">
        <w:rPr>
          <w:rFonts w:eastAsia="Calibri"/>
          <w:b/>
          <w:szCs w:val="22"/>
          <w:u w:val="single"/>
        </w:rPr>
        <w:t>H.3573</w:t>
      </w:r>
      <w:r w:rsidRPr="005A2CD3">
        <w:rPr>
          <w:rFonts w:eastAsia="Calibri"/>
          <w:b/>
          <w:szCs w:val="22"/>
        </w:rPr>
        <w:t xml:space="preserve"> </w:t>
      </w:r>
      <w:r w:rsidRPr="005A2CD3">
        <w:rPr>
          <w:rFonts w:eastAsia="Calibri"/>
          <w:b/>
          <w:i/>
          <w:szCs w:val="22"/>
        </w:rPr>
        <w:t>WILD TURKEY TRANSPORTATION TAGS</w:t>
      </w:r>
      <w:r w:rsidRPr="005A2CD3">
        <w:rPr>
          <w:rFonts w:eastAsia="Calibri"/>
          <w:b/>
          <w:szCs w:val="22"/>
        </w:rPr>
        <w:t xml:space="preserve"> Rep. Finlay</w:t>
      </w:r>
    </w:p>
    <w:p w:rsidR="005A2CD3" w:rsidRPr="005A2CD3" w:rsidRDefault="005A2CD3" w:rsidP="005A2CD3">
      <w:pPr>
        <w:tabs>
          <w:tab w:val="left" w:pos="396"/>
          <w:tab w:val="left" w:pos="960"/>
        </w:tabs>
        <w:rPr>
          <w:rFonts w:eastAsia="Calibri"/>
          <w:szCs w:val="22"/>
        </w:rPr>
      </w:pPr>
      <w:r w:rsidRPr="005A2CD3">
        <w:rPr>
          <w:rFonts w:eastAsia="Calibri"/>
          <w:szCs w:val="22"/>
        </w:rPr>
        <w:t xml:space="preserve">The bill outlines that in addition to a hunting license and big game permit, a hunter shall obtain up to three annual individual wild turkey transportation tags issued in his name.  A landowner may apply to the Department of Natural Resources for a wild turkey transportation tag permit at a cost of five hundred dollars per application and twenty dollars per one hundred acres over five hundred acres on each permit application.  Each application may cover multiple contiguous tracts of land.  </w:t>
      </w:r>
      <w:r w:rsidRPr="005A2CD3">
        <w:rPr>
          <w:rFonts w:eastAsia="Calibri"/>
          <w:szCs w:val="22"/>
        </w:rPr>
        <w:tab/>
      </w:r>
      <w:r w:rsidRPr="005A2CD3">
        <w:rPr>
          <w:rFonts w:eastAsia="Calibri"/>
          <w:szCs w:val="22"/>
        </w:rPr>
        <w:tab/>
      </w:r>
    </w:p>
    <w:p w:rsidR="005A2CD3" w:rsidRPr="005A2CD3" w:rsidRDefault="005A2CD3" w:rsidP="005A2CD3">
      <w:pPr>
        <w:rPr>
          <w:rFonts w:eastAsia="Calibri"/>
          <w:szCs w:val="22"/>
        </w:rPr>
      </w:pPr>
    </w:p>
    <w:p w:rsidR="005A2CD3" w:rsidRPr="005A2CD3" w:rsidRDefault="005A2CD3" w:rsidP="005A2CD3">
      <w:pPr>
        <w:rPr>
          <w:rFonts w:eastAsia="Calibri"/>
          <w:szCs w:val="22"/>
        </w:rPr>
      </w:pPr>
      <w:r w:rsidRPr="005A2CD3">
        <w:rPr>
          <w:rFonts w:eastAsia="Calibri"/>
          <w:szCs w:val="22"/>
        </w:rPr>
        <w:t xml:space="preserve">The bill also includes that the term “baited area” does not include a field that is planted under normal agricultural practices.  </w:t>
      </w:r>
    </w:p>
    <w:p w:rsidR="005A2CD3" w:rsidRPr="005A2CD3" w:rsidRDefault="005A2CD3" w:rsidP="005A2CD3">
      <w:pPr>
        <w:rPr>
          <w:rFonts w:eastAsia="Calibri"/>
          <w:szCs w:val="22"/>
        </w:rPr>
      </w:pPr>
      <w:r w:rsidRPr="005A2CD3">
        <w:rPr>
          <w:rFonts w:eastAsia="Calibri"/>
          <w:szCs w:val="22"/>
        </w:rPr>
        <w:t xml:space="preserve"> </w:t>
      </w:r>
    </w:p>
    <w:p w:rsidR="005A2CD3" w:rsidRDefault="005A2CD3" w:rsidP="005A2CD3">
      <w:pPr>
        <w:tabs>
          <w:tab w:val="left" w:pos="720"/>
          <w:tab w:val="left" w:pos="1440"/>
          <w:tab w:val="left" w:pos="2028"/>
        </w:tabs>
        <w:rPr>
          <w:rFonts w:eastAsia="Calibri"/>
          <w:b/>
          <w:i/>
          <w:szCs w:val="22"/>
        </w:rPr>
      </w:pPr>
      <w:r w:rsidRPr="005A2CD3">
        <w:rPr>
          <w:rFonts w:eastAsia="Calibri"/>
          <w:szCs w:val="22"/>
        </w:rPr>
        <w:tab/>
      </w:r>
      <w:r w:rsidRPr="005A2CD3">
        <w:rPr>
          <w:rFonts w:eastAsia="Calibri"/>
          <w:b/>
          <w:szCs w:val="22"/>
          <w:u w:val="single"/>
        </w:rPr>
        <w:t>H.3575</w:t>
      </w:r>
      <w:r w:rsidRPr="005A2CD3">
        <w:rPr>
          <w:rFonts w:eastAsia="Calibri"/>
          <w:b/>
          <w:szCs w:val="22"/>
        </w:rPr>
        <w:t xml:space="preserve"> </w:t>
      </w:r>
      <w:r w:rsidRPr="005A2CD3">
        <w:rPr>
          <w:rFonts w:eastAsia="Calibri"/>
          <w:b/>
          <w:i/>
          <w:szCs w:val="22"/>
        </w:rPr>
        <w:t xml:space="preserve">“SOUTH CAROLINA SOLID WASTE POLICY AND MANAGEMENT </w:t>
      </w:r>
    </w:p>
    <w:p w:rsidR="005A2CD3" w:rsidRPr="005A2CD3" w:rsidRDefault="005A2CD3" w:rsidP="005A2CD3">
      <w:pPr>
        <w:tabs>
          <w:tab w:val="left" w:pos="720"/>
          <w:tab w:val="left" w:pos="1440"/>
          <w:tab w:val="left" w:pos="2028"/>
        </w:tabs>
        <w:rPr>
          <w:rFonts w:eastAsia="Calibri"/>
          <w:b/>
          <w:szCs w:val="22"/>
        </w:rPr>
      </w:pPr>
      <w:r>
        <w:rPr>
          <w:rFonts w:eastAsia="Calibri"/>
          <w:b/>
          <w:i/>
          <w:szCs w:val="22"/>
        </w:rPr>
        <w:t xml:space="preserve">                      ACT”</w:t>
      </w:r>
      <w:r w:rsidRPr="005A2CD3">
        <w:rPr>
          <w:rFonts w:eastAsia="Calibri"/>
          <w:b/>
          <w:szCs w:val="22"/>
        </w:rPr>
        <w:t xml:space="preserve"> Rep. Jefferson</w:t>
      </w:r>
      <w:r w:rsidRPr="005A2CD3">
        <w:rPr>
          <w:rFonts w:eastAsia="Calibri"/>
          <w:b/>
          <w:szCs w:val="22"/>
        </w:rPr>
        <w:tab/>
      </w:r>
    </w:p>
    <w:p w:rsidR="005A2CD3" w:rsidRPr="005A2CD3" w:rsidRDefault="005A2CD3" w:rsidP="005A2CD3">
      <w:pPr>
        <w:tabs>
          <w:tab w:val="left" w:pos="720"/>
          <w:tab w:val="left" w:pos="1440"/>
          <w:tab w:val="left" w:pos="2028"/>
        </w:tabs>
        <w:rPr>
          <w:rFonts w:eastAsia="Calibri"/>
          <w:szCs w:val="22"/>
        </w:rPr>
      </w:pPr>
      <w:r w:rsidRPr="005A2CD3">
        <w:rPr>
          <w:rFonts w:eastAsia="Calibri"/>
          <w:szCs w:val="22"/>
        </w:rPr>
        <w:t>The bill revises the definition of “solid waste” to exclude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005A2CD3" w:rsidRPr="005A2CD3" w:rsidRDefault="005A2CD3" w:rsidP="005A2CD3">
      <w:pPr>
        <w:tabs>
          <w:tab w:val="left" w:pos="720"/>
          <w:tab w:val="left" w:pos="1440"/>
          <w:tab w:val="left" w:pos="2028"/>
        </w:tabs>
        <w:rPr>
          <w:rFonts w:eastAsia="Calibri"/>
          <w:szCs w:val="22"/>
        </w:rPr>
      </w:pPr>
    </w:p>
    <w:p w:rsidR="00823384" w:rsidRDefault="005A2CD3" w:rsidP="005A2CD3">
      <w:pPr>
        <w:tabs>
          <w:tab w:val="left" w:pos="720"/>
          <w:tab w:val="left" w:pos="1440"/>
          <w:tab w:val="left" w:pos="2028"/>
        </w:tabs>
        <w:rPr>
          <w:rFonts w:eastAsia="Calibri"/>
          <w:szCs w:val="22"/>
        </w:rPr>
      </w:pPr>
      <w:r w:rsidRPr="005A2CD3">
        <w:rPr>
          <w:rFonts w:eastAsia="Calibri"/>
          <w:szCs w:val="22"/>
        </w:rPr>
        <w:tab/>
      </w:r>
    </w:p>
    <w:p w:rsidR="005A2CD3" w:rsidRPr="005A2CD3" w:rsidRDefault="005A2CD3" w:rsidP="005A2CD3">
      <w:pPr>
        <w:tabs>
          <w:tab w:val="left" w:pos="720"/>
          <w:tab w:val="left" w:pos="1440"/>
          <w:tab w:val="left" w:pos="2028"/>
        </w:tabs>
        <w:rPr>
          <w:rFonts w:eastAsia="Calibri"/>
          <w:b/>
          <w:szCs w:val="22"/>
        </w:rPr>
      </w:pPr>
      <w:r w:rsidRPr="005A2CD3">
        <w:rPr>
          <w:rFonts w:eastAsia="Calibri"/>
          <w:b/>
          <w:szCs w:val="22"/>
          <w:u w:val="single"/>
        </w:rPr>
        <w:t>H.3646</w:t>
      </w:r>
      <w:r w:rsidRPr="005A2CD3">
        <w:rPr>
          <w:rFonts w:eastAsia="Calibri"/>
          <w:b/>
          <w:szCs w:val="22"/>
        </w:rPr>
        <w:t xml:space="preserve"> </w:t>
      </w:r>
      <w:r w:rsidRPr="005A2CD3">
        <w:rPr>
          <w:rFonts w:eastAsia="Calibri"/>
          <w:b/>
          <w:i/>
          <w:szCs w:val="22"/>
        </w:rPr>
        <w:t>PASSIVE SOIL BASED ON SITE DISPOSAL SYSTEMS</w:t>
      </w:r>
      <w:r w:rsidRPr="005A2CD3">
        <w:rPr>
          <w:rFonts w:eastAsia="Calibri"/>
          <w:b/>
          <w:szCs w:val="22"/>
        </w:rPr>
        <w:t xml:space="preserve"> Rep. Burns</w:t>
      </w:r>
    </w:p>
    <w:p w:rsidR="005A2CD3" w:rsidRPr="005A2CD3" w:rsidRDefault="005A2CD3" w:rsidP="005A2CD3">
      <w:pPr>
        <w:tabs>
          <w:tab w:val="left" w:pos="720"/>
          <w:tab w:val="left" w:pos="1440"/>
          <w:tab w:val="left" w:pos="2028"/>
        </w:tabs>
        <w:rPr>
          <w:rFonts w:eastAsia="Calibri"/>
          <w:szCs w:val="22"/>
        </w:rPr>
      </w:pPr>
      <w:r w:rsidRPr="005A2CD3">
        <w:rPr>
          <w:rFonts w:eastAsia="Calibri"/>
          <w:szCs w:val="22"/>
        </w:rPr>
        <w:t xml:space="preserve">The bill allows for nongravity based soil based on site disposal systems.   </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5A2CD3" w:rsidRDefault="00F1223E" w:rsidP="00F1223E">
      <w:pPr>
        <w:rPr>
          <w:b/>
        </w:rPr>
      </w:pPr>
      <w:r w:rsidRPr="006B7C5C">
        <w:rPr>
          <w:b/>
        </w:rPr>
        <w:tab/>
      </w:r>
      <w:r w:rsidRPr="00635CAF">
        <w:rPr>
          <w:b/>
          <w:u w:val="single"/>
        </w:rPr>
        <w:t>H. 3542</w:t>
      </w:r>
      <w:r w:rsidR="005A2CD3">
        <w:rPr>
          <w:b/>
        </w:rPr>
        <w:t xml:space="preserve"> </w:t>
      </w:r>
      <w:r w:rsidRPr="00635CAF">
        <w:rPr>
          <w:b/>
          <w:i/>
        </w:rPr>
        <w:t>“COLLEGE FINANCIAL AID EDUCATION ACT OF 2015”</w:t>
      </w:r>
      <w:r w:rsidRPr="006B7C5C">
        <w:rPr>
          <w:b/>
        </w:rPr>
        <w:t xml:space="preserve">   </w:t>
      </w:r>
    </w:p>
    <w:p w:rsidR="00F1223E" w:rsidRPr="006B7C5C" w:rsidRDefault="005A2CD3" w:rsidP="00F1223E">
      <w:pPr>
        <w:rPr>
          <w:b/>
        </w:rPr>
      </w:pPr>
      <w:r>
        <w:rPr>
          <w:b/>
        </w:rPr>
        <w:t xml:space="preserve">                       </w:t>
      </w:r>
      <w:r w:rsidR="00F1223E" w:rsidRPr="006B7C5C">
        <w:rPr>
          <w:b/>
        </w:rPr>
        <w:t>Rep. King</w:t>
      </w:r>
    </w:p>
    <w:p w:rsidR="00F1223E" w:rsidRDefault="00F1223E" w:rsidP="00F1223E">
      <w:r>
        <w:t>This bill</w:t>
      </w:r>
      <w:r w:rsidRPr="00121B03">
        <w:t xml:space="preserve"> enact</w:t>
      </w:r>
      <w:r>
        <w:t>s the</w:t>
      </w:r>
      <w:r w:rsidRPr="00121B03">
        <w:t xml:space="preserve"> "College Financ</w:t>
      </w:r>
      <w:r>
        <w:t xml:space="preserve">ial Aid Education Act Of 2015" </w:t>
      </w:r>
      <w:r w:rsidRPr="00121B03">
        <w:t>relating to topics included in high school financial literacy programs, so as to include financing secondary education among</w:t>
      </w:r>
      <w:r>
        <w:t xml:space="preserve"> the</w:t>
      </w:r>
      <w:r w:rsidRPr="00121B03">
        <w:t xml:space="preserve"> topics</w:t>
      </w:r>
    </w:p>
    <w:p w:rsidR="00F1223E" w:rsidRDefault="00F1223E" w:rsidP="00F1223E"/>
    <w:p w:rsidR="00F1223E" w:rsidRPr="006B7C5C" w:rsidRDefault="00F1223E" w:rsidP="00F1223E">
      <w:pPr>
        <w:rPr>
          <w:b/>
        </w:rPr>
      </w:pPr>
      <w:r w:rsidRPr="006B7C5C">
        <w:rPr>
          <w:b/>
        </w:rPr>
        <w:tab/>
      </w:r>
      <w:r w:rsidRPr="00635CAF">
        <w:rPr>
          <w:b/>
          <w:u w:val="single"/>
        </w:rPr>
        <w:t>H. 3543</w:t>
      </w:r>
      <w:r w:rsidRPr="006B7C5C">
        <w:rPr>
          <w:b/>
        </w:rPr>
        <w:t xml:space="preserve">  </w:t>
      </w:r>
      <w:r>
        <w:rPr>
          <w:b/>
        </w:rPr>
        <w:t xml:space="preserve"> </w:t>
      </w:r>
      <w:r w:rsidRPr="00635CAF">
        <w:rPr>
          <w:b/>
          <w:i/>
        </w:rPr>
        <w:t>SCHOOL START DATES</w:t>
      </w:r>
      <w:r w:rsidRPr="006B7C5C">
        <w:rPr>
          <w:b/>
        </w:rPr>
        <w:t xml:space="preserve"> </w:t>
      </w:r>
      <w:r>
        <w:rPr>
          <w:b/>
        </w:rPr>
        <w:t xml:space="preserve"> </w:t>
      </w:r>
      <w:r w:rsidRPr="006B7C5C">
        <w:rPr>
          <w:b/>
        </w:rPr>
        <w:t xml:space="preserve"> </w:t>
      </w:r>
      <w:r>
        <w:rPr>
          <w:b/>
        </w:rPr>
        <w:t>Rep.</w:t>
      </w:r>
      <w:r w:rsidRPr="006B7C5C">
        <w:rPr>
          <w:b/>
        </w:rPr>
        <w:t xml:space="preserve"> King</w:t>
      </w:r>
    </w:p>
    <w:p w:rsidR="00F1223E" w:rsidRDefault="00F1223E" w:rsidP="00F1223E">
      <w:r>
        <w:t xml:space="preserve">This relates </w:t>
      </w:r>
      <w:r w:rsidRPr="00121B03">
        <w:t>to</w:t>
      </w:r>
      <w:r>
        <w:t xml:space="preserve"> the</w:t>
      </w:r>
      <w:r w:rsidRPr="00121B03">
        <w:t xml:space="preserve"> authority of each local school district Board Of Trustees to establish annual school calendars for </w:t>
      </w:r>
      <w:r>
        <w:t xml:space="preserve">schools under its jurisdiction and the bill </w:t>
      </w:r>
      <w:r w:rsidRPr="00121B03">
        <w:t>provid</w:t>
      </w:r>
      <w:r>
        <w:t>es the</w:t>
      </w:r>
      <w:r w:rsidRPr="00121B03">
        <w:t xml:space="preserve"> authority to establish</w:t>
      </w:r>
      <w:r>
        <w:t xml:space="preserve"> the</w:t>
      </w:r>
      <w:r w:rsidRPr="00121B03">
        <w:t xml:space="preserve"> opening date for</w:t>
      </w:r>
      <w:r>
        <w:t xml:space="preserve"> the</w:t>
      </w:r>
      <w:r w:rsidRPr="00121B03">
        <w:t xml:space="preserve"> annual school calendar of</w:t>
      </w:r>
      <w:r>
        <w:t xml:space="preserve"> the</w:t>
      </w:r>
      <w:r w:rsidRPr="00121B03">
        <w:t xml:space="preserve"> public schools in Chester County, Chesterfield County, Cherokee County, Fairfield County, L</w:t>
      </w:r>
      <w:r>
        <w:t>ancaster County, Union County, a</w:t>
      </w:r>
      <w:r w:rsidRPr="00121B03">
        <w:t>nd York County.</w:t>
      </w:r>
      <w:r w:rsidRPr="00121B03">
        <w:br/>
      </w:r>
    </w:p>
    <w:p w:rsidR="00F1223E" w:rsidRPr="006B7C5C" w:rsidRDefault="00F1223E" w:rsidP="00F1223E">
      <w:pPr>
        <w:rPr>
          <w:b/>
        </w:rPr>
      </w:pPr>
      <w:r w:rsidRPr="006B7C5C">
        <w:rPr>
          <w:b/>
        </w:rPr>
        <w:tab/>
      </w:r>
      <w:r w:rsidRPr="00635CAF">
        <w:rPr>
          <w:b/>
          <w:u w:val="single"/>
        </w:rPr>
        <w:t>H. 3544</w:t>
      </w:r>
      <w:r w:rsidRPr="006B7C5C">
        <w:rPr>
          <w:b/>
        </w:rPr>
        <w:t xml:space="preserve">  </w:t>
      </w:r>
      <w:r>
        <w:rPr>
          <w:b/>
        </w:rPr>
        <w:t xml:space="preserve"> </w:t>
      </w:r>
      <w:r w:rsidRPr="00635CAF">
        <w:rPr>
          <w:b/>
          <w:i/>
        </w:rPr>
        <w:t>SCHOOL START DATES</w:t>
      </w:r>
      <w:r w:rsidRPr="006B7C5C">
        <w:rPr>
          <w:b/>
        </w:rPr>
        <w:t xml:space="preserve">    Rep. King</w:t>
      </w:r>
    </w:p>
    <w:p w:rsidR="00F1223E" w:rsidRDefault="00F1223E" w:rsidP="00F1223E">
      <w:r>
        <w:t>This bill relates</w:t>
      </w:r>
      <w:r w:rsidRPr="00121B03">
        <w:t xml:space="preserve"> to</w:t>
      </w:r>
      <w:r>
        <w:t xml:space="preserve"> the</w:t>
      </w:r>
      <w:r w:rsidRPr="00121B03">
        <w:t xml:space="preserve"> authority of each local school district Board Of Trustees to establish annual school calendars for schools under its jurisdiction</w:t>
      </w:r>
      <w:r>
        <w:t xml:space="preserve"> and</w:t>
      </w:r>
      <w:r w:rsidRPr="00121B03">
        <w:t xml:space="preserve"> add</w:t>
      </w:r>
      <w:r>
        <w:t>s the</w:t>
      </w:r>
      <w:r w:rsidRPr="00121B03">
        <w:t xml:space="preserve"> authority to establish</w:t>
      </w:r>
      <w:r>
        <w:t xml:space="preserve"> the</w:t>
      </w:r>
      <w:r w:rsidRPr="00121B03">
        <w:t xml:space="preserve"> opening date for</w:t>
      </w:r>
      <w:r>
        <w:t xml:space="preserve"> the</w:t>
      </w:r>
      <w:r w:rsidRPr="00121B03">
        <w:t xml:space="preserve"> annual school calendar in </w:t>
      </w:r>
      <w:r>
        <w:t>Y</w:t>
      </w:r>
      <w:r w:rsidRPr="00121B03">
        <w:t xml:space="preserve">ork </w:t>
      </w:r>
      <w:r>
        <w:t>C</w:t>
      </w:r>
      <w:r w:rsidRPr="00121B03">
        <w:t>ounty schools.</w:t>
      </w:r>
      <w:r w:rsidRPr="00121B03">
        <w:br/>
      </w:r>
    </w:p>
    <w:p w:rsidR="00F1223E" w:rsidRPr="006B7C5C" w:rsidRDefault="00F1223E" w:rsidP="00F1223E">
      <w:pPr>
        <w:rPr>
          <w:b/>
        </w:rPr>
      </w:pPr>
      <w:r w:rsidRPr="006B7C5C">
        <w:rPr>
          <w:b/>
        </w:rPr>
        <w:tab/>
      </w:r>
      <w:r w:rsidRPr="00635CAF">
        <w:rPr>
          <w:b/>
          <w:u w:val="single"/>
        </w:rPr>
        <w:t>H. 3546</w:t>
      </w:r>
      <w:r w:rsidRPr="006B7C5C">
        <w:rPr>
          <w:b/>
        </w:rPr>
        <w:t xml:space="preserve">  </w:t>
      </w:r>
      <w:r>
        <w:rPr>
          <w:b/>
        </w:rPr>
        <w:t xml:space="preserve"> </w:t>
      </w:r>
      <w:r w:rsidRPr="00635CAF">
        <w:rPr>
          <w:b/>
          <w:i/>
        </w:rPr>
        <w:t>STIPENDS TO STUDENT ATHLETES</w:t>
      </w:r>
      <w:r w:rsidRPr="006B7C5C">
        <w:rPr>
          <w:b/>
        </w:rPr>
        <w:t xml:space="preserve"> </w:t>
      </w:r>
      <w:r>
        <w:rPr>
          <w:b/>
        </w:rPr>
        <w:t xml:space="preserve"> </w:t>
      </w:r>
      <w:r w:rsidRPr="006B7C5C">
        <w:rPr>
          <w:b/>
        </w:rPr>
        <w:t xml:space="preserve"> Rep. Bamberg</w:t>
      </w:r>
    </w:p>
    <w:p w:rsidR="00F1223E" w:rsidRDefault="00F1223E" w:rsidP="00F1223E">
      <w:r>
        <w:t>This bill provides</w:t>
      </w:r>
      <w:r w:rsidRPr="00121B03">
        <w:t xml:space="preserve"> that participating institutions of higher education in this state shall annually award stipends to student athletes who participate in an intercollegiate sport and maintain a good academic sta</w:t>
      </w:r>
      <w:r>
        <w:t>nding during the previous year.</w:t>
      </w:r>
    </w:p>
    <w:p w:rsidR="00F1223E" w:rsidRDefault="00F1223E" w:rsidP="00F1223E"/>
    <w:p w:rsidR="00F1223E" w:rsidRPr="006B7C5C" w:rsidRDefault="00F1223E" w:rsidP="00F1223E">
      <w:pPr>
        <w:rPr>
          <w:b/>
        </w:rPr>
      </w:pPr>
      <w:r w:rsidRPr="006B7C5C">
        <w:rPr>
          <w:b/>
        </w:rPr>
        <w:tab/>
      </w:r>
      <w:r w:rsidRPr="00635CAF">
        <w:rPr>
          <w:b/>
          <w:u w:val="single"/>
        </w:rPr>
        <w:t>H. 3549</w:t>
      </w:r>
      <w:r w:rsidRPr="006B7C5C">
        <w:rPr>
          <w:b/>
        </w:rPr>
        <w:t xml:space="preserve">  </w:t>
      </w:r>
      <w:r>
        <w:rPr>
          <w:b/>
        </w:rPr>
        <w:t xml:space="preserve"> </w:t>
      </w:r>
      <w:r w:rsidRPr="00635CAF">
        <w:rPr>
          <w:b/>
          <w:i/>
        </w:rPr>
        <w:t>DELTA WATERFOWL</w:t>
      </w:r>
      <w:r w:rsidRPr="006B7C5C">
        <w:rPr>
          <w:b/>
        </w:rPr>
        <w:t xml:space="preserve"> </w:t>
      </w:r>
      <w:r>
        <w:rPr>
          <w:b/>
        </w:rPr>
        <w:t xml:space="preserve"> </w:t>
      </w:r>
      <w:r w:rsidRPr="006B7C5C">
        <w:rPr>
          <w:b/>
        </w:rPr>
        <w:t xml:space="preserve"> </w:t>
      </w:r>
      <w:r>
        <w:rPr>
          <w:b/>
        </w:rPr>
        <w:t>Rep.</w:t>
      </w:r>
      <w:r w:rsidRPr="006B7C5C">
        <w:rPr>
          <w:b/>
        </w:rPr>
        <w:t xml:space="preserve"> Ott</w:t>
      </w:r>
    </w:p>
    <w:p w:rsidR="00F1223E" w:rsidRDefault="00F1223E" w:rsidP="00F1223E">
      <w:r>
        <w:t>This bill provides</w:t>
      </w:r>
      <w:r w:rsidRPr="00121B03">
        <w:t xml:space="preserve"> that</w:t>
      </w:r>
      <w:r>
        <w:t xml:space="preserve"> the</w:t>
      </w:r>
      <w:r w:rsidRPr="00121B03">
        <w:t xml:space="preserve"> Department </w:t>
      </w:r>
      <w:r>
        <w:t>o</w:t>
      </w:r>
      <w:r w:rsidRPr="00121B03">
        <w:t>f Motor Vehicles may issue "Delta Waterfowl" special license plates.</w:t>
      </w:r>
      <w:r w:rsidRPr="00121B03">
        <w:br/>
      </w:r>
    </w:p>
    <w:p w:rsidR="00F1223E" w:rsidRPr="006B7C5C" w:rsidRDefault="00F1223E" w:rsidP="00F1223E">
      <w:pPr>
        <w:rPr>
          <w:b/>
        </w:rPr>
      </w:pPr>
      <w:r w:rsidRPr="006B7C5C">
        <w:rPr>
          <w:b/>
        </w:rPr>
        <w:tab/>
      </w:r>
      <w:r w:rsidRPr="00635CAF">
        <w:rPr>
          <w:b/>
          <w:u w:val="single"/>
        </w:rPr>
        <w:t>H. 3552</w:t>
      </w:r>
      <w:r w:rsidRPr="006B7C5C">
        <w:rPr>
          <w:b/>
        </w:rPr>
        <w:t xml:space="preserve">  </w:t>
      </w:r>
      <w:r>
        <w:rPr>
          <w:b/>
        </w:rPr>
        <w:t xml:space="preserve"> </w:t>
      </w:r>
      <w:r w:rsidRPr="00635CAF">
        <w:rPr>
          <w:b/>
          <w:i/>
        </w:rPr>
        <w:t>INTERSCHOLASTIC ATHLETIC ASSOCIATIONS</w:t>
      </w:r>
      <w:r w:rsidRPr="006B7C5C">
        <w:rPr>
          <w:b/>
        </w:rPr>
        <w:t xml:space="preserve"> Rep. </w:t>
      </w:r>
      <w:r>
        <w:rPr>
          <w:b/>
        </w:rPr>
        <w:t>H</w:t>
      </w:r>
      <w:r w:rsidRPr="006B7C5C">
        <w:rPr>
          <w:b/>
        </w:rPr>
        <w:t>ayes</w:t>
      </w:r>
    </w:p>
    <w:p w:rsidR="00AD735C" w:rsidRPr="001700E1" w:rsidRDefault="00F1223E" w:rsidP="00F1223E">
      <w:r>
        <w:t>This bill p</w:t>
      </w:r>
      <w:r w:rsidRPr="00AF1F1A">
        <w:t>rovide</w:t>
      </w:r>
      <w:r>
        <w:t>s</w:t>
      </w:r>
      <w:r w:rsidRPr="00AF1F1A">
        <w:t xml:space="preserve"> a public school district supported by state funds may not use any funds or permit any school within</w:t>
      </w:r>
      <w:r>
        <w:t xml:space="preserve"> the</w:t>
      </w:r>
      <w:r w:rsidRPr="00AF1F1A">
        <w:t xml:space="preserve"> district to use any funds to join, affiliate with, pay dues or fees to, or in any way financially support an inters</w:t>
      </w:r>
      <w:r w:rsidR="00AD735C">
        <w:t xml:space="preserve">cholastic athletic association </w:t>
      </w:r>
      <w:r w:rsidRPr="00AF1F1A">
        <w:t>unless</w:t>
      </w:r>
      <w:r>
        <w:t xml:space="preserve"> the</w:t>
      </w:r>
      <w:r w:rsidRPr="00AF1F1A">
        <w:t xml:space="preserve"> constitution, rules, or policies of</w:t>
      </w:r>
      <w:r>
        <w:t xml:space="preserve"> the</w:t>
      </w:r>
      <w:r w:rsidRPr="00AF1F1A">
        <w:t xml:space="preserve"> association</w:t>
      </w:r>
      <w:r w:rsidR="00AD735C">
        <w:t xml:space="preserve"> </w:t>
      </w:r>
      <w:r w:rsidRPr="00AF1F1A">
        <w:t xml:space="preserve">contain certain provisions, and to </w:t>
      </w:r>
      <w:r w:rsidR="00AD735C">
        <w:t xml:space="preserve">provide that if an association </w:t>
      </w:r>
      <w:r w:rsidRPr="00AF1F1A">
        <w:t>fails to comply with</w:t>
      </w:r>
      <w:r>
        <w:t xml:space="preserve"> the</w:t>
      </w:r>
      <w:r w:rsidRPr="00AF1F1A">
        <w:t>se requirements, public school districts and schools affiliated with it must end</w:t>
      </w:r>
      <w:r>
        <w:t xml:space="preserve"> the</w:t>
      </w:r>
      <w:r w:rsidRPr="00AF1F1A">
        <w:t>ir affiliation with</w:t>
      </w:r>
      <w:r>
        <w:t xml:space="preserve"> the</w:t>
      </w:r>
      <w:r w:rsidRPr="00AF1F1A">
        <w:t xml:space="preserve"> association</w:t>
      </w:r>
      <w:r w:rsidR="00AD735C">
        <w:t xml:space="preserve"> </w:t>
      </w:r>
      <w:r w:rsidRPr="00AF1F1A">
        <w:t>before</w:t>
      </w:r>
      <w:r>
        <w:t xml:space="preserve"> the</w:t>
      </w:r>
      <w:r w:rsidRPr="00AF1F1A">
        <w:t xml:space="preserve"> beginning of</w:t>
      </w:r>
      <w:r>
        <w:t xml:space="preserve"> the</w:t>
      </w:r>
      <w:r w:rsidRPr="00AF1F1A">
        <w:t xml:space="preserve"> upcoming school year, and are prohibited from paying dues or fees to</w:t>
      </w:r>
      <w:r>
        <w:t xml:space="preserve"> the</w:t>
      </w:r>
      <w:r w:rsidRPr="00AF1F1A">
        <w:t xml:space="preserve"> associatio</w:t>
      </w:r>
      <w:r w:rsidR="00AD735C">
        <w:t>n.</w:t>
      </w:r>
      <w:r w:rsidRPr="00AF1F1A">
        <w:br/>
      </w:r>
    </w:p>
    <w:p w:rsidR="00F1223E" w:rsidRPr="006B7C5C" w:rsidRDefault="006D6306" w:rsidP="00F1223E">
      <w:pPr>
        <w:rPr>
          <w:b/>
        </w:rPr>
      </w:pPr>
      <w:r>
        <w:tab/>
      </w:r>
      <w:r w:rsidR="00F1223E" w:rsidRPr="00635CAF">
        <w:rPr>
          <w:b/>
          <w:u w:val="single"/>
        </w:rPr>
        <w:t>H. 3558</w:t>
      </w:r>
      <w:r w:rsidR="00F1223E" w:rsidRPr="006B7C5C">
        <w:rPr>
          <w:b/>
        </w:rPr>
        <w:t xml:space="preserve">  </w:t>
      </w:r>
      <w:r w:rsidR="00F1223E">
        <w:rPr>
          <w:b/>
        </w:rPr>
        <w:t xml:space="preserve">  </w:t>
      </w:r>
      <w:r w:rsidR="00F1223E" w:rsidRPr="00635CAF">
        <w:rPr>
          <w:b/>
          <w:i/>
        </w:rPr>
        <w:t>MAXIMUM GROSS WEIGHT OF VEHICLES</w:t>
      </w:r>
      <w:r w:rsidR="005A2CD3">
        <w:rPr>
          <w:b/>
        </w:rPr>
        <w:t xml:space="preserve"> </w:t>
      </w:r>
      <w:r w:rsidR="00F1223E">
        <w:rPr>
          <w:b/>
        </w:rPr>
        <w:t>Rep.</w:t>
      </w:r>
      <w:r w:rsidR="00F1223E" w:rsidRPr="006B7C5C">
        <w:rPr>
          <w:b/>
        </w:rPr>
        <w:t xml:space="preserve"> Ott</w:t>
      </w:r>
    </w:p>
    <w:p w:rsidR="00F1223E" w:rsidRDefault="00F1223E" w:rsidP="00F1223E">
      <w:r>
        <w:t>This bill</w:t>
      </w:r>
      <w:r w:rsidRPr="00AF1F1A">
        <w:t xml:space="preserve"> provide</w:t>
      </w:r>
      <w:r>
        <w:t>s</w:t>
      </w:r>
      <w:r w:rsidRPr="00AF1F1A">
        <w:t xml:space="preserve"> that cotton modular vehicles are exempt from axle spacing requirements </w:t>
      </w:r>
      <w:r>
        <w:t>and</w:t>
      </w:r>
      <w:r w:rsidRPr="00AF1F1A">
        <w:t xml:space="preserve"> establish</w:t>
      </w:r>
      <w:r>
        <w:t>es</w:t>
      </w:r>
      <w:r w:rsidRPr="00AF1F1A">
        <w:t xml:space="preserve"> a ma</w:t>
      </w:r>
      <w:r>
        <w:t>ximum weight for these vehicles</w:t>
      </w:r>
      <w:r w:rsidRPr="00AF1F1A">
        <w:t xml:space="preserve"> and delete</w:t>
      </w:r>
      <w:r>
        <w:t>s the</w:t>
      </w:r>
      <w:r w:rsidRPr="00AF1F1A">
        <w:t xml:space="preserve"> provision that provides that</w:t>
      </w:r>
      <w:r>
        <w:t xml:space="preserve"> the</w:t>
      </w:r>
      <w:r w:rsidRPr="00AF1F1A">
        <w:t xml:space="preserve"> permit must be carried on</w:t>
      </w:r>
      <w:r>
        <w:t xml:space="preserve"> the</w:t>
      </w:r>
      <w:r w:rsidRPr="00AF1F1A">
        <w:t>se vehicles.</w:t>
      </w:r>
      <w:r w:rsidRPr="00AF1F1A">
        <w:br/>
      </w:r>
    </w:p>
    <w:p w:rsidR="00F1223E" w:rsidRPr="006B7C5C" w:rsidRDefault="00F1223E" w:rsidP="00F1223E">
      <w:pPr>
        <w:rPr>
          <w:b/>
        </w:rPr>
      </w:pPr>
      <w:r w:rsidRPr="006B7C5C">
        <w:rPr>
          <w:b/>
        </w:rPr>
        <w:tab/>
      </w:r>
      <w:r w:rsidRPr="00635CAF">
        <w:rPr>
          <w:b/>
          <w:u w:val="single"/>
        </w:rPr>
        <w:t>H. 3560</w:t>
      </w:r>
      <w:r w:rsidRPr="006B7C5C">
        <w:rPr>
          <w:b/>
        </w:rPr>
        <w:t xml:space="preserve"> </w:t>
      </w:r>
      <w:r w:rsidRPr="00635CAF">
        <w:rPr>
          <w:b/>
          <w:i/>
        </w:rPr>
        <w:t>HEARING OFFICERS AND TEACHER DISMISSALS</w:t>
      </w:r>
      <w:r w:rsidR="005A2CD3">
        <w:rPr>
          <w:b/>
        </w:rPr>
        <w:t xml:space="preserve"> </w:t>
      </w:r>
      <w:r>
        <w:rPr>
          <w:b/>
        </w:rPr>
        <w:t>Rep.</w:t>
      </w:r>
      <w:r w:rsidRPr="006B7C5C">
        <w:rPr>
          <w:b/>
        </w:rPr>
        <w:t xml:space="preserve"> </w:t>
      </w:r>
      <w:r>
        <w:rPr>
          <w:b/>
        </w:rPr>
        <w:tab/>
      </w:r>
      <w:r>
        <w:rPr>
          <w:b/>
        </w:rPr>
        <w:tab/>
      </w:r>
      <w:r>
        <w:rPr>
          <w:b/>
        </w:rPr>
        <w:tab/>
      </w:r>
      <w:r>
        <w:rPr>
          <w:b/>
        </w:rPr>
        <w:tab/>
      </w:r>
      <w:r w:rsidR="005A2CD3">
        <w:rPr>
          <w:b/>
        </w:rPr>
        <w:t xml:space="preserve">   </w:t>
      </w:r>
      <w:r w:rsidRPr="006B7C5C">
        <w:rPr>
          <w:b/>
        </w:rPr>
        <w:t>Limehouse</w:t>
      </w:r>
    </w:p>
    <w:p w:rsidR="00F1223E" w:rsidRDefault="00F1223E" w:rsidP="00F1223E">
      <w:r>
        <w:t>This bill provides</w:t>
      </w:r>
      <w:r w:rsidRPr="00AF1F1A">
        <w:t xml:space="preserve"> that </w:t>
      </w:r>
      <w:r>
        <w:t>a school</w:t>
      </w:r>
      <w:r w:rsidRPr="00AF1F1A">
        <w:t xml:space="preserve"> board may designate a hearing officer to conduct a dismissal hearing and issue a report with recommendations, provide</w:t>
      </w:r>
      <w:r>
        <w:t>s</w:t>
      </w:r>
      <w:r w:rsidRPr="00AF1F1A">
        <w:t xml:space="preserve"> related requir</w:t>
      </w:r>
      <w:r>
        <w:t xml:space="preserve">ements of a hearing officer, </w:t>
      </w:r>
      <w:r w:rsidRPr="00AF1F1A">
        <w:t>provid</w:t>
      </w:r>
      <w:r>
        <w:t>es</w:t>
      </w:r>
      <w:r w:rsidRPr="00AF1F1A">
        <w:t xml:space="preserve"> a hearing must be private unless</w:t>
      </w:r>
      <w:r>
        <w:t xml:space="preserve"> the</w:t>
      </w:r>
      <w:r w:rsidRPr="00AF1F1A">
        <w:t xml:space="preserve"> teacher requests in writing that</w:t>
      </w:r>
      <w:r>
        <w:t xml:space="preserve"> the</w:t>
      </w:r>
      <w:r w:rsidRPr="00AF1F1A">
        <w:t xml:space="preserve"> hearing be public, provide</w:t>
      </w:r>
      <w:r>
        <w:t>s</w:t>
      </w:r>
      <w:r w:rsidRPr="00AF1F1A">
        <w:t xml:space="preserve"> that a notice of dismissal must be given by</w:t>
      </w:r>
      <w:r>
        <w:t xml:space="preserve"> the</w:t>
      </w:r>
      <w:r w:rsidRPr="00AF1F1A">
        <w:t xml:space="preserve"> superintendent or his designee instead of</w:t>
      </w:r>
      <w:r>
        <w:t xml:space="preserve"> the</w:t>
      </w:r>
      <w:r w:rsidRPr="00AF1F1A">
        <w:t xml:space="preserve"> school board, </w:t>
      </w:r>
      <w:r>
        <w:t>and specifies</w:t>
      </w:r>
      <w:r w:rsidRPr="00AF1F1A">
        <w:t xml:space="preserve"> use of a court reporter to record</w:t>
      </w:r>
      <w:r>
        <w:t xml:space="preserve"> the</w:t>
      </w:r>
      <w:r w:rsidRPr="00AF1F1A">
        <w:t xml:space="preserve"> proceedings, and to provide an appeals process.</w:t>
      </w:r>
      <w:r w:rsidRPr="00AF1F1A">
        <w:br/>
      </w:r>
    </w:p>
    <w:p w:rsidR="00F1223E" w:rsidRPr="006B7C5C" w:rsidRDefault="00F1223E" w:rsidP="00F1223E">
      <w:pPr>
        <w:rPr>
          <w:b/>
        </w:rPr>
      </w:pPr>
      <w:r w:rsidRPr="006B7C5C">
        <w:rPr>
          <w:b/>
        </w:rPr>
        <w:tab/>
      </w:r>
      <w:r w:rsidRPr="00635CAF">
        <w:rPr>
          <w:b/>
          <w:u w:val="single"/>
        </w:rPr>
        <w:t>H. 3572</w:t>
      </w:r>
      <w:r w:rsidRPr="006B7C5C">
        <w:rPr>
          <w:b/>
        </w:rPr>
        <w:t xml:space="preserve"> </w:t>
      </w:r>
      <w:r w:rsidRPr="00635CAF">
        <w:rPr>
          <w:b/>
          <w:i/>
        </w:rPr>
        <w:t>GOLF CARTS</w:t>
      </w:r>
      <w:r w:rsidRPr="006B7C5C">
        <w:rPr>
          <w:b/>
        </w:rPr>
        <w:t xml:space="preserve">  </w:t>
      </w:r>
      <w:r>
        <w:rPr>
          <w:b/>
        </w:rPr>
        <w:t xml:space="preserve"> </w:t>
      </w:r>
      <w:r w:rsidRPr="006B7C5C">
        <w:rPr>
          <w:b/>
        </w:rPr>
        <w:t>Rep. Goldfinch</w:t>
      </w:r>
    </w:p>
    <w:p w:rsidR="00F1223E" w:rsidRDefault="00F1223E" w:rsidP="00F1223E">
      <w:r>
        <w:t>This bill</w:t>
      </w:r>
      <w:r w:rsidRPr="00AF1F1A">
        <w:t xml:space="preserve"> require</w:t>
      </w:r>
      <w:r>
        <w:t>s</w:t>
      </w:r>
      <w:r w:rsidRPr="00AF1F1A">
        <w:t xml:space="preserve"> an owner of a golf cart to obtain a permit decal and registration to operate a golf cart along a public road or highway, increase</w:t>
      </w:r>
      <w:r>
        <w:t>s the</w:t>
      </w:r>
      <w:r w:rsidRPr="00AF1F1A">
        <w:t xml:space="preserve"> fee for</w:t>
      </w:r>
      <w:r>
        <w:t xml:space="preserve"> the</w:t>
      </w:r>
      <w:r w:rsidRPr="00AF1F1A">
        <w:t xml:space="preserve"> permit and registration and provide</w:t>
      </w:r>
      <w:r>
        <w:t>s</w:t>
      </w:r>
      <w:r w:rsidRPr="00AF1F1A">
        <w:t xml:space="preserve"> that</w:t>
      </w:r>
      <w:r>
        <w:t xml:space="preserve"> the</w:t>
      </w:r>
      <w:r w:rsidRPr="00AF1F1A">
        <w:t xml:space="preserve"> department of motor vehicles must provide to a law enforcement agency, upon request,</w:t>
      </w:r>
      <w:r>
        <w:t xml:space="preserve"> the</w:t>
      </w:r>
      <w:r w:rsidRPr="00AF1F1A">
        <w:t xml:space="preserve"> name and address of</w:t>
      </w:r>
      <w:r>
        <w:t xml:space="preserve"> the</w:t>
      </w:r>
      <w:r w:rsidRPr="00AF1F1A">
        <w:t xml:space="preserve"> owner of a golf cart registered with</w:t>
      </w:r>
      <w:r>
        <w:t xml:space="preserve"> the</w:t>
      </w:r>
      <w:r w:rsidRPr="00AF1F1A">
        <w:t xml:space="preserve"> department.</w:t>
      </w:r>
      <w:r w:rsidRPr="00AF1F1A">
        <w:br/>
      </w:r>
    </w:p>
    <w:p w:rsidR="00F1223E" w:rsidRDefault="00F1223E" w:rsidP="00F1223E">
      <w:r w:rsidRPr="006B7C5C">
        <w:rPr>
          <w:b/>
        </w:rPr>
        <w:tab/>
      </w:r>
      <w:r w:rsidRPr="00635CAF">
        <w:rPr>
          <w:b/>
          <w:u w:val="single"/>
        </w:rPr>
        <w:t>H. 3659</w:t>
      </w:r>
      <w:r w:rsidRPr="006B7C5C">
        <w:rPr>
          <w:b/>
        </w:rPr>
        <w:t xml:space="preserve"> </w:t>
      </w:r>
      <w:r w:rsidRPr="00635CAF">
        <w:rPr>
          <w:b/>
          <w:i/>
        </w:rPr>
        <w:t xml:space="preserve">VEHICLE REQUIREMENTS SUSPENDED DURING A STATE OF </w:t>
      </w:r>
      <w:r>
        <w:rPr>
          <w:b/>
          <w:i/>
        </w:rPr>
        <w:tab/>
      </w:r>
      <w:r>
        <w:rPr>
          <w:b/>
          <w:i/>
        </w:rPr>
        <w:tab/>
      </w:r>
      <w:r>
        <w:rPr>
          <w:b/>
          <w:i/>
        </w:rPr>
        <w:tab/>
      </w:r>
      <w:r w:rsidR="005A2CD3">
        <w:rPr>
          <w:b/>
          <w:i/>
        </w:rPr>
        <w:t xml:space="preserve">   </w:t>
      </w:r>
      <w:r w:rsidRPr="00635CAF">
        <w:rPr>
          <w:b/>
          <w:i/>
        </w:rPr>
        <w:t>EMERGENCY</w:t>
      </w:r>
      <w:r w:rsidRPr="006B7C5C">
        <w:rPr>
          <w:b/>
        </w:rPr>
        <w:t xml:space="preserve">  </w:t>
      </w:r>
      <w:r>
        <w:rPr>
          <w:b/>
        </w:rPr>
        <w:t xml:space="preserve"> </w:t>
      </w:r>
      <w:r w:rsidRPr="00CA1C19">
        <w:rPr>
          <w:b/>
        </w:rPr>
        <w:t>Rep. Daning</w:t>
      </w:r>
    </w:p>
    <w:p w:rsidR="00F1223E" w:rsidRDefault="00F1223E" w:rsidP="00F1223E">
      <w:r>
        <w:t>This bill</w:t>
      </w:r>
      <w:r w:rsidRPr="00AF1F1A">
        <w:t xml:space="preserve"> extend</w:t>
      </w:r>
      <w:r>
        <w:t>s the</w:t>
      </w:r>
      <w:r w:rsidRPr="00AF1F1A">
        <w:t xml:space="preserve"> period during which vehicle requirements are suspended during a state of emergency</w:t>
      </w:r>
      <w:r>
        <w:t xml:space="preserve">, </w:t>
      </w:r>
      <w:r w:rsidRPr="00AF1F1A">
        <w:t>provide</w:t>
      </w:r>
      <w:r>
        <w:t>s</w:t>
      </w:r>
      <w:r w:rsidRPr="00AF1F1A">
        <w:t xml:space="preserve"> that</w:t>
      </w:r>
      <w:r>
        <w:t xml:space="preserve"> the</w:t>
      </w:r>
      <w:r w:rsidRPr="00AF1F1A">
        <w:t xml:space="preserve"> suspension requirements apply to commercial and utility vehicles traveling on non</w:t>
      </w:r>
      <w:r>
        <w:t xml:space="preserve">-interstate routes, and </w:t>
      </w:r>
      <w:r w:rsidRPr="00AF1F1A">
        <w:t>provide</w:t>
      </w:r>
      <w:r>
        <w:t>s</w:t>
      </w:r>
      <w:r w:rsidRPr="00AF1F1A">
        <w:t xml:space="preserve"> that suspensions of</w:t>
      </w:r>
      <w:r>
        <w:t xml:space="preserve"> the</w:t>
      </w:r>
      <w:r w:rsidRPr="00AF1F1A">
        <w:t xml:space="preserve"> time of service requirements are for thirty days unless extended by federal regulation for both interstate and non-interstate routes.</w:t>
      </w:r>
      <w:r w:rsidRPr="00AF1F1A">
        <w:br/>
      </w:r>
    </w:p>
    <w:p w:rsidR="00F1223E" w:rsidRPr="006B7C5C" w:rsidRDefault="00F1223E" w:rsidP="00F1223E">
      <w:pPr>
        <w:rPr>
          <w:b/>
        </w:rPr>
      </w:pPr>
      <w:r w:rsidRPr="006B7C5C">
        <w:rPr>
          <w:b/>
        </w:rPr>
        <w:tab/>
      </w:r>
      <w:r w:rsidRPr="00635CAF">
        <w:rPr>
          <w:b/>
          <w:u w:val="single"/>
        </w:rPr>
        <w:t>H. 3657</w:t>
      </w:r>
      <w:r w:rsidR="005A2CD3">
        <w:rPr>
          <w:b/>
        </w:rPr>
        <w:t xml:space="preserve"> </w:t>
      </w:r>
      <w:r w:rsidRPr="00635CAF">
        <w:rPr>
          <w:b/>
          <w:i/>
        </w:rPr>
        <w:t>SCHOOL BOARD TRUSTEE TERMS</w:t>
      </w:r>
      <w:r w:rsidRPr="006B7C5C">
        <w:rPr>
          <w:b/>
        </w:rPr>
        <w:t xml:space="preserve">   </w:t>
      </w:r>
      <w:r>
        <w:rPr>
          <w:b/>
        </w:rPr>
        <w:t>Rep.</w:t>
      </w:r>
      <w:r w:rsidRPr="006B7C5C">
        <w:rPr>
          <w:b/>
        </w:rPr>
        <w:t xml:space="preserve"> Yow</w:t>
      </w:r>
    </w:p>
    <w:p w:rsidR="00F1223E" w:rsidRDefault="00F1223E" w:rsidP="00F1223E">
      <w:r>
        <w:t xml:space="preserve">This </w:t>
      </w:r>
      <w:r w:rsidRPr="00AF1F1A">
        <w:t>provide</w:t>
      </w:r>
      <w:r>
        <w:t>s</w:t>
      </w:r>
      <w:r w:rsidRPr="00AF1F1A">
        <w:t xml:space="preserve"> that</w:t>
      </w:r>
      <w:r>
        <w:t xml:space="preserve"> the</w:t>
      </w:r>
      <w:r w:rsidRPr="00AF1F1A">
        <w:t xml:space="preserve"> mandatory commencement of elected school Board Trustees' terms one week following certification of election</w:t>
      </w:r>
      <w:r>
        <w:t xml:space="preserve"> requirement </w:t>
      </w:r>
      <w:r w:rsidRPr="00AF1F1A">
        <w:t>applies except where otherwise provided by law.</w:t>
      </w:r>
      <w:r w:rsidRPr="00AF1F1A">
        <w:br/>
      </w:r>
    </w:p>
    <w:p w:rsidR="00F1223E" w:rsidRPr="006B7C5C" w:rsidRDefault="00F1223E" w:rsidP="00F1223E">
      <w:pPr>
        <w:rPr>
          <w:b/>
        </w:rPr>
      </w:pPr>
      <w:r w:rsidRPr="006B7C5C">
        <w:rPr>
          <w:b/>
        </w:rPr>
        <w:tab/>
      </w:r>
      <w:r w:rsidRPr="00635CAF">
        <w:rPr>
          <w:b/>
          <w:u w:val="single"/>
        </w:rPr>
        <w:t>H. 3661</w:t>
      </w:r>
      <w:r w:rsidRPr="006B7C5C">
        <w:rPr>
          <w:b/>
        </w:rPr>
        <w:t xml:space="preserve"> </w:t>
      </w:r>
      <w:r w:rsidRPr="00635CAF">
        <w:rPr>
          <w:b/>
          <w:i/>
        </w:rPr>
        <w:t>DEPARTMENT OF TRANSPORTATION</w:t>
      </w:r>
      <w:r w:rsidRPr="006B7C5C">
        <w:rPr>
          <w:b/>
        </w:rPr>
        <w:t xml:space="preserve">  </w:t>
      </w:r>
      <w:r>
        <w:rPr>
          <w:b/>
        </w:rPr>
        <w:t xml:space="preserve"> </w:t>
      </w:r>
      <w:r w:rsidRPr="006B7C5C">
        <w:rPr>
          <w:b/>
        </w:rPr>
        <w:t>Rep</w:t>
      </w:r>
      <w:r>
        <w:rPr>
          <w:b/>
        </w:rPr>
        <w:t>.</w:t>
      </w:r>
      <w:r w:rsidRPr="006B7C5C">
        <w:rPr>
          <w:b/>
        </w:rPr>
        <w:t xml:space="preserve"> Pitts</w:t>
      </w:r>
    </w:p>
    <w:p w:rsidR="00F1223E" w:rsidRDefault="00F1223E" w:rsidP="00F1223E">
      <w:r>
        <w:t xml:space="preserve">This bill </w:t>
      </w:r>
      <w:r w:rsidRPr="00AF1F1A">
        <w:t>provid</w:t>
      </w:r>
      <w:r>
        <w:t>es</w:t>
      </w:r>
      <w:r w:rsidRPr="00AF1F1A">
        <w:t xml:space="preserve"> that all</w:t>
      </w:r>
      <w:r>
        <w:t xml:space="preserve"> the</w:t>
      </w:r>
      <w:r w:rsidRPr="00AF1F1A">
        <w:t xml:space="preserve"> commissioners</w:t>
      </w:r>
      <w:r>
        <w:t xml:space="preserve"> of the</w:t>
      </w:r>
      <w:r w:rsidRPr="00AF1F1A">
        <w:t xml:space="preserve"> Commission</w:t>
      </w:r>
      <w:r>
        <w:t xml:space="preserve"> of the</w:t>
      </w:r>
      <w:r w:rsidRPr="00AF1F1A">
        <w:t xml:space="preserve"> Department</w:t>
      </w:r>
      <w:r>
        <w:t xml:space="preserve"> of</w:t>
      </w:r>
      <w:r w:rsidRPr="00AF1F1A">
        <w:t xml:space="preserve"> Transportation</w:t>
      </w:r>
      <w:r>
        <w:t xml:space="preserve"> </w:t>
      </w:r>
      <w:r w:rsidRPr="00AF1F1A">
        <w:t>must be appointed by</w:t>
      </w:r>
      <w:r>
        <w:t xml:space="preserve"> the</w:t>
      </w:r>
      <w:r w:rsidRPr="00AF1F1A">
        <w:t xml:space="preserve"> Governor and serve at</w:t>
      </w:r>
      <w:r>
        <w:t xml:space="preserve"> the</w:t>
      </w:r>
      <w:r w:rsidRPr="00AF1F1A">
        <w:t xml:space="preserve"> pleasure</w:t>
      </w:r>
      <w:r>
        <w:t xml:space="preserve"> of the</w:t>
      </w:r>
      <w:r w:rsidRPr="00AF1F1A">
        <w:t xml:space="preserve"> Governor, to provide that appointees must be screened by</w:t>
      </w:r>
      <w:r>
        <w:t xml:space="preserve"> the</w:t>
      </w:r>
      <w:r w:rsidRPr="00AF1F1A">
        <w:t xml:space="preserve"> Joint Transportation Review Committee, and to provide that no person may serve as a Commissioner for more than twelve years and no county may have a resident Commissioner for more than twelve consecutive years; provid</w:t>
      </w:r>
      <w:r>
        <w:t>es</w:t>
      </w:r>
      <w:r w:rsidRPr="00AF1F1A">
        <w:t xml:space="preserve"> that</w:t>
      </w:r>
      <w:r>
        <w:t xml:space="preserve"> the</w:t>
      </w:r>
      <w:r w:rsidRPr="00AF1F1A">
        <w:t xml:space="preserve"> Commission</w:t>
      </w:r>
      <w:r>
        <w:t xml:space="preserve"> of the</w:t>
      </w:r>
      <w:r w:rsidRPr="00AF1F1A">
        <w:t xml:space="preserve"> Department</w:t>
      </w:r>
      <w:r>
        <w:t xml:space="preserve"> of</w:t>
      </w:r>
      <w:r w:rsidRPr="00AF1F1A">
        <w:t xml:space="preserve"> Transportation, instead </w:t>
      </w:r>
      <w:r>
        <w:t>of the</w:t>
      </w:r>
      <w:r w:rsidRPr="00AF1F1A">
        <w:t xml:space="preserve"> Governor, shall appoint</w:t>
      </w:r>
      <w:r>
        <w:t xml:space="preserve"> the</w:t>
      </w:r>
      <w:r w:rsidRPr="00AF1F1A">
        <w:t xml:space="preserve"> Secretary; require</w:t>
      </w:r>
      <w:r>
        <w:t>s the</w:t>
      </w:r>
      <w:r w:rsidRPr="00AF1F1A">
        <w:t xml:space="preserve"> Committee to screen appointees to</w:t>
      </w:r>
      <w:r>
        <w:t xml:space="preserve"> the</w:t>
      </w:r>
      <w:r w:rsidRPr="00AF1F1A">
        <w:t xml:space="preserve"> Commission</w:t>
      </w:r>
      <w:r>
        <w:t xml:space="preserve"> of the</w:t>
      </w:r>
      <w:r w:rsidRPr="00AF1F1A">
        <w:t xml:space="preserve"> Department</w:t>
      </w:r>
      <w:r>
        <w:t xml:space="preserve"> of</w:t>
      </w:r>
      <w:r w:rsidRPr="00AF1F1A">
        <w:t xml:space="preserve"> Transportation in a similar manner as currently elected Commissioners are screened; prohibit</w:t>
      </w:r>
      <w:r>
        <w:t>s the</w:t>
      </w:r>
      <w:r w:rsidRPr="00AF1F1A">
        <w:t xml:space="preserve"> commencement</w:t>
      </w:r>
      <w:r>
        <w:t xml:space="preserve"> of</w:t>
      </w:r>
      <w:r w:rsidRPr="00AF1F1A">
        <w:t xml:space="preserve"> any new road constructio</w:t>
      </w:r>
      <w:r>
        <w:t>n projects in this state until J</w:t>
      </w:r>
      <w:r w:rsidRPr="00AF1F1A">
        <w:t>uly 1, 2020</w:t>
      </w:r>
      <w:r>
        <w:t xml:space="preserve">; </w:t>
      </w:r>
      <w:r w:rsidRPr="00AF1F1A">
        <w:t>increase</w:t>
      </w:r>
      <w:r>
        <w:t>s the</w:t>
      </w:r>
      <w:r w:rsidRPr="00AF1F1A">
        <w:t xml:space="preserve"> board to thirteen members and to set forth</w:t>
      </w:r>
      <w:r>
        <w:t xml:space="preserve"> the</w:t>
      </w:r>
      <w:r w:rsidRPr="00AF1F1A">
        <w:t xml:space="preserve"> membership, and to provide that no member may serve more than twelve years</w:t>
      </w:r>
      <w:r>
        <w:t xml:space="preserve">.  This bill also </w:t>
      </w:r>
      <w:r w:rsidRPr="00AF1F1A">
        <w:t>prohibit</w:t>
      </w:r>
      <w:r>
        <w:t>s the</w:t>
      </w:r>
      <w:r w:rsidRPr="00AF1F1A">
        <w:t xml:space="preserve"> bank from providing any loans or other financial assistance to any project unless</w:t>
      </w:r>
      <w:r>
        <w:t xml:space="preserve"> the</w:t>
      </w:r>
      <w:r w:rsidRPr="00AF1F1A">
        <w:t xml:space="preserve"> eligible costs</w:t>
      </w:r>
      <w:r>
        <w:t xml:space="preserve"> of the</w:t>
      </w:r>
      <w:r w:rsidRPr="00AF1F1A">
        <w:t xml:space="preserve"> project are at least twenty-five million dollars; require</w:t>
      </w:r>
      <w:r>
        <w:t>s the</w:t>
      </w:r>
      <w:r w:rsidRPr="00AF1F1A">
        <w:t xml:space="preserve"> </w:t>
      </w:r>
      <w:r>
        <w:t>I</w:t>
      </w:r>
      <w:r w:rsidRPr="00AF1F1A">
        <w:t xml:space="preserve">nfrastructure </w:t>
      </w:r>
      <w:r>
        <w:t>B</w:t>
      </w:r>
      <w:r w:rsidRPr="00AF1F1A">
        <w:t>ank to prioritize all projects in accordance with</w:t>
      </w:r>
      <w:r>
        <w:t xml:space="preserve"> the</w:t>
      </w:r>
      <w:r w:rsidRPr="00AF1F1A">
        <w:t xml:space="preserve"> prioritization criteria establi</w:t>
      </w:r>
      <w:r>
        <w:t xml:space="preserve">shed in Act 114 of 2007, </w:t>
      </w:r>
      <w:r w:rsidRPr="00AF1F1A">
        <w:t>provide</w:t>
      </w:r>
      <w:r>
        <w:t xml:space="preserve">s an exception </w:t>
      </w:r>
      <w:r w:rsidRPr="00AF1F1A">
        <w:t>so as to set forth</w:t>
      </w:r>
      <w:r>
        <w:t xml:space="preserve"> the</w:t>
      </w:r>
      <w:r w:rsidRPr="00AF1F1A">
        <w:t xml:space="preserve"> optional process by which</w:t>
      </w:r>
      <w:r>
        <w:t xml:space="preserve"> the</w:t>
      </w:r>
      <w:r w:rsidRPr="00AF1F1A">
        <w:t xml:space="preserve"> Department</w:t>
      </w:r>
      <w:r>
        <w:t xml:space="preserve"> of</w:t>
      </w:r>
      <w:r w:rsidRPr="00AF1F1A">
        <w:t xml:space="preserve"> Transportation transfers certain state roads to</w:t>
      </w:r>
      <w:r>
        <w:t xml:space="preserve"> the</w:t>
      </w:r>
      <w:r w:rsidRPr="00AF1F1A">
        <w:t xml:space="preserve"> counties</w:t>
      </w:r>
      <w:r>
        <w:t xml:space="preserve"> of</w:t>
      </w:r>
      <w:r w:rsidRPr="00AF1F1A">
        <w:t xml:space="preserve"> this state, to increase</w:t>
      </w:r>
      <w:r>
        <w:t xml:space="preserve"> the</w:t>
      </w:r>
      <w:r w:rsidRPr="00AF1F1A">
        <w:t xml:space="preserve"> amount distributed to</w:t>
      </w:r>
      <w:r>
        <w:t xml:space="preserve"> the</w:t>
      </w:r>
      <w:r w:rsidRPr="00AF1F1A">
        <w:t xml:space="preserve"> participating counties over time, to provide that each participating county must receive one million dollars before</w:t>
      </w:r>
      <w:r>
        <w:t xml:space="preserve"> the</w:t>
      </w:r>
      <w:r w:rsidRPr="00AF1F1A">
        <w:t xml:space="preserve"> funds are distributed based on a formula, abolish</w:t>
      </w:r>
      <w:r>
        <w:t>es the</w:t>
      </w:r>
      <w:r w:rsidRPr="00AF1F1A">
        <w:t xml:space="preserve"> current County Transportation Committees and</w:t>
      </w:r>
      <w:r>
        <w:t xml:space="preserve"> the</w:t>
      </w:r>
      <w:r w:rsidRPr="00AF1F1A">
        <w:t>n reconstitute</w:t>
      </w:r>
      <w:r>
        <w:t>s the</w:t>
      </w:r>
      <w:r w:rsidRPr="00AF1F1A">
        <w:t>m with</w:t>
      </w:r>
      <w:r>
        <w:t xml:space="preserve"> the</w:t>
      </w:r>
      <w:r w:rsidRPr="00AF1F1A">
        <w:t xml:space="preserve"> addition of municipal representation, and to specify</w:t>
      </w:r>
      <w:r>
        <w:t xml:space="preserve"> the</w:t>
      </w:r>
      <w:r w:rsidRPr="00AF1F1A">
        <w:t xml:space="preserve"> manner in wh</w:t>
      </w:r>
      <w:r>
        <w:t xml:space="preserve">ich "C" funds must be expended.  This bill also changes fees on gasoline, </w:t>
      </w:r>
      <w:r w:rsidRPr="00AF1F1A">
        <w:t>increase</w:t>
      </w:r>
      <w:r>
        <w:t>s the</w:t>
      </w:r>
      <w:r w:rsidRPr="00AF1F1A">
        <w:t xml:space="preserve"> maximum tax from three hundred to five hundred dollars on</w:t>
      </w:r>
      <w:r>
        <w:t xml:space="preserve"> the</w:t>
      </w:r>
      <w:r w:rsidRPr="00AF1F1A">
        <w:t xml:space="preserve"> sale or lease of a motor vehicle</w:t>
      </w:r>
      <w:r>
        <w:t>, credits amounts for certain purposes, among them the EIA and changes certain property taxes exemptions.</w:t>
      </w:r>
    </w:p>
    <w:p w:rsidR="00F1223E" w:rsidRDefault="00F1223E" w:rsidP="00F1223E"/>
    <w:p w:rsidR="00F1223E" w:rsidRPr="006B7C5C" w:rsidRDefault="00F1223E" w:rsidP="00F1223E">
      <w:pPr>
        <w:rPr>
          <w:b/>
        </w:rPr>
      </w:pPr>
      <w:r w:rsidRPr="006B7C5C">
        <w:rPr>
          <w:b/>
        </w:rPr>
        <w:tab/>
      </w:r>
      <w:r w:rsidRPr="00635CAF">
        <w:rPr>
          <w:b/>
          <w:u w:val="single"/>
        </w:rPr>
        <w:t>S. 376</w:t>
      </w:r>
      <w:r w:rsidRPr="006B7C5C">
        <w:rPr>
          <w:b/>
        </w:rPr>
        <w:t xml:space="preserve"> </w:t>
      </w:r>
      <w:r w:rsidRPr="00635CAF">
        <w:rPr>
          <w:b/>
          <w:i/>
        </w:rPr>
        <w:t>AVIATION AUTHORITY</w:t>
      </w:r>
      <w:r w:rsidR="006D6306">
        <w:rPr>
          <w:b/>
        </w:rPr>
        <w:t xml:space="preserve"> </w:t>
      </w:r>
      <w:r w:rsidRPr="006B7C5C">
        <w:rPr>
          <w:b/>
        </w:rPr>
        <w:t>Senator Grooms</w:t>
      </w:r>
    </w:p>
    <w:p w:rsidR="00576625" w:rsidRPr="00F1223E" w:rsidRDefault="00F1223E" w:rsidP="00504ABA">
      <w:r>
        <w:t xml:space="preserve">This bill </w:t>
      </w:r>
      <w:r w:rsidRPr="00AF1F1A">
        <w:t>restore</w:t>
      </w:r>
      <w:r>
        <w:t>s the</w:t>
      </w:r>
      <w:r w:rsidRPr="00AF1F1A">
        <w:t xml:space="preserve"> previous provisions </w:t>
      </w:r>
      <w:r>
        <w:t xml:space="preserve">of law </w:t>
      </w:r>
      <w:r w:rsidRPr="00AF1F1A">
        <w:t>concerning aeronautics</w:t>
      </w:r>
      <w:r>
        <w:t xml:space="preserve"> and </w:t>
      </w:r>
      <w:r w:rsidRPr="00AF1F1A">
        <w:t>provide</w:t>
      </w:r>
      <w:r>
        <w:t>s</w:t>
      </w:r>
      <w:r w:rsidRPr="00AF1F1A">
        <w:t xml:space="preserve"> for increases of</w:t>
      </w:r>
      <w:r>
        <w:t xml:space="preserve"> the</w:t>
      </w:r>
      <w:r w:rsidRPr="00AF1F1A">
        <w:t xml:space="preserve"> membersh</w:t>
      </w:r>
      <w:r>
        <w:t xml:space="preserve">ip on an aviation authority, </w:t>
      </w:r>
      <w:r w:rsidRPr="00AF1F1A">
        <w:t>provide</w:t>
      </w:r>
      <w:r>
        <w:t>s</w:t>
      </w:r>
      <w:r w:rsidRPr="00AF1F1A">
        <w:t xml:space="preserve"> for</w:t>
      </w:r>
      <w:r>
        <w:t xml:space="preserve"> the appointment of the members and to repeal A</w:t>
      </w:r>
      <w:r w:rsidRPr="00AF1F1A">
        <w:t>ct 130 of 2007.</w:t>
      </w:r>
      <w:r w:rsidRPr="00AF1F1A">
        <w:br/>
      </w:r>
    </w:p>
    <w:p w:rsidR="00E86DE6" w:rsidRDefault="00E86DE6"/>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F1223E" w:rsidRPr="006B7C5C" w:rsidRDefault="00F1223E" w:rsidP="00F1223E">
      <w:pPr>
        <w:rPr>
          <w:b/>
        </w:rPr>
      </w:pPr>
      <w:r w:rsidRPr="006B7C5C">
        <w:rPr>
          <w:b/>
        </w:rPr>
        <w:tab/>
      </w:r>
      <w:r w:rsidRPr="00635CAF">
        <w:rPr>
          <w:b/>
          <w:u w:val="single"/>
        </w:rPr>
        <w:t>H. 3545</w:t>
      </w:r>
      <w:r w:rsidR="006D6306">
        <w:rPr>
          <w:b/>
        </w:rPr>
        <w:t xml:space="preserve"> </w:t>
      </w:r>
      <w:r w:rsidRPr="00635CAF">
        <w:rPr>
          <w:b/>
          <w:i/>
        </w:rPr>
        <w:t>ARSON</w:t>
      </w:r>
      <w:r w:rsidR="006D6306">
        <w:rPr>
          <w:b/>
        </w:rPr>
        <w:t xml:space="preserve"> </w:t>
      </w:r>
      <w:r w:rsidRPr="006B7C5C">
        <w:rPr>
          <w:b/>
        </w:rPr>
        <w:t>Rep. Gambrell</w:t>
      </w:r>
    </w:p>
    <w:p w:rsidR="00F1223E" w:rsidRDefault="00F1223E" w:rsidP="00F1223E">
      <w:r>
        <w:t xml:space="preserve">This bill </w:t>
      </w:r>
      <w:r w:rsidRPr="00121B03">
        <w:t>restructure</w:t>
      </w:r>
      <w:r>
        <w:t>s the</w:t>
      </w:r>
      <w:r w:rsidRPr="00121B03">
        <w:t xml:space="preserve"> elements of</w:t>
      </w:r>
      <w:r>
        <w:t xml:space="preserve"> the</w:t>
      </w:r>
      <w:r w:rsidRPr="00121B03">
        <w:t xml:space="preserve"> degrees of arson.</w:t>
      </w:r>
      <w:r w:rsidRPr="00121B03">
        <w:br/>
      </w:r>
    </w:p>
    <w:p w:rsidR="00F1223E" w:rsidRDefault="00F1223E" w:rsidP="00F1223E">
      <w:r w:rsidRPr="006B7C5C">
        <w:rPr>
          <w:b/>
        </w:rPr>
        <w:tab/>
      </w:r>
      <w:r w:rsidRPr="00635CAF">
        <w:rPr>
          <w:b/>
          <w:u w:val="single"/>
        </w:rPr>
        <w:t>H. 3548</w:t>
      </w:r>
      <w:r w:rsidRPr="006B7C5C">
        <w:rPr>
          <w:b/>
        </w:rPr>
        <w:t xml:space="preserve"> </w:t>
      </w:r>
      <w:r w:rsidRPr="00635CAF">
        <w:rPr>
          <w:b/>
          <w:i/>
        </w:rPr>
        <w:t xml:space="preserve">NOTIFICATION AND TRANSFER OF REPORTS OF CHILD ABUSE </w:t>
      </w:r>
      <w:r>
        <w:rPr>
          <w:b/>
          <w:i/>
        </w:rPr>
        <w:tab/>
      </w:r>
      <w:r>
        <w:rPr>
          <w:b/>
          <w:i/>
        </w:rPr>
        <w:tab/>
      </w:r>
      <w:r>
        <w:rPr>
          <w:b/>
          <w:i/>
        </w:rPr>
        <w:tab/>
      </w:r>
      <w:r w:rsidR="006D6306">
        <w:rPr>
          <w:b/>
          <w:i/>
        </w:rPr>
        <w:t xml:space="preserve">  </w:t>
      </w:r>
      <w:r w:rsidRPr="00635CAF">
        <w:rPr>
          <w:b/>
          <w:i/>
        </w:rPr>
        <w:t>OR NEGLECT</w:t>
      </w:r>
      <w:r w:rsidRPr="006B7C5C">
        <w:rPr>
          <w:b/>
        </w:rPr>
        <w:t xml:space="preserve"> </w:t>
      </w:r>
      <w:r w:rsidRPr="00F1223E">
        <w:rPr>
          <w:b/>
        </w:rPr>
        <w:t>Rep. J. E. Smith</w:t>
      </w:r>
    </w:p>
    <w:p w:rsidR="00F1223E" w:rsidRDefault="00F1223E" w:rsidP="00F1223E">
      <w:r>
        <w:t xml:space="preserve">This bill </w:t>
      </w:r>
      <w:r w:rsidRPr="00121B03">
        <w:t>provide</w:t>
      </w:r>
      <w:r>
        <w:t>s</w:t>
      </w:r>
      <w:r w:rsidRPr="00121B03">
        <w:t xml:space="preserve"> that if</w:t>
      </w:r>
      <w:r>
        <w:t xml:space="preserve"> the</w:t>
      </w:r>
      <w:r w:rsidRPr="00121B03">
        <w:t xml:space="preserve"> alleged abused or neglected child is a member of an active duty military family,</w:t>
      </w:r>
      <w:r>
        <w:t xml:space="preserve"> the</w:t>
      </w:r>
      <w:r w:rsidRPr="00121B03">
        <w:t xml:space="preserve"> county Department </w:t>
      </w:r>
      <w:r>
        <w:t>o</w:t>
      </w:r>
      <w:r w:rsidRPr="00121B03">
        <w:t>f Social Services shall notify certain designated military officials at</w:t>
      </w:r>
      <w:r>
        <w:t xml:space="preserve"> the</w:t>
      </w:r>
      <w:r w:rsidRPr="00121B03">
        <w:t xml:space="preserve"> installation where</w:t>
      </w:r>
      <w:r>
        <w:t xml:space="preserve"> the</w:t>
      </w:r>
      <w:r w:rsidRPr="00121B03">
        <w:t xml:space="preserve"> active duty service member, who is</w:t>
      </w:r>
      <w:r>
        <w:t xml:space="preserve"> the</w:t>
      </w:r>
      <w:r w:rsidRPr="00121B03">
        <w:t xml:space="preserve"> sponsor of</w:t>
      </w:r>
      <w:r>
        <w:t xml:space="preserve"> the</w:t>
      </w:r>
      <w:r w:rsidRPr="00121B03">
        <w:t xml:space="preserve"> alleged abused or neglected child, is assigned</w:t>
      </w:r>
      <w:r w:rsidR="006D6306">
        <w:t>.  T</w:t>
      </w:r>
      <w:r>
        <w:t xml:space="preserve">he bill also provides for the collection and granting of access of information and the </w:t>
      </w:r>
      <w:r w:rsidRPr="00121B03">
        <w:t>confidentiality and release of records and information</w:t>
      </w:r>
      <w:r>
        <w:t>.</w:t>
      </w:r>
    </w:p>
    <w:p w:rsidR="00F1223E" w:rsidRDefault="00F1223E" w:rsidP="00F1223E"/>
    <w:p w:rsidR="00F1223E" w:rsidRPr="006B7C5C" w:rsidRDefault="00F1223E" w:rsidP="00F1223E">
      <w:pPr>
        <w:rPr>
          <w:b/>
        </w:rPr>
      </w:pPr>
      <w:r w:rsidRPr="006B7C5C">
        <w:rPr>
          <w:b/>
        </w:rPr>
        <w:tab/>
      </w:r>
      <w:r w:rsidRPr="00635CAF">
        <w:rPr>
          <w:b/>
          <w:u w:val="single"/>
        </w:rPr>
        <w:t>H. 3559</w:t>
      </w:r>
      <w:r w:rsidR="005A2CD3">
        <w:rPr>
          <w:b/>
        </w:rPr>
        <w:t xml:space="preserve"> </w:t>
      </w:r>
      <w:r w:rsidRPr="00635CAF">
        <w:rPr>
          <w:b/>
          <w:i/>
        </w:rPr>
        <w:t>EXECUTION OF BOND</w:t>
      </w:r>
      <w:r w:rsidRPr="006B7C5C">
        <w:rPr>
          <w:b/>
        </w:rPr>
        <w:t xml:space="preserve">   </w:t>
      </w:r>
      <w:r>
        <w:rPr>
          <w:b/>
        </w:rPr>
        <w:t>R</w:t>
      </w:r>
      <w:r w:rsidRPr="006B7C5C">
        <w:rPr>
          <w:b/>
        </w:rPr>
        <w:t>ep. G. M. Smith</w:t>
      </w:r>
    </w:p>
    <w:p w:rsidR="00F1223E" w:rsidRDefault="00F1223E" w:rsidP="00F1223E">
      <w:r>
        <w:t>This bill</w:t>
      </w:r>
      <w:r w:rsidRPr="00AF1F1A">
        <w:t xml:space="preserve"> repea</w:t>
      </w:r>
      <w:r>
        <w:t>ls</w:t>
      </w:r>
      <w:r w:rsidRPr="00AF1F1A">
        <w:t xml:space="preserve"> </w:t>
      </w:r>
      <w:r>
        <w:t>certain laws relating</w:t>
      </w:r>
      <w:r w:rsidRPr="00AF1F1A">
        <w:t xml:space="preserve"> to</w:t>
      </w:r>
      <w:r>
        <w:t xml:space="preserve"> the</w:t>
      </w:r>
      <w:r w:rsidRPr="00AF1F1A">
        <w:t xml:space="preserve"> execution of bond by</w:t>
      </w:r>
      <w:r>
        <w:t xml:space="preserve"> the</w:t>
      </w:r>
      <w:r w:rsidRPr="00AF1F1A">
        <w:t xml:space="preserve"> Director </w:t>
      </w:r>
      <w:r>
        <w:t>o</w:t>
      </w:r>
      <w:r w:rsidRPr="00AF1F1A">
        <w:t>f</w:t>
      </w:r>
      <w:r>
        <w:t xml:space="preserve"> the</w:t>
      </w:r>
      <w:r w:rsidRPr="00AF1F1A">
        <w:t xml:space="preserve"> Department </w:t>
      </w:r>
      <w:r>
        <w:t>o</w:t>
      </w:r>
      <w:r w:rsidRPr="00AF1F1A">
        <w:t>f Corrections and his officers, employees, and agents.</w:t>
      </w:r>
      <w:r w:rsidRPr="00AF1F1A">
        <w:br/>
      </w:r>
    </w:p>
    <w:p w:rsidR="00F1223E" w:rsidRPr="006B7C5C" w:rsidRDefault="00F1223E" w:rsidP="00F1223E">
      <w:pPr>
        <w:rPr>
          <w:b/>
        </w:rPr>
      </w:pPr>
      <w:r w:rsidRPr="006B7C5C">
        <w:rPr>
          <w:b/>
        </w:rPr>
        <w:tab/>
      </w:r>
      <w:r w:rsidRPr="00635CAF">
        <w:rPr>
          <w:b/>
          <w:u w:val="single"/>
        </w:rPr>
        <w:t>H. 3565</w:t>
      </w:r>
      <w:r w:rsidRPr="006B7C5C">
        <w:rPr>
          <w:b/>
        </w:rPr>
        <w:t xml:space="preserve"> </w:t>
      </w:r>
      <w:r>
        <w:rPr>
          <w:b/>
        </w:rPr>
        <w:t xml:space="preserve"> </w:t>
      </w:r>
      <w:r w:rsidRPr="006B7C5C">
        <w:rPr>
          <w:b/>
        </w:rPr>
        <w:t xml:space="preserve"> </w:t>
      </w:r>
      <w:r w:rsidRPr="00635CAF">
        <w:rPr>
          <w:b/>
          <w:i/>
        </w:rPr>
        <w:t>DATA VERIFICATION</w:t>
      </w:r>
      <w:r w:rsidRPr="006B7C5C">
        <w:rPr>
          <w:b/>
        </w:rPr>
        <w:t xml:space="preserve">   </w:t>
      </w:r>
      <w:r>
        <w:rPr>
          <w:b/>
        </w:rPr>
        <w:t>Rep.</w:t>
      </w:r>
      <w:r w:rsidRPr="006B7C5C">
        <w:rPr>
          <w:b/>
        </w:rPr>
        <w:t xml:space="preserve"> Loftis</w:t>
      </w:r>
    </w:p>
    <w:p w:rsidR="00F1223E" w:rsidRDefault="00F1223E" w:rsidP="00F1223E">
      <w:r>
        <w:t xml:space="preserve">This bill </w:t>
      </w:r>
      <w:r w:rsidRPr="00AF1F1A">
        <w:t>require</w:t>
      </w:r>
      <w:r>
        <w:t>s</w:t>
      </w:r>
      <w:r w:rsidRPr="00AF1F1A">
        <w:t xml:space="preserve"> all state agencies to use a single third party original source compiler and publisher of unencumbered address data for purposes of validating and verifying state residents, households, and businesses, and to direct</w:t>
      </w:r>
      <w:r>
        <w:t xml:space="preserve"> the</w:t>
      </w:r>
      <w:r w:rsidRPr="00AF1F1A">
        <w:t xml:space="preserve"> Chief Information Officer of</w:t>
      </w:r>
      <w:r>
        <w:t xml:space="preserve"> the</w:t>
      </w:r>
      <w:r w:rsidRPr="00AF1F1A">
        <w:t xml:space="preserve"> State Budget And Control Board, with</w:t>
      </w:r>
      <w:r>
        <w:t xml:space="preserve"> the</w:t>
      </w:r>
      <w:r w:rsidRPr="00AF1F1A">
        <w:t xml:space="preserve"> input of affected agencies, to procure such a compiler and publisher in</w:t>
      </w:r>
      <w:r>
        <w:t xml:space="preserve"> the</w:t>
      </w:r>
      <w:r w:rsidRPr="00AF1F1A">
        <w:t xml:space="preserve"> manner required by</w:t>
      </w:r>
      <w:r>
        <w:t xml:space="preserve"> the</w:t>
      </w:r>
      <w:r w:rsidRPr="00AF1F1A">
        <w:t xml:space="preserve"> South Carolina consolidated procurement code.</w:t>
      </w:r>
    </w:p>
    <w:p w:rsidR="001700E1" w:rsidRDefault="00F1223E" w:rsidP="00F1223E">
      <w:pPr>
        <w:rPr>
          <w:b/>
        </w:rPr>
      </w:pPr>
      <w:r w:rsidRPr="00AF1F1A">
        <w:br/>
      </w:r>
      <w:r w:rsidRPr="006B7C5C">
        <w:rPr>
          <w:b/>
        </w:rPr>
        <w:tab/>
      </w:r>
    </w:p>
    <w:p w:rsidR="001700E1" w:rsidRDefault="001700E1" w:rsidP="00F1223E">
      <w:pPr>
        <w:rPr>
          <w:b/>
        </w:rPr>
      </w:pPr>
    </w:p>
    <w:p w:rsidR="00F1223E" w:rsidRPr="006B7C5C" w:rsidRDefault="00F1223E" w:rsidP="00F1223E">
      <w:pPr>
        <w:rPr>
          <w:b/>
        </w:rPr>
      </w:pPr>
      <w:r w:rsidRPr="00635CAF">
        <w:rPr>
          <w:b/>
          <w:u w:val="single"/>
        </w:rPr>
        <w:t>H. 3566</w:t>
      </w:r>
      <w:r w:rsidRPr="006B7C5C">
        <w:rPr>
          <w:b/>
        </w:rPr>
        <w:t xml:space="preserve">  </w:t>
      </w:r>
      <w:r>
        <w:rPr>
          <w:b/>
        </w:rPr>
        <w:t xml:space="preserve"> </w:t>
      </w:r>
      <w:r w:rsidRPr="00635CAF">
        <w:rPr>
          <w:b/>
          <w:i/>
        </w:rPr>
        <w:t>DEPARTMENT OF TRANSPORTATION</w:t>
      </w:r>
      <w:r w:rsidRPr="006B7C5C">
        <w:rPr>
          <w:b/>
        </w:rPr>
        <w:t xml:space="preserve"> </w:t>
      </w:r>
      <w:r>
        <w:rPr>
          <w:b/>
        </w:rPr>
        <w:t xml:space="preserve"> </w:t>
      </w:r>
      <w:r w:rsidRPr="006B7C5C">
        <w:rPr>
          <w:b/>
        </w:rPr>
        <w:t xml:space="preserve"> Rep. Atwater</w:t>
      </w:r>
    </w:p>
    <w:p w:rsidR="00F1223E" w:rsidRDefault="00F1223E" w:rsidP="00F1223E">
      <w:r>
        <w:t xml:space="preserve">This bill </w:t>
      </w:r>
      <w:r w:rsidRPr="00AF1F1A">
        <w:t>delete</w:t>
      </w:r>
      <w:r>
        <w:t>s the</w:t>
      </w:r>
      <w:r w:rsidRPr="00AF1F1A">
        <w:t xml:space="preserve"> provision that provides that</w:t>
      </w:r>
      <w:r>
        <w:t xml:space="preserve"> the</w:t>
      </w:r>
      <w:r w:rsidRPr="00AF1F1A">
        <w:t xml:space="preserve"> governing body of</w:t>
      </w:r>
      <w:r>
        <w:t xml:space="preserve"> the</w:t>
      </w:r>
      <w:r w:rsidRPr="00AF1F1A">
        <w:t xml:space="preserve"> Department </w:t>
      </w:r>
      <w:r>
        <w:t>o</w:t>
      </w:r>
      <w:r w:rsidRPr="00AF1F1A">
        <w:t>f Transportation is a seven-member commission; provide</w:t>
      </w:r>
      <w:r>
        <w:t>s</w:t>
      </w:r>
      <w:r w:rsidRPr="00AF1F1A">
        <w:t xml:space="preserve"> that</w:t>
      </w:r>
      <w:r>
        <w:t xml:space="preserve"> the</w:t>
      </w:r>
      <w:r w:rsidRPr="00AF1F1A">
        <w:t xml:space="preserve"> governing authority of</w:t>
      </w:r>
      <w:r>
        <w:t xml:space="preserve"> the</w:t>
      </w:r>
      <w:r w:rsidRPr="00AF1F1A">
        <w:t xml:space="preserve"> Department </w:t>
      </w:r>
      <w:r>
        <w:t>o</w:t>
      </w:r>
      <w:r w:rsidRPr="00AF1F1A">
        <w:t>f Transportation is</w:t>
      </w:r>
      <w:r>
        <w:t xml:space="preserve"> the</w:t>
      </w:r>
      <w:r w:rsidRPr="00AF1F1A">
        <w:t xml:space="preserve"> Secretary </w:t>
      </w:r>
      <w:r>
        <w:t>o</w:t>
      </w:r>
      <w:r w:rsidRPr="00AF1F1A">
        <w:t>f Transportation; delete</w:t>
      </w:r>
      <w:r>
        <w:t>s the</w:t>
      </w:r>
      <w:r w:rsidRPr="00AF1F1A">
        <w:t xml:space="preserve"> provision that provides</w:t>
      </w:r>
      <w:r>
        <w:t xml:space="preserve"> the</w:t>
      </w:r>
      <w:r w:rsidRPr="00AF1F1A">
        <w:t xml:space="preserve"> Department </w:t>
      </w:r>
      <w:r>
        <w:t>o</w:t>
      </w:r>
      <w:r w:rsidRPr="00AF1F1A">
        <w:t>f Transportation Commissioners may be removed from office by</w:t>
      </w:r>
      <w:r>
        <w:t xml:space="preserve"> the</w:t>
      </w:r>
      <w:r w:rsidRPr="00AF1F1A">
        <w:t xml:space="preserve"> Governor under certain circumstances; </w:t>
      </w:r>
      <w:r>
        <w:t>r</w:t>
      </w:r>
      <w:r w:rsidRPr="00AF1F1A">
        <w:t>emove</w:t>
      </w:r>
      <w:r>
        <w:t>s the</w:t>
      </w:r>
      <w:r w:rsidRPr="00AF1F1A">
        <w:t xml:space="preserve"> Chairman </w:t>
      </w:r>
      <w:r>
        <w:t>o</w:t>
      </w:r>
      <w:r w:rsidRPr="00AF1F1A">
        <w:t>f</w:t>
      </w:r>
      <w:r>
        <w:t xml:space="preserve"> the</w:t>
      </w:r>
      <w:r w:rsidRPr="00AF1F1A">
        <w:t xml:space="preserve"> Department </w:t>
      </w:r>
      <w:r>
        <w:t>o</w:t>
      </w:r>
      <w:r w:rsidRPr="00AF1F1A">
        <w:t>f Transportation Commission as a Director, and to provide that</w:t>
      </w:r>
      <w:r>
        <w:t xml:space="preserve"> the</w:t>
      </w:r>
      <w:r w:rsidRPr="00AF1F1A">
        <w:t xml:space="preserve"> Secretary </w:t>
      </w:r>
      <w:r>
        <w:t>o</w:t>
      </w:r>
      <w:r w:rsidRPr="00AF1F1A">
        <w:t>f Transportation is a member of</w:t>
      </w:r>
      <w:r>
        <w:t xml:space="preserve"> the</w:t>
      </w:r>
      <w:r w:rsidRPr="00AF1F1A">
        <w:t xml:space="preserve"> Board; eliminate</w:t>
      </w:r>
      <w:r>
        <w:t>s the</w:t>
      </w:r>
      <w:r w:rsidRPr="00AF1F1A">
        <w:t xml:space="preserve"> Department </w:t>
      </w:r>
      <w:r>
        <w:t>o</w:t>
      </w:r>
      <w:r w:rsidRPr="00AF1F1A">
        <w:t>f Transportation Commission</w:t>
      </w:r>
      <w:r>
        <w:t xml:space="preserve"> and its responsibilities, </w:t>
      </w:r>
      <w:r w:rsidRPr="00AF1F1A">
        <w:t>allow</w:t>
      </w:r>
      <w:r>
        <w:t>s the</w:t>
      </w:r>
      <w:r w:rsidRPr="00AF1F1A">
        <w:t xml:space="preserve"> Governor to appoint</w:t>
      </w:r>
      <w:r>
        <w:t xml:space="preserve"> the</w:t>
      </w:r>
      <w:r w:rsidRPr="00AF1F1A">
        <w:t xml:space="preserve"> Secretary </w:t>
      </w:r>
      <w:r>
        <w:t>o</w:t>
      </w:r>
      <w:r w:rsidRPr="00AF1F1A">
        <w:t>f Transportation and require</w:t>
      </w:r>
      <w:r>
        <w:t>s the</w:t>
      </w:r>
      <w:r w:rsidRPr="00AF1F1A">
        <w:t xml:space="preserve"> Department </w:t>
      </w:r>
      <w:r>
        <w:t>o</w:t>
      </w:r>
      <w:r w:rsidRPr="00AF1F1A">
        <w:t>f Transportation submit to</w:t>
      </w:r>
      <w:r>
        <w:t xml:space="preserve"> the</w:t>
      </w:r>
      <w:r w:rsidRPr="00AF1F1A">
        <w:t xml:space="preserve"> General Assembly an itemized project list to be funded for</w:t>
      </w:r>
      <w:r>
        <w:t xml:space="preserve"> the</w:t>
      </w:r>
      <w:r w:rsidRPr="00AF1F1A">
        <w:t xml:space="preserve"> fiscal year in which</w:t>
      </w:r>
      <w:r>
        <w:t xml:space="preserve"> the</w:t>
      </w:r>
      <w:r w:rsidRPr="00AF1F1A">
        <w:t xml:space="preserve"> General Assembly would enact its ann</w:t>
      </w:r>
      <w:r>
        <w:t>ual general appropriations act.</w:t>
      </w:r>
    </w:p>
    <w:p w:rsidR="00F1223E" w:rsidRDefault="00F1223E" w:rsidP="00F1223E"/>
    <w:p w:rsidR="00F1223E" w:rsidRPr="006B7C5C" w:rsidRDefault="00F1223E" w:rsidP="00F1223E">
      <w:pPr>
        <w:rPr>
          <w:b/>
        </w:rPr>
      </w:pPr>
      <w:r w:rsidRPr="006B7C5C">
        <w:rPr>
          <w:b/>
        </w:rPr>
        <w:tab/>
      </w:r>
      <w:r w:rsidRPr="00635CAF">
        <w:rPr>
          <w:b/>
          <w:u w:val="single"/>
        </w:rPr>
        <w:t>H. 3567</w:t>
      </w:r>
      <w:r w:rsidRPr="006B7C5C">
        <w:rPr>
          <w:b/>
        </w:rPr>
        <w:t xml:space="preserve">  </w:t>
      </w:r>
      <w:r>
        <w:rPr>
          <w:b/>
        </w:rPr>
        <w:t xml:space="preserve"> </w:t>
      </w:r>
      <w:r w:rsidRPr="00635CAF">
        <w:rPr>
          <w:b/>
          <w:i/>
        </w:rPr>
        <w:t>CORONER</w:t>
      </w:r>
      <w:r w:rsidRPr="006B7C5C">
        <w:rPr>
          <w:b/>
        </w:rPr>
        <w:t xml:space="preserve">   Rep. Rutherford</w:t>
      </w:r>
    </w:p>
    <w:p w:rsidR="00F1223E" w:rsidRDefault="00F1223E" w:rsidP="00F1223E">
      <w:r>
        <w:t>This bill</w:t>
      </w:r>
      <w:r w:rsidRPr="00AF1F1A">
        <w:t xml:space="preserve"> provide</w:t>
      </w:r>
      <w:r>
        <w:t>s</w:t>
      </w:r>
      <w:r w:rsidRPr="00AF1F1A">
        <w:t xml:space="preserve"> that a person who is elected as coroner and completes necessary training is</w:t>
      </w:r>
      <w:r>
        <w:t xml:space="preserve"> qualified to serve as coroner.</w:t>
      </w:r>
    </w:p>
    <w:p w:rsidR="00F1223E" w:rsidRPr="00AF1F1A" w:rsidRDefault="00F1223E" w:rsidP="00F1223E"/>
    <w:p w:rsidR="00F1223E" w:rsidRPr="006B7C5C" w:rsidRDefault="00F1223E" w:rsidP="00F1223E">
      <w:pPr>
        <w:rPr>
          <w:b/>
        </w:rPr>
      </w:pPr>
      <w:r w:rsidRPr="006B7C5C">
        <w:rPr>
          <w:b/>
        </w:rPr>
        <w:tab/>
      </w:r>
      <w:r w:rsidRPr="00635CAF">
        <w:rPr>
          <w:b/>
          <w:u w:val="single"/>
        </w:rPr>
        <w:t>H. 3576</w:t>
      </w:r>
      <w:r w:rsidRPr="006B7C5C">
        <w:rPr>
          <w:b/>
        </w:rPr>
        <w:t xml:space="preserve">  </w:t>
      </w:r>
      <w:r>
        <w:rPr>
          <w:b/>
        </w:rPr>
        <w:t xml:space="preserve"> </w:t>
      </w:r>
      <w:r w:rsidRPr="00635CAF">
        <w:rPr>
          <w:b/>
          <w:i/>
        </w:rPr>
        <w:t>NONPROFIT YOUTH SPORTS ORGANIZATIONS</w:t>
      </w:r>
      <w:r w:rsidRPr="006B7C5C">
        <w:rPr>
          <w:b/>
        </w:rPr>
        <w:t xml:space="preserve">  </w:t>
      </w:r>
      <w:r>
        <w:rPr>
          <w:b/>
        </w:rPr>
        <w:t xml:space="preserve"> </w:t>
      </w:r>
      <w:r w:rsidRPr="006B7C5C">
        <w:rPr>
          <w:b/>
        </w:rPr>
        <w:t>Rep. Bannister</w:t>
      </w:r>
    </w:p>
    <w:p w:rsidR="00F1223E" w:rsidRDefault="00F1223E" w:rsidP="00F1223E">
      <w:r>
        <w:t>This bill</w:t>
      </w:r>
      <w:r w:rsidRPr="00AF1F1A">
        <w:t xml:space="preserve"> provide</w:t>
      </w:r>
      <w:r>
        <w:t>s</w:t>
      </w:r>
      <w:r w:rsidRPr="00AF1F1A">
        <w:t xml:space="preserve"> that certain written agreements between nonprofit youth sports organizations and coaches provide conclusive evidence that</w:t>
      </w:r>
      <w:r>
        <w:t xml:space="preserve"> the</w:t>
      </w:r>
      <w:r w:rsidRPr="00AF1F1A">
        <w:t xml:space="preserve"> coach is an independent contractor rather than an employee of</w:t>
      </w:r>
      <w:r>
        <w:t xml:space="preserve"> the</w:t>
      </w:r>
      <w:r w:rsidRPr="00AF1F1A">
        <w:t xml:space="preserve"> organization and that</w:t>
      </w:r>
      <w:r>
        <w:t xml:space="preserve"> the</w:t>
      </w:r>
      <w:r w:rsidRPr="00AF1F1A">
        <w:t xml:space="preserve"> organization is exempt from certain obligations concerning workers' compensation coverage, unemployment insurance coverage, and income tax withholdings</w:t>
      </w:r>
      <w:r>
        <w:t>.</w:t>
      </w:r>
    </w:p>
    <w:p w:rsidR="00F1223E" w:rsidRDefault="00F1223E" w:rsidP="00F1223E"/>
    <w:p w:rsidR="00F1223E" w:rsidRPr="006B7C5C" w:rsidRDefault="00F1223E" w:rsidP="00F1223E">
      <w:pPr>
        <w:rPr>
          <w:b/>
        </w:rPr>
      </w:pPr>
      <w:r w:rsidRPr="006B7C5C">
        <w:rPr>
          <w:b/>
        </w:rPr>
        <w:tab/>
      </w:r>
      <w:r w:rsidRPr="00635CAF">
        <w:rPr>
          <w:b/>
          <w:u w:val="single"/>
        </w:rPr>
        <w:t>H. 3581</w:t>
      </w:r>
      <w:r w:rsidRPr="006B7C5C">
        <w:rPr>
          <w:b/>
        </w:rPr>
        <w:t xml:space="preserve"> </w:t>
      </w:r>
      <w:r>
        <w:rPr>
          <w:b/>
        </w:rPr>
        <w:t xml:space="preserve"> </w:t>
      </w:r>
      <w:r w:rsidRPr="006B7C5C">
        <w:rPr>
          <w:b/>
        </w:rPr>
        <w:t xml:space="preserve"> </w:t>
      </w:r>
      <w:r w:rsidRPr="00635CAF">
        <w:rPr>
          <w:b/>
          <w:i/>
        </w:rPr>
        <w:t>DIVERSITY IN</w:t>
      </w:r>
      <w:r>
        <w:rPr>
          <w:b/>
          <w:i/>
        </w:rPr>
        <w:t xml:space="preserve"> the</w:t>
      </w:r>
      <w:r w:rsidRPr="00635CAF">
        <w:rPr>
          <w:b/>
          <w:i/>
        </w:rPr>
        <w:t xml:space="preserve"> STATE WORKFORCE</w:t>
      </w:r>
      <w:r w:rsidRPr="006B7C5C">
        <w:rPr>
          <w:b/>
        </w:rPr>
        <w:t xml:space="preserve">  </w:t>
      </w:r>
      <w:r>
        <w:rPr>
          <w:b/>
        </w:rPr>
        <w:t xml:space="preserve"> </w:t>
      </w:r>
      <w:r w:rsidRPr="006B7C5C">
        <w:rPr>
          <w:b/>
        </w:rPr>
        <w:t xml:space="preserve">Rep. </w:t>
      </w:r>
      <w:r>
        <w:rPr>
          <w:b/>
        </w:rPr>
        <w:t>M. S. McL</w:t>
      </w:r>
      <w:r w:rsidRPr="006B7C5C">
        <w:rPr>
          <w:b/>
        </w:rPr>
        <w:t>eod</w:t>
      </w:r>
    </w:p>
    <w:p w:rsidR="00F1223E" w:rsidRDefault="00F1223E" w:rsidP="00F1223E">
      <w:r>
        <w:t>This bill</w:t>
      </w:r>
      <w:r w:rsidRPr="00AF1F1A">
        <w:t xml:space="preserve"> establish</w:t>
      </w:r>
      <w:r>
        <w:t>es</w:t>
      </w:r>
      <w:r w:rsidRPr="00AF1F1A">
        <w:t xml:space="preserve"> a coordinated statewide initiative to promote diversity and inclusion in</w:t>
      </w:r>
      <w:r>
        <w:t xml:space="preserve"> the</w:t>
      </w:r>
      <w:r w:rsidRPr="00AF1F1A">
        <w:t xml:space="preserve"> state workforce and to define</w:t>
      </w:r>
      <w:r>
        <w:t xml:space="preserve"> the</w:t>
      </w:r>
      <w:r w:rsidRPr="00AF1F1A">
        <w:t xml:space="preserve"> responsibilities of state agencies under this initiative.</w:t>
      </w:r>
      <w:r w:rsidRPr="00AF1F1A">
        <w:br/>
      </w:r>
    </w:p>
    <w:p w:rsidR="00F1223E" w:rsidRPr="006B7C5C" w:rsidRDefault="00F1223E" w:rsidP="00F1223E">
      <w:pPr>
        <w:rPr>
          <w:b/>
        </w:rPr>
      </w:pPr>
      <w:r w:rsidRPr="006B7C5C">
        <w:rPr>
          <w:b/>
        </w:rPr>
        <w:tab/>
      </w:r>
      <w:r w:rsidRPr="00635CAF">
        <w:rPr>
          <w:b/>
          <w:u w:val="single"/>
        </w:rPr>
        <w:t>H. 3583</w:t>
      </w:r>
      <w:r w:rsidRPr="006B7C5C">
        <w:rPr>
          <w:b/>
        </w:rPr>
        <w:t xml:space="preserve">  </w:t>
      </w:r>
      <w:r>
        <w:rPr>
          <w:b/>
        </w:rPr>
        <w:t xml:space="preserve"> </w:t>
      </w:r>
      <w:r w:rsidRPr="00635CAF">
        <w:rPr>
          <w:b/>
          <w:i/>
        </w:rPr>
        <w:t>ANTI-BOYCOTT</w:t>
      </w:r>
      <w:r w:rsidRPr="006B7C5C">
        <w:rPr>
          <w:b/>
        </w:rPr>
        <w:t xml:space="preserve">   Rep. Clemmons</w:t>
      </w:r>
    </w:p>
    <w:p w:rsidR="00F1223E" w:rsidRPr="006B7C5C" w:rsidRDefault="00F1223E" w:rsidP="00F1223E">
      <w:pPr>
        <w:rPr>
          <w:b/>
        </w:rPr>
      </w:pPr>
      <w:r>
        <w:t xml:space="preserve">This bill </w:t>
      </w:r>
      <w:r w:rsidRPr="00AF1F1A">
        <w:t>prohibit</w:t>
      </w:r>
      <w:r>
        <w:t>s the</w:t>
      </w:r>
      <w:r w:rsidRPr="00AF1F1A">
        <w:t xml:space="preserve"> state or a political subdivision of</w:t>
      </w:r>
      <w:r>
        <w:t xml:space="preserve"> the</w:t>
      </w:r>
      <w:r w:rsidRPr="00AF1F1A">
        <w:t xml:space="preserve"> state from accepting a proposal from or procuring goods or services from a business which engages in</w:t>
      </w:r>
      <w:r>
        <w:t xml:space="preserve"> the</w:t>
      </w:r>
      <w:r w:rsidRPr="00AF1F1A">
        <w:t xml:space="preserve"> boycott of a person or an entity based on race, color, religion, or national origin.</w:t>
      </w:r>
      <w:r w:rsidRPr="00AF1F1A">
        <w:br/>
      </w:r>
    </w:p>
    <w:p w:rsidR="00F1223E" w:rsidRPr="006B7C5C" w:rsidRDefault="00F1223E" w:rsidP="00F1223E">
      <w:pPr>
        <w:rPr>
          <w:b/>
        </w:rPr>
      </w:pPr>
      <w:r w:rsidRPr="006B7C5C">
        <w:rPr>
          <w:b/>
        </w:rPr>
        <w:tab/>
      </w:r>
      <w:r w:rsidRPr="00635CAF">
        <w:rPr>
          <w:b/>
          <w:u w:val="single"/>
        </w:rPr>
        <w:t>H. 3645</w:t>
      </w:r>
      <w:r w:rsidR="005A2CD3">
        <w:rPr>
          <w:b/>
        </w:rPr>
        <w:t xml:space="preserve"> </w:t>
      </w:r>
      <w:r w:rsidRPr="00635CAF">
        <w:rPr>
          <w:b/>
          <w:i/>
        </w:rPr>
        <w:t>GOLF CARTS</w:t>
      </w:r>
      <w:r w:rsidR="006D6306">
        <w:rPr>
          <w:b/>
        </w:rPr>
        <w:t xml:space="preserve"> </w:t>
      </w:r>
      <w:r w:rsidRPr="006B7C5C">
        <w:rPr>
          <w:b/>
        </w:rPr>
        <w:t>Rep. Norman</w:t>
      </w:r>
    </w:p>
    <w:p w:rsidR="00F1223E" w:rsidRDefault="00F1223E" w:rsidP="00F1223E">
      <w:r>
        <w:t>This bill</w:t>
      </w:r>
      <w:r w:rsidRPr="00AF1F1A">
        <w:t xml:space="preserve"> provide</w:t>
      </w:r>
      <w:r>
        <w:t>s</w:t>
      </w:r>
      <w:r w:rsidRPr="00AF1F1A">
        <w:t xml:space="preserve"> that a political subdivision may allow a golf cart to be operated along its highways and streets during nighttime hours.</w:t>
      </w:r>
      <w:r w:rsidRPr="00AF1F1A">
        <w:br/>
      </w:r>
    </w:p>
    <w:p w:rsidR="00F1223E" w:rsidRPr="006B7C5C" w:rsidRDefault="00F1223E" w:rsidP="00F1223E">
      <w:pPr>
        <w:rPr>
          <w:b/>
        </w:rPr>
      </w:pPr>
      <w:r w:rsidRPr="006B7C5C">
        <w:rPr>
          <w:b/>
        </w:rPr>
        <w:tab/>
      </w:r>
      <w:r w:rsidRPr="00635CAF">
        <w:rPr>
          <w:b/>
          <w:u w:val="single"/>
        </w:rPr>
        <w:t>H. 3648</w:t>
      </w:r>
      <w:r w:rsidRPr="006B7C5C">
        <w:rPr>
          <w:b/>
        </w:rPr>
        <w:t xml:space="preserve"> </w:t>
      </w:r>
      <w:r w:rsidRPr="00635CAF">
        <w:rPr>
          <w:b/>
          <w:i/>
        </w:rPr>
        <w:t>CHILD ABUSE RECORDS</w:t>
      </w:r>
      <w:r w:rsidR="006D6306">
        <w:rPr>
          <w:b/>
        </w:rPr>
        <w:t xml:space="preserve"> </w:t>
      </w:r>
      <w:r w:rsidRPr="006B7C5C">
        <w:rPr>
          <w:b/>
        </w:rPr>
        <w:t>Rep. Weeks</w:t>
      </w:r>
    </w:p>
    <w:p w:rsidR="00F1223E" w:rsidRDefault="00F1223E" w:rsidP="00F1223E">
      <w:r>
        <w:t xml:space="preserve">This bill </w:t>
      </w:r>
      <w:r w:rsidRPr="00AF1F1A">
        <w:t>provide</w:t>
      </w:r>
      <w:r>
        <w:t>s</w:t>
      </w:r>
      <w:r w:rsidRPr="00AF1F1A">
        <w:t xml:space="preserve"> for</w:t>
      </w:r>
      <w:r>
        <w:t xml:space="preserve"> the</w:t>
      </w:r>
      <w:r w:rsidRPr="00AF1F1A">
        <w:t xml:space="preserve"> release of certain photographs and x-rays taken without parental consent</w:t>
      </w:r>
      <w:r>
        <w:t xml:space="preserve"> </w:t>
      </w:r>
      <w:r w:rsidRPr="00AF1F1A">
        <w:t xml:space="preserve">and other records to South Carolina Children's Advocacy medical response system </w:t>
      </w:r>
      <w:r>
        <w:t xml:space="preserve">of </w:t>
      </w:r>
      <w:r w:rsidRPr="00AF1F1A">
        <w:t>child abuse health care providers without parental consent; allow</w:t>
      </w:r>
      <w:r>
        <w:t>s</w:t>
      </w:r>
      <w:r w:rsidRPr="00AF1F1A">
        <w:t xml:space="preserve"> South Carolina Children's Advocacy medical response system </w:t>
      </w:r>
      <w:r>
        <w:t xml:space="preserve">of </w:t>
      </w:r>
      <w:r w:rsidRPr="00AF1F1A">
        <w:t>child abuse health care providers to have access to information about indicated cases, to authorize</w:t>
      </w:r>
      <w:r>
        <w:t xml:space="preserve"> the</w:t>
      </w:r>
      <w:r w:rsidRPr="00AF1F1A">
        <w:t xml:space="preserve"> Department to provide</w:t>
      </w:r>
      <w:r>
        <w:t xml:space="preserve"> the</w:t>
      </w:r>
      <w:r w:rsidRPr="00AF1F1A">
        <w:t>se providers summaries of referrals made to contracted agencies for services and related referral outcomes, and to require</w:t>
      </w:r>
      <w:r>
        <w:t xml:space="preserve"> the</w:t>
      </w:r>
      <w:r w:rsidRPr="00AF1F1A">
        <w:t xml:space="preserve"> Department to share information relating to an indicated case with a child's primary or specialty health care provider;</w:t>
      </w:r>
      <w:r>
        <w:t xml:space="preserve"> and a</w:t>
      </w:r>
      <w:r w:rsidRPr="00AF1F1A">
        <w:t>uthorize</w:t>
      </w:r>
      <w:r>
        <w:t>s the</w:t>
      </w:r>
      <w:r w:rsidRPr="00AF1F1A">
        <w:t xml:space="preserve"> Department to release a summary of</w:t>
      </w:r>
      <w:r>
        <w:t xml:space="preserve"> the</w:t>
      </w:r>
      <w:r w:rsidRPr="00AF1F1A">
        <w:t xml:space="preserve"> allegations and investigation outcome to South Carolina Children's Advocacy medical response system </w:t>
      </w:r>
      <w:r>
        <w:t xml:space="preserve">of </w:t>
      </w:r>
      <w:r w:rsidRPr="00AF1F1A">
        <w:t>child abuse health care providers.</w:t>
      </w:r>
      <w:r w:rsidRPr="00AF1F1A">
        <w:br/>
      </w:r>
    </w:p>
    <w:p w:rsidR="00F1223E" w:rsidRPr="006B7C5C" w:rsidRDefault="00F1223E" w:rsidP="00F1223E">
      <w:pPr>
        <w:rPr>
          <w:b/>
        </w:rPr>
      </w:pPr>
      <w:r w:rsidRPr="006B7C5C">
        <w:rPr>
          <w:b/>
        </w:rPr>
        <w:tab/>
      </w:r>
      <w:r w:rsidR="006D6306">
        <w:rPr>
          <w:b/>
          <w:u w:val="single"/>
        </w:rPr>
        <w:t>H.</w:t>
      </w:r>
      <w:r w:rsidRPr="006D6306">
        <w:rPr>
          <w:b/>
        </w:rPr>
        <w:t>3649</w:t>
      </w:r>
      <w:r w:rsidR="006D6306">
        <w:rPr>
          <w:b/>
        </w:rPr>
        <w:t xml:space="preserve"> </w:t>
      </w:r>
      <w:r w:rsidRPr="006D6306">
        <w:rPr>
          <w:b/>
          <w:i/>
        </w:rPr>
        <w:t>ETHICS</w:t>
      </w:r>
      <w:r w:rsidRPr="00635CAF">
        <w:rPr>
          <w:b/>
          <w:i/>
        </w:rPr>
        <w:t xml:space="preserve"> TRAINING</w:t>
      </w:r>
      <w:r w:rsidR="006D6306">
        <w:rPr>
          <w:b/>
        </w:rPr>
        <w:t xml:space="preserve"> </w:t>
      </w:r>
      <w:r>
        <w:rPr>
          <w:b/>
        </w:rPr>
        <w:t>Rep.</w:t>
      </w:r>
      <w:r w:rsidRPr="006B7C5C">
        <w:rPr>
          <w:b/>
        </w:rPr>
        <w:t xml:space="preserve"> Hayes</w:t>
      </w:r>
    </w:p>
    <w:p w:rsidR="00F1223E" w:rsidRDefault="00F1223E" w:rsidP="00F1223E">
      <w:r>
        <w:t>This bill</w:t>
      </w:r>
      <w:r w:rsidRPr="00AF1F1A">
        <w:t xml:space="preserve"> require</w:t>
      </w:r>
      <w:r>
        <w:t>s the</w:t>
      </w:r>
      <w:r w:rsidRPr="00AF1F1A">
        <w:t xml:space="preserve"> State Ethics Commission to develop, disseminate, and publish on</w:t>
      </w:r>
      <w:r>
        <w:t xml:space="preserve"> the</w:t>
      </w:r>
      <w:r w:rsidRPr="00AF1F1A">
        <w:t xml:space="preserve"> commission's internet website a comprehensive ethics training curriculum for local government public employees, public members, and public officials.</w:t>
      </w:r>
      <w:r w:rsidRPr="00AF1F1A">
        <w:br/>
      </w:r>
    </w:p>
    <w:p w:rsidR="00F1223E" w:rsidRPr="006B7C5C" w:rsidRDefault="00F1223E" w:rsidP="00F1223E">
      <w:pPr>
        <w:rPr>
          <w:b/>
        </w:rPr>
      </w:pPr>
      <w:r w:rsidRPr="006B7C5C">
        <w:rPr>
          <w:b/>
        </w:rPr>
        <w:tab/>
      </w:r>
      <w:r w:rsidR="006D6306">
        <w:rPr>
          <w:b/>
          <w:u w:val="single"/>
        </w:rPr>
        <w:t>H.</w:t>
      </w:r>
      <w:r w:rsidRPr="00635CAF">
        <w:rPr>
          <w:b/>
          <w:u w:val="single"/>
        </w:rPr>
        <w:t>3653</w:t>
      </w:r>
      <w:r w:rsidR="006D6306">
        <w:rPr>
          <w:b/>
        </w:rPr>
        <w:t xml:space="preserve"> </w:t>
      </w:r>
      <w:r w:rsidRPr="00635CAF">
        <w:rPr>
          <w:b/>
          <w:i/>
        </w:rPr>
        <w:t>MUTUAL AID AGREEMENTS</w:t>
      </w:r>
      <w:r w:rsidR="006D6306">
        <w:rPr>
          <w:b/>
        </w:rPr>
        <w:t xml:space="preserve"> </w:t>
      </w:r>
      <w:r>
        <w:rPr>
          <w:b/>
        </w:rPr>
        <w:t>Rep.</w:t>
      </w:r>
      <w:r w:rsidRPr="006B7C5C">
        <w:rPr>
          <w:b/>
        </w:rPr>
        <w:t xml:space="preserve"> Pope</w:t>
      </w:r>
    </w:p>
    <w:p w:rsidR="00F1223E" w:rsidRDefault="00F1223E" w:rsidP="00F1223E">
      <w:r>
        <w:t xml:space="preserve">This </w:t>
      </w:r>
      <w:r w:rsidRPr="00AF1F1A">
        <w:t>authorize</w:t>
      </w:r>
      <w:r>
        <w:t>s</w:t>
      </w:r>
      <w:r w:rsidRPr="00AF1F1A">
        <w:t xml:space="preserve"> a law enforcement agency to enter into mutual aid agreements or multijurisdictional task force agreements with other law enforcement providers for any length of time</w:t>
      </w:r>
      <w:r>
        <w:t>.</w:t>
      </w:r>
    </w:p>
    <w:p w:rsidR="00F1223E" w:rsidRDefault="00F1223E" w:rsidP="00F1223E"/>
    <w:p w:rsidR="00F1223E" w:rsidRPr="006B7C5C" w:rsidRDefault="00F1223E" w:rsidP="00F1223E">
      <w:pPr>
        <w:rPr>
          <w:b/>
        </w:rPr>
      </w:pPr>
      <w:r w:rsidRPr="006B7C5C">
        <w:rPr>
          <w:b/>
        </w:rPr>
        <w:tab/>
      </w:r>
      <w:r w:rsidR="006D6306">
        <w:rPr>
          <w:b/>
          <w:u w:val="single"/>
        </w:rPr>
        <w:t>H.</w:t>
      </w:r>
      <w:r w:rsidRPr="00635CAF">
        <w:rPr>
          <w:b/>
          <w:u w:val="single"/>
        </w:rPr>
        <w:t>3660</w:t>
      </w:r>
      <w:r w:rsidR="006D6306">
        <w:rPr>
          <w:b/>
        </w:rPr>
        <w:t xml:space="preserve"> </w:t>
      </w:r>
      <w:r w:rsidRPr="00635CAF">
        <w:rPr>
          <w:b/>
          <w:i/>
        </w:rPr>
        <w:t>BOATS</w:t>
      </w:r>
      <w:r w:rsidRPr="006B7C5C">
        <w:rPr>
          <w:b/>
        </w:rPr>
        <w:t xml:space="preserve"> Rep. Goldfinch</w:t>
      </w:r>
    </w:p>
    <w:p w:rsidR="00F1223E" w:rsidRDefault="00F1223E" w:rsidP="00F1223E">
      <w:r>
        <w:t>This bill</w:t>
      </w:r>
      <w:r w:rsidRPr="00AF1F1A">
        <w:t xml:space="preserve"> provide</w:t>
      </w:r>
      <w:r>
        <w:t>s</w:t>
      </w:r>
      <w:r w:rsidRPr="00AF1F1A">
        <w:t xml:space="preserve"> for</w:t>
      </w:r>
      <w:r>
        <w:t xml:space="preserve"> the</w:t>
      </w:r>
      <w:r w:rsidRPr="00AF1F1A">
        <w:t xml:space="preserve"> evict</w:t>
      </w:r>
      <w:r>
        <w:t xml:space="preserve">ion of a lessor of a boat slip and </w:t>
      </w:r>
      <w:r w:rsidRPr="00AF1F1A">
        <w:t>provide</w:t>
      </w:r>
      <w:r>
        <w:t>s</w:t>
      </w:r>
      <w:r w:rsidRPr="00AF1F1A">
        <w:t xml:space="preserve"> that this provision also applies to boats docked at a marina.</w:t>
      </w:r>
    </w:p>
    <w:p w:rsidR="00F1223E" w:rsidRPr="006B7C5C" w:rsidRDefault="00F1223E" w:rsidP="00F1223E">
      <w:pPr>
        <w:rPr>
          <w:b/>
        </w:rPr>
      </w:pPr>
      <w:r w:rsidRPr="00AF1F1A">
        <w:br/>
      </w:r>
      <w:r w:rsidRPr="006B7C5C">
        <w:rPr>
          <w:b/>
        </w:rPr>
        <w:tab/>
      </w:r>
      <w:r w:rsidR="006D6306">
        <w:rPr>
          <w:b/>
          <w:u w:val="single"/>
        </w:rPr>
        <w:t>S.</w:t>
      </w:r>
      <w:r w:rsidRPr="00635CAF">
        <w:rPr>
          <w:b/>
          <w:u w:val="single"/>
        </w:rPr>
        <w:t>10</w:t>
      </w:r>
      <w:r w:rsidR="006D6306">
        <w:rPr>
          <w:b/>
        </w:rPr>
        <w:t xml:space="preserve"> </w:t>
      </w:r>
      <w:r w:rsidRPr="00635CAF">
        <w:rPr>
          <w:b/>
          <w:i/>
        </w:rPr>
        <w:t>AUTOPSIES AND FOIA</w:t>
      </w:r>
      <w:r w:rsidRPr="006B7C5C">
        <w:rPr>
          <w:b/>
        </w:rPr>
        <w:t xml:space="preserve"> Senator L. Martin</w:t>
      </w:r>
    </w:p>
    <w:p w:rsidR="00F1223E" w:rsidRDefault="00F1223E" w:rsidP="00F1223E">
      <w:r>
        <w:t>This bill</w:t>
      </w:r>
      <w:r w:rsidRPr="00121B03">
        <w:t xml:space="preserve"> remove</w:t>
      </w:r>
      <w:r>
        <w:t>s the</w:t>
      </w:r>
      <w:r w:rsidRPr="00121B03">
        <w:t xml:space="preserve"> cause of death by a person examined by an autopsy from</w:t>
      </w:r>
      <w:r>
        <w:t xml:space="preserve"> the</w:t>
      </w:r>
      <w:r w:rsidRPr="00121B03">
        <w:t xml:space="preserve"> autopsy exclusions of information subject to public release in</w:t>
      </w:r>
      <w:r>
        <w:t xml:space="preserve"> the</w:t>
      </w:r>
      <w:r w:rsidRPr="00121B03">
        <w:t xml:space="preserve"> Freedom </w:t>
      </w:r>
      <w:r w:rsidR="005A2CD3" w:rsidRPr="00121B03">
        <w:t>of</w:t>
      </w:r>
      <w:r w:rsidRPr="00121B03">
        <w:t xml:space="preserve"> Information Act</w:t>
      </w:r>
      <w:r>
        <w:t>.</w:t>
      </w:r>
    </w:p>
    <w:p w:rsidR="00F1223E" w:rsidRPr="00121B03" w:rsidRDefault="00F1223E" w:rsidP="00F1223E"/>
    <w:p w:rsidR="00F1223E" w:rsidRPr="006B7C5C" w:rsidRDefault="00F1223E" w:rsidP="00F1223E">
      <w:pPr>
        <w:rPr>
          <w:b/>
        </w:rPr>
      </w:pPr>
      <w:r w:rsidRPr="006B7C5C">
        <w:rPr>
          <w:b/>
        </w:rPr>
        <w:tab/>
      </w:r>
      <w:r w:rsidR="006D6306">
        <w:rPr>
          <w:b/>
          <w:u w:val="single"/>
        </w:rPr>
        <w:t>S.</w:t>
      </w:r>
      <w:r w:rsidRPr="00635CAF">
        <w:rPr>
          <w:b/>
          <w:u w:val="single"/>
        </w:rPr>
        <w:t>196</w:t>
      </w:r>
      <w:r w:rsidR="006D6306">
        <w:rPr>
          <w:b/>
        </w:rPr>
        <w:t xml:space="preserve"> </w:t>
      </w:r>
      <w:r w:rsidRPr="00635CAF">
        <w:rPr>
          <w:b/>
          <w:i/>
        </w:rPr>
        <w:t>TRAFFICKING PERSONS</w:t>
      </w:r>
      <w:r w:rsidR="006D6306">
        <w:rPr>
          <w:b/>
        </w:rPr>
        <w:t xml:space="preserve"> </w:t>
      </w:r>
      <w:r>
        <w:rPr>
          <w:b/>
        </w:rPr>
        <w:t>Senator</w:t>
      </w:r>
      <w:r w:rsidRPr="006B7C5C">
        <w:rPr>
          <w:b/>
        </w:rPr>
        <w:t xml:space="preserve"> Hutto</w:t>
      </w:r>
    </w:p>
    <w:p w:rsidR="00F1223E" w:rsidRDefault="00F1223E" w:rsidP="00F1223E">
      <w:r>
        <w:t xml:space="preserve">This bill </w:t>
      </w:r>
      <w:r w:rsidRPr="00121B03">
        <w:t>include</w:t>
      </w:r>
      <w:r>
        <w:t>s</w:t>
      </w:r>
      <w:r w:rsidRPr="00121B03">
        <w:t xml:space="preserve"> crimes involving trafficking persons in</w:t>
      </w:r>
      <w:r>
        <w:t xml:space="preserve"> the</w:t>
      </w:r>
      <w:r w:rsidRPr="00121B03">
        <w:t xml:space="preserve"> purview</w:t>
      </w:r>
      <w:r>
        <w:t xml:space="preserve"> the statewide grand jury.</w:t>
      </w:r>
    </w:p>
    <w:p w:rsidR="00504ABA" w:rsidRPr="00833971" w:rsidRDefault="00504ABA"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393D4E" w:rsidRPr="00393D4E" w:rsidRDefault="00393D4E" w:rsidP="001C6314">
      <w:pPr>
        <w:rPr>
          <w:b/>
          <w:i/>
          <w:color w:val="000000" w:themeColor="text1"/>
          <w:u w:color="000000" w:themeColor="text1"/>
        </w:rPr>
      </w:pPr>
      <w:r>
        <w:rPr>
          <w:b/>
        </w:rPr>
        <w:tab/>
      </w:r>
      <w:r w:rsidR="001C6314" w:rsidRPr="00393D4E">
        <w:rPr>
          <w:b/>
          <w:u w:val="single"/>
        </w:rPr>
        <w:t>H.3570</w:t>
      </w:r>
      <w:r w:rsidR="001C6314" w:rsidRPr="00393D4E">
        <w:rPr>
          <w:b/>
        </w:rPr>
        <w:t xml:space="preserve"> </w:t>
      </w:r>
      <w:r w:rsidR="001C6314" w:rsidRPr="00393D4E">
        <w:rPr>
          <w:b/>
          <w:i/>
        </w:rPr>
        <w:t xml:space="preserve">RESOLUTION ON PRESERVING </w:t>
      </w:r>
      <w:r w:rsidRPr="00393D4E">
        <w:rPr>
          <w:b/>
          <w:i/>
          <w:color w:val="000000" w:themeColor="text1"/>
          <w:u w:color="000000" w:themeColor="text1"/>
        </w:rPr>
        <w:t>ENVIRONMENTAL QUALITY UNDER</w:t>
      </w:r>
    </w:p>
    <w:p w:rsidR="00393D4E" w:rsidRPr="00393D4E" w:rsidRDefault="00393D4E" w:rsidP="001C6314">
      <w:pPr>
        <w:rPr>
          <w:b/>
          <w:i/>
          <w:color w:val="000000" w:themeColor="text1"/>
          <w:u w:color="000000" w:themeColor="text1"/>
        </w:rPr>
      </w:pPr>
      <w:r w:rsidRPr="00393D4E">
        <w:rPr>
          <w:b/>
          <w:i/>
          <w:color w:val="000000" w:themeColor="text1"/>
          <w:u w:color="000000" w:themeColor="text1"/>
        </w:rPr>
        <w:tab/>
      </w:r>
      <w:r w:rsidRPr="00393D4E">
        <w:rPr>
          <w:b/>
          <w:i/>
          <w:color w:val="000000" w:themeColor="text1"/>
          <w:u w:color="000000" w:themeColor="text1"/>
        </w:rPr>
        <w:tab/>
      </w:r>
      <w:r w:rsidR="005A2CD3">
        <w:rPr>
          <w:b/>
          <w:i/>
          <w:color w:val="000000" w:themeColor="text1"/>
          <w:u w:color="000000" w:themeColor="text1"/>
        </w:rPr>
        <w:t xml:space="preserve"> </w:t>
      </w:r>
      <w:r w:rsidR="001C6314" w:rsidRPr="00393D4E">
        <w:rPr>
          <w:b/>
          <w:i/>
          <w:color w:val="000000" w:themeColor="text1"/>
          <w:u w:color="000000" w:themeColor="text1"/>
        </w:rPr>
        <w:t xml:space="preserve">THE CLEAN AIR ACT WITHOUT </w:t>
      </w:r>
      <w:r w:rsidRPr="00393D4E">
        <w:rPr>
          <w:b/>
          <w:i/>
          <w:color w:val="000000" w:themeColor="text1"/>
          <w:u w:color="000000" w:themeColor="text1"/>
        </w:rPr>
        <w:t>A CLEAN POWER STATE</w:t>
      </w:r>
    </w:p>
    <w:p w:rsidR="001C6314" w:rsidRPr="00393D4E" w:rsidRDefault="00393D4E" w:rsidP="001C6314">
      <w:pPr>
        <w:rPr>
          <w:b/>
        </w:rPr>
      </w:pPr>
      <w:r w:rsidRPr="00393D4E">
        <w:rPr>
          <w:b/>
          <w:i/>
          <w:color w:val="000000" w:themeColor="text1"/>
          <w:u w:color="000000" w:themeColor="text1"/>
        </w:rPr>
        <w:tab/>
      </w:r>
      <w:r w:rsidRPr="00393D4E">
        <w:rPr>
          <w:b/>
          <w:i/>
          <w:color w:val="000000" w:themeColor="text1"/>
          <w:u w:color="000000" w:themeColor="text1"/>
        </w:rPr>
        <w:tab/>
      </w:r>
      <w:r w:rsidR="005A2CD3">
        <w:rPr>
          <w:b/>
          <w:i/>
          <w:color w:val="000000" w:themeColor="text1"/>
          <w:u w:color="000000" w:themeColor="text1"/>
        </w:rPr>
        <w:t xml:space="preserve"> </w:t>
      </w:r>
      <w:r w:rsidR="001C6314" w:rsidRPr="00393D4E">
        <w:rPr>
          <w:b/>
          <w:i/>
          <w:color w:val="000000" w:themeColor="text1"/>
          <w:u w:color="000000" w:themeColor="text1"/>
        </w:rPr>
        <w:t>IMPLEMENTATION PLAN</w:t>
      </w:r>
      <w:r w:rsidR="001C6314" w:rsidRPr="00393D4E">
        <w:rPr>
          <w:b/>
        </w:rPr>
        <w:t xml:space="preserve"> Rep. Putnam</w:t>
      </w:r>
    </w:p>
    <w:p w:rsidR="001C6314" w:rsidRDefault="001C6314" w:rsidP="001C6314">
      <w:r>
        <w:t xml:space="preserve">This concurrent resolution </w:t>
      </w:r>
      <w:r w:rsidRPr="007F6D34">
        <w:rPr>
          <w:color w:val="000000" w:themeColor="text1"/>
          <w:u w:color="000000" w:themeColor="text1"/>
        </w:rPr>
        <w:t>memorialize</w:t>
      </w:r>
      <w:r>
        <w:rPr>
          <w:color w:val="000000" w:themeColor="text1"/>
          <w:u w:color="000000" w:themeColor="text1"/>
        </w:rPr>
        <w:t>s</w:t>
      </w:r>
      <w:r w:rsidRPr="007F6D34">
        <w:rPr>
          <w:color w:val="000000" w:themeColor="text1"/>
          <w:u w:color="000000" w:themeColor="text1"/>
        </w:rPr>
        <w:t xml:space="preserve"> the </w:t>
      </w:r>
      <w:r>
        <w:rPr>
          <w:color w:val="000000" w:themeColor="text1"/>
          <w:u w:color="000000" w:themeColor="text1"/>
        </w:rPr>
        <w:t>Department of Health a</w:t>
      </w:r>
      <w:r w:rsidRPr="007F6D34">
        <w:rPr>
          <w:color w:val="000000" w:themeColor="text1"/>
          <w:u w:color="000000" w:themeColor="text1"/>
        </w:rPr>
        <w:t>nd Environmental Control and the South Carolina Public Service Commission to adopt policies that preserve environmental quality under the Clean Air Act while refusing to implement a Clean Power State Implementation Plan.</w:t>
      </w:r>
    </w:p>
    <w:p w:rsidR="001C6314" w:rsidRDefault="001C6314" w:rsidP="001C6314"/>
    <w:p w:rsidR="00393D4E" w:rsidRPr="00393D4E" w:rsidRDefault="00393D4E" w:rsidP="001C6314">
      <w:pPr>
        <w:rPr>
          <w:b/>
          <w:i/>
        </w:rPr>
      </w:pPr>
      <w:r>
        <w:rPr>
          <w:b/>
        </w:rPr>
        <w:tab/>
      </w:r>
      <w:r w:rsidR="001C6314" w:rsidRPr="00393D4E">
        <w:rPr>
          <w:b/>
          <w:u w:val="single"/>
        </w:rPr>
        <w:t>H.3647</w:t>
      </w:r>
      <w:r w:rsidR="001C6314" w:rsidRPr="00393D4E">
        <w:rPr>
          <w:b/>
        </w:rPr>
        <w:t xml:space="preserve"> </w:t>
      </w:r>
      <w:r w:rsidR="001C6314" w:rsidRPr="00393D4E">
        <w:rPr>
          <w:b/>
          <w:i/>
        </w:rPr>
        <w:t>AUTOMOBIL</w:t>
      </w:r>
      <w:r w:rsidRPr="00393D4E">
        <w:rPr>
          <w:b/>
          <w:i/>
        </w:rPr>
        <w:t>E INSURANCE RATE REDUCTIONS FOR</w:t>
      </w:r>
    </w:p>
    <w:p w:rsidR="001C6314" w:rsidRPr="00393D4E" w:rsidRDefault="00393D4E" w:rsidP="001C6314">
      <w:pPr>
        <w:rPr>
          <w:b/>
        </w:rPr>
      </w:pPr>
      <w:r w:rsidRPr="00393D4E">
        <w:rPr>
          <w:b/>
          <w:i/>
        </w:rPr>
        <w:tab/>
      </w:r>
      <w:r w:rsidRPr="00393D4E">
        <w:rPr>
          <w:b/>
          <w:i/>
        </w:rPr>
        <w:tab/>
      </w:r>
      <w:r w:rsidR="005A2CD3">
        <w:rPr>
          <w:b/>
          <w:i/>
        </w:rPr>
        <w:t xml:space="preserve"> </w:t>
      </w:r>
      <w:r w:rsidR="001C6314" w:rsidRPr="00393D4E">
        <w:rPr>
          <w:b/>
          <w:i/>
        </w:rPr>
        <w:t>NONYOUTHFUL OPERATORS</w:t>
      </w:r>
      <w:r w:rsidR="001C6314" w:rsidRPr="00393D4E">
        <w:rPr>
          <w:b/>
        </w:rPr>
        <w:t xml:space="preserve"> Rep. Norman</w:t>
      </w:r>
    </w:p>
    <w:p w:rsidR="001C6314" w:rsidRDefault="001C6314" w:rsidP="001C6314">
      <w:r>
        <w:t>This bill revises provisions for automobile insurance rate reductions for nonyouthful operators, so as to eliminate references to approved driver training refresher courses and to reduce from six hours to four hours the amount of classroom training required for approved driver training courses.</w:t>
      </w:r>
    </w:p>
    <w:p w:rsidR="0065386B" w:rsidRDefault="0065386B" w:rsidP="001C6314"/>
    <w:p w:rsidR="0065386B" w:rsidRDefault="0065386B" w:rsidP="001C6314"/>
    <w:p w:rsidR="001700E1" w:rsidRDefault="00393D4E" w:rsidP="001C6314">
      <w:pPr>
        <w:rPr>
          <w:b/>
        </w:rPr>
      </w:pPr>
      <w:r>
        <w:rPr>
          <w:b/>
        </w:rPr>
        <w:tab/>
      </w:r>
    </w:p>
    <w:p w:rsidR="00393D4E" w:rsidRPr="00393D4E" w:rsidRDefault="001C6314" w:rsidP="001C6314">
      <w:pPr>
        <w:rPr>
          <w:b/>
          <w:i/>
          <w:color w:val="000000" w:themeColor="text1"/>
          <w:u w:color="000000" w:themeColor="text1"/>
        </w:rPr>
      </w:pPr>
      <w:r w:rsidRPr="00393D4E">
        <w:rPr>
          <w:b/>
          <w:u w:val="single"/>
        </w:rPr>
        <w:t>H.3654</w:t>
      </w:r>
      <w:r w:rsidRPr="00393D4E">
        <w:rPr>
          <w:b/>
        </w:rPr>
        <w:t xml:space="preserve"> </w:t>
      </w:r>
      <w:r w:rsidRPr="00393D4E">
        <w:rPr>
          <w:b/>
          <w:i/>
          <w:color w:val="000000" w:themeColor="text1"/>
          <w:u w:color="000000" w:themeColor="text1"/>
        </w:rPr>
        <w:t xml:space="preserve">DEBIT CARDS CONSIDERED THE SAME AS CASH FOR </w:t>
      </w:r>
      <w:r w:rsidR="00393D4E" w:rsidRPr="00393D4E">
        <w:rPr>
          <w:b/>
          <w:i/>
          <w:color w:val="000000" w:themeColor="text1"/>
          <w:u w:color="000000" w:themeColor="text1"/>
        </w:rPr>
        <w:t>MOTOR</w:t>
      </w:r>
    </w:p>
    <w:p w:rsidR="001C6314" w:rsidRPr="00393D4E" w:rsidRDefault="00393D4E" w:rsidP="001C6314">
      <w:pPr>
        <w:rPr>
          <w:b/>
        </w:rPr>
      </w:pPr>
      <w:r w:rsidRPr="00393D4E">
        <w:rPr>
          <w:b/>
          <w:i/>
          <w:color w:val="000000" w:themeColor="text1"/>
          <w:u w:color="000000" w:themeColor="text1"/>
        </w:rPr>
        <w:tab/>
      </w:r>
      <w:r w:rsidRPr="00393D4E">
        <w:rPr>
          <w:b/>
          <w:i/>
          <w:color w:val="000000" w:themeColor="text1"/>
          <w:u w:color="000000" w:themeColor="text1"/>
        </w:rPr>
        <w:tab/>
      </w:r>
      <w:r w:rsidR="005A2CD3">
        <w:rPr>
          <w:b/>
          <w:i/>
          <w:color w:val="000000" w:themeColor="text1"/>
          <w:u w:color="000000" w:themeColor="text1"/>
        </w:rPr>
        <w:t xml:space="preserve"> </w:t>
      </w:r>
      <w:r w:rsidR="006D6306">
        <w:rPr>
          <w:b/>
          <w:i/>
          <w:color w:val="000000" w:themeColor="text1"/>
          <w:u w:color="000000" w:themeColor="text1"/>
        </w:rPr>
        <w:t xml:space="preserve"> </w:t>
      </w:r>
      <w:r w:rsidR="001C6314" w:rsidRPr="00393D4E">
        <w:rPr>
          <w:b/>
          <w:i/>
          <w:color w:val="000000" w:themeColor="text1"/>
          <w:u w:color="000000" w:themeColor="text1"/>
        </w:rPr>
        <w:t>FUEL PURCHASES</w:t>
      </w:r>
      <w:r w:rsidR="001C6314" w:rsidRPr="00393D4E">
        <w:rPr>
          <w:b/>
          <w:color w:val="000000" w:themeColor="text1"/>
          <w:u w:color="000000" w:themeColor="text1"/>
        </w:rPr>
        <w:t xml:space="preserve"> </w:t>
      </w:r>
      <w:r w:rsidR="001C6314" w:rsidRPr="00393D4E">
        <w:rPr>
          <w:b/>
        </w:rPr>
        <w:t>Rep. Williams</w:t>
      </w:r>
    </w:p>
    <w:p w:rsidR="001C6314" w:rsidRDefault="001C6314" w:rsidP="001C6314">
      <w:r>
        <w:t xml:space="preserve">This bill </w:t>
      </w:r>
      <w:r w:rsidRPr="0039723B">
        <w:rPr>
          <w:color w:val="000000" w:themeColor="text1"/>
          <w:u w:color="000000" w:themeColor="text1"/>
        </w:rPr>
        <w:t>provide</w:t>
      </w:r>
      <w:r>
        <w:rPr>
          <w:color w:val="000000" w:themeColor="text1"/>
          <w:u w:color="000000" w:themeColor="text1"/>
        </w:rPr>
        <w:t xml:space="preserve">s that a retail seller of </w:t>
      </w:r>
      <w:r w:rsidRPr="0039723B">
        <w:rPr>
          <w:color w:val="000000" w:themeColor="text1"/>
          <w:u w:color="000000" w:themeColor="text1"/>
        </w:rPr>
        <w:t>motor fuel</w:t>
      </w:r>
      <w:r>
        <w:rPr>
          <w:color w:val="000000" w:themeColor="text1"/>
          <w:u w:color="000000" w:themeColor="text1"/>
        </w:rPr>
        <w:t xml:space="preserve">s in this state who </w:t>
      </w:r>
      <w:r w:rsidRPr="0039723B">
        <w:rPr>
          <w:color w:val="000000" w:themeColor="text1"/>
          <w:u w:color="000000" w:themeColor="text1"/>
        </w:rPr>
        <w:t>charges different prices for the purchase of motor fuel based on the form of payment, must consider a debit card the same as cash, and charge the purchaser the same as if the purchaser paid with cash</w:t>
      </w:r>
    </w:p>
    <w:p w:rsidR="001C6314" w:rsidRDefault="001C6314" w:rsidP="001C6314"/>
    <w:p w:rsidR="00393D4E" w:rsidRPr="00393D4E" w:rsidRDefault="00393D4E" w:rsidP="001C6314">
      <w:pPr>
        <w:rPr>
          <w:b/>
          <w:i/>
        </w:rPr>
      </w:pPr>
      <w:r>
        <w:rPr>
          <w:b/>
        </w:rPr>
        <w:tab/>
      </w:r>
      <w:r w:rsidR="001C6314" w:rsidRPr="00393D4E">
        <w:rPr>
          <w:b/>
          <w:u w:val="single"/>
        </w:rPr>
        <w:t>H.3662</w:t>
      </w:r>
      <w:r w:rsidR="001C6314" w:rsidRPr="00393D4E">
        <w:rPr>
          <w:b/>
        </w:rPr>
        <w:t xml:space="preserve"> </w:t>
      </w:r>
      <w:r w:rsidR="001C6314" w:rsidRPr="00393D4E">
        <w:rPr>
          <w:b/>
          <w:i/>
        </w:rPr>
        <w:t>ENFORCEMENT DATE OF</w:t>
      </w:r>
      <w:r w:rsidRPr="00393D4E">
        <w:rPr>
          <w:b/>
          <w:i/>
        </w:rPr>
        <w:t xml:space="preserve"> INTERNATIONAL RESIDENTIAL CODE</w:t>
      </w:r>
    </w:p>
    <w:p w:rsidR="001C6314" w:rsidRPr="00393D4E" w:rsidRDefault="00393D4E" w:rsidP="001C6314">
      <w:pPr>
        <w:rPr>
          <w:b/>
        </w:rPr>
      </w:pPr>
      <w:r w:rsidRPr="00393D4E">
        <w:rPr>
          <w:b/>
          <w:i/>
        </w:rPr>
        <w:tab/>
      </w:r>
      <w:r w:rsidRPr="00393D4E">
        <w:rPr>
          <w:b/>
          <w:i/>
        </w:rPr>
        <w:tab/>
      </w:r>
      <w:r w:rsidR="006D6306">
        <w:rPr>
          <w:b/>
          <w:i/>
        </w:rPr>
        <w:t xml:space="preserve"> </w:t>
      </w:r>
      <w:r w:rsidR="001C6314" w:rsidRPr="00393D4E">
        <w:rPr>
          <w:b/>
          <w:i/>
        </w:rPr>
        <w:t>PROVISION</w:t>
      </w:r>
      <w:r w:rsidR="001C6314" w:rsidRPr="00393D4E">
        <w:rPr>
          <w:b/>
        </w:rPr>
        <w:t xml:space="preserve"> Rep. Atwater</w:t>
      </w:r>
    </w:p>
    <w:p w:rsidR="001C6314" w:rsidRDefault="001C6314" w:rsidP="001C6314">
      <w:r>
        <w:t>This bill changes the enforcement date of Section 501.3 of the 2012 International Residential Code from July 1, 2015 to July 1, 2016.</w:t>
      </w:r>
    </w:p>
    <w:p w:rsidR="00576625" w:rsidRDefault="0057662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5A2CD3" w:rsidRDefault="005A2CD3" w:rsidP="005A2CD3">
      <w:pPr>
        <w:rPr>
          <w:b/>
        </w:rPr>
      </w:pPr>
      <w:r>
        <w:tab/>
      </w:r>
      <w:r w:rsidRPr="00753686">
        <w:rPr>
          <w:b/>
          <w:u w:val="single"/>
        </w:rPr>
        <w:t>S.136</w:t>
      </w:r>
      <w:r w:rsidRPr="00C67D79">
        <w:rPr>
          <w:b/>
        </w:rPr>
        <w:t xml:space="preserve"> </w:t>
      </w:r>
      <w:r>
        <w:rPr>
          <w:b/>
        </w:rPr>
        <w:t>“</w:t>
      </w:r>
      <w:r w:rsidRPr="00C67D79">
        <w:rPr>
          <w:b/>
          <w:i/>
        </w:rPr>
        <w:t>ACCESS TO EMERGENCY MEDICAL CARE ACT</w:t>
      </w:r>
      <w:r>
        <w:rPr>
          <w:b/>
          <w:i/>
        </w:rPr>
        <w:t>”</w:t>
      </w:r>
      <w:r w:rsidRPr="00C67D79">
        <w:rPr>
          <w:b/>
        </w:rPr>
        <w:t xml:space="preserve"> Sen. Clearly</w:t>
      </w:r>
    </w:p>
    <w:p w:rsidR="005A2CD3" w:rsidRPr="00C67D79" w:rsidRDefault="005A2CD3" w:rsidP="005A2CD3">
      <w:r>
        <w:t xml:space="preserve">This bill revises the definition of “emergency medical provider” to include </w:t>
      </w:r>
      <w:r w:rsidRPr="00431B25">
        <w:t>oral surgeons and dentists licensed by the State Board of Dentistry</w:t>
      </w:r>
      <w:r>
        <w:t>.</w:t>
      </w:r>
    </w:p>
    <w:p w:rsidR="005A2CD3" w:rsidRDefault="005A2CD3" w:rsidP="005A2CD3"/>
    <w:p w:rsidR="005A2CD3" w:rsidRDefault="005A2CD3" w:rsidP="005A2CD3">
      <w:pPr>
        <w:rPr>
          <w:b/>
          <w:i/>
        </w:rPr>
      </w:pPr>
      <w:r>
        <w:tab/>
      </w:r>
      <w:r w:rsidRPr="0094747E">
        <w:rPr>
          <w:b/>
          <w:u w:val="single"/>
        </w:rPr>
        <w:t>H.3547</w:t>
      </w:r>
      <w:r w:rsidRPr="0094747E">
        <w:rPr>
          <w:b/>
        </w:rPr>
        <w:t xml:space="preserve"> </w:t>
      </w:r>
      <w:r w:rsidRPr="0094747E">
        <w:rPr>
          <w:b/>
          <w:i/>
        </w:rPr>
        <w:t>NATIONAL AND STATE GUARD REEMPLOYMENT RIGHTS</w:t>
      </w:r>
    </w:p>
    <w:p w:rsidR="005A2CD3" w:rsidRPr="0094747E" w:rsidRDefault="005A2CD3" w:rsidP="005A2CD3">
      <w:pPr>
        <w:rPr>
          <w:b/>
        </w:rPr>
      </w:pPr>
      <w:r>
        <w:rPr>
          <w:b/>
          <w:i/>
        </w:rPr>
        <w:t xml:space="preserve">                    </w:t>
      </w:r>
      <w:r w:rsidRPr="0094747E">
        <w:rPr>
          <w:b/>
        </w:rPr>
        <w:t xml:space="preserve"> Rep. J. E. Smith</w:t>
      </w:r>
    </w:p>
    <w:p w:rsidR="005A2CD3" w:rsidRDefault="005A2CD3" w:rsidP="005A2CD3">
      <w:r>
        <w:t>The legislation outlines that the reemployment rights that are granted to members of South Carolina National Guard and members of South Carolina State Guard also applies</w:t>
      </w:r>
      <w:r w:rsidRPr="0094747E">
        <w:t xml:space="preserve"> to a person who is employed in South Carolina but is a member of another state’s national or state guard who, at the discretion of the other state’s Governor or by his authority, enters into state duty and is hon</w:t>
      </w:r>
      <w:r>
        <w:t>orably released from that duty.</w:t>
      </w:r>
    </w:p>
    <w:p w:rsidR="005A2CD3" w:rsidRDefault="005A2CD3" w:rsidP="005A2CD3"/>
    <w:p w:rsidR="005A2CD3" w:rsidRPr="0094747E" w:rsidRDefault="005A2CD3" w:rsidP="005A2CD3">
      <w:pPr>
        <w:rPr>
          <w:b/>
        </w:rPr>
      </w:pPr>
      <w:r>
        <w:tab/>
      </w:r>
      <w:r w:rsidRPr="0094747E">
        <w:rPr>
          <w:b/>
          <w:u w:val="single"/>
        </w:rPr>
        <w:t>H.3578</w:t>
      </w:r>
      <w:r w:rsidRPr="0094747E">
        <w:rPr>
          <w:b/>
        </w:rPr>
        <w:t xml:space="preserve"> </w:t>
      </w:r>
      <w:r w:rsidRPr="0094747E">
        <w:rPr>
          <w:b/>
          <w:i/>
        </w:rPr>
        <w:t>PUBLICATION OF</w:t>
      </w:r>
      <w:r>
        <w:rPr>
          <w:b/>
        </w:rPr>
        <w:t xml:space="preserve"> </w:t>
      </w:r>
      <w:r w:rsidRPr="0094747E">
        <w:rPr>
          <w:b/>
          <w:i/>
        </w:rPr>
        <w:t>ASSISTANCE FOR</w:t>
      </w:r>
      <w:r>
        <w:rPr>
          <w:b/>
        </w:rPr>
        <w:t xml:space="preserve"> </w:t>
      </w:r>
      <w:r w:rsidRPr="0094747E">
        <w:rPr>
          <w:b/>
          <w:i/>
        </w:rPr>
        <w:t>THE</w:t>
      </w:r>
      <w:r>
        <w:rPr>
          <w:b/>
        </w:rPr>
        <w:t xml:space="preserve"> </w:t>
      </w:r>
      <w:r w:rsidRPr="0094747E">
        <w:rPr>
          <w:b/>
          <w:i/>
        </w:rPr>
        <w:t xml:space="preserve">HOMELESS </w:t>
      </w:r>
      <w:r w:rsidRPr="0094747E">
        <w:rPr>
          <w:b/>
        </w:rPr>
        <w:t>Rep. Gilliard</w:t>
      </w:r>
    </w:p>
    <w:p w:rsidR="005A2CD3" w:rsidRDefault="005A2CD3" w:rsidP="005A2CD3">
      <w:r w:rsidRPr="0094747E">
        <w:t>Each year, each county must publish and distribute a document that identifies locations within the county where a homeless or needy person may go to receive shelter, health care, food, and other humanitarian assistance. The document must be made available in county offices that are frequently visited by homeless and needy persons, as determined by the county.</w:t>
      </w:r>
      <w:r>
        <w:t xml:space="preserve"> Publishing</w:t>
      </w:r>
      <w:r w:rsidRPr="0094747E">
        <w:t xml:space="preserve"> and distribution</w:t>
      </w:r>
      <w:r>
        <w:t xml:space="preserve"> costs</w:t>
      </w:r>
      <w:r w:rsidRPr="0094747E">
        <w:t xml:space="preserve"> must be borne by the county. </w:t>
      </w:r>
    </w:p>
    <w:p w:rsidR="00A16C13" w:rsidRDefault="00A16C13"/>
    <w:p w:rsidR="00E74C7B" w:rsidRDefault="00E74C7B"/>
    <w:p w:rsidR="00A8608F" w:rsidRPr="00886835" w:rsidRDefault="00886835" w:rsidP="00886835">
      <w:pPr>
        <w:jc w:val="center"/>
        <w:rPr>
          <w:b/>
          <w:sz w:val="32"/>
          <w:szCs w:val="32"/>
        </w:rPr>
      </w:pPr>
      <w:r w:rsidRPr="00886835">
        <w:rPr>
          <w:b/>
          <w:sz w:val="32"/>
          <w:szCs w:val="32"/>
        </w:rPr>
        <w:t>WAYS AND MEANS</w:t>
      </w:r>
    </w:p>
    <w:p w:rsidR="00A16C13" w:rsidRDefault="00A16C13"/>
    <w:p w:rsidR="00B216CC" w:rsidRPr="00393D4E" w:rsidRDefault="00393D4E" w:rsidP="00B216CC">
      <w:pPr>
        <w:rPr>
          <w:b/>
        </w:rPr>
      </w:pPr>
      <w:r>
        <w:rPr>
          <w:b/>
        </w:rPr>
        <w:tab/>
      </w:r>
      <w:r w:rsidR="00B216CC" w:rsidRPr="00393D4E">
        <w:rPr>
          <w:b/>
          <w:u w:val="single"/>
        </w:rPr>
        <w:t>H.3551</w:t>
      </w:r>
      <w:r w:rsidR="00B216CC" w:rsidRPr="00393D4E">
        <w:rPr>
          <w:b/>
        </w:rPr>
        <w:t xml:space="preserve"> </w:t>
      </w:r>
      <w:r w:rsidR="00B216CC" w:rsidRPr="00393D4E">
        <w:rPr>
          <w:b/>
          <w:i/>
          <w:color w:val="000000" w:themeColor="text1"/>
          <w:u w:color="000000" w:themeColor="text1"/>
        </w:rPr>
        <w:t>HOMESTEAD PROPERTY TAX EXEMPTION INCREASE</w:t>
      </w:r>
      <w:r w:rsidR="00B216CC" w:rsidRPr="00393D4E">
        <w:rPr>
          <w:b/>
        </w:rPr>
        <w:t xml:space="preserve"> Rep. Hayes</w:t>
      </w:r>
    </w:p>
    <w:p w:rsidR="00B216CC" w:rsidRDefault="00B216CC" w:rsidP="00B216CC">
      <w:r>
        <w:t xml:space="preserve">This bill revises </w:t>
      </w:r>
      <w:r w:rsidRPr="00E5284B">
        <w:rPr>
          <w:color w:val="000000" w:themeColor="text1"/>
          <w:u w:color="000000" w:themeColor="text1"/>
        </w:rPr>
        <w:t xml:space="preserve">the homestead property tax exemption allowed </w:t>
      </w:r>
      <w:r>
        <w:rPr>
          <w:color w:val="000000" w:themeColor="text1"/>
          <w:u w:color="000000" w:themeColor="text1"/>
        </w:rPr>
        <w:t xml:space="preserve">for </w:t>
      </w:r>
      <w:r w:rsidRPr="00E5284B">
        <w:rPr>
          <w:color w:val="000000" w:themeColor="text1"/>
          <w:u w:color="000000" w:themeColor="text1"/>
        </w:rPr>
        <w:t xml:space="preserve">persons </w:t>
      </w:r>
      <w:r>
        <w:rPr>
          <w:color w:val="000000" w:themeColor="text1"/>
          <w:u w:color="000000" w:themeColor="text1"/>
        </w:rPr>
        <w:t xml:space="preserve">who are </w:t>
      </w:r>
      <w:r w:rsidRPr="00E5284B">
        <w:rPr>
          <w:color w:val="000000" w:themeColor="text1"/>
          <w:u w:color="000000" w:themeColor="text1"/>
        </w:rPr>
        <w:t>over the age of sixty</w:t>
      </w:r>
      <w:r>
        <w:rPr>
          <w:color w:val="000000" w:themeColor="text1"/>
          <w:u w:color="000000" w:themeColor="text1"/>
        </w:rPr>
        <w:noBreakHyphen/>
      </w:r>
      <w:r w:rsidRPr="00E5284B">
        <w:rPr>
          <w:color w:val="000000" w:themeColor="text1"/>
          <w:u w:color="000000" w:themeColor="text1"/>
        </w:rPr>
        <w:t xml:space="preserve">five years, disabled, or legally blind, so as to increase the exemption amount from the first fifty thousand dollars to the first </w:t>
      </w:r>
      <w:r>
        <w:rPr>
          <w:color w:val="000000" w:themeColor="text1"/>
          <w:u w:color="000000" w:themeColor="text1"/>
        </w:rPr>
        <w:t>fifty</w:t>
      </w:r>
      <w:r>
        <w:rPr>
          <w:color w:val="000000" w:themeColor="text1"/>
          <w:u w:color="000000" w:themeColor="text1"/>
        </w:rPr>
        <w:noBreakHyphen/>
        <w:t xml:space="preserve">two </w:t>
      </w:r>
      <w:r w:rsidRPr="00E5284B">
        <w:rPr>
          <w:color w:val="000000" w:themeColor="text1"/>
          <w:u w:color="000000" w:themeColor="text1"/>
        </w:rPr>
        <w:t xml:space="preserve">thousand </w:t>
      </w:r>
      <w:r>
        <w:rPr>
          <w:color w:val="000000" w:themeColor="text1"/>
          <w:u w:color="000000" w:themeColor="text1"/>
        </w:rPr>
        <w:t xml:space="preserve">five hundred </w:t>
      </w:r>
      <w:r w:rsidRPr="00E5284B">
        <w:rPr>
          <w:color w:val="000000" w:themeColor="text1"/>
          <w:u w:color="000000" w:themeColor="text1"/>
        </w:rPr>
        <w:t>dollars of the fair market value of the homestead</w:t>
      </w:r>
      <w:r>
        <w:rPr>
          <w:color w:val="000000" w:themeColor="text1"/>
          <w:u w:color="000000" w:themeColor="text1"/>
        </w:rPr>
        <w:t>.</w:t>
      </w:r>
    </w:p>
    <w:p w:rsidR="00B216CC" w:rsidRDefault="00B216CC" w:rsidP="00B216CC"/>
    <w:p w:rsidR="009F3742" w:rsidRDefault="009F3742" w:rsidP="00B216CC"/>
    <w:p w:rsidR="001700E1" w:rsidRDefault="00393D4E" w:rsidP="00B216CC">
      <w:pPr>
        <w:rPr>
          <w:b/>
        </w:rPr>
      </w:pPr>
      <w:r>
        <w:rPr>
          <w:b/>
        </w:rPr>
        <w:tab/>
      </w:r>
    </w:p>
    <w:p w:rsidR="001700E1" w:rsidRDefault="001700E1" w:rsidP="00B216CC">
      <w:pPr>
        <w:rPr>
          <w:b/>
        </w:rPr>
      </w:pPr>
    </w:p>
    <w:p w:rsidR="00B216CC" w:rsidRPr="00393D4E" w:rsidRDefault="001700E1" w:rsidP="00B216CC">
      <w:pPr>
        <w:rPr>
          <w:b/>
        </w:rPr>
      </w:pPr>
      <w:r>
        <w:rPr>
          <w:b/>
        </w:rPr>
        <w:tab/>
      </w:r>
      <w:r w:rsidR="00B216CC" w:rsidRPr="00393D4E">
        <w:rPr>
          <w:b/>
          <w:u w:val="single"/>
        </w:rPr>
        <w:t>H.3561</w:t>
      </w:r>
      <w:r w:rsidR="00B216CC" w:rsidRPr="00393D4E">
        <w:rPr>
          <w:b/>
        </w:rPr>
        <w:t xml:space="preserve"> </w:t>
      </w:r>
      <w:r w:rsidR="00B216CC" w:rsidRPr="00393D4E">
        <w:rPr>
          <w:b/>
          <w:i/>
          <w:color w:val="000000" w:themeColor="text1"/>
          <w:u w:color="000000" w:themeColor="text1"/>
        </w:rPr>
        <w:t>ASSESSED VALUE OF A VEHICLE</w:t>
      </w:r>
      <w:r w:rsidR="00B216CC" w:rsidRPr="00393D4E">
        <w:rPr>
          <w:b/>
        </w:rPr>
        <w:t xml:space="preserve"> Rep. McKnight</w:t>
      </w:r>
    </w:p>
    <w:p w:rsidR="00B216CC" w:rsidRDefault="00B216CC" w:rsidP="00B216CC">
      <w:r>
        <w:t xml:space="preserve">This bill </w:t>
      </w:r>
      <w:r>
        <w:rPr>
          <w:color w:val="000000" w:themeColor="text1"/>
          <w:u w:color="000000" w:themeColor="text1"/>
        </w:rPr>
        <w:t xml:space="preserve">revises provisions for </w:t>
      </w:r>
      <w:r w:rsidRPr="000D730D">
        <w:rPr>
          <w:color w:val="000000" w:themeColor="text1"/>
          <w:u w:color="000000" w:themeColor="text1"/>
        </w:rPr>
        <w:t>the determination of the assessed value of a vehicle</w:t>
      </w:r>
      <w:r>
        <w:rPr>
          <w:color w:val="000000" w:themeColor="text1"/>
          <w:u w:color="000000" w:themeColor="text1"/>
        </w:rPr>
        <w:t xml:space="preserve"> for taxation purposes by requiring</w:t>
      </w:r>
      <w:r w:rsidRPr="000D730D">
        <w:rPr>
          <w:color w:val="000000" w:themeColor="text1"/>
          <w:u w:color="000000" w:themeColor="text1"/>
        </w:rPr>
        <w:t xml:space="preserve"> the </w:t>
      </w:r>
      <w:r>
        <w:rPr>
          <w:color w:val="000000" w:themeColor="text1"/>
          <w:u w:color="000000" w:themeColor="text1"/>
        </w:rPr>
        <w:t>Department o</w:t>
      </w:r>
      <w:r w:rsidRPr="000D730D">
        <w:rPr>
          <w:color w:val="000000" w:themeColor="text1"/>
          <w:u w:color="000000" w:themeColor="text1"/>
        </w:rPr>
        <w:t>f Revenue to post its value guides and manuals on its website</w:t>
      </w:r>
      <w:r>
        <w:rPr>
          <w:color w:val="000000" w:themeColor="text1"/>
          <w:u w:color="000000" w:themeColor="text1"/>
        </w:rPr>
        <w:t xml:space="preserve">.  </w:t>
      </w:r>
      <w:r>
        <w:rPr>
          <w:color w:val="000000" w:themeColor="text1"/>
        </w:rPr>
        <w:t>I</w:t>
      </w:r>
      <w:r w:rsidRPr="001B611B">
        <w:rPr>
          <w:color w:val="000000" w:themeColor="text1"/>
        </w:rPr>
        <w:t>f the department derives its vehicle values from a nationally recognized publication that prohibits its public publishing, then the department may determine vehicle values us</w:t>
      </w:r>
      <w:r>
        <w:rPr>
          <w:color w:val="000000" w:themeColor="text1"/>
        </w:rPr>
        <w:t>ing other available information.</w:t>
      </w:r>
      <w:r>
        <w:rPr>
          <w:color w:val="000000" w:themeColor="text1"/>
          <w:u w:color="000000" w:themeColor="text1"/>
        </w:rPr>
        <w:t xml:space="preserve"> </w:t>
      </w:r>
    </w:p>
    <w:p w:rsidR="00B216CC" w:rsidRDefault="00B216CC" w:rsidP="00B216CC"/>
    <w:p w:rsidR="00393D4E" w:rsidRPr="00393D4E" w:rsidRDefault="00393D4E" w:rsidP="00B216CC">
      <w:pPr>
        <w:rPr>
          <w:b/>
          <w:i/>
        </w:rPr>
      </w:pPr>
      <w:r>
        <w:rPr>
          <w:b/>
        </w:rPr>
        <w:tab/>
      </w:r>
      <w:r w:rsidR="00B216CC" w:rsidRPr="00393D4E">
        <w:rPr>
          <w:b/>
          <w:u w:val="single"/>
        </w:rPr>
        <w:t>H.3562</w:t>
      </w:r>
      <w:r w:rsidR="00B216CC" w:rsidRPr="00393D4E">
        <w:rPr>
          <w:b/>
        </w:rPr>
        <w:t xml:space="preserve"> </w:t>
      </w:r>
      <w:r w:rsidR="00B216CC" w:rsidRPr="00393D4E">
        <w:rPr>
          <w:b/>
          <w:i/>
        </w:rPr>
        <w:t>“LOCAL OPTION SCHOOL OPERATING MILLAGE PROPERT</w:t>
      </w:r>
      <w:r w:rsidRPr="00393D4E">
        <w:rPr>
          <w:b/>
          <w:i/>
        </w:rPr>
        <w:t>Y TAX</w:t>
      </w:r>
    </w:p>
    <w:p w:rsidR="00B216CC" w:rsidRPr="00393D4E" w:rsidRDefault="00393D4E" w:rsidP="00B216CC">
      <w:pPr>
        <w:rPr>
          <w:b/>
        </w:rPr>
      </w:pPr>
      <w:r w:rsidRPr="00393D4E">
        <w:rPr>
          <w:b/>
          <w:i/>
        </w:rPr>
        <w:tab/>
      </w:r>
      <w:r w:rsidRPr="00393D4E">
        <w:rPr>
          <w:b/>
          <w:i/>
        </w:rPr>
        <w:tab/>
      </w:r>
      <w:r w:rsidR="005A2CD3">
        <w:rPr>
          <w:b/>
          <w:i/>
        </w:rPr>
        <w:t xml:space="preserve">  </w:t>
      </w:r>
      <w:r w:rsidR="00B216CC" w:rsidRPr="00393D4E">
        <w:rPr>
          <w:b/>
          <w:i/>
        </w:rPr>
        <w:t>CREDIT ACT”</w:t>
      </w:r>
      <w:r w:rsidR="00B216CC" w:rsidRPr="00393D4E">
        <w:rPr>
          <w:b/>
        </w:rPr>
        <w:t xml:space="preserve"> Rep. Herbkersman</w:t>
      </w:r>
    </w:p>
    <w:p w:rsidR="00B216CC" w:rsidRDefault="00B216CC" w:rsidP="00B216CC">
      <w:r>
        <w:t xml:space="preserve">This bill enacts the “Local Option School Operating Millage Property Tax Credit Act” to provide authority for a county governing body, with referendum approval, to impose a one </w:t>
      </w:r>
      <w:r w:rsidRPr="00DE4E43">
        <w:t>percent</w:t>
      </w:r>
      <w:r>
        <w:t xml:space="preserve"> sales tax the revenue of which is used to provide a credit against property tax levied in the county for school operations.  The legislation provides that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B216CC" w:rsidRDefault="00B216CC" w:rsidP="00B216CC"/>
    <w:p w:rsidR="00393D4E" w:rsidRPr="00393D4E" w:rsidRDefault="00393D4E" w:rsidP="00B216CC">
      <w:pPr>
        <w:rPr>
          <w:b/>
          <w:i/>
          <w:color w:val="000000" w:themeColor="text1"/>
          <w:u w:color="000000" w:themeColor="text1"/>
        </w:rPr>
      </w:pPr>
      <w:r>
        <w:rPr>
          <w:b/>
        </w:rPr>
        <w:tab/>
      </w:r>
      <w:r w:rsidR="00B216CC" w:rsidRPr="00393D4E">
        <w:rPr>
          <w:b/>
          <w:u w:val="single"/>
        </w:rPr>
        <w:t>H.3568</w:t>
      </w:r>
      <w:r w:rsidR="00B216CC" w:rsidRPr="00393D4E">
        <w:rPr>
          <w:b/>
        </w:rPr>
        <w:t xml:space="preserve"> </w:t>
      </w:r>
      <w:r w:rsidR="00B216CC" w:rsidRPr="00393D4E">
        <w:rPr>
          <w:b/>
          <w:i/>
          <w:color w:val="000000" w:themeColor="text1"/>
          <w:u w:color="000000" w:themeColor="text1"/>
        </w:rPr>
        <w:t>SALES TAX EXEMPTION FOR CONSTRUCTION MATERIALS USED</w:t>
      </w:r>
    </w:p>
    <w:p w:rsidR="00393D4E" w:rsidRPr="00393D4E" w:rsidRDefault="00393D4E" w:rsidP="00B216CC">
      <w:pPr>
        <w:rPr>
          <w:b/>
          <w:i/>
        </w:rPr>
      </w:pPr>
      <w:r w:rsidRPr="00393D4E">
        <w:rPr>
          <w:b/>
          <w:i/>
          <w:color w:val="000000" w:themeColor="text1"/>
          <w:u w:color="000000" w:themeColor="text1"/>
        </w:rPr>
        <w:tab/>
      </w:r>
      <w:r w:rsidRPr="00393D4E">
        <w:rPr>
          <w:b/>
          <w:i/>
          <w:color w:val="000000" w:themeColor="text1"/>
          <w:u w:color="000000" w:themeColor="text1"/>
        </w:rPr>
        <w:tab/>
      </w:r>
      <w:r w:rsidR="005A2CD3">
        <w:rPr>
          <w:b/>
          <w:i/>
          <w:color w:val="000000" w:themeColor="text1"/>
          <w:u w:color="000000" w:themeColor="text1"/>
        </w:rPr>
        <w:t xml:space="preserve"> </w:t>
      </w:r>
      <w:r w:rsidR="00B216CC" w:rsidRPr="00393D4E">
        <w:rPr>
          <w:b/>
          <w:i/>
          <w:color w:val="000000" w:themeColor="text1"/>
          <w:u w:color="000000" w:themeColor="text1"/>
        </w:rPr>
        <w:t>IN HOMES FOR THE NEEDY BY NONPROFIT ORGANIZATIONS</w:t>
      </w:r>
    </w:p>
    <w:p w:rsidR="00B216CC" w:rsidRPr="00393D4E" w:rsidRDefault="00393D4E" w:rsidP="00B216CC">
      <w:pPr>
        <w:rPr>
          <w:b/>
        </w:rPr>
      </w:pPr>
      <w:r>
        <w:rPr>
          <w:b/>
        </w:rPr>
        <w:tab/>
      </w:r>
      <w:r>
        <w:rPr>
          <w:b/>
        </w:rPr>
        <w:tab/>
      </w:r>
      <w:r w:rsidR="005A2CD3">
        <w:rPr>
          <w:b/>
        </w:rPr>
        <w:t xml:space="preserve"> </w:t>
      </w:r>
      <w:r w:rsidR="00B216CC" w:rsidRPr="00393D4E">
        <w:rPr>
          <w:b/>
        </w:rPr>
        <w:t>Rep. G. R. Smith</w:t>
      </w:r>
    </w:p>
    <w:p w:rsidR="00B216CC" w:rsidRDefault="00B216CC" w:rsidP="00B216CC">
      <w:r>
        <w:t xml:space="preserve">This bill </w:t>
      </w:r>
      <w:r>
        <w:rPr>
          <w:color w:val="000000" w:themeColor="text1"/>
          <w:u w:color="000000" w:themeColor="text1"/>
        </w:rPr>
        <w:t xml:space="preserve">provides a </w:t>
      </w:r>
      <w:r w:rsidRPr="00701EFB">
        <w:rPr>
          <w:color w:val="000000" w:themeColor="text1"/>
          <w:u w:color="000000" w:themeColor="text1"/>
        </w:rPr>
        <w:t>state sales tax</w:t>
      </w:r>
      <w:r>
        <w:rPr>
          <w:color w:val="000000" w:themeColor="text1"/>
          <w:u w:color="000000" w:themeColor="text1"/>
        </w:rPr>
        <w:t xml:space="preserve"> </w:t>
      </w:r>
      <w:r w:rsidRPr="00701EFB">
        <w:rPr>
          <w:color w:val="000000" w:themeColor="text1"/>
          <w:u w:color="000000" w:themeColor="text1"/>
        </w:rPr>
        <w:t>exemption</w:t>
      </w:r>
      <w:r>
        <w:rPr>
          <w:color w:val="000000" w:themeColor="text1"/>
          <w:u w:color="000000" w:themeColor="text1"/>
        </w:rPr>
        <w:t xml:space="preserve"> for</w:t>
      </w:r>
      <w:r w:rsidRPr="00701EFB">
        <w:rPr>
          <w:color w:val="000000" w:themeColor="text1"/>
          <w:u w:color="000000" w:themeColor="text1"/>
        </w:rPr>
        <w:t xml:space="preserve"> cons</w:t>
      </w:r>
      <w:r>
        <w:rPr>
          <w:color w:val="000000" w:themeColor="text1"/>
          <w:u w:color="000000" w:themeColor="text1"/>
        </w:rPr>
        <w:t xml:space="preserve">truction materials used by a </w:t>
      </w:r>
      <w:r w:rsidRPr="00701EFB">
        <w:rPr>
          <w:color w:val="000000" w:themeColor="text1"/>
          <w:u w:color="000000" w:themeColor="text1"/>
        </w:rPr>
        <w:t>nonprofit organization to build, rehabilitate, or repair a home for the benefit of an individual or family in need.</w:t>
      </w:r>
    </w:p>
    <w:p w:rsidR="00B216CC" w:rsidRDefault="00B216CC" w:rsidP="00B216CC"/>
    <w:p w:rsidR="00B216CC" w:rsidRPr="00393D4E" w:rsidRDefault="00393D4E" w:rsidP="00B216CC">
      <w:pPr>
        <w:rPr>
          <w:b/>
        </w:rPr>
      </w:pPr>
      <w:r>
        <w:rPr>
          <w:b/>
        </w:rPr>
        <w:tab/>
      </w:r>
      <w:r w:rsidR="00B216CC" w:rsidRPr="00393D4E">
        <w:rPr>
          <w:b/>
          <w:u w:val="single"/>
        </w:rPr>
        <w:t>H.3577</w:t>
      </w:r>
      <w:r w:rsidR="00B216CC" w:rsidRPr="00393D4E">
        <w:rPr>
          <w:b/>
        </w:rPr>
        <w:t xml:space="preserve"> </w:t>
      </w:r>
      <w:r w:rsidR="00B216CC" w:rsidRPr="00393D4E">
        <w:rPr>
          <w:b/>
          <w:i/>
          <w:color w:val="000000" w:themeColor="text1"/>
          <w:u w:color="000000" w:themeColor="text1"/>
        </w:rPr>
        <w:t>FREE AND REDUCED ADMISSION TO STATE PARKS</w:t>
      </w:r>
      <w:r w:rsidR="00B216CC" w:rsidRPr="00393D4E">
        <w:rPr>
          <w:b/>
        </w:rPr>
        <w:t xml:space="preserve"> Rep. Gilliard</w:t>
      </w:r>
    </w:p>
    <w:p w:rsidR="00B216CC" w:rsidRDefault="00B216CC" w:rsidP="00B216CC">
      <w:r>
        <w:t xml:space="preserve">This bill </w:t>
      </w:r>
      <w:r>
        <w:rPr>
          <w:color w:val="000000" w:themeColor="text1"/>
          <w:u w:color="000000" w:themeColor="text1"/>
        </w:rPr>
        <w:t xml:space="preserve">expands provisions for </w:t>
      </w:r>
      <w:r w:rsidRPr="002F1C34">
        <w:rPr>
          <w:color w:val="000000" w:themeColor="text1"/>
          <w:u w:color="000000" w:themeColor="text1"/>
        </w:rPr>
        <w:t>free admission and reduce</w:t>
      </w:r>
      <w:r>
        <w:rPr>
          <w:color w:val="000000" w:themeColor="text1"/>
          <w:u w:color="000000" w:themeColor="text1"/>
        </w:rPr>
        <w:t xml:space="preserve">d charges to state parks, </w:t>
      </w:r>
      <w:r w:rsidRPr="002F1C34">
        <w:rPr>
          <w:color w:val="000000" w:themeColor="text1"/>
          <w:u w:color="000000" w:themeColor="text1"/>
        </w:rPr>
        <w:t>to al</w:t>
      </w:r>
      <w:r>
        <w:rPr>
          <w:color w:val="000000" w:themeColor="text1"/>
          <w:u w:color="000000" w:themeColor="text1"/>
        </w:rPr>
        <w:t>low any South Carolina resident</w:t>
      </w:r>
      <w:r w:rsidRPr="002F1C34">
        <w:rPr>
          <w:color w:val="000000" w:themeColor="text1"/>
          <w:u w:color="000000" w:themeColor="text1"/>
        </w:rPr>
        <w:t xml:space="preserve"> who is a veteran to enter into a state park wit</w:t>
      </w:r>
      <w:r>
        <w:rPr>
          <w:color w:val="000000" w:themeColor="text1"/>
          <w:u w:color="000000" w:themeColor="text1"/>
        </w:rPr>
        <w:t xml:space="preserve">hout charge </w:t>
      </w:r>
      <w:r w:rsidRPr="002F1C34">
        <w:rPr>
          <w:color w:val="000000" w:themeColor="text1"/>
          <w:u w:color="000000" w:themeColor="text1"/>
        </w:rPr>
        <w:t>and to grant all state employees a twenty percent discount on admission to all South Carolina state parks.</w:t>
      </w:r>
    </w:p>
    <w:p w:rsidR="00B216CC" w:rsidRDefault="00B216CC" w:rsidP="00B216CC"/>
    <w:p w:rsidR="00393D4E" w:rsidRPr="00393D4E" w:rsidRDefault="00393D4E" w:rsidP="00B216CC">
      <w:pPr>
        <w:rPr>
          <w:b/>
          <w:i/>
        </w:rPr>
      </w:pPr>
      <w:r>
        <w:rPr>
          <w:b/>
        </w:rPr>
        <w:tab/>
      </w:r>
      <w:r w:rsidR="00B216CC" w:rsidRPr="00393D4E">
        <w:rPr>
          <w:b/>
          <w:u w:val="single"/>
        </w:rPr>
        <w:t>H.3579</w:t>
      </w:r>
      <w:r w:rsidR="00B216CC" w:rsidRPr="00393D4E">
        <w:rPr>
          <w:b/>
        </w:rPr>
        <w:t xml:space="preserve"> </w:t>
      </w:r>
      <w:r w:rsidR="00B216CC" w:rsidRPr="00393D4E">
        <w:rPr>
          <w:b/>
          <w:i/>
        </w:rPr>
        <w:t>INFRASTRUCTURE OVERSIGHT RESTRUCTURING</w:t>
      </w:r>
      <w:r w:rsidRPr="00393D4E">
        <w:rPr>
          <w:b/>
          <w:i/>
        </w:rPr>
        <w:t xml:space="preserve"> AND ROAD</w:t>
      </w:r>
    </w:p>
    <w:p w:rsidR="00B216CC" w:rsidRPr="00393D4E" w:rsidRDefault="00393D4E" w:rsidP="00B216CC">
      <w:pPr>
        <w:rPr>
          <w:b/>
        </w:rPr>
      </w:pPr>
      <w:r w:rsidRPr="00393D4E">
        <w:rPr>
          <w:b/>
          <w:i/>
        </w:rPr>
        <w:tab/>
      </w:r>
      <w:r w:rsidRPr="00393D4E">
        <w:rPr>
          <w:b/>
          <w:i/>
        </w:rPr>
        <w:tab/>
      </w:r>
      <w:r w:rsidR="005A2CD3">
        <w:rPr>
          <w:b/>
          <w:i/>
        </w:rPr>
        <w:t xml:space="preserve"> </w:t>
      </w:r>
      <w:r w:rsidR="00B216CC" w:rsidRPr="00393D4E">
        <w:rPr>
          <w:b/>
          <w:i/>
        </w:rPr>
        <w:t>FUNDING</w:t>
      </w:r>
      <w:r w:rsidR="00B216CC" w:rsidRPr="00393D4E">
        <w:rPr>
          <w:b/>
        </w:rPr>
        <w:t xml:space="preserve"> Rep. Simrill</w:t>
      </w:r>
    </w:p>
    <w:p w:rsidR="00B216CC" w:rsidRDefault="00B216CC" w:rsidP="00B216CC">
      <w:r>
        <w:t>The legislation provides that all the Department of Transportation Commissioners must be appointed by the Governor and serve at the Governor’s pleasure.  Appointees must be screened by the Joint Transportation Review Committee.  No county may have a resident commissioner for more than twelve consecutive years.  The legislation provides for the Department of Transportation’s Secretary to be appointed by the DOT Commission rather than the Governor.  The legislation reconstitutes t</w:t>
      </w:r>
      <w:r w:rsidRPr="00B96730">
        <w:t xml:space="preserve">he </w:t>
      </w:r>
      <w:r>
        <w:t>Board o</w:t>
      </w:r>
      <w:r w:rsidRPr="00B96730">
        <w:t>f Directors of the South Carolina Transportatio</w:t>
      </w:r>
      <w:r>
        <w:t xml:space="preserve">n Infrastructure Bank and </w:t>
      </w:r>
      <w:r w:rsidRPr="00B96730">
        <w:t>increase</w:t>
      </w:r>
      <w:r>
        <w:t>s</w:t>
      </w:r>
      <w:r w:rsidRPr="00B96730">
        <w:t xml:space="preserve"> the board</w:t>
      </w:r>
      <w:r>
        <w:t>’s membership</w:t>
      </w:r>
      <w:r w:rsidRPr="00B96730">
        <w:t xml:space="preserve"> to thirteen members</w:t>
      </w:r>
      <w:r>
        <w:t>.  Twelve-year maximum terms are established for both the DOT Commission and the Board o</w:t>
      </w:r>
      <w:r w:rsidRPr="00B96730">
        <w:t>f Directors of the South Carolina Transportatio</w:t>
      </w:r>
      <w:r>
        <w:t xml:space="preserve">n Infrastructure Bank.  The </w:t>
      </w:r>
      <w:r w:rsidRPr="00B96730">
        <w:t>Transportatio</w:t>
      </w:r>
      <w:r>
        <w:t xml:space="preserve">n Infrastructure Bank’s minimum project cost threshold is decreased to $25 million from its current level of $100 million.  The legislation </w:t>
      </w:r>
      <w:r w:rsidRPr="00B96730">
        <w:rPr>
          <w:color w:val="000000" w:themeColor="text1"/>
          <w:u w:color="000000" w:themeColor="text1"/>
        </w:rPr>
        <w:t>prohibit</w:t>
      </w:r>
      <w:r>
        <w:rPr>
          <w:color w:val="000000" w:themeColor="text1"/>
          <w:u w:color="000000" w:themeColor="text1"/>
        </w:rPr>
        <w:t>s</w:t>
      </w:r>
      <w:r w:rsidRPr="00B96730">
        <w:rPr>
          <w:color w:val="000000" w:themeColor="text1"/>
          <w:u w:color="000000" w:themeColor="text1"/>
        </w:rPr>
        <w:t xml:space="preserve"> the commencement of any new road constructio</w:t>
      </w:r>
      <w:r>
        <w:rPr>
          <w:color w:val="000000" w:themeColor="text1"/>
          <w:u w:color="000000" w:themeColor="text1"/>
        </w:rPr>
        <w:t>n projects in this state until J</w:t>
      </w:r>
      <w:r w:rsidRPr="00B96730">
        <w:rPr>
          <w:color w:val="000000" w:themeColor="text1"/>
          <w:u w:color="000000" w:themeColor="text1"/>
        </w:rPr>
        <w:t>uly 1, 2020</w:t>
      </w:r>
      <w:r>
        <w:rPr>
          <w:color w:val="000000" w:themeColor="text1"/>
          <w:u w:color="000000" w:themeColor="text1"/>
        </w:rPr>
        <w:t>.</w:t>
      </w:r>
      <w:r>
        <w:t xml:space="preserve">  The legislation establishes a protocol under which counties may choose to assume responsibility for roads with lower traffic volume.  The legislation reduces </w:t>
      </w:r>
      <w:r w:rsidRPr="00B96730">
        <w:rPr>
          <w:color w:val="000000" w:themeColor="text1"/>
          <w:u w:color="000000" w:themeColor="text1"/>
        </w:rPr>
        <w:t>the user fee on gasoline</w:t>
      </w:r>
      <w:r>
        <w:rPr>
          <w:color w:val="000000" w:themeColor="text1"/>
          <w:u w:color="000000" w:themeColor="text1"/>
        </w:rPr>
        <w:t xml:space="preserve"> and other motor fuels, as well as the road tax, </w:t>
      </w:r>
      <w:r w:rsidRPr="00B96730">
        <w:rPr>
          <w:color w:val="000000" w:themeColor="text1"/>
          <w:u w:color="000000" w:themeColor="text1"/>
        </w:rPr>
        <w:t>to ten cents a gallon</w:t>
      </w:r>
      <w:r>
        <w:rPr>
          <w:color w:val="000000" w:themeColor="text1"/>
          <w:u w:color="000000" w:themeColor="text1"/>
        </w:rPr>
        <w:t>.</w:t>
      </w:r>
      <w:r>
        <w:t xml:space="preserve">  </w:t>
      </w:r>
      <w:r>
        <w:rPr>
          <w:color w:val="000000" w:themeColor="text1"/>
          <w:u w:color="000000" w:themeColor="text1"/>
        </w:rPr>
        <w:t xml:space="preserve">The legislation </w:t>
      </w:r>
      <w:r w:rsidRPr="00B96730">
        <w:rPr>
          <w:color w:val="000000" w:themeColor="text1"/>
          <w:u w:color="000000" w:themeColor="text1"/>
        </w:rPr>
        <w:t>impose</w:t>
      </w:r>
      <w:r>
        <w:rPr>
          <w:color w:val="000000" w:themeColor="text1"/>
          <w:u w:color="000000" w:themeColor="text1"/>
        </w:rPr>
        <w:t>s</w:t>
      </w:r>
      <w:r w:rsidRPr="00B96730">
        <w:rPr>
          <w:color w:val="000000" w:themeColor="text1"/>
          <w:u w:color="000000" w:themeColor="text1"/>
        </w:rPr>
        <w:t xml:space="preserve"> an excise tax on the wholesale price of motor fuel equal to the cumu</w:t>
      </w:r>
      <w:r>
        <w:rPr>
          <w:color w:val="000000" w:themeColor="text1"/>
          <w:u w:color="000000" w:themeColor="text1"/>
        </w:rPr>
        <w:t xml:space="preserve">lative state sales tax rate and </w:t>
      </w:r>
      <w:r w:rsidRPr="00B96730">
        <w:rPr>
          <w:color w:val="000000" w:themeColor="text1"/>
          <w:u w:color="000000" w:themeColor="text1"/>
        </w:rPr>
        <w:t>provide</w:t>
      </w:r>
      <w:r>
        <w:rPr>
          <w:color w:val="000000" w:themeColor="text1"/>
          <w:u w:color="000000" w:themeColor="text1"/>
        </w:rPr>
        <w:t>s</w:t>
      </w:r>
      <w:r w:rsidRPr="00B96730">
        <w:rPr>
          <w:color w:val="000000" w:themeColor="text1"/>
          <w:u w:color="000000" w:themeColor="text1"/>
        </w:rPr>
        <w:t xml:space="preserve"> that the </w:t>
      </w:r>
      <w:r w:rsidRPr="00B96730">
        <w:rPr>
          <w:u w:color="000000" w:themeColor="text1"/>
        </w:rPr>
        <w:t>revenue must be credited to the State Highway Fund</w:t>
      </w:r>
      <w:r>
        <w:rPr>
          <w:u w:color="000000" w:themeColor="text1"/>
        </w:rPr>
        <w:t>.  T</w:t>
      </w:r>
      <w:r w:rsidRPr="00B96730">
        <w:rPr>
          <w:u w:color="000000" w:themeColor="text1"/>
        </w:rPr>
        <w:t>he excise tax may not exceed the equivalent of sixteen cents a gallon</w:t>
      </w:r>
      <w:r>
        <w:rPr>
          <w:u w:color="000000" w:themeColor="text1"/>
        </w:rPr>
        <w:t>.</w:t>
      </w:r>
      <w:r>
        <w:t xml:space="preserve">  </w:t>
      </w:r>
      <w:r>
        <w:rPr>
          <w:color w:val="000000" w:themeColor="text1"/>
          <w:u w:color="000000" w:themeColor="text1"/>
        </w:rPr>
        <w:t>The legislation</w:t>
      </w:r>
      <w:r w:rsidRPr="00B96730">
        <w:rPr>
          <w:color w:val="000000" w:themeColor="text1"/>
          <w:u w:color="000000" w:themeColor="text1"/>
        </w:rPr>
        <w:t xml:space="preserve"> increase</w:t>
      </w:r>
      <w:r>
        <w:rPr>
          <w:color w:val="000000" w:themeColor="text1"/>
          <w:u w:color="000000" w:themeColor="text1"/>
        </w:rPr>
        <w:t>s</w:t>
      </w:r>
      <w:r w:rsidRPr="00B96730">
        <w:rPr>
          <w:color w:val="000000" w:themeColor="text1"/>
          <w:u w:color="000000" w:themeColor="text1"/>
        </w:rPr>
        <w:t xml:space="preserve"> the maximum tax from three hundred to five hundred dollars on the sale or lease of a motor vehicle</w:t>
      </w:r>
      <w:r>
        <w:rPr>
          <w:color w:val="000000" w:themeColor="text1"/>
          <w:u w:color="000000" w:themeColor="text1"/>
        </w:rPr>
        <w:t xml:space="preserve"> and, except for holding the Education Improvement Act harmless, credits </w:t>
      </w:r>
      <w:r w:rsidRPr="00B96730">
        <w:rPr>
          <w:color w:val="000000" w:themeColor="text1"/>
          <w:u w:color="000000" w:themeColor="text1"/>
        </w:rPr>
        <w:t>the revenues to the State Highway Fund</w:t>
      </w:r>
      <w:r>
        <w:rPr>
          <w:color w:val="000000" w:themeColor="text1"/>
          <w:u w:color="000000" w:themeColor="text1"/>
        </w:rPr>
        <w:t>.</w:t>
      </w:r>
    </w:p>
    <w:p w:rsidR="00B216CC" w:rsidRDefault="00B216CC" w:rsidP="00B216CC"/>
    <w:p w:rsidR="00393D4E" w:rsidRPr="00393D4E" w:rsidRDefault="00393D4E" w:rsidP="00B216CC">
      <w:pPr>
        <w:rPr>
          <w:b/>
          <w:i/>
        </w:rPr>
      </w:pPr>
      <w:r>
        <w:rPr>
          <w:b/>
        </w:rPr>
        <w:tab/>
      </w:r>
      <w:r w:rsidR="00B216CC" w:rsidRPr="00393D4E">
        <w:rPr>
          <w:b/>
          <w:u w:val="single"/>
        </w:rPr>
        <w:t>H.3580</w:t>
      </w:r>
      <w:r w:rsidR="00B216CC" w:rsidRPr="00393D4E">
        <w:rPr>
          <w:b/>
        </w:rPr>
        <w:t xml:space="preserve"> </w:t>
      </w:r>
      <w:r w:rsidR="00B216CC" w:rsidRPr="00393D4E">
        <w:rPr>
          <w:b/>
          <w:i/>
        </w:rPr>
        <w:t>“SOUTH CAROL</w:t>
      </w:r>
      <w:r w:rsidRPr="00393D4E">
        <w:rPr>
          <w:b/>
          <w:i/>
        </w:rPr>
        <w:t>INA INFRASTRUCTURE AND ECONOMIC</w:t>
      </w:r>
    </w:p>
    <w:p w:rsidR="00B216CC" w:rsidRPr="00393D4E" w:rsidRDefault="00393D4E" w:rsidP="00B216CC">
      <w:pPr>
        <w:rPr>
          <w:b/>
        </w:rPr>
      </w:pPr>
      <w:r w:rsidRPr="00393D4E">
        <w:rPr>
          <w:b/>
          <w:i/>
        </w:rPr>
        <w:tab/>
      </w:r>
      <w:r w:rsidRPr="00393D4E">
        <w:rPr>
          <w:b/>
          <w:i/>
        </w:rPr>
        <w:tab/>
      </w:r>
      <w:r w:rsidR="005A2CD3">
        <w:rPr>
          <w:b/>
          <w:i/>
        </w:rPr>
        <w:t xml:space="preserve">  </w:t>
      </w:r>
      <w:r w:rsidR="00B216CC" w:rsidRPr="00393D4E">
        <w:rPr>
          <w:b/>
          <w:i/>
        </w:rPr>
        <w:t>DEVELOPMENT REFORM ACT”</w:t>
      </w:r>
      <w:r w:rsidR="00B216CC" w:rsidRPr="00393D4E">
        <w:rPr>
          <w:b/>
        </w:rPr>
        <w:t xml:space="preserve"> Rep. Stringer</w:t>
      </w:r>
    </w:p>
    <w:p w:rsidR="00B216CC" w:rsidRDefault="00B216CC" w:rsidP="00B216CC">
      <w:r>
        <w:t xml:space="preserve">This bill </w:t>
      </w:r>
      <w:r w:rsidRPr="00285A70">
        <w:t>enact</w:t>
      </w:r>
      <w:r>
        <w:t>s</w:t>
      </w:r>
      <w:r w:rsidRPr="00285A70">
        <w:t xml:space="preserve"> the “</w:t>
      </w:r>
      <w:r>
        <w:t>South Carolina Infrastructure a</w:t>
      </w:r>
      <w:r w:rsidRPr="00285A70">
        <w:t>nd Economic Development Reform Act</w:t>
      </w:r>
      <w:r>
        <w:t xml:space="preserve">”.  The legislation </w:t>
      </w:r>
      <w:r w:rsidRPr="00285A70">
        <w:t>devolve</w:t>
      </w:r>
      <w:r>
        <w:t>s</w:t>
      </w:r>
      <w:r w:rsidRPr="00285A70">
        <w:t xml:space="preserve"> the duties of the Commission of the Depar</w:t>
      </w:r>
      <w:r>
        <w:t>tment o</w:t>
      </w:r>
      <w:r w:rsidRPr="00285A70">
        <w:t xml:space="preserve">f Transportation upon the Secretary of the </w:t>
      </w:r>
      <w:r>
        <w:t>Department o</w:t>
      </w:r>
      <w:r w:rsidRPr="00285A70">
        <w:t>f Transportation</w:t>
      </w:r>
      <w:r>
        <w:t xml:space="preserve">, who is appointed by the Governor.  The legislation revises </w:t>
      </w:r>
      <w:r w:rsidRPr="00285A70">
        <w:t>tax rates for individuals, estates, and tru</w:t>
      </w:r>
      <w:r>
        <w:t>sts</w:t>
      </w:r>
      <w:r w:rsidRPr="00285A70">
        <w:t xml:space="preserve">, </w:t>
      </w:r>
      <w:r>
        <w:t xml:space="preserve">so as </w:t>
      </w:r>
      <w:r w:rsidRPr="00285A70">
        <w:t>to provide for an annual two tenths of one percent reduction in tax rates beginning in Tax Year 2016 and ceasing after Tax Year 2025, at which time the reduction in each affected tax bracket shall be permanent</w:t>
      </w:r>
      <w:r>
        <w:t xml:space="preserve">.  The legislation </w:t>
      </w:r>
      <w:r w:rsidRPr="00285A70">
        <w:t>provide</w:t>
      </w:r>
      <w:r>
        <w:t>s</w:t>
      </w:r>
      <w:r w:rsidRPr="00285A70">
        <w:t xml:space="preserve"> for a ten cent increase in the motor fuel user fee for a peri</w:t>
      </w:r>
      <w:r>
        <w:t>od of three years beginning on January 1, 2016 and ending on J</w:t>
      </w:r>
      <w:r w:rsidRPr="00285A70">
        <w:t>anuary 1, 2019</w:t>
      </w:r>
      <w:r>
        <w:t>.  T</w:t>
      </w:r>
      <w:r w:rsidRPr="00285A70">
        <w:t xml:space="preserve">he road tax </w:t>
      </w:r>
      <w:r>
        <w:t xml:space="preserve">is increased </w:t>
      </w:r>
      <w:r w:rsidRPr="00285A70">
        <w:t>in the same manner</w:t>
      </w:r>
      <w:r>
        <w:t>.  The legislation revises provisions for</w:t>
      </w:r>
      <w:r>
        <w:rPr>
          <w:color w:val="000000" w:themeColor="text1"/>
          <w:u w:color="000000" w:themeColor="text1"/>
        </w:rPr>
        <w:t xml:space="preserve"> tax revenues collected from the sale or lease of a motor vehicle, so as to credit the portion of the revenues credited to the General Fund to the State Highway Fund instead</w:t>
      </w:r>
      <w:r w:rsidRPr="00285A70">
        <w:rPr>
          <w:u w:color="000000" w:themeColor="text1"/>
        </w:rPr>
        <w:t>.</w:t>
      </w:r>
    </w:p>
    <w:p w:rsidR="00B216CC" w:rsidRDefault="00B216CC" w:rsidP="00B216CC"/>
    <w:p w:rsidR="00393D4E" w:rsidRPr="00393D4E" w:rsidRDefault="00393D4E" w:rsidP="00B216CC">
      <w:pPr>
        <w:rPr>
          <w:b/>
          <w:i/>
          <w:color w:val="000000" w:themeColor="text1"/>
          <w:u w:color="000000" w:themeColor="text1"/>
        </w:rPr>
      </w:pPr>
      <w:r>
        <w:rPr>
          <w:b/>
        </w:rPr>
        <w:tab/>
      </w:r>
      <w:r w:rsidR="00B216CC" w:rsidRPr="00393D4E">
        <w:rPr>
          <w:b/>
          <w:u w:val="single"/>
        </w:rPr>
        <w:t>H.3582</w:t>
      </w:r>
      <w:r w:rsidR="00B216CC" w:rsidRPr="00393D4E">
        <w:rPr>
          <w:b/>
        </w:rPr>
        <w:t xml:space="preserve"> </w:t>
      </w:r>
      <w:r w:rsidR="00B216CC" w:rsidRPr="00393D4E">
        <w:rPr>
          <w:b/>
          <w:i/>
          <w:color w:val="000000" w:themeColor="text1"/>
          <w:u w:color="000000" w:themeColor="text1"/>
        </w:rPr>
        <w:t>FIVE PERCENT ALLOCATION OF STATE SOURC</w:t>
      </w:r>
      <w:r w:rsidRPr="00393D4E">
        <w:rPr>
          <w:b/>
          <w:i/>
          <w:color w:val="000000" w:themeColor="text1"/>
          <w:u w:color="000000" w:themeColor="text1"/>
        </w:rPr>
        <w:t>E HIGHWAY FUNDS</w:t>
      </w:r>
    </w:p>
    <w:p w:rsidR="00B216CC" w:rsidRPr="00393D4E" w:rsidRDefault="00393D4E" w:rsidP="00B216CC">
      <w:pPr>
        <w:rPr>
          <w:b/>
        </w:rPr>
      </w:pPr>
      <w:r w:rsidRPr="00393D4E">
        <w:rPr>
          <w:b/>
          <w:i/>
          <w:color w:val="000000" w:themeColor="text1"/>
          <w:u w:color="000000" w:themeColor="text1"/>
        </w:rPr>
        <w:tab/>
      </w:r>
      <w:r w:rsidRPr="00393D4E">
        <w:rPr>
          <w:b/>
          <w:i/>
          <w:color w:val="000000" w:themeColor="text1"/>
          <w:u w:color="000000" w:themeColor="text1"/>
        </w:rPr>
        <w:tab/>
      </w:r>
      <w:r w:rsidR="005A2CD3">
        <w:rPr>
          <w:b/>
          <w:i/>
          <w:color w:val="000000" w:themeColor="text1"/>
          <w:u w:color="000000" w:themeColor="text1"/>
        </w:rPr>
        <w:t xml:space="preserve"> </w:t>
      </w:r>
      <w:r w:rsidR="00B216CC" w:rsidRPr="00393D4E">
        <w:rPr>
          <w:b/>
          <w:i/>
          <w:color w:val="000000" w:themeColor="text1"/>
          <w:u w:color="000000" w:themeColor="text1"/>
        </w:rPr>
        <w:t>TO VETERAN-OWNED BUSINESSES</w:t>
      </w:r>
      <w:r w:rsidR="00B216CC" w:rsidRPr="00393D4E">
        <w:rPr>
          <w:b/>
        </w:rPr>
        <w:t xml:space="preserve"> Rep. Finlay</w:t>
      </w:r>
    </w:p>
    <w:p w:rsidR="00B216CC" w:rsidRDefault="00B216CC" w:rsidP="00B216CC">
      <w:r>
        <w:t xml:space="preserve">This bill </w:t>
      </w:r>
      <w:r>
        <w:rPr>
          <w:color w:val="000000" w:themeColor="text1"/>
          <w:u w:color="000000" w:themeColor="text1"/>
        </w:rPr>
        <w:t xml:space="preserve">revises provisions for </w:t>
      </w:r>
      <w:r w:rsidRPr="00226D54">
        <w:rPr>
          <w:color w:val="000000" w:themeColor="text1"/>
          <w:u w:color="000000" w:themeColor="text1"/>
        </w:rPr>
        <w:t>the allocation of state source highway funds for construction and renovation projects to firms owned and controlled by disadvantaged ethnic minorities or women, so as to add a five percent allocation of state source highway funds to veterans who own a business</w:t>
      </w:r>
      <w:r>
        <w:rPr>
          <w:color w:val="000000" w:themeColor="text1"/>
          <w:u w:color="000000" w:themeColor="text1"/>
        </w:rPr>
        <w:t>.</w:t>
      </w:r>
    </w:p>
    <w:p w:rsidR="00B216CC" w:rsidRDefault="00B216CC" w:rsidP="00B216CC"/>
    <w:p w:rsidR="00393D4E" w:rsidRPr="00393D4E" w:rsidRDefault="00393D4E" w:rsidP="00B216CC">
      <w:pPr>
        <w:rPr>
          <w:b/>
          <w:i/>
          <w:color w:val="000000" w:themeColor="text1"/>
          <w:u w:color="000000" w:themeColor="text1"/>
        </w:rPr>
      </w:pPr>
      <w:r>
        <w:rPr>
          <w:b/>
        </w:rPr>
        <w:tab/>
      </w:r>
      <w:r w:rsidR="00B216CC" w:rsidRPr="00393D4E">
        <w:rPr>
          <w:b/>
          <w:u w:val="single"/>
        </w:rPr>
        <w:t>H.3650</w:t>
      </w:r>
      <w:r w:rsidR="00B216CC" w:rsidRPr="00393D4E">
        <w:rPr>
          <w:b/>
        </w:rPr>
        <w:t xml:space="preserve"> </w:t>
      </w:r>
      <w:r w:rsidR="00B216CC" w:rsidRPr="00393D4E">
        <w:rPr>
          <w:b/>
          <w:i/>
          <w:color w:val="000000" w:themeColor="text1"/>
          <w:u w:color="000000" w:themeColor="text1"/>
        </w:rPr>
        <w:t>“SOUTH CAROLINA V</w:t>
      </w:r>
      <w:r w:rsidRPr="00393D4E">
        <w:rPr>
          <w:b/>
          <w:i/>
          <w:color w:val="000000" w:themeColor="text1"/>
          <w:u w:color="000000" w:themeColor="text1"/>
        </w:rPr>
        <w:t>OLUNTARY INFRASTRUCTURE FUNDING</w:t>
      </w:r>
    </w:p>
    <w:p w:rsidR="00B216CC" w:rsidRPr="00393D4E" w:rsidRDefault="00393D4E" w:rsidP="00B216CC">
      <w:pPr>
        <w:rPr>
          <w:b/>
        </w:rPr>
      </w:pPr>
      <w:r w:rsidRPr="00393D4E">
        <w:rPr>
          <w:b/>
          <w:i/>
          <w:color w:val="000000" w:themeColor="text1"/>
          <w:u w:color="000000" w:themeColor="text1"/>
        </w:rPr>
        <w:tab/>
      </w:r>
      <w:r w:rsidRPr="00393D4E">
        <w:rPr>
          <w:b/>
          <w:i/>
          <w:color w:val="000000" w:themeColor="text1"/>
          <w:u w:color="000000" w:themeColor="text1"/>
        </w:rPr>
        <w:tab/>
      </w:r>
      <w:r w:rsidR="005A2CD3">
        <w:rPr>
          <w:b/>
          <w:i/>
          <w:color w:val="000000" w:themeColor="text1"/>
          <w:u w:color="000000" w:themeColor="text1"/>
        </w:rPr>
        <w:t xml:space="preserve">  </w:t>
      </w:r>
      <w:r w:rsidR="00B216CC" w:rsidRPr="00393D4E">
        <w:rPr>
          <w:b/>
          <w:i/>
          <w:color w:val="000000" w:themeColor="text1"/>
          <w:u w:color="000000" w:themeColor="text1"/>
        </w:rPr>
        <w:t>ACT”</w:t>
      </w:r>
      <w:r w:rsidR="00B216CC" w:rsidRPr="00393D4E">
        <w:rPr>
          <w:b/>
        </w:rPr>
        <w:t xml:space="preserve"> Rep. Chumley</w:t>
      </w:r>
    </w:p>
    <w:p w:rsidR="00B216CC" w:rsidRDefault="00B216CC" w:rsidP="00B216CC">
      <w:r>
        <w:t xml:space="preserve">This bill </w:t>
      </w:r>
      <w:r>
        <w:rPr>
          <w:color w:val="000000" w:themeColor="text1"/>
          <w:u w:color="000000" w:themeColor="text1"/>
        </w:rPr>
        <w:t xml:space="preserve">enacts the “South Carolina Voluntary Infrastructure Funding Act” </w:t>
      </w:r>
      <w:r w:rsidRPr="00466F3B">
        <w:rPr>
          <w:color w:val="000000" w:themeColor="text1"/>
          <w:u w:color="000000" w:themeColor="text1"/>
        </w:rPr>
        <w:t xml:space="preserve">to impose </w:t>
      </w:r>
      <w:r>
        <w:rPr>
          <w:color w:val="000000" w:themeColor="text1"/>
          <w:u w:color="000000" w:themeColor="text1"/>
        </w:rPr>
        <w:t xml:space="preserve">an additional user fee equal to </w:t>
      </w:r>
      <w:r w:rsidRPr="00466F3B">
        <w:rPr>
          <w:color w:val="000000" w:themeColor="text1"/>
          <w:u w:color="000000" w:themeColor="text1"/>
        </w:rPr>
        <w:t>twenty</w:t>
      </w:r>
      <w:r>
        <w:rPr>
          <w:color w:val="000000" w:themeColor="text1"/>
          <w:u w:color="000000" w:themeColor="text1"/>
        </w:rPr>
        <w:noBreakHyphen/>
        <w:t>one</w:t>
      </w:r>
      <w:r w:rsidRPr="00466F3B">
        <w:rPr>
          <w:color w:val="000000" w:themeColor="text1"/>
          <w:u w:color="000000" w:themeColor="text1"/>
        </w:rPr>
        <w:t xml:space="preserve"> cents a gallon on certa</w:t>
      </w:r>
      <w:r>
        <w:rPr>
          <w:color w:val="000000" w:themeColor="text1"/>
          <w:u w:color="000000" w:themeColor="text1"/>
        </w:rPr>
        <w:t xml:space="preserve">in motor fuels, with </w:t>
      </w:r>
      <w:r w:rsidRPr="00466F3B">
        <w:rPr>
          <w:color w:val="000000" w:themeColor="text1"/>
          <w:u w:color="000000" w:themeColor="text1"/>
        </w:rPr>
        <w:t>th</w:t>
      </w:r>
      <w:r>
        <w:rPr>
          <w:color w:val="000000" w:themeColor="text1"/>
          <w:u w:color="000000" w:themeColor="text1"/>
        </w:rPr>
        <w:t xml:space="preserve">e revenue </w:t>
      </w:r>
      <w:r w:rsidRPr="00466F3B">
        <w:rPr>
          <w:color w:val="000000" w:themeColor="text1"/>
          <w:u w:color="000000" w:themeColor="text1"/>
        </w:rPr>
        <w:t>credited to the State Highway Fund, and to provide exemptions, including a voluntary exemption for individual residents</w:t>
      </w:r>
      <w:r>
        <w:rPr>
          <w:color w:val="000000" w:themeColor="text1"/>
          <w:u w:color="000000" w:themeColor="text1"/>
        </w:rPr>
        <w:t>.  The legislation</w:t>
      </w:r>
      <w:r w:rsidRPr="00466F3B">
        <w:rPr>
          <w:color w:val="000000" w:themeColor="text1"/>
          <w:u w:color="000000" w:themeColor="text1"/>
        </w:rPr>
        <w:t xml:space="preserve"> allow</w:t>
      </w:r>
      <w:r>
        <w:rPr>
          <w:color w:val="000000" w:themeColor="text1"/>
          <w:u w:color="000000" w:themeColor="text1"/>
        </w:rPr>
        <w:t>s</w:t>
      </w:r>
      <w:r w:rsidRPr="00466F3B">
        <w:rPr>
          <w:color w:val="000000" w:themeColor="text1"/>
          <w:u w:color="000000" w:themeColor="text1"/>
        </w:rPr>
        <w:t xml:space="preserve"> an individual taxpayer to claim an income tax credit equal to ten percent of the additional user fee paid.</w:t>
      </w:r>
    </w:p>
    <w:p w:rsidR="00B216CC" w:rsidRDefault="00B216CC" w:rsidP="00B216CC"/>
    <w:p w:rsidR="00393D4E" w:rsidRPr="00393D4E" w:rsidRDefault="00393D4E" w:rsidP="00B216CC">
      <w:pPr>
        <w:rPr>
          <w:b/>
          <w:i/>
        </w:rPr>
      </w:pPr>
      <w:r>
        <w:rPr>
          <w:b/>
        </w:rPr>
        <w:tab/>
      </w:r>
      <w:r w:rsidR="00B216CC" w:rsidRPr="00393D4E">
        <w:rPr>
          <w:b/>
          <w:u w:val="single"/>
        </w:rPr>
        <w:t>H.3655</w:t>
      </w:r>
      <w:r w:rsidR="00B216CC" w:rsidRPr="00393D4E">
        <w:rPr>
          <w:b/>
        </w:rPr>
        <w:t xml:space="preserve"> </w:t>
      </w:r>
      <w:r w:rsidR="00B216CC" w:rsidRPr="00393D4E">
        <w:rPr>
          <w:b/>
          <w:i/>
        </w:rPr>
        <w:t>COMPLETE HOMES</w:t>
      </w:r>
      <w:r w:rsidRPr="00393D4E">
        <w:rPr>
          <w:b/>
          <w:i/>
        </w:rPr>
        <w:t>TEAD EXEMPTION FOR LOWER INCOME</w:t>
      </w:r>
    </w:p>
    <w:p w:rsidR="00393D4E" w:rsidRPr="00393D4E" w:rsidRDefault="00393D4E" w:rsidP="00B216CC">
      <w:pPr>
        <w:rPr>
          <w:b/>
          <w:i/>
        </w:rPr>
      </w:pPr>
      <w:r w:rsidRPr="00393D4E">
        <w:rPr>
          <w:b/>
          <w:i/>
        </w:rPr>
        <w:tab/>
      </w:r>
      <w:r w:rsidRPr="00393D4E">
        <w:rPr>
          <w:b/>
          <w:i/>
        </w:rPr>
        <w:tab/>
      </w:r>
      <w:r w:rsidR="005A2CD3">
        <w:rPr>
          <w:b/>
          <w:i/>
        </w:rPr>
        <w:t xml:space="preserve">  </w:t>
      </w:r>
      <w:r w:rsidR="00B216CC" w:rsidRPr="00393D4E">
        <w:rPr>
          <w:b/>
          <w:i/>
        </w:rPr>
        <w:t>SENIORS WHO ARE</w:t>
      </w:r>
      <w:r w:rsidRPr="00393D4E">
        <w:rPr>
          <w:b/>
          <w:i/>
        </w:rPr>
        <w:t xml:space="preserve"> AT LEAST EIGHTY</w:t>
      </w:r>
      <w:r w:rsidRPr="00393D4E">
        <w:rPr>
          <w:b/>
          <w:i/>
        </w:rPr>
        <w:noBreakHyphen/>
        <w:t>FIVE YEARS OLD</w:t>
      </w:r>
    </w:p>
    <w:p w:rsidR="00B216CC" w:rsidRPr="00393D4E" w:rsidRDefault="00393D4E" w:rsidP="00B216CC">
      <w:pPr>
        <w:rPr>
          <w:b/>
        </w:rPr>
      </w:pPr>
      <w:r>
        <w:rPr>
          <w:b/>
        </w:rPr>
        <w:tab/>
      </w:r>
      <w:r>
        <w:rPr>
          <w:b/>
        </w:rPr>
        <w:tab/>
      </w:r>
      <w:r w:rsidR="005A2CD3">
        <w:rPr>
          <w:b/>
        </w:rPr>
        <w:t xml:space="preserve">  </w:t>
      </w:r>
      <w:r w:rsidR="00B216CC" w:rsidRPr="00393D4E">
        <w:rPr>
          <w:b/>
        </w:rPr>
        <w:t>Rep. Williams</w:t>
      </w:r>
    </w:p>
    <w:p w:rsidR="00B216CC" w:rsidRDefault="00B216CC" w:rsidP="00B216CC">
      <w:r>
        <w:t>This bill extends the homestead exemption for the disabled and elderly to all fair market value of the homestead subject to property tax beginning for the property tax year in which the individual attains the age of eighty</w:t>
      </w:r>
      <w:r>
        <w:noBreakHyphen/>
        <w:t>five years if the gross household income of that individual is fifty thousand dollars or less.</w:t>
      </w:r>
    </w:p>
    <w:p w:rsidR="0065386B" w:rsidRDefault="0065386B" w:rsidP="00B216CC"/>
    <w:p w:rsidR="0065386B" w:rsidRDefault="0065386B" w:rsidP="00B216CC"/>
    <w:p w:rsidR="00393D4E" w:rsidRDefault="00B216CC" w:rsidP="00B216CC">
      <w:pPr>
        <w:rPr>
          <w:b/>
        </w:rPr>
      </w:pPr>
      <w:r w:rsidRPr="00393D4E">
        <w:rPr>
          <w:b/>
          <w:u w:val="single"/>
        </w:rPr>
        <w:t>H.3663</w:t>
      </w:r>
      <w:r w:rsidRPr="00393D4E">
        <w:rPr>
          <w:b/>
        </w:rPr>
        <w:t xml:space="preserve"> </w:t>
      </w:r>
      <w:r w:rsidRPr="00393D4E">
        <w:rPr>
          <w:b/>
          <w:i/>
        </w:rPr>
        <w:t xml:space="preserve">OVERSIGHT OF </w:t>
      </w:r>
      <w:r w:rsidR="006D6306">
        <w:rPr>
          <w:b/>
          <w:i/>
        </w:rPr>
        <w:t xml:space="preserve">SOUTH </w:t>
      </w:r>
      <w:r w:rsidR="00393D4E" w:rsidRPr="00393D4E">
        <w:rPr>
          <w:b/>
          <w:i/>
        </w:rPr>
        <w:t>CAROLINA STATE UNIVERSITY</w:t>
      </w:r>
    </w:p>
    <w:p w:rsidR="00B216CC" w:rsidRPr="00393D4E" w:rsidRDefault="006D6306" w:rsidP="00B216CC">
      <w:pPr>
        <w:rPr>
          <w:b/>
        </w:rPr>
      </w:pPr>
      <w:r>
        <w:rPr>
          <w:b/>
        </w:rPr>
        <w:t xml:space="preserve">            </w:t>
      </w:r>
      <w:r w:rsidR="00B216CC" w:rsidRPr="00393D4E">
        <w:rPr>
          <w:b/>
        </w:rPr>
        <w:t>Rep. Bingham</w:t>
      </w:r>
    </w:p>
    <w:p w:rsidR="00A16C13" w:rsidRDefault="00B216CC" w:rsidP="00B216CC">
      <w:r>
        <w:t>This joint resolution removes the current members of the Board of Trustees of South Carolina State University and devolve the board</w:t>
      </w:r>
      <w:r w:rsidRPr="00EB3564">
        <w:t>’</w:t>
      </w:r>
      <w:r>
        <w:t>s powers upon the State Budget and Control Board.  The Budget and Control Board is directed to remove the current President of South Carolina State University and employ an interim chief executive officer who shall serve at</w:t>
      </w:r>
      <w:r>
        <w:noBreakHyphen/>
        <w: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504ABA" w:rsidRDefault="00504ABA"/>
    <w:p w:rsidR="00504ABA" w:rsidRDefault="00504ABA"/>
    <w:p w:rsidR="00504ABA" w:rsidRDefault="00504ABA"/>
    <w:p w:rsidR="00504ABA" w:rsidRDefault="00504ABA"/>
    <w:p w:rsidR="00504ABA" w:rsidRDefault="00504ABA"/>
    <w:p w:rsidR="00504ABA" w:rsidRDefault="00504ABA"/>
    <w:p w:rsidR="006D6306" w:rsidRDefault="006D6306"/>
    <w:p w:rsidR="006D6306" w:rsidRDefault="006D6306"/>
    <w:p w:rsidR="006D6306" w:rsidRDefault="006D6306"/>
    <w:p w:rsidR="006D6306" w:rsidRDefault="006D6306"/>
    <w:p w:rsidR="006D6306" w:rsidRDefault="006D6306"/>
    <w:p w:rsidR="006D6306" w:rsidRDefault="006D6306"/>
    <w:p w:rsidR="006D6306" w:rsidRDefault="006D6306"/>
    <w:p w:rsidR="006D6306" w:rsidRDefault="006D6306"/>
    <w:p w:rsidR="006D6306" w:rsidRDefault="006D6306"/>
    <w:p w:rsidR="00B76C8C" w:rsidRDefault="00B76C8C"/>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134C9"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AA" w:rsidRDefault="00D226AA">
      <w:r>
        <w:separator/>
      </w:r>
    </w:p>
  </w:endnote>
  <w:endnote w:type="continuationSeparator" w:id="0">
    <w:p w:rsidR="00D226AA" w:rsidRDefault="00D2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00" w:rsidRDefault="005C13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300" w:rsidRDefault="005C1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00" w:rsidRDefault="005C13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64A0">
      <w:rPr>
        <w:rStyle w:val="PageNumber"/>
        <w:noProof/>
      </w:rPr>
      <w:t>2</w:t>
    </w:r>
    <w:r>
      <w:rPr>
        <w:rStyle w:val="PageNumber"/>
      </w:rPr>
      <w:fldChar w:fldCharType="end"/>
    </w:r>
  </w:p>
  <w:p w:rsidR="005C1300" w:rsidRDefault="005C13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00" w:rsidRDefault="005C1300">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C1300" w:rsidRDefault="005C1300">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AA" w:rsidRDefault="00D226AA">
      <w:r>
        <w:separator/>
      </w:r>
    </w:p>
  </w:footnote>
  <w:footnote w:type="continuationSeparator" w:id="0">
    <w:p w:rsidR="00D226AA" w:rsidRDefault="00D22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00" w:rsidRDefault="005C1300">
    <w:pPr>
      <w:pStyle w:val="Header"/>
      <w:jc w:val="center"/>
      <w:rPr>
        <w:b/>
        <w:bCs/>
        <w:sz w:val="20"/>
      </w:rPr>
    </w:pPr>
    <w:r>
      <w:rPr>
        <w:b/>
        <w:bCs/>
        <w:sz w:val="20"/>
      </w:rPr>
      <w:t>Legislative Update,</w:t>
    </w:r>
    <w:r w:rsidR="00576625">
      <w:rPr>
        <w:b/>
        <w:bCs/>
        <w:sz w:val="20"/>
      </w:rPr>
      <w:t xml:space="preserve"> February 17</w:t>
    </w:r>
    <w:r>
      <w:rPr>
        <w:b/>
        <w:bCs/>
        <w:sz w:val="20"/>
      </w:rPr>
      <w: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00" w:rsidRDefault="005C1300">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1300" w:rsidRDefault="005C1300">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5C1300" w:rsidRDefault="005C1300">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1300" w:rsidRDefault="005C1300">
                          <w:pPr>
                            <w:rPr>
                              <w:rFonts w:ascii="Arial" w:hAnsi="Arial"/>
                              <w:b/>
                              <w:sz w:val="28"/>
                            </w:rPr>
                          </w:pPr>
                          <w:r>
                            <w:rPr>
                              <w:rFonts w:ascii="Arial" w:hAnsi="Arial"/>
                              <w:b/>
                              <w:sz w:val="28"/>
                            </w:rPr>
                            <w:t>South Carolina House of Representatives</w:t>
                          </w:r>
                        </w:p>
                        <w:p w:rsidR="005C1300" w:rsidRDefault="005C1300">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5C1300" w:rsidRDefault="005C1300">
                    <w:pPr>
                      <w:rPr>
                        <w:rFonts w:ascii="Arial" w:hAnsi="Arial"/>
                        <w:b/>
                        <w:sz w:val="28"/>
                      </w:rPr>
                    </w:pPr>
                    <w:r>
                      <w:rPr>
                        <w:rFonts w:ascii="Arial" w:hAnsi="Arial"/>
                        <w:b/>
                        <w:sz w:val="28"/>
                      </w:rPr>
                      <w:t>South Carolina House of Representatives</w:t>
                    </w:r>
                  </w:p>
                  <w:p w:rsidR="005C1300" w:rsidRDefault="005C1300">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5C1300" w:rsidRDefault="005C1300">
    <w:pPr>
      <w:pStyle w:val="Header"/>
    </w:pPr>
  </w:p>
  <w:p w:rsidR="005C1300" w:rsidRDefault="005C1300">
    <w:pPr>
      <w:pStyle w:val="Header"/>
    </w:pPr>
  </w:p>
  <w:p w:rsidR="005C1300" w:rsidRDefault="005C1300">
    <w:pPr>
      <w:pStyle w:val="Header"/>
    </w:pPr>
  </w:p>
  <w:p w:rsidR="005C1300" w:rsidRDefault="005C1300">
    <w:pPr>
      <w:pStyle w:val="Header"/>
    </w:pPr>
  </w:p>
  <w:p w:rsidR="005C1300" w:rsidRDefault="005C1300">
    <w:pPr>
      <w:pStyle w:val="Header"/>
    </w:pPr>
  </w:p>
  <w:p w:rsidR="005C1300" w:rsidRDefault="005C1300">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C1300">
      <w:tc>
        <w:tcPr>
          <w:tcW w:w="10170" w:type="dxa"/>
          <w:tcBorders>
            <w:bottom w:val="single" w:sz="18" w:space="0" w:color="auto"/>
          </w:tcBorders>
          <w:vAlign w:val="center"/>
        </w:tcPr>
        <w:p w:rsidR="005C1300" w:rsidRDefault="005C1300">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5C1300" w:rsidRDefault="005C1300">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0964A0"/>
    <w:rsid w:val="001204A1"/>
    <w:rsid w:val="00124B80"/>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620E7"/>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E67A8"/>
    <w:rsid w:val="00C1143B"/>
    <w:rsid w:val="00C407C4"/>
    <w:rsid w:val="00C430BE"/>
    <w:rsid w:val="00C45FB3"/>
    <w:rsid w:val="00C768D1"/>
    <w:rsid w:val="00C82A97"/>
    <w:rsid w:val="00CA5ABA"/>
    <w:rsid w:val="00CB3E90"/>
    <w:rsid w:val="00CD4039"/>
    <w:rsid w:val="00CE3514"/>
    <w:rsid w:val="00CE7AD8"/>
    <w:rsid w:val="00D226AA"/>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54</TotalTime>
  <Pages>1</Pages>
  <Words>6936</Words>
  <Characters>37806</Characters>
  <Application>Microsoft Office Word</Application>
  <DocSecurity>0</DocSecurity>
  <Lines>783</Lines>
  <Paragraphs>166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06 February 17, 2015  - South Carolina Legislature Online</dc:title>
  <dc:subject/>
  <dc:creator>lm</dc:creator>
  <cp:keywords/>
  <dc:description/>
  <cp:lastModifiedBy>N Cumfer</cp:lastModifiedBy>
  <cp:revision>26</cp:revision>
  <cp:lastPrinted>2015-02-04T14:18:00Z</cp:lastPrinted>
  <dcterms:created xsi:type="dcterms:W3CDTF">2015-02-13T17:12:00Z</dcterms:created>
  <dcterms:modified xsi:type="dcterms:W3CDTF">2015-05-14T20:24:00Z</dcterms:modified>
</cp:coreProperties>
</file>