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E67B4" w14:textId="25B0387E" w:rsidR="008F30F9" w:rsidRDefault="00F47529" w:rsidP="00AF7B39">
      <w:pPr>
        <w:tabs>
          <w:tab w:val="center" w:pos="4500"/>
          <w:tab w:val="right" w:pos="9180"/>
        </w:tabs>
        <w:rPr>
          <w:b/>
          <w:sz w:val="24"/>
          <w:szCs w:val="24"/>
        </w:rPr>
      </w:pPr>
      <w:r w:rsidRPr="00513EEF">
        <w:rPr>
          <w:b/>
          <w:sz w:val="24"/>
          <w:szCs w:val="24"/>
        </w:rPr>
        <w:t>Vol. 39</w:t>
      </w:r>
      <w:r w:rsidRPr="00513EEF">
        <w:rPr>
          <w:b/>
          <w:sz w:val="24"/>
          <w:szCs w:val="24"/>
        </w:rPr>
        <w:tab/>
      </w:r>
      <w:r w:rsidR="00157D45">
        <w:rPr>
          <w:b/>
          <w:sz w:val="24"/>
          <w:szCs w:val="24"/>
        </w:rPr>
        <w:t>January 17, 2022</w:t>
      </w:r>
      <w:r w:rsidRPr="00513EEF">
        <w:rPr>
          <w:b/>
          <w:sz w:val="24"/>
          <w:szCs w:val="24"/>
        </w:rPr>
        <w:tab/>
        <w:t>N</w:t>
      </w:r>
      <w:r w:rsidR="000C3BC5" w:rsidRPr="00513EEF">
        <w:rPr>
          <w:b/>
          <w:sz w:val="24"/>
          <w:szCs w:val="24"/>
        </w:rPr>
        <w:t>o. 2</w:t>
      </w:r>
    </w:p>
    <w:p w14:paraId="27B24983" w14:textId="011FB504" w:rsidR="00A63F92" w:rsidRPr="00513EEF" w:rsidRDefault="00A63F92" w:rsidP="00157D45">
      <w:pPr>
        <w:tabs>
          <w:tab w:val="center" w:pos="4500"/>
          <w:tab w:val="right" w:pos="9180"/>
        </w:tabs>
        <w:rPr>
          <w:b/>
          <w:sz w:val="24"/>
          <w:szCs w:val="24"/>
        </w:rPr>
      </w:pPr>
    </w:p>
    <w:p w14:paraId="4B908AA4" w14:textId="77777777" w:rsidR="0052121B" w:rsidRPr="00725383" w:rsidRDefault="0052121B" w:rsidP="00725383"/>
    <w:sdt>
      <w:sdtPr>
        <w:rPr>
          <w:rFonts w:asciiTheme="minorHAnsi" w:eastAsiaTheme="minorHAnsi" w:hAnsiTheme="minorHAnsi" w:cstheme="minorHAnsi"/>
          <w:b/>
          <w:color w:val="000000" w:themeColor="text1"/>
          <w:sz w:val="28"/>
          <w:szCs w:val="28"/>
        </w:rPr>
        <w:id w:val="1688636868"/>
        <w:docPartObj>
          <w:docPartGallery w:val="Table of Contents"/>
          <w:docPartUnique/>
        </w:docPartObj>
      </w:sdtPr>
      <w:sdtEndPr>
        <w:rPr>
          <w:rFonts w:cstheme="minorBidi"/>
          <w:bCs/>
          <w:noProof/>
          <w:color w:val="auto"/>
          <w:sz w:val="22"/>
          <w:szCs w:val="22"/>
        </w:rPr>
      </w:sdtEndPr>
      <w:sdtContent>
        <w:p w14:paraId="46252C2F" w14:textId="35E6A348" w:rsidR="001D3BFD" w:rsidRPr="00513EEF" w:rsidRDefault="00523BB7" w:rsidP="001D3BFD">
          <w:pPr>
            <w:pStyle w:val="TOCHeading"/>
            <w:jc w:val="center"/>
            <w:rPr>
              <w:rFonts w:asciiTheme="minorHAnsi" w:hAnsiTheme="minorHAnsi" w:cstheme="minorHAnsi"/>
              <w:b/>
              <w:color w:val="000000" w:themeColor="text1"/>
              <w:sz w:val="28"/>
              <w:szCs w:val="28"/>
            </w:rPr>
          </w:pPr>
          <w:r w:rsidRPr="00513EEF">
            <w:rPr>
              <w:rFonts w:asciiTheme="minorHAnsi" w:hAnsiTheme="minorHAnsi" w:cstheme="minorHAnsi"/>
              <w:b/>
              <w:color w:val="000000" w:themeColor="text1"/>
              <w:sz w:val="28"/>
              <w:szCs w:val="28"/>
            </w:rPr>
            <w:t>CONTENTS</w:t>
          </w:r>
        </w:p>
        <w:p w14:paraId="6C12CACF" w14:textId="77777777" w:rsidR="00523BB7" w:rsidRPr="00513EEF" w:rsidRDefault="00523BB7" w:rsidP="00523BB7">
          <w:pPr>
            <w:rPr>
              <w:sz w:val="28"/>
              <w:szCs w:val="28"/>
            </w:rPr>
          </w:pPr>
        </w:p>
        <w:p w14:paraId="19C6BBBB" w14:textId="0CAD654A" w:rsidR="00F47529" w:rsidRPr="00513EEF" w:rsidRDefault="001D3BFD">
          <w:pPr>
            <w:pStyle w:val="TOC1"/>
            <w:rPr>
              <w:rFonts w:eastAsiaTheme="minorEastAsia"/>
              <w:b/>
              <w:noProof/>
              <w:sz w:val="28"/>
              <w:szCs w:val="28"/>
            </w:rPr>
          </w:pPr>
          <w:r w:rsidRPr="00513EEF">
            <w:rPr>
              <w:rFonts w:cstheme="minorHAnsi"/>
              <w:b/>
              <w:sz w:val="28"/>
              <w:szCs w:val="28"/>
            </w:rPr>
            <w:fldChar w:fldCharType="begin"/>
          </w:r>
          <w:r w:rsidRPr="00513EEF">
            <w:rPr>
              <w:rFonts w:cstheme="minorHAnsi"/>
              <w:b/>
              <w:sz w:val="28"/>
              <w:szCs w:val="28"/>
            </w:rPr>
            <w:instrText xml:space="preserve"> TOC \o "1-3" \h \z \u </w:instrText>
          </w:r>
          <w:r w:rsidRPr="00513EEF">
            <w:rPr>
              <w:rFonts w:cstheme="minorHAnsi"/>
              <w:b/>
              <w:sz w:val="28"/>
              <w:szCs w:val="28"/>
            </w:rPr>
            <w:fldChar w:fldCharType="separate"/>
          </w:r>
          <w:hyperlink w:anchor="_Toc93162640" w:history="1">
            <w:r w:rsidR="00523BB7" w:rsidRPr="00513EEF">
              <w:rPr>
                <w:rStyle w:val="Hyperlink"/>
                <w:b/>
                <w:noProof/>
                <w:sz w:val="28"/>
                <w:szCs w:val="28"/>
              </w:rPr>
              <w:t>INTRODUCED BILLS</w:t>
            </w:r>
            <w:r w:rsidR="00523BB7" w:rsidRPr="00513EEF">
              <w:rPr>
                <w:b/>
                <w:noProof/>
                <w:webHidden/>
                <w:sz w:val="28"/>
                <w:szCs w:val="28"/>
              </w:rPr>
              <w:tab/>
            </w:r>
            <w:r w:rsidR="00F47529" w:rsidRPr="00513EEF">
              <w:rPr>
                <w:b/>
                <w:noProof/>
                <w:webHidden/>
                <w:sz w:val="28"/>
                <w:szCs w:val="28"/>
              </w:rPr>
              <w:fldChar w:fldCharType="begin"/>
            </w:r>
            <w:r w:rsidR="00F47529" w:rsidRPr="00513EEF">
              <w:rPr>
                <w:b/>
                <w:noProof/>
                <w:webHidden/>
                <w:sz w:val="28"/>
                <w:szCs w:val="28"/>
              </w:rPr>
              <w:instrText xml:space="preserve"> PAGEREF _Toc93162640 \h </w:instrText>
            </w:r>
            <w:r w:rsidR="00F47529" w:rsidRPr="00513EEF">
              <w:rPr>
                <w:b/>
                <w:noProof/>
                <w:webHidden/>
                <w:sz w:val="28"/>
                <w:szCs w:val="28"/>
              </w:rPr>
            </w:r>
            <w:r w:rsidR="00F47529" w:rsidRPr="00513EEF">
              <w:rPr>
                <w:b/>
                <w:noProof/>
                <w:webHidden/>
                <w:sz w:val="28"/>
                <w:szCs w:val="28"/>
              </w:rPr>
              <w:fldChar w:fldCharType="separate"/>
            </w:r>
            <w:r w:rsidR="00A63F92">
              <w:rPr>
                <w:b/>
                <w:noProof/>
                <w:webHidden/>
                <w:sz w:val="28"/>
                <w:szCs w:val="28"/>
              </w:rPr>
              <w:t>2</w:t>
            </w:r>
            <w:r w:rsidR="00F47529" w:rsidRPr="00513EEF">
              <w:rPr>
                <w:b/>
                <w:noProof/>
                <w:webHidden/>
                <w:sz w:val="28"/>
                <w:szCs w:val="28"/>
              </w:rPr>
              <w:fldChar w:fldCharType="end"/>
            </w:r>
          </w:hyperlink>
        </w:p>
        <w:p w14:paraId="781CC541" w14:textId="6F53C754" w:rsidR="00F47529" w:rsidRPr="00513EEF" w:rsidRDefault="00157D45">
          <w:pPr>
            <w:pStyle w:val="TOC1"/>
            <w:rPr>
              <w:rFonts w:eastAsiaTheme="minorEastAsia"/>
              <w:b/>
              <w:noProof/>
              <w:sz w:val="28"/>
              <w:szCs w:val="28"/>
            </w:rPr>
          </w:pPr>
          <w:hyperlink w:anchor="_Toc93162641" w:history="1">
            <w:r w:rsidR="00523BB7" w:rsidRPr="00513EEF">
              <w:rPr>
                <w:rStyle w:val="Hyperlink"/>
                <w:b/>
                <w:noProof/>
                <w:sz w:val="28"/>
                <w:szCs w:val="28"/>
              </w:rPr>
              <w:t>HOUSE COMMITTEES</w:t>
            </w:r>
            <w:r w:rsidR="00523BB7" w:rsidRPr="00513EEF">
              <w:rPr>
                <w:b/>
                <w:noProof/>
                <w:webHidden/>
                <w:sz w:val="28"/>
                <w:szCs w:val="28"/>
              </w:rPr>
              <w:tab/>
            </w:r>
            <w:r w:rsidR="00F47529" w:rsidRPr="00513EEF">
              <w:rPr>
                <w:b/>
                <w:noProof/>
                <w:webHidden/>
                <w:sz w:val="28"/>
                <w:szCs w:val="28"/>
              </w:rPr>
              <w:fldChar w:fldCharType="begin"/>
            </w:r>
            <w:r w:rsidR="00F47529" w:rsidRPr="00513EEF">
              <w:rPr>
                <w:b/>
                <w:noProof/>
                <w:webHidden/>
                <w:sz w:val="28"/>
                <w:szCs w:val="28"/>
              </w:rPr>
              <w:instrText xml:space="preserve"> PAGEREF _Toc93162641 \h </w:instrText>
            </w:r>
            <w:r w:rsidR="00F47529" w:rsidRPr="00513EEF">
              <w:rPr>
                <w:b/>
                <w:noProof/>
                <w:webHidden/>
                <w:sz w:val="28"/>
                <w:szCs w:val="28"/>
              </w:rPr>
            </w:r>
            <w:r w:rsidR="00F47529" w:rsidRPr="00513EEF">
              <w:rPr>
                <w:b/>
                <w:noProof/>
                <w:webHidden/>
                <w:sz w:val="28"/>
                <w:szCs w:val="28"/>
              </w:rPr>
              <w:fldChar w:fldCharType="separate"/>
            </w:r>
            <w:r w:rsidR="00A63F92">
              <w:rPr>
                <w:b/>
                <w:noProof/>
                <w:webHidden/>
                <w:sz w:val="28"/>
                <w:szCs w:val="28"/>
              </w:rPr>
              <w:t>9</w:t>
            </w:r>
            <w:r w:rsidR="00F47529" w:rsidRPr="00513EEF">
              <w:rPr>
                <w:b/>
                <w:noProof/>
                <w:webHidden/>
                <w:sz w:val="28"/>
                <w:szCs w:val="28"/>
              </w:rPr>
              <w:fldChar w:fldCharType="end"/>
            </w:r>
          </w:hyperlink>
        </w:p>
        <w:p w14:paraId="02C84408" w14:textId="085368A5" w:rsidR="00F47529" w:rsidRPr="00513EEF" w:rsidRDefault="00157D45">
          <w:pPr>
            <w:pStyle w:val="TOC1"/>
            <w:rPr>
              <w:rFonts w:eastAsiaTheme="minorEastAsia"/>
              <w:b/>
              <w:noProof/>
              <w:sz w:val="28"/>
              <w:szCs w:val="28"/>
            </w:rPr>
          </w:pPr>
          <w:hyperlink w:anchor="_Toc93162642" w:history="1">
            <w:r w:rsidR="00523BB7" w:rsidRPr="00513EEF">
              <w:rPr>
                <w:rStyle w:val="Hyperlink"/>
                <w:b/>
                <w:noProof/>
                <w:sz w:val="28"/>
                <w:szCs w:val="28"/>
              </w:rPr>
              <w:t>HOUSE FLOOR ACTIONS</w:t>
            </w:r>
            <w:r w:rsidR="00523BB7" w:rsidRPr="00513EEF">
              <w:rPr>
                <w:b/>
                <w:noProof/>
                <w:webHidden/>
                <w:sz w:val="28"/>
                <w:szCs w:val="28"/>
              </w:rPr>
              <w:tab/>
            </w:r>
            <w:r w:rsidR="00F47529" w:rsidRPr="00513EEF">
              <w:rPr>
                <w:b/>
                <w:noProof/>
                <w:webHidden/>
                <w:sz w:val="28"/>
                <w:szCs w:val="28"/>
              </w:rPr>
              <w:fldChar w:fldCharType="begin"/>
            </w:r>
            <w:r w:rsidR="00F47529" w:rsidRPr="00513EEF">
              <w:rPr>
                <w:b/>
                <w:noProof/>
                <w:webHidden/>
                <w:sz w:val="28"/>
                <w:szCs w:val="28"/>
              </w:rPr>
              <w:instrText xml:space="preserve"> PAGEREF _Toc93162642 \h </w:instrText>
            </w:r>
            <w:r w:rsidR="00F47529" w:rsidRPr="00513EEF">
              <w:rPr>
                <w:b/>
                <w:noProof/>
                <w:webHidden/>
                <w:sz w:val="28"/>
                <w:szCs w:val="28"/>
              </w:rPr>
            </w:r>
            <w:r w:rsidR="00F47529" w:rsidRPr="00513EEF">
              <w:rPr>
                <w:b/>
                <w:noProof/>
                <w:webHidden/>
                <w:sz w:val="28"/>
                <w:szCs w:val="28"/>
              </w:rPr>
              <w:fldChar w:fldCharType="separate"/>
            </w:r>
            <w:r w:rsidR="00A63F92">
              <w:rPr>
                <w:b/>
                <w:noProof/>
                <w:webHidden/>
                <w:sz w:val="28"/>
                <w:szCs w:val="28"/>
              </w:rPr>
              <w:t>9</w:t>
            </w:r>
            <w:r w:rsidR="00F47529" w:rsidRPr="00513EEF">
              <w:rPr>
                <w:b/>
                <w:noProof/>
                <w:webHidden/>
                <w:sz w:val="28"/>
                <w:szCs w:val="28"/>
              </w:rPr>
              <w:fldChar w:fldCharType="end"/>
            </w:r>
          </w:hyperlink>
        </w:p>
        <w:p w14:paraId="1B1CE975" w14:textId="3C581267" w:rsidR="001D3BFD" w:rsidRDefault="001D3BFD">
          <w:r w:rsidRPr="00513EEF">
            <w:rPr>
              <w:rFonts w:cstheme="minorHAnsi"/>
              <w:b/>
              <w:bCs/>
              <w:noProof/>
              <w:sz w:val="28"/>
              <w:szCs w:val="28"/>
            </w:rPr>
            <w:fldChar w:fldCharType="end"/>
          </w:r>
        </w:p>
      </w:sdtContent>
    </w:sdt>
    <w:p w14:paraId="1A535231" w14:textId="03E0B4F6" w:rsidR="00145395" w:rsidRPr="00725383" w:rsidRDefault="00145395" w:rsidP="00725383"/>
    <w:p w14:paraId="5A5A13FE" w14:textId="7013BC23" w:rsidR="002130E9" w:rsidRPr="00725383" w:rsidRDefault="00513EEF" w:rsidP="00513EEF">
      <w:pPr>
        <w:tabs>
          <w:tab w:val="left" w:pos="4125"/>
        </w:tabs>
      </w:pPr>
      <w:r>
        <w:tab/>
      </w:r>
    </w:p>
    <w:p w14:paraId="5FB3C443" w14:textId="77777777" w:rsidR="00E502DB" w:rsidRPr="00725383" w:rsidRDefault="00E502DB" w:rsidP="00725383"/>
    <w:p w14:paraId="3810CAEA" w14:textId="50C0EF43" w:rsidR="000B1ECD" w:rsidRPr="00725383" w:rsidRDefault="000B1ECD" w:rsidP="00725383"/>
    <w:p w14:paraId="490AC2A0" w14:textId="19064E4E" w:rsidR="000B1ECD" w:rsidRDefault="000B1ECD" w:rsidP="00725383"/>
    <w:p w14:paraId="21F6C1E8" w14:textId="0BCB3291" w:rsidR="00F47529" w:rsidRDefault="00F47529" w:rsidP="00725383"/>
    <w:p w14:paraId="077E1268" w14:textId="03251869" w:rsidR="00F47529" w:rsidRDefault="00F47529" w:rsidP="00725383"/>
    <w:p w14:paraId="0A5F7DD1" w14:textId="77777777" w:rsidR="00F47529" w:rsidRPr="00725383" w:rsidRDefault="00F47529" w:rsidP="00725383"/>
    <w:p w14:paraId="5C7CBCCE" w14:textId="65F29768" w:rsidR="001D3BFD" w:rsidRPr="00523BB7" w:rsidRDefault="00F47529" w:rsidP="001D3BFD">
      <w:pPr>
        <w:rPr>
          <w:sz w:val="20"/>
          <w:szCs w:val="20"/>
        </w:rPr>
      </w:pPr>
      <w:r w:rsidRPr="00523BB7">
        <w:rPr>
          <w:sz w:val="20"/>
          <w:szCs w:val="20"/>
        </w:rPr>
        <w:t>Note: these summaries are prepared by the staff of the South Carolina House of Representatives and are not the expression of the legislation's sponsor(s) n</w:t>
      </w:r>
      <w:r w:rsidR="00523BB7">
        <w:rPr>
          <w:sz w:val="20"/>
          <w:szCs w:val="20"/>
        </w:rPr>
        <w:t>or the House o</w:t>
      </w:r>
      <w:r w:rsidRPr="00523BB7">
        <w:rPr>
          <w:sz w:val="20"/>
          <w:szCs w:val="20"/>
        </w:rPr>
        <w:t>f Representatives. They are strictly for the internal use and b</w:t>
      </w:r>
      <w:r w:rsidR="00513EEF">
        <w:rPr>
          <w:sz w:val="20"/>
          <w:szCs w:val="20"/>
        </w:rPr>
        <w:t>enefit of members of the House o</w:t>
      </w:r>
      <w:r w:rsidRPr="00523BB7">
        <w:rPr>
          <w:sz w:val="20"/>
          <w:szCs w:val="20"/>
        </w:rPr>
        <w:t>f Representatives and are not to be construed by a court of law as an expression of legislative intent.</w:t>
      </w:r>
    </w:p>
    <w:p w14:paraId="4614933A" w14:textId="77777777" w:rsidR="00796EA4" w:rsidRDefault="00796EA4" w:rsidP="001D3BFD">
      <w:pPr>
        <w:pStyle w:val="Heading1"/>
        <w:spacing w:after="280"/>
        <w:jc w:val="center"/>
      </w:pPr>
      <w:r>
        <w:br w:type="page"/>
      </w:r>
    </w:p>
    <w:p w14:paraId="5206B48C" w14:textId="68B0AC47" w:rsidR="005A5042" w:rsidRDefault="009B6ED8" w:rsidP="001D3BFD">
      <w:pPr>
        <w:pStyle w:val="Heading1"/>
        <w:spacing w:after="280"/>
        <w:jc w:val="center"/>
      </w:pPr>
      <w:bookmarkStart w:id="0" w:name="_Toc93162640"/>
      <w:r w:rsidRPr="001D3BFD">
        <w:lastRenderedPageBreak/>
        <w:t>Introduced Bills</w:t>
      </w:r>
      <w:bookmarkEnd w:id="0"/>
    </w:p>
    <w:p w14:paraId="5CCE2085" w14:textId="79BB5E82" w:rsidR="00A63F92" w:rsidRPr="00A63F92" w:rsidRDefault="00A63F92" w:rsidP="00A63F92">
      <w:r>
        <w:t>Note:  the pre-filed bills appear in Update No. 1 and in the Publications section on the House page.</w:t>
      </w:r>
    </w:p>
    <w:p w14:paraId="386CF07F" w14:textId="1254A4D9" w:rsidR="005A5042" w:rsidRPr="005029AE" w:rsidRDefault="00CC32D0" w:rsidP="005029AE">
      <w:pPr>
        <w:jc w:val="center"/>
        <w:rPr>
          <w:b/>
          <w:sz w:val="28"/>
          <w:szCs w:val="28"/>
        </w:rPr>
      </w:pPr>
      <w:bookmarkStart w:id="1" w:name="_Toc92958258"/>
      <w:r w:rsidRPr="005029AE">
        <w:rPr>
          <w:b/>
          <w:sz w:val="28"/>
          <w:szCs w:val="28"/>
        </w:rPr>
        <w:t>A</w:t>
      </w:r>
      <w:r w:rsidR="00B02CCF" w:rsidRPr="005029AE">
        <w:rPr>
          <w:b/>
          <w:sz w:val="28"/>
          <w:szCs w:val="28"/>
        </w:rPr>
        <w:t>griculture, Natural Resources, a</w:t>
      </w:r>
      <w:r w:rsidRPr="005029AE">
        <w:rPr>
          <w:b/>
          <w:sz w:val="28"/>
          <w:szCs w:val="28"/>
        </w:rPr>
        <w:t>nd Environmental Affairs</w:t>
      </w:r>
      <w:bookmarkEnd w:id="1"/>
    </w:p>
    <w:p w14:paraId="622AFD11" w14:textId="14505AF3" w:rsidR="00C00A89" w:rsidRPr="00CC32D0" w:rsidRDefault="00FF5D9A" w:rsidP="00C00A89">
      <w:pPr>
        <w:spacing w:after="0" w:line="240" w:lineRule="auto"/>
        <w:rPr>
          <w:b/>
          <w:sz w:val="24"/>
          <w:szCs w:val="24"/>
        </w:rPr>
      </w:pPr>
      <w:r w:rsidRPr="00CC32D0">
        <w:rPr>
          <w:b/>
          <w:sz w:val="24"/>
          <w:szCs w:val="24"/>
        </w:rPr>
        <w:t>H. 4775</w:t>
      </w:r>
      <w:r w:rsidRPr="00CC32D0">
        <w:rPr>
          <w:b/>
          <w:sz w:val="24"/>
          <w:szCs w:val="24"/>
        </w:rPr>
        <w:fldChar w:fldCharType="begin"/>
      </w:r>
      <w:r w:rsidRPr="00CC32D0">
        <w:rPr>
          <w:sz w:val="24"/>
          <w:szCs w:val="24"/>
        </w:rPr>
        <w:instrText xml:space="preserve"> XE "H. 4775" </w:instrText>
      </w:r>
      <w:r w:rsidRPr="00CC32D0">
        <w:rPr>
          <w:b/>
          <w:sz w:val="24"/>
          <w:szCs w:val="24"/>
        </w:rPr>
        <w:fldChar w:fldCharType="end"/>
      </w:r>
      <w:r w:rsidRPr="00CC32D0">
        <w:rPr>
          <w:b/>
          <w:sz w:val="24"/>
          <w:szCs w:val="24"/>
        </w:rPr>
        <w:t xml:space="preserve">  </w:t>
      </w:r>
      <w:r w:rsidR="00C00A89" w:rsidRPr="00CC32D0">
        <w:rPr>
          <w:b/>
          <w:sz w:val="24"/>
          <w:szCs w:val="24"/>
        </w:rPr>
        <w:t xml:space="preserve">Manufacturer Responsibility for the Recovery and </w:t>
      </w:r>
      <w:r w:rsidR="009B6ED8" w:rsidRPr="00CC32D0">
        <w:rPr>
          <w:b/>
          <w:sz w:val="24"/>
          <w:szCs w:val="24"/>
        </w:rPr>
        <w:t xml:space="preserve">Recycling of Certain Electronic </w:t>
      </w:r>
      <w:r w:rsidR="00C00A89" w:rsidRPr="00CC32D0">
        <w:rPr>
          <w:b/>
          <w:sz w:val="24"/>
          <w:szCs w:val="24"/>
        </w:rPr>
        <w:t>Waste    Rep. Hiott</w:t>
      </w:r>
      <w:r w:rsidRPr="00CC32D0">
        <w:rPr>
          <w:b/>
          <w:sz w:val="24"/>
          <w:szCs w:val="24"/>
        </w:rPr>
        <w:fldChar w:fldCharType="begin"/>
      </w:r>
      <w:r w:rsidRPr="00CC32D0">
        <w:rPr>
          <w:sz w:val="24"/>
          <w:szCs w:val="24"/>
        </w:rPr>
        <w:instrText xml:space="preserve"> XE </w:instrText>
      </w:r>
      <w:r w:rsidRPr="00CC32D0">
        <w:rPr>
          <w:b/>
          <w:sz w:val="24"/>
          <w:szCs w:val="24"/>
        </w:rPr>
        <w:instrText>"</w:instrText>
      </w:r>
      <w:r w:rsidRPr="00CC32D0">
        <w:rPr>
          <w:sz w:val="24"/>
          <w:szCs w:val="24"/>
        </w:rPr>
        <w:instrText xml:space="preserve">Rep. Hiott" </w:instrText>
      </w:r>
      <w:r w:rsidRPr="00CC32D0">
        <w:rPr>
          <w:b/>
          <w:sz w:val="24"/>
          <w:szCs w:val="24"/>
        </w:rPr>
        <w:fldChar w:fldCharType="end"/>
      </w:r>
    </w:p>
    <w:p w14:paraId="263B55FC" w14:textId="5E4E25A0" w:rsidR="00C00A89" w:rsidRPr="00CC32D0" w:rsidRDefault="00C00A89" w:rsidP="008B7E2B">
      <w:pPr>
        <w:spacing w:after="240" w:line="240" w:lineRule="auto"/>
        <w:rPr>
          <w:sz w:val="24"/>
          <w:szCs w:val="24"/>
        </w:rPr>
      </w:pPr>
      <w:r w:rsidRPr="00CC32D0">
        <w:rPr>
          <w:sz w:val="24"/>
          <w:szCs w:val="24"/>
        </w:rPr>
        <w:t xml:space="preserve"> The bill requires manufacturers of covered devices to offer an </w:t>
      </w:r>
      <w:r w:rsidRPr="00513EEF">
        <w:rPr>
          <w:b/>
          <w:sz w:val="24"/>
          <w:szCs w:val="24"/>
        </w:rPr>
        <w:t>electronic waste recovery</w:t>
      </w:r>
      <w:r w:rsidR="005614ED" w:rsidRPr="00CC32D0">
        <w:rPr>
          <w:sz w:val="24"/>
          <w:szCs w:val="24"/>
        </w:rPr>
        <w:fldChar w:fldCharType="begin"/>
      </w:r>
      <w:r w:rsidR="005614ED" w:rsidRPr="00CC32D0">
        <w:rPr>
          <w:sz w:val="24"/>
          <w:szCs w:val="24"/>
        </w:rPr>
        <w:instrText xml:space="preserve"> XE "electronic waste recovery" </w:instrText>
      </w:r>
      <w:r w:rsidR="005614ED" w:rsidRPr="00CC32D0">
        <w:rPr>
          <w:sz w:val="24"/>
          <w:szCs w:val="24"/>
        </w:rPr>
        <w:fldChar w:fldCharType="end"/>
      </w:r>
      <w:r w:rsidRPr="00CC32D0">
        <w:rPr>
          <w:sz w:val="24"/>
          <w:szCs w:val="24"/>
        </w:rPr>
        <w:t xml:space="preserve"> program.  In addition, the bill establishes minimum requirements of such programs.</w:t>
      </w:r>
    </w:p>
    <w:p w14:paraId="3B4C02D9" w14:textId="45E7724D" w:rsidR="00C00A89" w:rsidRPr="00CC32D0" w:rsidRDefault="00C00A89" w:rsidP="00C00A89">
      <w:pPr>
        <w:spacing w:after="0" w:line="240" w:lineRule="auto"/>
        <w:rPr>
          <w:sz w:val="24"/>
          <w:szCs w:val="24"/>
        </w:rPr>
      </w:pPr>
      <w:r w:rsidRPr="00CC32D0">
        <w:rPr>
          <w:b/>
          <w:sz w:val="24"/>
          <w:szCs w:val="24"/>
        </w:rPr>
        <w:t>H. 4778</w:t>
      </w:r>
      <w:r w:rsidR="00FF5D9A" w:rsidRPr="00CC32D0">
        <w:rPr>
          <w:b/>
          <w:sz w:val="24"/>
          <w:szCs w:val="24"/>
        </w:rPr>
        <w:fldChar w:fldCharType="begin"/>
      </w:r>
      <w:r w:rsidR="00FF5D9A" w:rsidRPr="00CC32D0">
        <w:rPr>
          <w:sz w:val="24"/>
          <w:szCs w:val="24"/>
        </w:rPr>
        <w:instrText xml:space="preserve"> XE "H. 4778" </w:instrText>
      </w:r>
      <w:r w:rsidR="00FF5D9A" w:rsidRPr="00CC32D0">
        <w:rPr>
          <w:b/>
          <w:sz w:val="24"/>
          <w:szCs w:val="24"/>
        </w:rPr>
        <w:fldChar w:fldCharType="end"/>
      </w:r>
      <w:r w:rsidRPr="00CC32D0">
        <w:rPr>
          <w:b/>
          <w:sz w:val="24"/>
          <w:szCs w:val="24"/>
        </w:rPr>
        <w:t xml:space="preserve">   Right to Store Water in a Reservoir </w:t>
      </w:r>
      <w:r w:rsidR="00FF5D9A" w:rsidRPr="00CC32D0">
        <w:rPr>
          <w:b/>
          <w:sz w:val="24"/>
          <w:szCs w:val="24"/>
        </w:rPr>
        <w:t xml:space="preserve">  </w:t>
      </w:r>
      <w:r w:rsidRPr="00CC32D0">
        <w:rPr>
          <w:b/>
          <w:sz w:val="24"/>
          <w:szCs w:val="24"/>
        </w:rPr>
        <w:t xml:space="preserve"> Rep. </w:t>
      </w:r>
      <w:r w:rsidR="005614ED" w:rsidRPr="00CC32D0">
        <w:rPr>
          <w:b/>
          <w:sz w:val="24"/>
          <w:szCs w:val="24"/>
        </w:rPr>
        <w:t xml:space="preserve">W. </w:t>
      </w:r>
      <w:r w:rsidRPr="00CC32D0">
        <w:rPr>
          <w:b/>
          <w:sz w:val="24"/>
          <w:szCs w:val="24"/>
        </w:rPr>
        <w:t>Cox</w:t>
      </w:r>
      <w:r w:rsidR="00FF5D9A" w:rsidRPr="00CC32D0">
        <w:rPr>
          <w:sz w:val="24"/>
          <w:szCs w:val="24"/>
        </w:rPr>
        <w:fldChar w:fldCharType="begin"/>
      </w:r>
      <w:r w:rsidR="00FF5D9A" w:rsidRPr="00CC32D0">
        <w:rPr>
          <w:sz w:val="24"/>
          <w:szCs w:val="24"/>
        </w:rPr>
        <w:instrText xml:space="preserve"> XE "Rep. Cox</w:instrText>
      </w:r>
      <w:r w:rsidR="005614ED" w:rsidRPr="00CC32D0">
        <w:rPr>
          <w:sz w:val="24"/>
          <w:szCs w:val="24"/>
        </w:rPr>
        <w:instrText>, W.</w:instrText>
      </w:r>
      <w:r w:rsidR="00FF5D9A" w:rsidRPr="00CC32D0">
        <w:rPr>
          <w:sz w:val="24"/>
          <w:szCs w:val="24"/>
        </w:rPr>
        <w:fldChar w:fldCharType="end"/>
      </w:r>
      <w:r w:rsidRPr="00CC32D0">
        <w:rPr>
          <w:sz w:val="24"/>
          <w:szCs w:val="24"/>
        </w:rPr>
        <w:t xml:space="preserve"> </w:t>
      </w:r>
    </w:p>
    <w:p w14:paraId="6E160988" w14:textId="7B64C9DD" w:rsidR="00C00A89" w:rsidRPr="00CC32D0" w:rsidRDefault="00C00A89" w:rsidP="002C2068">
      <w:pPr>
        <w:spacing w:after="280" w:line="240" w:lineRule="auto"/>
        <w:rPr>
          <w:sz w:val="24"/>
          <w:szCs w:val="24"/>
        </w:rPr>
      </w:pPr>
      <w:r w:rsidRPr="00CC32D0">
        <w:rPr>
          <w:sz w:val="24"/>
          <w:szCs w:val="24"/>
        </w:rPr>
        <w:t>Under the "</w:t>
      </w:r>
      <w:r w:rsidRPr="00513EEF">
        <w:rPr>
          <w:b/>
          <w:sz w:val="24"/>
          <w:szCs w:val="24"/>
        </w:rPr>
        <w:t>Public Waters Nuisance Abatement Act</w:t>
      </w:r>
      <w:r w:rsidR="005614ED" w:rsidRPr="00CC32D0">
        <w:rPr>
          <w:sz w:val="24"/>
          <w:szCs w:val="24"/>
        </w:rPr>
        <w:fldChar w:fldCharType="begin"/>
      </w:r>
      <w:r w:rsidR="005614ED" w:rsidRPr="00CC32D0">
        <w:rPr>
          <w:sz w:val="24"/>
          <w:szCs w:val="24"/>
        </w:rPr>
        <w:instrText xml:space="preserve"> XE "Public Waters Nuisance Abatement Act" </w:instrText>
      </w:r>
      <w:r w:rsidR="005614ED" w:rsidRPr="00CC32D0">
        <w:rPr>
          <w:sz w:val="24"/>
          <w:szCs w:val="24"/>
        </w:rPr>
        <w:fldChar w:fldCharType="end"/>
      </w:r>
      <w:r w:rsidRPr="00CC32D0">
        <w:rPr>
          <w:sz w:val="24"/>
          <w:szCs w:val="24"/>
        </w:rPr>
        <w:t>", this bill adds that an entity that has contracted for the right to store water in a reservoir owned by the US Army Corps of Engineers, has exclusive rights to any return flows generated to that reservoir.  The bill also defines “return flow” as water that is discharged directly or indirectly to a reservoir from a water reclamation facility.</w:t>
      </w:r>
    </w:p>
    <w:p w14:paraId="6327A46C" w14:textId="5340C498" w:rsidR="00E87823" w:rsidRPr="00523BB7" w:rsidRDefault="009B6ED8" w:rsidP="00523BB7">
      <w:pPr>
        <w:jc w:val="center"/>
        <w:rPr>
          <w:b/>
          <w:sz w:val="28"/>
          <w:szCs w:val="28"/>
        </w:rPr>
      </w:pPr>
      <w:bookmarkStart w:id="2" w:name="_Toc92958259"/>
      <w:r w:rsidRPr="00523BB7">
        <w:rPr>
          <w:b/>
          <w:sz w:val="28"/>
          <w:szCs w:val="28"/>
        </w:rPr>
        <w:t xml:space="preserve">Education </w:t>
      </w:r>
      <w:r w:rsidR="00523BB7">
        <w:rPr>
          <w:b/>
          <w:sz w:val="28"/>
          <w:szCs w:val="28"/>
        </w:rPr>
        <w:t>a</w:t>
      </w:r>
      <w:r w:rsidR="00523BB7" w:rsidRPr="00523BB7">
        <w:rPr>
          <w:b/>
          <w:sz w:val="28"/>
          <w:szCs w:val="28"/>
        </w:rPr>
        <w:t xml:space="preserve">nd </w:t>
      </w:r>
      <w:r w:rsidRPr="00523BB7">
        <w:rPr>
          <w:b/>
          <w:sz w:val="28"/>
          <w:szCs w:val="28"/>
        </w:rPr>
        <w:t>Public Works</w:t>
      </w:r>
      <w:bookmarkEnd w:id="2"/>
    </w:p>
    <w:p w14:paraId="5EAEA790" w14:textId="3D5760F4" w:rsidR="00B02B1F" w:rsidRPr="006B0251" w:rsidRDefault="00B02B1F" w:rsidP="000828CF">
      <w:pPr>
        <w:spacing w:after="20" w:line="240" w:lineRule="auto"/>
        <w:rPr>
          <w:b/>
          <w:sz w:val="24"/>
          <w:szCs w:val="24"/>
        </w:rPr>
      </w:pPr>
      <w:r w:rsidRPr="006B0251">
        <w:rPr>
          <w:b/>
          <w:sz w:val="24"/>
          <w:szCs w:val="24"/>
        </w:rPr>
        <w:t>H. 4766</w:t>
      </w:r>
      <w:r w:rsidR="00FA4160" w:rsidRPr="006B0251">
        <w:rPr>
          <w:b/>
          <w:sz w:val="24"/>
          <w:szCs w:val="24"/>
        </w:rPr>
        <w:fldChar w:fldCharType="begin"/>
      </w:r>
      <w:r w:rsidR="00FA4160" w:rsidRPr="006B0251">
        <w:rPr>
          <w:b/>
          <w:sz w:val="24"/>
          <w:szCs w:val="24"/>
        </w:rPr>
        <w:instrText xml:space="preserve"> XE "</w:instrText>
      </w:r>
      <w:r w:rsidR="00FA4160" w:rsidRPr="006B0251">
        <w:rPr>
          <w:sz w:val="24"/>
          <w:szCs w:val="24"/>
        </w:rPr>
        <w:instrText>H. 4766</w:instrText>
      </w:r>
      <w:r w:rsidR="00FA4160" w:rsidRPr="006B0251">
        <w:rPr>
          <w:b/>
          <w:sz w:val="24"/>
          <w:szCs w:val="24"/>
        </w:rPr>
        <w:instrText xml:space="preserve">" </w:instrText>
      </w:r>
      <w:r w:rsidR="00FA4160" w:rsidRPr="006B0251">
        <w:rPr>
          <w:b/>
          <w:sz w:val="24"/>
          <w:szCs w:val="24"/>
        </w:rPr>
        <w:fldChar w:fldCharType="end"/>
      </w:r>
      <w:r w:rsidRPr="006B0251">
        <w:rPr>
          <w:b/>
          <w:sz w:val="24"/>
          <w:szCs w:val="24"/>
        </w:rPr>
        <w:t xml:space="preserve">  Desi</w:t>
      </w:r>
      <w:r w:rsidR="008F6C1A" w:rsidRPr="006B0251">
        <w:rPr>
          <w:b/>
          <w:sz w:val="24"/>
          <w:szCs w:val="24"/>
        </w:rPr>
        <w:t>g</w:t>
      </w:r>
      <w:r w:rsidRPr="006B0251">
        <w:rPr>
          <w:b/>
          <w:sz w:val="24"/>
          <w:szCs w:val="24"/>
        </w:rPr>
        <w:t xml:space="preserve">nees to Coordinating Council </w:t>
      </w:r>
      <w:r w:rsidR="009B6ED8" w:rsidRPr="006B0251">
        <w:rPr>
          <w:b/>
          <w:sz w:val="24"/>
          <w:szCs w:val="24"/>
        </w:rPr>
        <w:t xml:space="preserve">for Workforce Development    </w:t>
      </w:r>
      <w:r w:rsidRPr="006B0251">
        <w:rPr>
          <w:b/>
          <w:sz w:val="24"/>
          <w:szCs w:val="24"/>
        </w:rPr>
        <w:t>Rep. Allison</w:t>
      </w:r>
      <w:r w:rsidR="00FA4160" w:rsidRPr="006B0251">
        <w:rPr>
          <w:b/>
          <w:sz w:val="24"/>
          <w:szCs w:val="24"/>
        </w:rPr>
        <w:fldChar w:fldCharType="begin"/>
      </w:r>
      <w:r w:rsidR="00FA4160" w:rsidRPr="006B0251">
        <w:rPr>
          <w:b/>
          <w:sz w:val="24"/>
          <w:szCs w:val="24"/>
        </w:rPr>
        <w:instrText xml:space="preserve"> XE "</w:instrText>
      </w:r>
      <w:r w:rsidR="00FA4160" w:rsidRPr="006B0251">
        <w:rPr>
          <w:sz w:val="24"/>
          <w:szCs w:val="24"/>
        </w:rPr>
        <w:instrText>Rep. Allison</w:instrText>
      </w:r>
      <w:r w:rsidR="00FA4160" w:rsidRPr="006B0251">
        <w:rPr>
          <w:b/>
          <w:sz w:val="24"/>
          <w:szCs w:val="24"/>
        </w:rPr>
        <w:instrText xml:space="preserve">" </w:instrText>
      </w:r>
      <w:r w:rsidR="00FA4160" w:rsidRPr="006B0251">
        <w:rPr>
          <w:b/>
          <w:sz w:val="24"/>
          <w:szCs w:val="24"/>
        </w:rPr>
        <w:fldChar w:fldCharType="end"/>
      </w:r>
    </w:p>
    <w:p w14:paraId="2E16D8F3" w14:textId="7DBB1B84" w:rsidR="000C3BC5" w:rsidRPr="004D39C6" w:rsidRDefault="00B02B1F" w:rsidP="000828CF">
      <w:pPr>
        <w:spacing w:after="240" w:line="240" w:lineRule="auto"/>
        <w:rPr>
          <w:sz w:val="24"/>
          <w:szCs w:val="24"/>
        </w:rPr>
      </w:pPr>
      <w:r w:rsidRPr="004D39C6">
        <w:rPr>
          <w:sz w:val="24"/>
          <w:szCs w:val="24"/>
        </w:rPr>
        <w:t xml:space="preserve">This bill would delete references to </w:t>
      </w:r>
      <w:r w:rsidRPr="00513EEF">
        <w:rPr>
          <w:sz w:val="24"/>
          <w:szCs w:val="24"/>
        </w:rPr>
        <w:t>designees</w:t>
      </w:r>
      <w:r w:rsidRPr="004D39C6">
        <w:rPr>
          <w:sz w:val="24"/>
          <w:szCs w:val="24"/>
        </w:rPr>
        <w:t xml:space="preserve"> on the </w:t>
      </w:r>
      <w:r w:rsidRPr="00513EEF">
        <w:rPr>
          <w:b/>
          <w:sz w:val="24"/>
          <w:szCs w:val="24"/>
        </w:rPr>
        <w:t>Coordinating Council for Workforce Development</w:t>
      </w:r>
      <w:r w:rsidR="005614ED" w:rsidRPr="004D39C6">
        <w:rPr>
          <w:sz w:val="24"/>
          <w:szCs w:val="24"/>
        </w:rPr>
        <w:fldChar w:fldCharType="begin"/>
      </w:r>
      <w:r w:rsidR="005614ED" w:rsidRPr="004D39C6">
        <w:rPr>
          <w:sz w:val="24"/>
          <w:szCs w:val="24"/>
        </w:rPr>
        <w:instrText xml:space="preserve"> XE "Coordinating Council for Workforce Development:designees" </w:instrText>
      </w:r>
      <w:r w:rsidR="005614ED" w:rsidRPr="004D39C6">
        <w:rPr>
          <w:sz w:val="24"/>
          <w:szCs w:val="24"/>
        </w:rPr>
        <w:fldChar w:fldCharType="end"/>
      </w:r>
      <w:r w:rsidR="005614ED" w:rsidRPr="004D39C6">
        <w:rPr>
          <w:sz w:val="24"/>
          <w:szCs w:val="24"/>
        </w:rPr>
        <w:t>.</w:t>
      </w:r>
    </w:p>
    <w:p w14:paraId="30FCC7D6" w14:textId="50E1B68D" w:rsidR="000828CF" w:rsidRPr="006B0251" w:rsidRDefault="000828CF" w:rsidP="00503361">
      <w:pPr>
        <w:spacing w:after="20" w:line="240" w:lineRule="auto"/>
        <w:rPr>
          <w:b/>
          <w:sz w:val="24"/>
          <w:szCs w:val="24"/>
        </w:rPr>
      </w:pPr>
      <w:r w:rsidRPr="006B0251">
        <w:rPr>
          <w:b/>
          <w:sz w:val="24"/>
          <w:szCs w:val="24"/>
        </w:rPr>
        <w:t>H. 4797</w:t>
      </w:r>
      <w:r w:rsidR="00FA4160" w:rsidRPr="006B0251">
        <w:rPr>
          <w:b/>
          <w:sz w:val="24"/>
          <w:szCs w:val="24"/>
        </w:rPr>
        <w:fldChar w:fldCharType="begin"/>
      </w:r>
      <w:r w:rsidR="00FA4160" w:rsidRPr="006B0251">
        <w:rPr>
          <w:b/>
          <w:sz w:val="24"/>
          <w:szCs w:val="24"/>
        </w:rPr>
        <w:instrText xml:space="preserve"> XE </w:instrText>
      </w:r>
      <w:r w:rsidR="00FA4160" w:rsidRPr="006B0251">
        <w:rPr>
          <w:sz w:val="24"/>
          <w:szCs w:val="24"/>
        </w:rPr>
        <w:instrText>"H. 4797</w:instrText>
      </w:r>
      <w:r w:rsidR="00FA4160" w:rsidRPr="006B0251">
        <w:rPr>
          <w:b/>
          <w:sz w:val="24"/>
          <w:szCs w:val="24"/>
        </w:rPr>
        <w:instrText xml:space="preserve">" </w:instrText>
      </w:r>
      <w:r w:rsidR="00FA4160" w:rsidRPr="006B0251">
        <w:rPr>
          <w:b/>
          <w:sz w:val="24"/>
          <w:szCs w:val="24"/>
        </w:rPr>
        <w:fldChar w:fldCharType="end"/>
      </w:r>
      <w:r w:rsidRPr="006B0251">
        <w:rPr>
          <w:b/>
          <w:sz w:val="24"/>
          <w:szCs w:val="24"/>
        </w:rPr>
        <w:t xml:space="preserve">  Public Education</w:t>
      </w:r>
      <w:r w:rsidR="00FA4160" w:rsidRPr="006B0251">
        <w:rPr>
          <w:b/>
          <w:sz w:val="24"/>
          <w:szCs w:val="24"/>
        </w:rPr>
        <w:t xml:space="preserve"> license plate    Rep. Elliott</w:t>
      </w:r>
      <w:r w:rsidR="00FA4160" w:rsidRPr="006B0251">
        <w:rPr>
          <w:b/>
          <w:sz w:val="24"/>
          <w:szCs w:val="24"/>
        </w:rPr>
        <w:fldChar w:fldCharType="begin"/>
      </w:r>
      <w:r w:rsidR="00FA4160" w:rsidRPr="006B0251">
        <w:rPr>
          <w:b/>
          <w:sz w:val="24"/>
          <w:szCs w:val="24"/>
        </w:rPr>
        <w:instrText xml:space="preserve"> XE "</w:instrText>
      </w:r>
      <w:r w:rsidR="00FA4160" w:rsidRPr="006B0251">
        <w:rPr>
          <w:sz w:val="24"/>
          <w:szCs w:val="24"/>
        </w:rPr>
        <w:instrText>Rep. Elliott</w:instrText>
      </w:r>
      <w:r w:rsidR="00FA4160" w:rsidRPr="006B0251">
        <w:rPr>
          <w:b/>
          <w:sz w:val="24"/>
          <w:szCs w:val="24"/>
        </w:rPr>
        <w:instrText xml:space="preserve">" </w:instrText>
      </w:r>
      <w:r w:rsidR="00FA4160" w:rsidRPr="006B0251">
        <w:rPr>
          <w:b/>
          <w:sz w:val="24"/>
          <w:szCs w:val="24"/>
        </w:rPr>
        <w:fldChar w:fldCharType="end"/>
      </w:r>
    </w:p>
    <w:p w14:paraId="6C8B1C34" w14:textId="3C6F4088" w:rsidR="000828CF" w:rsidRPr="004D39C6" w:rsidRDefault="000828CF" w:rsidP="000828CF">
      <w:pPr>
        <w:rPr>
          <w:sz w:val="24"/>
          <w:szCs w:val="24"/>
        </w:rPr>
      </w:pPr>
      <w:r w:rsidRPr="004D39C6">
        <w:rPr>
          <w:sz w:val="24"/>
          <w:szCs w:val="24"/>
        </w:rPr>
        <w:t>This bill would create a motor vehicle license plate styled "</w:t>
      </w:r>
      <w:r w:rsidRPr="00513EEF">
        <w:rPr>
          <w:b/>
          <w:sz w:val="24"/>
          <w:szCs w:val="24"/>
        </w:rPr>
        <w:t>Public Education: A Great Investment</w:t>
      </w:r>
      <w:r w:rsidR="00FA4160" w:rsidRPr="004D39C6">
        <w:rPr>
          <w:sz w:val="24"/>
          <w:szCs w:val="24"/>
        </w:rPr>
        <w:fldChar w:fldCharType="begin"/>
      </w:r>
      <w:r w:rsidR="00FA4160" w:rsidRPr="004D39C6">
        <w:rPr>
          <w:sz w:val="24"/>
          <w:szCs w:val="24"/>
        </w:rPr>
        <w:instrText xml:space="preserve"> XE "Public Education\: A Great Investment" </w:instrText>
      </w:r>
      <w:r w:rsidR="00FA4160" w:rsidRPr="004D39C6">
        <w:rPr>
          <w:sz w:val="24"/>
          <w:szCs w:val="24"/>
        </w:rPr>
        <w:fldChar w:fldCharType="end"/>
      </w:r>
      <w:r w:rsidR="00FF5D9A" w:rsidRPr="004D39C6">
        <w:rPr>
          <w:sz w:val="24"/>
          <w:szCs w:val="24"/>
        </w:rPr>
        <w:t xml:space="preserve">" </w:t>
      </w:r>
      <w:r w:rsidRPr="004D39C6">
        <w:rPr>
          <w:sz w:val="24"/>
          <w:szCs w:val="24"/>
        </w:rPr>
        <w:t>with funds providing classroom technology to public schools.</w:t>
      </w:r>
    </w:p>
    <w:p w14:paraId="2FC5F153" w14:textId="053DD9E7" w:rsidR="000828CF" w:rsidRPr="006B0251" w:rsidRDefault="000828CF" w:rsidP="00503361">
      <w:pPr>
        <w:spacing w:after="20" w:line="240" w:lineRule="auto"/>
        <w:rPr>
          <w:b/>
          <w:sz w:val="24"/>
          <w:szCs w:val="24"/>
        </w:rPr>
      </w:pPr>
      <w:r w:rsidRPr="006B0251">
        <w:rPr>
          <w:b/>
          <w:sz w:val="24"/>
          <w:szCs w:val="24"/>
        </w:rPr>
        <w:t>H. 4798</w:t>
      </w:r>
      <w:r w:rsidR="00FA4160" w:rsidRPr="006B0251">
        <w:rPr>
          <w:b/>
          <w:sz w:val="24"/>
          <w:szCs w:val="24"/>
        </w:rPr>
        <w:fldChar w:fldCharType="begin"/>
      </w:r>
      <w:r w:rsidR="00FA4160" w:rsidRPr="006B0251">
        <w:rPr>
          <w:b/>
          <w:sz w:val="24"/>
          <w:szCs w:val="24"/>
        </w:rPr>
        <w:instrText xml:space="preserve"> XE "</w:instrText>
      </w:r>
      <w:r w:rsidR="00FA4160" w:rsidRPr="006B0251">
        <w:rPr>
          <w:sz w:val="24"/>
          <w:szCs w:val="24"/>
        </w:rPr>
        <w:instrText>H. 4798</w:instrText>
      </w:r>
      <w:r w:rsidR="00FA4160" w:rsidRPr="006B0251">
        <w:rPr>
          <w:b/>
          <w:sz w:val="24"/>
          <w:szCs w:val="24"/>
        </w:rPr>
        <w:instrText xml:space="preserve">" </w:instrText>
      </w:r>
      <w:r w:rsidR="00FA4160" w:rsidRPr="006B0251">
        <w:rPr>
          <w:b/>
          <w:sz w:val="24"/>
          <w:szCs w:val="24"/>
        </w:rPr>
        <w:fldChar w:fldCharType="end"/>
      </w:r>
      <w:r w:rsidRPr="006B0251">
        <w:rPr>
          <w:b/>
          <w:sz w:val="24"/>
          <w:szCs w:val="24"/>
        </w:rPr>
        <w:t xml:space="preserve">  School District State of Emergency Reporting</w:t>
      </w:r>
      <w:r w:rsidR="00FA4160" w:rsidRPr="006B0251">
        <w:rPr>
          <w:b/>
          <w:sz w:val="24"/>
          <w:szCs w:val="24"/>
        </w:rPr>
        <w:t xml:space="preserve"> Requirements</w:t>
      </w:r>
      <w:r w:rsidR="00FA4160" w:rsidRPr="006B0251">
        <w:rPr>
          <w:b/>
          <w:sz w:val="24"/>
          <w:szCs w:val="24"/>
        </w:rPr>
        <w:fldChar w:fldCharType="begin"/>
      </w:r>
      <w:r w:rsidR="00FA4160" w:rsidRPr="006B0251">
        <w:rPr>
          <w:b/>
          <w:sz w:val="24"/>
          <w:szCs w:val="24"/>
        </w:rPr>
        <w:instrText xml:space="preserve"> XE "</w:instrText>
      </w:r>
      <w:r w:rsidR="00FA4160" w:rsidRPr="00523BB7">
        <w:rPr>
          <w:sz w:val="24"/>
          <w:szCs w:val="24"/>
        </w:rPr>
        <w:instrText>school reporting requirements</w:instrText>
      </w:r>
      <w:r w:rsidR="00FA4160" w:rsidRPr="006B0251">
        <w:rPr>
          <w:b/>
          <w:sz w:val="24"/>
          <w:szCs w:val="24"/>
        </w:rPr>
        <w:instrText xml:space="preserve">" </w:instrText>
      </w:r>
      <w:r w:rsidR="00FA4160" w:rsidRPr="006B0251">
        <w:rPr>
          <w:b/>
          <w:sz w:val="24"/>
          <w:szCs w:val="24"/>
        </w:rPr>
        <w:fldChar w:fldCharType="end"/>
      </w:r>
      <w:r w:rsidR="00FA4160" w:rsidRPr="006B0251">
        <w:rPr>
          <w:b/>
          <w:sz w:val="24"/>
          <w:szCs w:val="24"/>
        </w:rPr>
        <w:t xml:space="preserve">    Rep. McKnight</w:t>
      </w:r>
      <w:r w:rsidR="00FA4160" w:rsidRPr="006B0251">
        <w:rPr>
          <w:b/>
          <w:sz w:val="24"/>
          <w:szCs w:val="24"/>
        </w:rPr>
        <w:fldChar w:fldCharType="begin"/>
      </w:r>
      <w:r w:rsidR="00FA4160" w:rsidRPr="006B0251">
        <w:rPr>
          <w:b/>
          <w:sz w:val="24"/>
          <w:szCs w:val="24"/>
        </w:rPr>
        <w:instrText xml:space="preserve"> XE "</w:instrText>
      </w:r>
      <w:r w:rsidR="00FA4160" w:rsidRPr="006B0251">
        <w:rPr>
          <w:sz w:val="24"/>
          <w:szCs w:val="24"/>
        </w:rPr>
        <w:instrText>Rep. McKnight</w:instrText>
      </w:r>
      <w:r w:rsidR="00FA4160" w:rsidRPr="006B0251">
        <w:rPr>
          <w:b/>
          <w:sz w:val="24"/>
          <w:szCs w:val="24"/>
        </w:rPr>
        <w:instrText xml:space="preserve">" </w:instrText>
      </w:r>
      <w:r w:rsidR="00FA4160" w:rsidRPr="006B0251">
        <w:rPr>
          <w:b/>
          <w:sz w:val="24"/>
          <w:szCs w:val="24"/>
        </w:rPr>
        <w:fldChar w:fldCharType="end"/>
      </w:r>
    </w:p>
    <w:p w14:paraId="57C7CF7F" w14:textId="381ABF68" w:rsidR="000828CF" w:rsidRPr="004D39C6" w:rsidRDefault="000828CF" w:rsidP="000828CF">
      <w:pPr>
        <w:rPr>
          <w:sz w:val="24"/>
          <w:szCs w:val="24"/>
        </w:rPr>
      </w:pPr>
      <w:r w:rsidRPr="004D39C6">
        <w:rPr>
          <w:sz w:val="24"/>
          <w:szCs w:val="24"/>
        </w:rPr>
        <w:t xml:space="preserve">This bill would provide that when the State Superintendent of Education assumes control of a school district under a state of emergency, </w:t>
      </w:r>
      <w:r w:rsidR="00523BB7">
        <w:rPr>
          <w:sz w:val="24"/>
          <w:szCs w:val="24"/>
        </w:rPr>
        <w:t>the</w:t>
      </w:r>
      <w:r w:rsidRPr="004D39C6">
        <w:rPr>
          <w:sz w:val="24"/>
          <w:szCs w:val="24"/>
        </w:rPr>
        <w:t xml:space="preserve"> </w:t>
      </w:r>
      <w:r w:rsidR="00523BB7" w:rsidRPr="004D39C6">
        <w:rPr>
          <w:sz w:val="24"/>
          <w:szCs w:val="24"/>
        </w:rPr>
        <w:t xml:space="preserve">Superintendent </w:t>
      </w:r>
      <w:r w:rsidRPr="004D39C6">
        <w:rPr>
          <w:sz w:val="24"/>
          <w:szCs w:val="24"/>
        </w:rPr>
        <w:t xml:space="preserve">shall provide the local legislative delegation with a quarterly </w:t>
      </w:r>
      <w:r w:rsidRPr="00513EEF">
        <w:rPr>
          <w:b/>
          <w:sz w:val="24"/>
          <w:szCs w:val="24"/>
        </w:rPr>
        <w:t>report</w:t>
      </w:r>
      <w:r w:rsidRPr="004D39C6">
        <w:rPr>
          <w:sz w:val="24"/>
          <w:szCs w:val="24"/>
        </w:rPr>
        <w:t xml:space="preserve"> detailing the progress of the district toward meeting annual targets in the district strategic plan for sustained improvement.</w:t>
      </w:r>
    </w:p>
    <w:p w14:paraId="5DDA7E3E" w14:textId="05BA41A3" w:rsidR="008F6C1A" w:rsidRPr="005614ED" w:rsidRDefault="008F6C1A" w:rsidP="004D39C6">
      <w:pPr>
        <w:spacing w:after="40"/>
        <w:rPr>
          <w:b/>
          <w:sz w:val="24"/>
          <w:szCs w:val="24"/>
        </w:rPr>
      </w:pPr>
      <w:r w:rsidRPr="005614ED">
        <w:rPr>
          <w:b/>
          <w:sz w:val="24"/>
          <w:szCs w:val="24"/>
        </w:rPr>
        <w:t>H. 4799</w:t>
      </w:r>
      <w:r w:rsidR="00FA4160" w:rsidRPr="005614ED">
        <w:rPr>
          <w:b/>
          <w:sz w:val="24"/>
          <w:szCs w:val="24"/>
        </w:rPr>
        <w:fldChar w:fldCharType="begin"/>
      </w:r>
      <w:r w:rsidR="00FA4160" w:rsidRPr="005614ED">
        <w:rPr>
          <w:b/>
        </w:rPr>
        <w:instrText xml:space="preserve"> </w:instrText>
      </w:r>
      <w:r w:rsidR="00FA4160" w:rsidRPr="005614ED">
        <w:instrText>XE "</w:instrText>
      </w:r>
      <w:r w:rsidR="00FA4160" w:rsidRPr="005614ED">
        <w:rPr>
          <w:sz w:val="24"/>
          <w:szCs w:val="24"/>
        </w:rPr>
        <w:instrText>H. 4799</w:instrText>
      </w:r>
      <w:r w:rsidR="00FA4160" w:rsidRPr="005614ED">
        <w:rPr>
          <w:b/>
        </w:rPr>
        <w:instrText xml:space="preserve">" </w:instrText>
      </w:r>
      <w:r w:rsidR="00FA4160" w:rsidRPr="005614ED">
        <w:rPr>
          <w:b/>
          <w:sz w:val="24"/>
          <w:szCs w:val="24"/>
        </w:rPr>
        <w:fldChar w:fldCharType="end"/>
      </w:r>
      <w:r w:rsidR="005614ED" w:rsidRPr="005614ED">
        <w:rPr>
          <w:b/>
          <w:sz w:val="24"/>
          <w:szCs w:val="24"/>
        </w:rPr>
        <w:t xml:space="preserve">  Critical Race Theory    </w:t>
      </w:r>
      <w:r w:rsidRPr="005614ED">
        <w:rPr>
          <w:b/>
          <w:sz w:val="24"/>
          <w:szCs w:val="24"/>
        </w:rPr>
        <w:t>Rep. May</w:t>
      </w:r>
      <w:r w:rsidR="00FA4160" w:rsidRPr="005614ED">
        <w:rPr>
          <w:b/>
          <w:sz w:val="24"/>
          <w:szCs w:val="24"/>
        </w:rPr>
        <w:fldChar w:fldCharType="begin"/>
      </w:r>
      <w:r w:rsidR="00FA4160" w:rsidRPr="005614ED">
        <w:rPr>
          <w:b/>
        </w:rPr>
        <w:instrText xml:space="preserve"> XE "</w:instrText>
      </w:r>
      <w:r w:rsidR="00FA4160" w:rsidRPr="005614ED">
        <w:rPr>
          <w:sz w:val="24"/>
          <w:szCs w:val="24"/>
        </w:rPr>
        <w:instrText>Rep. May</w:instrText>
      </w:r>
      <w:r w:rsidR="00FA4160" w:rsidRPr="005614ED">
        <w:rPr>
          <w:b/>
        </w:rPr>
        <w:instrText xml:space="preserve">" </w:instrText>
      </w:r>
      <w:r w:rsidR="00FA4160" w:rsidRPr="005614ED">
        <w:rPr>
          <w:b/>
          <w:sz w:val="24"/>
          <w:szCs w:val="24"/>
        </w:rPr>
        <w:fldChar w:fldCharType="end"/>
      </w:r>
    </w:p>
    <w:p w14:paraId="417EA2F4" w14:textId="2387E40D" w:rsidR="00FF57D0" w:rsidRDefault="00FF57D0" w:rsidP="008B7E2B">
      <w:pPr>
        <w:spacing w:after="120" w:line="240" w:lineRule="auto"/>
        <w:rPr>
          <w:sz w:val="24"/>
          <w:szCs w:val="24"/>
        </w:rPr>
      </w:pPr>
      <w:r>
        <w:rPr>
          <w:sz w:val="24"/>
          <w:szCs w:val="24"/>
        </w:rPr>
        <w:t>This bill would</w:t>
      </w:r>
      <w:r w:rsidR="008F6C1A" w:rsidRPr="008F6C1A">
        <w:rPr>
          <w:sz w:val="24"/>
          <w:szCs w:val="24"/>
        </w:rPr>
        <w:t xml:space="preserve"> prohibit the state, all political subdivisions, all </w:t>
      </w:r>
      <w:proofErr w:type="gramStart"/>
      <w:r w:rsidR="008F6C1A" w:rsidRPr="008F6C1A">
        <w:rPr>
          <w:sz w:val="24"/>
          <w:szCs w:val="24"/>
        </w:rPr>
        <w:t>public school</w:t>
      </w:r>
      <w:proofErr w:type="gramEnd"/>
      <w:r w:rsidR="008F6C1A" w:rsidRPr="008F6C1A">
        <w:rPr>
          <w:sz w:val="24"/>
          <w:szCs w:val="24"/>
        </w:rPr>
        <w:t xml:space="preserve"> districts, public schools, and public institutions of higher education from affirming, adopting, adhering to, or instructing any of the tenets of "</w:t>
      </w:r>
      <w:r w:rsidR="008F6C1A" w:rsidRPr="005614ED">
        <w:rPr>
          <w:b/>
          <w:sz w:val="24"/>
          <w:szCs w:val="24"/>
        </w:rPr>
        <w:t>critical race theory</w:t>
      </w:r>
      <w:r w:rsidR="00FA4160">
        <w:rPr>
          <w:sz w:val="24"/>
          <w:szCs w:val="24"/>
        </w:rPr>
        <w:fldChar w:fldCharType="begin"/>
      </w:r>
      <w:r w:rsidR="00FA4160">
        <w:instrText xml:space="preserve"> XE "</w:instrText>
      </w:r>
      <w:r w:rsidR="00FA4160" w:rsidRPr="005D76B4">
        <w:rPr>
          <w:sz w:val="24"/>
          <w:szCs w:val="24"/>
        </w:rPr>
        <w:instrText>critical race theory</w:instrText>
      </w:r>
      <w:r w:rsidR="00FA4160">
        <w:instrText xml:space="preserve">" </w:instrText>
      </w:r>
      <w:r w:rsidR="00FA4160">
        <w:rPr>
          <w:sz w:val="24"/>
          <w:szCs w:val="24"/>
        </w:rPr>
        <w:fldChar w:fldCharType="end"/>
      </w:r>
      <w:r>
        <w:rPr>
          <w:sz w:val="24"/>
          <w:szCs w:val="24"/>
        </w:rPr>
        <w:t>.” It would also</w:t>
      </w:r>
      <w:r w:rsidR="008F6C1A" w:rsidRPr="008F6C1A">
        <w:rPr>
          <w:sz w:val="24"/>
          <w:szCs w:val="24"/>
        </w:rPr>
        <w:t xml:space="preserve"> prohibit the utilization or requirement of adherence to the tenets of critical race theory as a condition of employment; prohibit the utilization or requirement of adherence to the tenets of critical race theory when spending public money pursuant to the </w:t>
      </w:r>
      <w:r w:rsidRPr="008F6C1A">
        <w:rPr>
          <w:sz w:val="24"/>
          <w:szCs w:val="24"/>
        </w:rPr>
        <w:t>South Carolina Consolidated Procurement Code</w:t>
      </w:r>
      <w:r w:rsidR="008F6C1A" w:rsidRPr="008F6C1A">
        <w:rPr>
          <w:sz w:val="24"/>
          <w:szCs w:val="24"/>
        </w:rPr>
        <w:t>; prohibit the consideration of the tenets of critical race theory when adopting policies and procedur</w:t>
      </w:r>
      <w:r>
        <w:rPr>
          <w:sz w:val="24"/>
          <w:szCs w:val="24"/>
        </w:rPr>
        <w:t xml:space="preserve">es; </w:t>
      </w:r>
      <w:r w:rsidR="008F6C1A" w:rsidRPr="008F6C1A">
        <w:rPr>
          <w:sz w:val="24"/>
          <w:szCs w:val="24"/>
        </w:rPr>
        <w:t xml:space="preserve">prohibit the utilization or requirement of adherence to the tenets of critical race theory by entities receiving funds appropriated by the </w:t>
      </w:r>
      <w:r w:rsidRPr="008F6C1A">
        <w:rPr>
          <w:sz w:val="24"/>
          <w:szCs w:val="24"/>
        </w:rPr>
        <w:t>General Assembly</w:t>
      </w:r>
      <w:r w:rsidR="008F6C1A" w:rsidRPr="008F6C1A">
        <w:rPr>
          <w:sz w:val="24"/>
          <w:szCs w:val="24"/>
        </w:rPr>
        <w:t xml:space="preserve">; prohibit the state, </w:t>
      </w:r>
      <w:r w:rsidR="008F6C1A" w:rsidRPr="008F6C1A">
        <w:rPr>
          <w:sz w:val="24"/>
          <w:szCs w:val="24"/>
        </w:rPr>
        <w:lastRenderedPageBreak/>
        <w:t>including all political subdivisions, from offering tax incentives to entities utilizing or requiring adherence to the tenets of critical race theory; and pro</w:t>
      </w:r>
      <w:r w:rsidR="008B7E2B">
        <w:rPr>
          <w:sz w:val="24"/>
          <w:szCs w:val="24"/>
        </w:rPr>
        <w:t>vide whistleblower protections.</w:t>
      </w:r>
    </w:p>
    <w:p w14:paraId="0F878FF2" w14:textId="64C421EF" w:rsidR="008F6C1A" w:rsidRDefault="00FF57D0" w:rsidP="008F6C1A">
      <w:pPr>
        <w:rPr>
          <w:sz w:val="24"/>
          <w:szCs w:val="24"/>
        </w:rPr>
      </w:pPr>
      <w:r>
        <w:rPr>
          <w:sz w:val="24"/>
          <w:szCs w:val="24"/>
        </w:rPr>
        <w:t xml:space="preserve">The bill also </w:t>
      </w:r>
      <w:r w:rsidR="008F6C1A" w:rsidRPr="008F6C1A">
        <w:rPr>
          <w:sz w:val="24"/>
          <w:szCs w:val="24"/>
        </w:rPr>
        <w:t>provide</w:t>
      </w:r>
      <w:r>
        <w:rPr>
          <w:sz w:val="24"/>
          <w:szCs w:val="24"/>
        </w:rPr>
        <w:t>s that</w:t>
      </w:r>
      <w:r w:rsidR="008F6C1A" w:rsidRPr="008F6C1A">
        <w:rPr>
          <w:sz w:val="24"/>
          <w:szCs w:val="24"/>
        </w:rPr>
        <w:t xml:space="preserve"> teachers and students of civics and related coursework in public schools may not be compelled to discuss certain topics or affirm certain beliefs; prohibit</w:t>
      </w:r>
      <w:r>
        <w:rPr>
          <w:sz w:val="24"/>
          <w:szCs w:val="24"/>
        </w:rPr>
        <w:t>s</w:t>
      </w:r>
      <w:r w:rsidR="008F6C1A" w:rsidRPr="008F6C1A">
        <w:rPr>
          <w:sz w:val="24"/>
          <w:szCs w:val="24"/>
        </w:rPr>
        <w:t xml:space="preserve"> credit from being awarded for certain </w:t>
      </w:r>
      <w:r>
        <w:rPr>
          <w:sz w:val="24"/>
          <w:szCs w:val="24"/>
        </w:rPr>
        <w:t xml:space="preserve">student lobbying activities; </w:t>
      </w:r>
      <w:r w:rsidR="008F6C1A" w:rsidRPr="008F6C1A">
        <w:rPr>
          <w:sz w:val="24"/>
          <w:szCs w:val="24"/>
        </w:rPr>
        <w:t>prohibit</w:t>
      </w:r>
      <w:r>
        <w:rPr>
          <w:sz w:val="24"/>
          <w:szCs w:val="24"/>
        </w:rPr>
        <w:t>s</w:t>
      </w:r>
      <w:r w:rsidR="008F6C1A" w:rsidRPr="008F6C1A">
        <w:rPr>
          <w:sz w:val="24"/>
          <w:szCs w:val="24"/>
        </w:rPr>
        <w:t xml:space="preserve"> the use of private funding for curriculum or teacher training concerning ci</w:t>
      </w:r>
      <w:r>
        <w:rPr>
          <w:sz w:val="24"/>
          <w:szCs w:val="24"/>
        </w:rPr>
        <w:t xml:space="preserve">vics and related coursework; </w:t>
      </w:r>
      <w:r w:rsidR="008F6C1A" w:rsidRPr="008F6C1A">
        <w:rPr>
          <w:sz w:val="24"/>
          <w:szCs w:val="24"/>
        </w:rPr>
        <w:t>prohibit</w:t>
      </w:r>
      <w:r>
        <w:rPr>
          <w:sz w:val="24"/>
          <w:szCs w:val="24"/>
        </w:rPr>
        <w:t>s</w:t>
      </w:r>
      <w:r w:rsidR="008F6C1A" w:rsidRPr="008F6C1A">
        <w:rPr>
          <w:sz w:val="24"/>
          <w:szCs w:val="24"/>
        </w:rPr>
        <w:t xml:space="preserve"> certain concepts from inclusion in curriculum or instruction; provide</w:t>
      </w:r>
      <w:r>
        <w:rPr>
          <w:sz w:val="24"/>
          <w:szCs w:val="24"/>
        </w:rPr>
        <w:t>s</w:t>
      </w:r>
      <w:r w:rsidR="008F6C1A" w:rsidRPr="008F6C1A">
        <w:rPr>
          <w:sz w:val="24"/>
          <w:szCs w:val="24"/>
        </w:rPr>
        <w:t xml:space="preserve"> public school websites must include certain information and means of providing related feedback concerning instructional materials and curricula in use; provide</w:t>
      </w:r>
      <w:r>
        <w:rPr>
          <w:sz w:val="24"/>
          <w:szCs w:val="24"/>
        </w:rPr>
        <w:t>s</w:t>
      </w:r>
      <w:r w:rsidR="008F6C1A" w:rsidRPr="008F6C1A">
        <w:rPr>
          <w:sz w:val="24"/>
          <w:szCs w:val="24"/>
        </w:rPr>
        <w:t xml:space="preserve"> related reporting requirements of the </w:t>
      </w:r>
      <w:r w:rsidR="008B7E2B">
        <w:rPr>
          <w:sz w:val="24"/>
          <w:szCs w:val="24"/>
        </w:rPr>
        <w:t>State Department o</w:t>
      </w:r>
      <w:r w:rsidRPr="008F6C1A">
        <w:rPr>
          <w:sz w:val="24"/>
          <w:szCs w:val="24"/>
        </w:rPr>
        <w:t>f Education</w:t>
      </w:r>
      <w:r w:rsidR="008F6C1A" w:rsidRPr="008F6C1A">
        <w:rPr>
          <w:sz w:val="24"/>
          <w:szCs w:val="24"/>
        </w:rPr>
        <w:t xml:space="preserve"> and school districts; prohibit</w:t>
      </w:r>
      <w:r>
        <w:rPr>
          <w:sz w:val="24"/>
          <w:szCs w:val="24"/>
        </w:rPr>
        <w:t>s</w:t>
      </w:r>
      <w:r w:rsidR="008F6C1A" w:rsidRPr="008F6C1A">
        <w:rPr>
          <w:sz w:val="24"/>
          <w:szCs w:val="24"/>
        </w:rPr>
        <w:t xml:space="preserve"> the teaching, use, or promotion of the </w:t>
      </w:r>
      <w:r>
        <w:rPr>
          <w:sz w:val="24"/>
          <w:szCs w:val="24"/>
        </w:rPr>
        <w:t>“</w:t>
      </w:r>
      <w:r w:rsidR="008F6C1A" w:rsidRPr="008F6C1A">
        <w:rPr>
          <w:sz w:val="24"/>
          <w:szCs w:val="24"/>
        </w:rPr>
        <w:t xml:space="preserve">1619 </w:t>
      </w:r>
      <w:r>
        <w:rPr>
          <w:sz w:val="24"/>
          <w:szCs w:val="24"/>
        </w:rPr>
        <w:t>P</w:t>
      </w:r>
      <w:r w:rsidR="008F6C1A" w:rsidRPr="008F6C1A">
        <w:rPr>
          <w:sz w:val="24"/>
          <w:szCs w:val="24"/>
        </w:rPr>
        <w:t>roject</w:t>
      </w:r>
      <w:r>
        <w:rPr>
          <w:sz w:val="24"/>
          <w:szCs w:val="24"/>
        </w:rPr>
        <w:t>”</w:t>
      </w:r>
      <w:r w:rsidR="008F6C1A" w:rsidRPr="008F6C1A">
        <w:rPr>
          <w:sz w:val="24"/>
          <w:szCs w:val="24"/>
        </w:rPr>
        <w:t xml:space="preserve"> or certain other tenets; provide</w:t>
      </w:r>
      <w:r>
        <w:rPr>
          <w:sz w:val="24"/>
          <w:szCs w:val="24"/>
        </w:rPr>
        <w:t>s</w:t>
      </w:r>
      <w:r w:rsidR="008F6C1A" w:rsidRPr="008F6C1A">
        <w:rPr>
          <w:sz w:val="24"/>
          <w:szCs w:val="24"/>
        </w:rPr>
        <w:t xml:space="preserve"> for the withholding of funding for noncompliance with certain provisions of this act; provide</w:t>
      </w:r>
      <w:r>
        <w:rPr>
          <w:sz w:val="24"/>
          <w:szCs w:val="24"/>
        </w:rPr>
        <w:t xml:space="preserve">s </w:t>
      </w:r>
      <w:r w:rsidR="008F6C1A" w:rsidRPr="008F6C1A">
        <w:rPr>
          <w:sz w:val="24"/>
          <w:szCs w:val="24"/>
        </w:rPr>
        <w:t>requirements for public schools that seek or receive federal grants related to history or social studies education; establish</w:t>
      </w:r>
      <w:r>
        <w:rPr>
          <w:sz w:val="24"/>
          <w:szCs w:val="24"/>
        </w:rPr>
        <w:t>es</w:t>
      </w:r>
      <w:r w:rsidR="008F6C1A" w:rsidRPr="008F6C1A">
        <w:rPr>
          <w:sz w:val="24"/>
          <w:szCs w:val="24"/>
        </w:rPr>
        <w:t xml:space="preserve"> that instructional materials and curricula are not exempt from the </w:t>
      </w:r>
      <w:r>
        <w:rPr>
          <w:sz w:val="24"/>
          <w:szCs w:val="24"/>
        </w:rPr>
        <w:t>Freedom o</w:t>
      </w:r>
      <w:r w:rsidRPr="008F6C1A">
        <w:rPr>
          <w:sz w:val="24"/>
          <w:szCs w:val="24"/>
        </w:rPr>
        <w:t>f Information Act</w:t>
      </w:r>
      <w:r w:rsidR="008F6C1A" w:rsidRPr="008F6C1A">
        <w:rPr>
          <w:sz w:val="24"/>
          <w:szCs w:val="24"/>
        </w:rPr>
        <w:t>; provide</w:t>
      </w:r>
      <w:r>
        <w:rPr>
          <w:sz w:val="24"/>
          <w:szCs w:val="24"/>
        </w:rPr>
        <w:t>s</w:t>
      </w:r>
      <w:r w:rsidR="008F6C1A" w:rsidRPr="008F6C1A">
        <w:rPr>
          <w:sz w:val="24"/>
          <w:szCs w:val="24"/>
        </w:rPr>
        <w:t xml:space="preserve"> whistleblower protections; establish</w:t>
      </w:r>
      <w:r>
        <w:rPr>
          <w:sz w:val="24"/>
          <w:szCs w:val="24"/>
        </w:rPr>
        <w:t>es</w:t>
      </w:r>
      <w:r w:rsidR="008F6C1A" w:rsidRPr="008F6C1A">
        <w:rPr>
          <w:sz w:val="24"/>
          <w:szCs w:val="24"/>
        </w:rPr>
        <w:t xml:space="preserve"> consequences to nonc</w:t>
      </w:r>
      <w:r>
        <w:rPr>
          <w:sz w:val="24"/>
          <w:szCs w:val="24"/>
        </w:rPr>
        <w:t>ompliance with this ac</w:t>
      </w:r>
      <w:r w:rsidR="007C75C6">
        <w:rPr>
          <w:sz w:val="24"/>
          <w:szCs w:val="24"/>
        </w:rPr>
        <w:t>t;</w:t>
      </w:r>
      <w:r>
        <w:rPr>
          <w:sz w:val="24"/>
          <w:szCs w:val="24"/>
        </w:rPr>
        <w:t xml:space="preserve"> and</w:t>
      </w:r>
      <w:r w:rsidR="008B7E2B">
        <w:rPr>
          <w:sz w:val="24"/>
          <w:szCs w:val="24"/>
        </w:rPr>
        <w:t xml:space="preserve">, </w:t>
      </w:r>
      <w:r w:rsidR="008F6C1A" w:rsidRPr="008F6C1A">
        <w:rPr>
          <w:sz w:val="24"/>
          <w:szCs w:val="24"/>
        </w:rPr>
        <w:t>prohibit</w:t>
      </w:r>
      <w:r>
        <w:rPr>
          <w:sz w:val="24"/>
          <w:szCs w:val="24"/>
        </w:rPr>
        <w:t>s</w:t>
      </w:r>
      <w:r w:rsidR="008F6C1A" w:rsidRPr="008F6C1A">
        <w:rPr>
          <w:sz w:val="24"/>
          <w:szCs w:val="24"/>
        </w:rPr>
        <w:t xml:space="preserve"> flags and banners that intend to promote a social or political cause from being flown from public schools.</w:t>
      </w:r>
    </w:p>
    <w:p w14:paraId="27702CE1" w14:textId="0014C164" w:rsidR="000828CF" w:rsidRPr="00FF57D0" w:rsidRDefault="000828CF" w:rsidP="00503361">
      <w:pPr>
        <w:spacing w:after="20" w:line="240" w:lineRule="auto"/>
        <w:rPr>
          <w:b/>
          <w:sz w:val="24"/>
          <w:szCs w:val="24"/>
        </w:rPr>
      </w:pPr>
      <w:r w:rsidRPr="00FF57D0">
        <w:rPr>
          <w:b/>
          <w:sz w:val="24"/>
          <w:szCs w:val="24"/>
        </w:rPr>
        <w:t>H. 4803</w:t>
      </w:r>
      <w:r w:rsidR="00FA4160" w:rsidRPr="00FF57D0">
        <w:rPr>
          <w:b/>
          <w:sz w:val="24"/>
          <w:szCs w:val="24"/>
        </w:rPr>
        <w:fldChar w:fldCharType="begin"/>
      </w:r>
      <w:r w:rsidR="00FA4160" w:rsidRPr="00FF57D0">
        <w:rPr>
          <w:b/>
          <w:sz w:val="24"/>
          <w:szCs w:val="24"/>
        </w:rPr>
        <w:instrText xml:space="preserve"> XE "</w:instrText>
      </w:r>
      <w:r w:rsidR="00FA4160" w:rsidRPr="00FF57D0">
        <w:rPr>
          <w:sz w:val="24"/>
          <w:szCs w:val="24"/>
        </w:rPr>
        <w:instrText>H. 4803</w:instrText>
      </w:r>
      <w:r w:rsidR="00FA4160" w:rsidRPr="00FF57D0">
        <w:rPr>
          <w:b/>
          <w:sz w:val="24"/>
          <w:szCs w:val="24"/>
        </w:rPr>
        <w:instrText xml:space="preserve">" </w:instrText>
      </w:r>
      <w:r w:rsidR="00FA4160" w:rsidRPr="00FF57D0">
        <w:rPr>
          <w:b/>
          <w:sz w:val="24"/>
          <w:szCs w:val="24"/>
        </w:rPr>
        <w:fldChar w:fldCharType="end"/>
      </w:r>
      <w:r w:rsidRPr="00FF57D0">
        <w:rPr>
          <w:b/>
          <w:sz w:val="24"/>
          <w:szCs w:val="24"/>
        </w:rPr>
        <w:t xml:space="preserve">  Splits DHEC</w:t>
      </w:r>
      <w:r w:rsidR="00FA4160" w:rsidRPr="00FF57D0">
        <w:rPr>
          <w:b/>
          <w:sz w:val="24"/>
          <w:szCs w:val="24"/>
        </w:rPr>
        <w:fldChar w:fldCharType="begin"/>
      </w:r>
      <w:r w:rsidR="00FA4160" w:rsidRPr="00FF57D0">
        <w:rPr>
          <w:b/>
          <w:sz w:val="24"/>
          <w:szCs w:val="24"/>
        </w:rPr>
        <w:instrText xml:space="preserve"> XE "</w:instrText>
      </w:r>
      <w:r w:rsidR="00FA4160" w:rsidRPr="00FF57D0">
        <w:rPr>
          <w:sz w:val="24"/>
          <w:szCs w:val="24"/>
        </w:rPr>
        <w:instrText>DHEC:splits</w:instrText>
      </w:r>
      <w:r w:rsidR="00FA4160" w:rsidRPr="00FF57D0">
        <w:rPr>
          <w:b/>
          <w:sz w:val="24"/>
          <w:szCs w:val="24"/>
        </w:rPr>
        <w:instrText xml:space="preserve">" </w:instrText>
      </w:r>
      <w:r w:rsidR="00FA4160" w:rsidRPr="00FF57D0">
        <w:rPr>
          <w:b/>
          <w:sz w:val="24"/>
          <w:szCs w:val="24"/>
        </w:rPr>
        <w:fldChar w:fldCharType="end"/>
      </w:r>
      <w:r w:rsidRPr="00FF57D0">
        <w:rPr>
          <w:b/>
          <w:sz w:val="24"/>
          <w:szCs w:val="24"/>
        </w:rPr>
        <w:t xml:space="preserve"> into the Departments of “Public Health” and “Environmental </w:t>
      </w:r>
      <w:proofErr w:type="gramStart"/>
      <w:r w:rsidRPr="00FF57D0">
        <w:rPr>
          <w:b/>
          <w:sz w:val="24"/>
          <w:szCs w:val="24"/>
        </w:rPr>
        <w:t xml:space="preserve">Control”   </w:t>
      </w:r>
      <w:proofErr w:type="gramEnd"/>
      <w:r w:rsidRPr="00FF57D0">
        <w:rPr>
          <w:b/>
          <w:sz w:val="24"/>
          <w:szCs w:val="24"/>
        </w:rPr>
        <w:t xml:space="preserve"> </w:t>
      </w:r>
      <w:r w:rsidR="00503361" w:rsidRPr="00FF57D0">
        <w:rPr>
          <w:b/>
          <w:sz w:val="24"/>
          <w:szCs w:val="24"/>
        </w:rPr>
        <w:tab/>
      </w:r>
      <w:r w:rsidRPr="00FF57D0">
        <w:rPr>
          <w:b/>
          <w:sz w:val="24"/>
          <w:szCs w:val="24"/>
        </w:rPr>
        <w:t>Rep. R. Williams</w:t>
      </w:r>
      <w:r w:rsidR="00FA4160" w:rsidRPr="00FF57D0">
        <w:rPr>
          <w:b/>
          <w:sz w:val="24"/>
          <w:szCs w:val="24"/>
        </w:rPr>
        <w:fldChar w:fldCharType="begin"/>
      </w:r>
      <w:r w:rsidR="00FA4160" w:rsidRPr="00FF57D0">
        <w:rPr>
          <w:b/>
          <w:sz w:val="24"/>
          <w:szCs w:val="24"/>
        </w:rPr>
        <w:instrText xml:space="preserve"> XE </w:instrText>
      </w:r>
      <w:r w:rsidR="00FA4160" w:rsidRPr="00D75752">
        <w:rPr>
          <w:sz w:val="24"/>
          <w:szCs w:val="24"/>
        </w:rPr>
        <w:instrText>"</w:instrText>
      </w:r>
      <w:r w:rsidR="00FF5D9A" w:rsidRPr="00D75752">
        <w:rPr>
          <w:sz w:val="24"/>
          <w:szCs w:val="24"/>
        </w:rPr>
        <w:instrText xml:space="preserve">Rep. </w:instrText>
      </w:r>
      <w:r w:rsidR="00FA4160" w:rsidRPr="00D75752">
        <w:rPr>
          <w:sz w:val="24"/>
          <w:szCs w:val="24"/>
        </w:rPr>
        <w:instrText>Williams</w:instrText>
      </w:r>
      <w:r w:rsidR="00FF5D9A" w:rsidRPr="00D75752">
        <w:rPr>
          <w:sz w:val="24"/>
          <w:szCs w:val="24"/>
        </w:rPr>
        <w:instrText>, R.</w:instrText>
      </w:r>
      <w:r w:rsidR="00FA4160" w:rsidRPr="00D75752">
        <w:rPr>
          <w:sz w:val="24"/>
          <w:szCs w:val="24"/>
        </w:rPr>
        <w:instrText>"</w:instrText>
      </w:r>
      <w:r w:rsidR="00FA4160" w:rsidRPr="00FF57D0">
        <w:rPr>
          <w:b/>
          <w:sz w:val="24"/>
          <w:szCs w:val="24"/>
        </w:rPr>
        <w:instrText xml:space="preserve"> </w:instrText>
      </w:r>
      <w:r w:rsidR="00FA4160" w:rsidRPr="00FF57D0">
        <w:rPr>
          <w:b/>
          <w:sz w:val="24"/>
          <w:szCs w:val="24"/>
        </w:rPr>
        <w:fldChar w:fldCharType="end"/>
      </w:r>
    </w:p>
    <w:p w14:paraId="6904FE4A" w14:textId="645CEC73" w:rsidR="000C3BC5" w:rsidRPr="004D39C6" w:rsidRDefault="000828CF" w:rsidP="000828CF">
      <w:pPr>
        <w:rPr>
          <w:sz w:val="24"/>
          <w:szCs w:val="24"/>
        </w:rPr>
      </w:pPr>
      <w:r w:rsidRPr="004D39C6">
        <w:rPr>
          <w:sz w:val="24"/>
          <w:szCs w:val="24"/>
        </w:rPr>
        <w:t xml:space="preserve">This bill splits the “Department of Health </w:t>
      </w:r>
      <w:r w:rsidR="00523BB7">
        <w:rPr>
          <w:sz w:val="24"/>
          <w:szCs w:val="24"/>
        </w:rPr>
        <w:t>and Environmental Control” into</w:t>
      </w:r>
      <w:r w:rsidRPr="004D39C6">
        <w:rPr>
          <w:sz w:val="24"/>
          <w:szCs w:val="24"/>
        </w:rPr>
        <w:t xml:space="preserve"> the departments of “</w:t>
      </w:r>
      <w:r w:rsidRPr="00513EEF">
        <w:rPr>
          <w:b/>
          <w:sz w:val="24"/>
          <w:szCs w:val="24"/>
        </w:rPr>
        <w:t>Public Health</w:t>
      </w:r>
      <w:r w:rsidR="00523BB7">
        <w:rPr>
          <w:sz w:val="24"/>
          <w:szCs w:val="24"/>
        </w:rPr>
        <w:fldChar w:fldCharType="begin"/>
      </w:r>
      <w:r w:rsidR="00523BB7">
        <w:instrText xml:space="preserve"> XE "</w:instrText>
      </w:r>
      <w:r w:rsidR="00523BB7" w:rsidRPr="00AB44F0">
        <w:rPr>
          <w:sz w:val="24"/>
          <w:szCs w:val="24"/>
        </w:rPr>
        <w:instrText>Public Health:</w:instrText>
      </w:r>
      <w:r w:rsidR="00523BB7" w:rsidRPr="00AB44F0">
        <w:instrText>Department of</w:instrText>
      </w:r>
      <w:r w:rsidR="00523BB7">
        <w:instrText xml:space="preserve">" </w:instrText>
      </w:r>
      <w:r w:rsidR="00523BB7">
        <w:rPr>
          <w:sz w:val="24"/>
          <w:szCs w:val="24"/>
        </w:rPr>
        <w:fldChar w:fldCharType="end"/>
      </w:r>
      <w:r w:rsidRPr="004D39C6">
        <w:rPr>
          <w:sz w:val="24"/>
          <w:szCs w:val="24"/>
        </w:rPr>
        <w:t>” and “</w:t>
      </w:r>
      <w:r w:rsidRPr="00513EEF">
        <w:rPr>
          <w:b/>
          <w:sz w:val="24"/>
          <w:szCs w:val="24"/>
        </w:rPr>
        <w:t>Environmental Control</w:t>
      </w:r>
      <w:r w:rsidR="00523BB7">
        <w:rPr>
          <w:sz w:val="24"/>
          <w:szCs w:val="24"/>
        </w:rPr>
        <w:fldChar w:fldCharType="begin"/>
      </w:r>
      <w:r w:rsidR="00523BB7">
        <w:instrText xml:space="preserve"> XE "</w:instrText>
      </w:r>
      <w:r w:rsidR="00523BB7" w:rsidRPr="004C3DA1">
        <w:rPr>
          <w:sz w:val="24"/>
          <w:szCs w:val="24"/>
        </w:rPr>
        <w:instrText>Environmental Control:</w:instrText>
      </w:r>
      <w:r w:rsidR="00523BB7" w:rsidRPr="004C3DA1">
        <w:instrText>Department of</w:instrText>
      </w:r>
      <w:r w:rsidR="00523BB7">
        <w:instrText xml:space="preserve">" </w:instrText>
      </w:r>
      <w:r w:rsidR="00523BB7">
        <w:rPr>
          <w:sz w:val="24"/>
          <w:szCs w:val="24"/>
        </w:rPr>
        <w:fldChar w:fldCharType="end"/>
      </w:r>
      <w:r w:rsidRPr="004D39C6">
        <w:rPr>
          <w:sz w:val="24"/>
          <w:szCs w:val="24"/>
        </w:rPr>
        <w:t>.” The bill conta</w:t>
      </w:r>
      <w:r w:rsidR="00523BB7">
        <w:rPr>
          <w:sz w:val="24"/>
          <w:szCs w:val="24"/>
        </w:rPr>
        <w:t>ins the direction to make these</w:t>
      </w:r>
      <w:r w:rsidRPr="004D39C6">
        <w:rPr>
          <w:sz w:val="24"/>
          <w:szCs w:val="24"/>
        </w:rPr>
        <w:t xml:space="preserve"> structural and policy changes.</w:t>
      </w:r>
    </w:p>
    <w:p w14:paraId="0F77B709" w14:textId="135BD377" w:rsidR="0019073B" w:rsidRPr="005029AE" w:rsidRDefault="00FF5D9A" w:rsidP="005029AE">
      <w:pPr>
        <w:jc w:val="center"/>
        <w:rPr>
          <w:b/>
          <w:sz w:val="28"/>
          <w:szCs w:val="28"/>
        </w:rPr>
      </w:pPr>
      <w:bookmarkStart w:id="3" w:name="_Toc92958260"/>
      <w:r w:rsidRPr="005029AE">
        <w:rPr>
          <w:b/>
          <w:sz w:val="28"/>
          <w:szCs w:val="28"/>
        </w:rPr>
        <w:t>Judiciary</w:t>
      </w:r>
      <w:bookmarkEnd w:id="3"/>
    </w:p>
    <w:p w14:paraId="56DFE70A" w14:textId="068EEA7B" w:rsidR="00F4386E" w:rsidRPr="00CC32D0" w:rsidRDefault="00F4386E" w:rsidP="00F43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b/>
          <w:color w:val="000000" w:themeColor="text1"/>
          <w:sz w:val="24"/>
          <w:szCs w:val="24"/>
          <w:u w:color="000000" w:themeColor="text1"/>
        </w:rPr>
      </w:pPr>
      <w:r w:rsidRPr="00CC32D0">
        <w:rPr>
          <w:b/>
          <w:color w:val="000000" w:themeColor="text1"/>
          <w:sz w:val="24"/>
          <w:szCs w:val="24"/>
          <w:u w:color="000000" w:themeColor="text1"/>
        </w:rPr>
        <w:t>H. 4761</w:t>
      </w:r>
      <w:r w:rsidR="00FA4160" w:rsidRPr="00CC32D0">
        <w:rPr>
          <w:b/>
          <w:color w:val="000000" w:themeColor="text1"/>
          <w:sz w:val="24"/>
          <w:szCs w:val="24"/>
          <w:u w:color="000000" w:themeColor="text1"/>
        </w:rPr>
        <w:fldChar w:fldCharType="begin"/>
      </w:r>
      <w:r w:rsidR="00FA4160" w:rsidRPr="00CC32D0">
        <w:rPr>
          <w:sz w:val="24"/>
          <w:szCs w:val="24"/>
        </w:rPr>
        <w:instrText xml:space="preserve"> XE "</w:instrText>
      </w:r>
      <w:r w:rsidR="00FA4160" w:rsidRPr="00CC32D0">
        <w:rPr>
          <w:color w:val="000000" w:themeColor="text1"/>
          <w:sz w:val="24"/>
          <w:szCs w:val="24"/>
          <w:u w:color="000000" w:themeColor="text1"/>
        </w:rPr>
        <w:instrText>H. 4761</w:instrText>
      </w:r>
      <w:r w:rsidR="00FA4160" w:rsidRPr="00CC32D0">
        <w:rPr>
          <w:sz w:val="24"/>
          <w:szCs w:val="24"/>
        </w:rPr>
        <w:instrText xml:space="preserve">" </w:instrText>
      </w:r>
      <w:r w:rsidR="00FA4160" w:rsidRPr="00CC32D0">
        <w:rPr>
          <w:b/>
          <w:color w:val="000000" w:themeColor="text1"/>
          <w:sz w:val="24"/>
          <w:szCs w:val="24"/>
          <w:u w:color="000000" w:themeColor="text1"/>
        </w:rPr>
        <w:fldChar w:fldCharType="end"/>
      </w:r>
      <w:r w:rsidRPr="00CC32D0">
        <w:rPr>
          <w:b/>
          <w:color w:val="000000" w:themeColor="text1"/>
          <w:sz w:val="24"/>
          <w:szCs w:val="24"/>
          <w:u w:color="000000" w:themeColor="text1"/>
        </w:rPr>
        <w:t xml:space="preserve"> DC Statehood</w:t>
      </w:r>
      <w:r w:rsidR="00FA4160" w:rsidRPr="00CC32D0">
        <w:rPr>
          <w:b/>
          <w:color w:val="000000" w:themeColor="text1"/>
          <w:sz w:val="24"/>
          <w:szCs w:val="24"/>
          <w:u w:color="000000" w:themeColor="text1"/>
        </w:rPr>
        <w:fldChar w:fldCharType="begin"/>
      </w:r>
      <w:r w:rsidR="00FA4160" w:rsidRPr="00CC32D0">
        <w:rPr>
          <w:sz w:val="24"/>
          <w:szCs w:val="24"/>
        </w:rPr>
        <w:instrText xml:space="preserve"> XE "</w:instrText>
      </w:r>
      <w:r w:rsidR="00E54B57">
        <w:rPr>
          <w:color w:val="000000" w:themeColor="text1"/>
          <w:sz w:val="24"/>
          <w:szCs w:val="24"/>
          <w:u w:color="000000" w:themeColor="text1"/>
        </w:rPr>
        <w:instrText>DC s</w:instrText>
      </w:r>
      <w:r w:rsidR="00FA4160" w:rsidRPr="00CC32D0">
        <w:rPr>
          <w:color w:val="000000" w:themeColor="text1"/>
          <w:sz w:val="24"/>
          <w:szCs w:val="24"/>
          <w:u w:color="000000" w:themeColor="text1"/>
        </w:rPr>
        <w:instrText>tatehood</w:instrText>
      </w:r>
      <w:r w:rsidR="00FA4160" w:rsidRPr="00CC32D0">
        <w:rPr>
          <w:sz w:val="24"/>
          <w:szCs w:val="24"/>
        </w:rPr>
        <w:instrText xml:space="preserve">" </w:instrText>
      </w:r>
      <w:r w:rsidR="00FA4160" w:rsidRPr="00CC32D0">
        <w:rPr>
          <w:b/>
          <w:color w:val="000000" w:themeColor="text1"/>
          <w:sz w:val="24"/>
          <w:szCs w:val="24"/>
          <w:u w:color="000000" w:themeColor="text1"/>
        </w:rPr>
        <w:fldChar w:fldCharType="end"/>
      </w:r>
      <w:r w:rsidRPr="00CC32D0">
        <w:rPr>
          <w:b/>
          <w:color w:val="000000" w:themeColor="text1"/>
          <w:sz w:val="24"/>
          <w:szCs w:val="24"/>
          <w:u w:color="000000" w:themeColor="text1"/>
        </w:rPr>
        <w:t xml:space="preserve"> Rep. Cobb-Hunter</w:t>
      </w:r>
      <w:r w:rsidR="00FA4160" w:rsidRPr="00CC32D0">
        <w:rPr>
          <w:b/>
          <w:color w:val="000000" w:themeColor="text1"/>
          <w:sz w:val="24"/>
          <w:szCs w:val="24"/>
          <w:u w:color="000000" w:themeColor="text1"/>
        </w:rPr>
        <w:fldChar w:fldCharType="begin"/>
      </w:r>
      <w:r w:rsidR="00FA4160" w:rsidRPr="00CC32D0">
        <w:rPr>
          <w:sz w:val="24"/>
          <w:szCs w:val="24"/>
        </w:rPr>
        <w:instrText xml:space="preserve"> XE "</w:instrText>
      </w:r>
      <w:r w:rsidR="00FA4160" w:rsidRPr="00CC32D0">
        <w:rPr>
          <w:color w:val="000000" w:themeColor="text1"/>
          <w:sz w:val="24"/>
          <w:szCs w:val="24"/>
          <w:u w:color="000000" w:themeColor="text1"/>
        </w:rPr>
        <w:instrText>Rep. Cobb-Hunter</w:instrText>
      </w:r>
      <w:r w:rsidR="00FA4160" w:rsidRPr="00CC32D0">
        <w:rPr>
          <w:sz w:val="24"/>
          <w:szCs w:val="24"/>
        </w:rPr>
        <w:instrText xml:space="preserve">" </w:instrText>
      </w:r>
      <w:r w:rsidR="00FA4160" w:rsidRPr="00CC32D0">
        <w:rPr>
          <w:b/>
          <w:color w:val="000000" w:themeColor="text1"/>
          <w:sz w:val="24"/>
          <w:szCs w:val="24"/>
          <w:u w:color="000000" w:themeColor="text1"/>
        </w:rPr>
        <w:fldChar w:fldCharType="end"/>
      </w:r>
    </w:p>
    <w:p w14:paraId="66AF497D" w14:textId="77777777" w:rsidR="00F4386E" w:rsidRPr="00CC32D0" w:rsidRDefault="00F4386E" w:rsidP="00F43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24"/>
          <w:szCs w:val="24"/>
          <w:u w:color="000000" w:themeColor="text1"/>
        </w:rPr>
      </w:pPr>
      <w:r w:rsidRPr="00CC32D0">
        <w:rPr>
          <w:color w:val="000000" w:themeColor="text1"/>
          <w:sz w:val="24"/>
          <w:szCs w:val="24"/>
          <w:u w:color="000000" w:themeColor="text1"/>
        </w:rPr>
        <w:t xml:space="preserve">Urges the US Congress to enact federal legislation granting </w:t>
      </w:r>
      <w:r w:rsidRPr="00513EEF">
        <w:rPr>
          <w:b/>
          <w:color w:val="000000" w:themeColor="text1"/>
          <w:sz w:val="24"/>
          <w:szCs w:val="24"/>
          <w:u w:color="000000" w:themeColor="text1"/>
        </w:rPr>
        <w:t>statehood</w:t>
      </w:r>
      <w:r w:rsidRPr="00CC32D0">
        <w:rPr>
          <w:color w:val="000000" w:themeColor="text1"/>
          <w:sz w:val="24"/>
          <w:szCs w:val="24"/>
          <w:u w:color="000000" w:themeColor="text1"/>
        </w:rPr>
        <w:t xml:space="preserve"> to the residents of Washington, DC.</w:t>
      </w:r>
    </w:p>
    <w:p w14:paraId="6DA33EF6" w14:textId="47764E46" w:rsidR="00F4386E" w:rsidRPr="00CC32D0" w:rsidRDefault="00F4386E" w:rsidP="00F4386E">
      <w:pPr>
        <w:spacing w:after="0"/>
        <w:rPr>
          <w:b/>
          <w:sz w:val="24"/>
          <w:szCs w:val="24"/>
        </w:rPr>
      </w:pPr>
      <w:r w:rsidRPr="00CC32D0">
        <w:rPr>
          <w:b/>
          <w:sz w:val="24"/>
          <w:szCs w:val="24"/>
        </w:rPr>
        <w:t>H. 4763</w:t>
      </w:r>
      <w:r w:rsidR="00FA4160" w:rsidRPr="00CC32D0">
        <w:rPr>
          <w:b/>
          <w:sz w:val="24"/>
          <w:szCs w:val="24"/>
        </w:rPr>
        <w:fldChar w:fldCharType="begin"/>
      </w:r>
      <w:r w:rsidR="00FA4160" w:rsidRPr="00CC32D0">
        <w:rPr>
          <w:sz w:val="24"/>
          <w:szCs w:val="24"/>
        </w:rPr>
        <w:instrText xml:space="preserve"> XE "H. 4763" </w:instrText>
      </w:r>
      <w:r w:rsidR="00FA4160" w:rsidRPr="00CC32D0">
        <w:rPr>
          <w:b/>
          <w:sz w:val="24"/>
          <w:szCs w:val="24"/>
        </w:rPr>
        <w:fldChar w:fldCharType="end"/>
      </w:r>
      <w:r w:rsidRPr="00CC32D0">
        <w:rPr>
          <w:b/>
          <w:sz w:val="24"/>
          <w:szCs w:val="24"/>
        </w:rPr>
        <w:t xml:space="preserve"> Ending Social Media Censorship </w:t>
      </w:r>
      <w:r w:rsidR="00523BB7">
        <w:rPr>
          <w:b/>
          <w:sz w:val="24"/>
          <w:szCs w:val="24"/>
        </w:rPr>
        <w:t xml:space="preserve">  </w:t>
      </w:r>
      <w:r w:rsidRPr="00CC32D0">
        <w:rPr>
          <w:b/>
          <w:sz w:val="24"/>
          <w:szCs w:val="24"/>
        </w:rPr>
        <w:t xml:space="preserve"> Rep. Burns</w:t>
      </w:r>
      <w:r w:rsidR="00FA4160" w:rsidRPr="00CC32D0">
        <w:rPr>
          <w:b/>
          <w:sz w:val="24"/>
          <w:szCs w:val="24"/>
        </w:rPr>
        <w:fldChar w:fldCharType="begin"/>
      </w:r>
      <w:r w:rsidR="00FA4160" w:rsidRPr="00CC32D0">
        <w:rPr>
          <w:sz w:val="24"/>
          <w:szCs w:val="24"/>
        </w:rPr>
        <w:instrText xml:space="preserve"> XE "Rep. Burns" </w:instrText>
      </w:r>
      <w:r w:rsidR="00FA4160" w:rsidRPr="00CC32D0">
        <w:rPr>
          <w:b/>
          <w:sz w:val="24"/>
          <w:szCs w:val="24"/>
        </w:rPr>
        <w:fldChar w:fldCharType="end"/>
      </w:r>
    </w:p>
    <w:p w14:paraId="2AB35B8E" w14:textId="40E3DE7D" w:rsidR="00F4386E" w:rsidRPr="00CC32D0" w:rsidRDefault="00F4386E" w:rsidP="00F43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24"/>
          <w:szCs w:val="24"/>
          <w:u w:color="000000" w:themeColor="text1"/>
        </w:rPr>
      </w:pPr>
      <w:r w:rsidRPr="00CC32D0">
        <w:rPr>
          <w:color w:val="000000" w:themeColor="text1"/>
          <w:sz w:val="24"/>
          <w:szCs w:val="24"/>
          <w:u w:color="000000" w:themeColor="text1"/>
        </w:rPr>
        <w:t xml:space="preserve">A legislative effort to stop certain </w:t>
      </w:r>
      <w:r w:rsidRPr="00513EEF">
        <w:rPr>
          <w:b/>
          <w:color w:val="000000" w:themeColor="text1"/>
          <w:sz w:val="24"/>
          <w:szCs w:val="24"/>
          <w:u w:color="000000" w:themeColor="text1"/>
        </w:rPr>
        <w:t>social media censorship</w:t>
      </w:r>
      <w:r w:rsidR="00FA4160" w:rsidRPr="00CC32D0">
        <w:rPr>
          <w:color w:val="000000" w:themeColor="text1"/>
          <w:sz w:val="24"/>
          <w:szCs w:val="24"/>
          <w:u w:color="000000" w:themeColor="text1"/>
        </w:rPr>
        <w:fldChar w:fldCharType="begin"/>
      </w:r>
      <w:r w:rsidR="00FA4160" w:rsidRPr="00CC32D0">
        <w:rPr>
          <w:sz w:val="24"/>
          <w:szCs w:val="24"/>
        </w:rPr>
        <w:instrText xml:space="preserve"> XE "</w:instrText>
      </w:r>
      <w:r w:rsidR="00FA4160" w:rsidRPr="00CC32D0">
        <w:rPr>
          <w:color w:val="000000" w:themeColor="text1"/>
          <w:sz w:val="24"/>
          <w:szCs w:val="24"/>
          <w:u w:color="000000" w:themeColor="text1"/>
        </w:rPr>
        <w:instrText>social media censorship</w:instrText>
      </w:r>
      <w:r w:rsidR="00FA4160" w:rsidRPr="00CC32D0">
        <w:rPr>
          <w:sz w:val="24"/>
          <w:szCs w:val="24"/>
        </w:rPr>
        <w:instrText xml:space="preserve">" </w:instrText>
      </w:r>
      <w:r w:rsidR="00FA4160" w:rsidRPr="00CC32D0">
        <w:rPr>
          <w:color w:val="000000" w:themeColor="text1"/>
          <w:sz w:val="24"/>
          <w:szCs w:val="24"/>
          <w:u w:color="000000" w:themeColor="text1"/>
        </w:rPr>
        <w:fldChar w:fldCharType="end"/>
      </w:r>
      <w:r w:rsidRPr="00CC32D0">
        <w:rPr>
          <w:color w:val="000000" w:themeColor="text1"/>
          <w:sz w:val="24"/>
          <w:szCs w:val="24"/>
          <w:u w:color="000000" w:themeColor="text1"/>
        </w:rPr>
        <w:t>. Sets out penalties and permitted action by social media hosts.</w:t>
      </w:r>
    </w:p>
    <w:p w14:paraId="3DCC178D" w14:textId="2157E8DF" w:rsidR="00F4386E" w:rsidRPr="00CC32D0" w:rsidRDefault="00F4386E" w:rsidP="00F4386E">
      <w:pPr>
        <w:spacing w:after="0"/>
        <w:rPr>
          <w:b/>
          <w:sz w:val="24"/>
          <w:szCs w:val="24"/>
        </w:rPr>
      </w:pPr>
      <w:r w:rsidRPr="00CC32D0">
        <w:rPr>
          <w:b/>
          <w:sz w:val="24"/>
          <w:szCs w:val="24"/>
        </w:rPr>
        <w:t>H. 4764</w:t>
      </w:r>
      <w:r w:rsidR="00FA4160" w:rsidRPr="00CC32D0">
        <w:rPr>
          <w:b/>
          <w:sz w:val="24"/>
          <w:szCs w:val="24"/>
        </w:rPr>
        <w:fldChar w:fldCharType="begin"/>
      </w:r>
      <w:r w:rsidR="00FA4160" w:rsidRPr="00CC32D0">
        <w:rPr>
          <w:sz w:val="24"/>
          <w:szCs w:val="24"/>
        </w:rPr>
        <w:instrText xml:space="preserve"> XE "H. 4764" </w:instrText>
      </w:r>
      <w:r w:rsidR="00FA4160" w:rsidRPr="00CC32D0">
        <w:rPr>
          <w:b/>
          <w:sz w:val="24"/>
          <w:szCs w:val="24"/>
        </w:rPr>
        <w:fldChar w:fldCharType="end"/>
      </w:r>
      <w:r w:rsidRPr="00CC32D0">
        <w:rPr>
          <w:b/>
          <w:sz w:val="24"/>
          <w:szCs w:val="24"/>
        </w:rPr>
        <w:t xml:space="preserve"> Civil Liability for Requiring Vaccination</w:t>
      </w:r>
      <w:r w:rsidR="007C75C6">
        <w:rPr>
          <w:b/>
          <w:sz w:val="24"/>
          <w:szCs w:val="24"/>
        </w:rPr>
        <w:fldChar w:fldCharType="begin"/>
      </w:r>
      <w:r w:rsidR="007C75C6">
        <w:instrText xml:space="preserve"> XE "</w:instrText>
      </w:r>
      <w:r w:rsidR="007C75C6" w:rsidRPr="001E2AE0">
        <w:rPr>
          <w:b/>
          <w:sz w:val="24"/>
          <w:szCs w:val="24"/>
        </w:rPr>
        <w:instrText>Vaccination</w:instrText>
      </w:r>
      <w:r w:rsidR="007C75C6">
        <w:instrText xml:space="preserve">" </w:instrText>
      </w:r>
      <w:r w:rsidR="007C75C6">
        <w:rPr>
          <w:b/>
          <w:sz w:val="24"/>
          <w:szCs w:val="24"/>
        </w:rPr>
        <w:fldChar w:fldCharType="end"/>
      </w:r>
      <w:r w:rsidR="007C75C6">
        <w:rPr>
          <w:b/>
          <w:sz w:val="24"/>
          <w:szCs w:val="24"/>
        </w:rPr>
        <w:fldChar w:fldCharType="begin"/>
      </w:r>
      <w:r w:rsidR="007C75C6">
        <w:instrText xml:space="preserve"> XE "</w:instrText>
      </w:r>
      <w:r w:rsidR="007C75C6" w:rsidRPr="001E2AE0">
        <w:rPr>
          <w:b/>
          <w:sz w:val="24"/>
          <w:szCs w:val="24"/>
        </w:rPr>
        <w:instrText>Vaccination</w:instrText>
      </w:r>
      <w:r w:rsidR="007C75C6">
        <w:instrText xml:space="preserve">" </w:instrText>
      </w:r>
      <w:r w:rsidR="007C75C6">
        <w:rPr>
          <w:b/>
          <w:sz w:val="24"/>
          <w:szCs w:val="24"/>
        </w:rPr>
        <w:fldChar w:fldCharType="end"/>
      </w:r>
      <w:r w:rsidRPr="00CC32D0">
        <w:rPr>
          <w:b/>
          <w:sz w:val="24"/>
          <w:szCs w:val="24"/>
        </w:rPr>
        <w:t xml:space="preserve"> Proof  </w:t>
      </w:r>
      <w:r w:rsidR="00523BB7">
        <w:rPr>
          <w:b/>
          <w:sz w:val="24"/>
          <w:szCs w:val="24"/>
        </w:rPr>
        <w:t xml:space="preserve">  </w:t>
      </w:r>
      <w:r w:rsidRPr="00CC32D0">
        <w:rPr>
          <w:b/>
          <w:sz w:val="24"/>
          <w:szCs w:val="24"/>
        </w:rPr>
        <w:t>Rep. Burns</w:t>
      </w:r>
      <w:r w:rsidR="00FA4160" w:rsidRPr="00CC32D0">
        <w:rPr>
          <w:b/>
          <w:sz w:val="24"/>
          <w:szCs w:val="24"/>
        </w:rPr>
        <w:fldChar w:fldCharType="begin"/>
      </w:r>
      <w:r w:rsidR="00FA4160" w:rsidRPr="00CC32D0">
        <w:rPr>
          <w:sz w:val="24"/>
          <w:szCs w:val="24"/>
        </w:rPr>
        <w:instrText xml:space="preserve"> </w:instrText>
      </w:r>
      <w:r w:rsidR="00FA4160" w:rsidRPr="00CC32D0">
        <w:rPr>
          <w:b/>
          <w:sz w:val="24"/>
          <w:szCs w:val="24"/>
        </w:rPr>
        <w:instrText xml:space="preserve">XE </w:instrText>
      </w:r>
      <w:r w:rsidR="00FA4160" w:rsidRPr="00CC32D0">
        <w:rPr>
          <w:sz w:val="24"/>
          <w:szCs w:val="24"/>
        </w:rPr>
        <w:instrText xml:space="preserve">"Rep. Burns" </w:instrText>
      </w:r>
      <w:r w:rsidR="00FA4160" w:rsidRPr="00CC32D0">
        <w:rPr>
          <w:b/>
          <w:sz w:val="24"/>
          <w:szCs w:val="24"/>
        </w:rPr>
        <w:fldChar w:fldCharType="end"/>
      </w:r>
    </w:p>
    <w:p w14:paraId="59B04234" w14:textId="112AA249" w:rsidR="00F4386E" w:rsidRPr="00CC32D0" w:rsidRDefault="00F4386E" w:rsidP="00F43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4"/>
          <w:szCs w:val="24"/>
        </w:rPr>
      </w:pPr>
      <w:r w:rsidRPr="00CC32D0">
        <w:rPr>
          <w:color w:val="000000" w:themeColor="text1"/>
          <w:sz w:val="24"/>
          <w:szCs w:val="24"/>
          <w:u w:color="000000" w:themeColor="text1"/>
        </w:rPr>
        <w:t xml:space="preserve">Would establish </w:t>
      </w:r>
      <w:r w:rsidRPr="00B3031E">
        <w:rPr>
          <w:b/>
          <w:color w:val="000000" w:themeColor="text1"/>
          <w:sz w:val="24"/>
          <w:szCs w:val="24"/>
          <w:u w:color="000000" w:themeColor="text1"/>
        </w:rPr>
        <w:t>civil liability</w:t>
      </w:r>
      <w:r w:rsidR="00A40E52">
        <w:rPr>
          <w:color w:val="000000" w:themeColor="text1"/>
          <w:sz w:val="24"/>
          <w:szCs w:val="24"/>
          <w:u w:color="000000" w:themeColor="text1"/>
        </w:rPr>
        <w:fldChar w:fldCharType="begin"/>
      </w:r>
      <w:r w:rsidR="00A40E52">
        <w:instrText xml:space="preserve"> XE "</w:instrText>
      </w:r>
      <w:r w:rsidR="00A40E52" w:rsidRPr="006C7E92">
        <w:rPr>
          <w:color w:val="000000" w:themeColor="text1"/>
          <w:sz w:val="24"/>
          <w:szCs w:val="24"/>
          <w:u w:color="000000" w:themeColor="text1"/>
        </w:rPr>
        <w:instrText>civil liability</w:instrText>
      </w:r>
      <w:r w:rsidR="00A40E52">
        <w:instrText xml:space="preserve">" </w:instrText>
      </w:r>
      <w:r w:rsidR="00A40E52">
        <w:rPr>
          <w:color w:val="000000" w:themeColor="text1"/>
          <w:sz w:val="24"/>
          <w:szCs w:val="24"/>
          <w:u w:color="000000" w:themeColor="text1"/>
        </w:rPr>
        <w:fldChar w:fldCharType="end"/>
      </w:r>
      <w:r w:rsidRPr="00CC32D0">
        <w:rPr>
          <w:color w:val="000000" w:themeColor="text1"/>
          <w:sz w:val="24"/>
          <w:szCs w:val="24"/>
          <w:u w:color="000000" w:themeColor="text1"/>
        </w:rPr>
        <w:t xml:space="preserve"> in specified circumstances for any entity that requir</w:t>
      </w:r>
      <w:r w:rsidR="00FF71B3" w:rsidRPr="00CC32D0">
        <w:rPr>
          <w:color w:val="000000" w:themeColor="text1"/>
          <w:sz w:val="24"/>
          <w:szCs w:val="24"/>
          <w:u w:color="000000" w:themeColor="text1"/>
        </w:rPr>
        <w:t>es</w:t>
      </w:r>
      <w:r w:rsidRPr="00CC32D0">
        <w:rPr>
          <w:color w:val="000000" w:themeColor="text1"/>
          <w:sz w:val="24"/>
          <w:szCs w:val="24"/>
          <w:u w:color="000000" w:themeColor="text1"/>
        </w:rPr>
        <w:t xml:space="preserve"> anyone seeking admission to their premises to have been vaccinated for </w:t>
      </w:r>
      <w:r w:rsidRPr="00B3031E">
        <w:rPr>
          <w:b/>
          <w:color w:val="000000" w:themeColor="text1"/>
          <w:sz w:val="24"/>
          <w:szCs w:val="24"/>
          <w:u w:color="000000" w:themeColor="text1"/>
        </w:rPr>
        <w:t>COVID</w:t>
      </w:r>
      <w:r w:rsidR="00523BB7">
        <w:rPr>
          <w:color w:val="000000" w:themeColor="text1"/>
          <w:sz w:val="24"/>
          <w:szCs w:val="24"/>
          <w:u w:color="000000" w:themeColor="text1"/>
        </w:rPr>
        <w:fldChar w:fldCharType="begin"/>
      </w:r>
      <w:r w:rsidR="00523BB7">
        <w:instrText xml:space="preserve"> XE "</w:instrText>
      </w:r>
      <w:r w:rsidR="00523BB7" w:rsidRPr="001C6B4B">
        <w:rPr>
          <w:color w:val="000000" w:themeColor="text1"/>
          <w:sz w:val="24"/>
          <w:szCs w:val="24"/>
          <w:u w:color="000000" w:themeColor="text1"/>
        </w:rPr>
        <w:instrText>COVID</w:instrText>
      </w:r>
      <w:r w:rsidR="00523BB7">
        <w:instrText xml:space="preserve">" </w:instrText>
      </w:r>
      <w:r w:rsidR="00523BB7">
        <w:rPr>
          <w:color w:val="000000" w:themeColor="text1"/>
          <w:sz w:val="24"/>
          <w:szCs w:val="24"/>
          <w:u w:color="000000" w:themeColor="text1"/>
        </w:rPr>
        <w:fldChar w:fldCharType="end"/>
      </w:r>
      <w:r w:rsidRPr="00CC32D0">
        <w:rPr>
          <w:color w:val="000000" w:themeColor="text1"/>
          <w:sz w:val="24"/>
          <w:szCs w:val="24"/>
          <w:u w:color="000000" w:themeColor="text1"/>
        </w:rPr>
        <w:noBreakHyphen/>
        <w:t>19.</w:t>
      </w:r>
    </w:p>
    <w:p w14:paraId="59E8B7C1" w14:textId="3C4120CD" w:rsidR="00F4386E" w:rsidRPr="00CC32D0" w:rsidRDefault="00F4386E" w:rsidP="00F4386E">
      <w:pPr>
        <w:spacing w:after="0"/>
        <w:rPr>
          <w:b/>
          <w:sz w:val="24"/>
          <w:szCs w:val="24"/>
        </w:rPr>
      </w:pPr>
      <w:r w:rsidRPr="00CC32D0">
        <w:rPr>
          <w:b/>
          <w:sz w:val="24"/>
          <w:szCs w:val="24"/>
        </w:rPr>
        <w:t>H. 4765</w:t>
      </w:r>
      <w:r w:rsidR="00FA4160" w:rsidRPr="00CC32D0">
        <w:rPr>
          <w:b/>
          <w:sz w:val="24"/>
          <w:szCs w:val="24"/>
        </w:rPr>
        <w:fldChar w:fldCharType="begin"/>
      </w:r>
      <w:r w:rsidR="00FA4160" w:rsidRPr="00CC32D0">
        <w:rPr>
          <w:sz w:val="24"/>
          <w:szCs w:val="24"/>
        </w:rPr>
        <w:instrText xml:space="preserve"> XE "H. 4765" </w:instrText>
      </w:r>
      <w:r w:rsidR="00FA4160" w:rsidRPr="00CC32D0">
        <w:rPr>
          <w:b/>
          <w:sz w:val="24"/>
          <w:szCs w:val="24"/>
        </w:rPr>
        <w:fldChar w:fldCharType="end"/>
      </w:r>
      <w:r w:rsidRPr="00CC32D0">
        <w:rPr>
          <w:b/>
          <w:sz w:val="24"/>
          <w:szCs w:val="24"/>
        </w:rPr>
        <w:t xml:space="preserve"> </w:t>
      </w:r>
      <w:r w:rsidR="00FF5D9A" w:rsidRPr="00CC32D0">
        <w:rPr>
          <w:b/>
          <w:sz w:val="24"/>
          <w:szCs w:val="24"/>
        </w:rPr>
        <w:t xml:space="preserve"> </w:t>
      </w:r>
      <w:r w:rsidRPr="00CC32D0">
        <w:rPr>
          <w:b/>
          <w:sz w:val="24"/>
          <w:szCs w:val="24"/>
        </w:rPr>
        <w:t xml:space="preserve">Prior Domestic Violence Incidents as Evidence </w:t>
      </w:r>
      <w:r w:rsidR="00FF5D9A" w:rsidRPr="00CC32D0">
        <w:rPr>
          <w:b/>
          <w:sz w:val="24"/>
          <w:szCs w:val="24"/>
        </w:rPr>
        <w:t xml:space="preserve">  </w:t>
      </w:r>
      <w:r w:rsidRPr="00CC32D0">
        <w:rPr>
          <w:b/>
          <w:sz w:val="24"/>
          <w:szCs w:val="24"/>
        </w:rPr>
        <w:t xml:space="preserve"> Rep. Allison</w:t>
      </w:r>
      <w:r w:rsidR="00FA4160" w:rsidRPr="00CC32D0">
        <w:rPr>
          <w:b/>
          <w:sz w:val="24"/>
          <w:szCs w:val="24"/>
        </w:rPr>
        <w:fldChar w:fldCharType="begin"/>
      </w:r>
      <w:r w:rsidR="00FA4160" w:rsidRPr="00CC32D0">
        <w:rPr>
          <w:sz w:val="24"/>
          <w:szCs w:val="24"/>
        </w:rPr>
        <w:instrText xml:space="preserve"> XE "Rep. Allison" </w:instrText>
      </w:r>
      <w:r w:rsidR="00FA4160" w:rsidRPr="00CC32D0">
        <w:rPr>
          <w:b/>
          <w:sz w:val="24"/>
          <w:szCs w:val="24"/>
        </w:rPr>
        <w:fldChar w:fldCharType="end"/>
      </w:r>
    </w:p>
    <w:p w14:paraId="4FDE5269" w14:textId="698A531E" w:rsidR="00F4386E" w:rsidRPr="00CC32D0" w:rsidRDefault="00F4386E" w:rsidP="00F43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 w:val="24"/>
          <w:szCs w:val="24"/>
        </w:rPr>
      </w:pPr>
      <w:r w:rsidRPr="00CC32D0">
        <w:rPr>
          <w:color w:val="000000" w:themeColor="text1"/>
          <w:sz w:val="24"/>
          <w:szCs w:val="24"/>
          <w:u w:color="000000" w:themeColor="text1"/>
        </w:rPr>
        <w:t>D</w:t>
      </w:r>
      <w:r w:rsidRPr="00CC32D0">
        <w:rPr>
          <w:sz w:val="24"/>
          <w:szCs w:val="24"/>
        </w:rPr>
        <w:t xml:space="preserve">efendants accused of </w:t>
      </w:r>
      <w:r w:rsidRPr="00B3031E">
        <w:rPr>
          <w:b/>
          <w:sz w:val="24"/>
          <w:szCs w:val="24"/>
        </w:rPr>
        <w:t>criminal domestic violence</w:t>
      </w:r>
      <w:r w:rsidR="00A40E52">
        <w:rPr>
          <w:sz w:val="24"/>
          <w:szCs w:val="24"/>
        </w:rPr>
        <w:fldChar w:fldCharType="begin"/>
      </w:r>
      <w:r w:rsidR="00A40E52">
        <w:instrText xml:space="preserve"> XE "</w:instrText>
      </w:r>
      <w:r w:rsidR="00A40E52" w:rsidRPr="006C7E92">
        <w:rPr>
          <w:sz w:val="24"/>
          <w:szCs w:val="24"/>
        </w:rPr>
        <w:instrText>criminal domestic violence</w:instrText>
      </w:r>
      <w:r w:rsidR="00A40E52">
        <w:instrText xml:space="preserve">" </w:instrText>
      </w:r>
      <w:r w:rsidR="00A40E52">
        <w:rPr>
          <w:sz w:val="24"/>
          <w:szCs w:val="24"/>
        </w:rPr>
        <w:fldChar w:fldCharType="end"/>
      </w:r>
      <w:r w:rsidRPr="00CC32D0">
        <w:rPr>
          <w:sz w:val="24"/>
          <w:szCs w:val="24"/>
        </w:rPr>
        <w:t xml:space="preserve"> or criminal domestic violence of a high and aggravated nature could be </w:t>
      </w:r>
      <w:r w:rsidR="00F155F8" w:rsidRPr="00CC32D0">
        <w:rPr>
          <w:sz w:val="24"/>
          <w:szCs w:val="24"/>
        </w:rPr>
        <w:t>cross-examined</w:t>
      </w:r>
      <w:r w:rsidRPr="00CC32D0">
        <w:rPr>
          <w:sz w:val="24"/>
          <w:szCs w:val="24"/>
        </w:rPr>
        <w:t xml:space="preserve"> about, or evidence could be admitted</w:t>
      </w:r>
      <w:r w:rsidR="00FF71B3" w:rsidRPr="00CC32D0">
        <w:rPr>
          <w:sz w:val="24"/>
          <w:szCs w:val="24"/>
        </w:rPr>
        <w:t xml:space="preserve"> about</w:t>
      </w:r>
      <w:r w:rsidRPr="00CC32D0">
        <w:rPr>
          <w:sz w:val="24"/>
          <w:szCs w:val="24"/>
        </w:rPr>
        <w:t xml:space="preserve"> previously committed domestic violence incidents.</w:t>
      </w:r>
    </w:p>
    <w:p w14:paraId="1137C642" w14:textId="77777777" w:rsidR="00A63F92" w:rsidRDefault="00A63F92" w:rsidP="00F4386E">
      <w:pPr>
        <w:spacing w:after="0"/>
        <w:rPr>
          <w:b/>
          <w:sz w:val="24"/>
          <w:szCs w:val="24"/>
        </w:rPr>
      </w:pPr>
      <w:r>
        <w:rPr>
          <w:b/>
          <w:sz w:val="24"/>
          <w:szCs w:val="24"/>
        </w:rPr>
        <w:br w:type="page"/>
      </w:r>
    </w:p>
    <w:p w14:paraId="1F0C642F" w14:textId="38438450" w:rsidR="00F4386E" w:rsidRPr="00CC32D0" w:rsidRDefault="00F4386E" w:rsidP="00F4386E">
      <w:pPr>
        <w:spacing w:after="0"/>
        <w:rPr>
          <w:b/>
          <w:sz w:val="24"/>
          <w:szCs w:val="24"/>
        </w:rPr>
      </w:pPr>
      <w:r w:rsidRPr="00CC32D0">
        <w:rPr>
          <w:b/>
          <w:sz w:val="24"/>
          <w:szCs w:val="24"/>
        </w:rPr>
        <w:lastRenderedPageBreak/>
        <w:t>H. 4773</w:t>
      </w:r>
      <w:r w:rsidR="00FA4160" w:rsidRPr="00CC32D0">
        <w:rPr>
          <w:b/>
          <w:sz w:val="24"/>
          <w:szCs w:val="24"/>
        </w:rPr>
        <w:fldChar w:fldCharType="begin"/>
      </w:r>
      <w:r w:rsidR="00FA4160" w:rsidRPr="00CC32D0">
        <w:rPr>
          <w:sz w:val="24"/>
          <w:szCs w:val="24"/>
        </w:rPr>
        <w:instrText xml:space="preserve"> XE "H. 4773" </w:instrText>
      </w:r>
      <w:r w:rsidR="00FA4160" w:rsidRPr="00CC32D0">
        <w:rPr>
          <w:b/>
          <w:sz w:val="24"/>
          <w:szCs w:val="24"/>
        </w:rPr>
        <w:fldChar w:fldCharType="end"/>
      </w:r>
      <w:r w:rsidR="00FF5D9A" w:rsidRPr="00CC32D0">
        <w:rPr>
          <w:b/>
          <w:sz w:val="24"/>
          <w:szCs w:val="24"/>
        </w:rPr>
        <w:t xml:space="preserve">  </w:t>
      </w:r>
      <w:r w:rsidRPr="00CC32D0">
        <w:rPr>
          <w:b/>
          <w:sz w:val="24"/>
          <w:szCs w:val="24"/>
        </w:rPr>
        <w:t xml:space="preserve">Shooting </w:t>
      </w:r>
      <w:proofErr w:type="gramStart"/>
      <w:r w:rsidRPr="00CC32D0">
        <w:rPr>
          <w:b/>
          <w:sz w:val="24"/>
          <w:szCs w:val="24"/>
        </w:rPr>
        <w:t>Into</w:t>
      </w:r>
      <w:proofErr w:type="gramEnd"/>
      <w:r w:rsidRPr="00CC32D0">
        <w:rPr>
          <w:b/>
          <w:sz w:val="24"/>
          <w:szCs w:val="24"/>
        </w:rPr>
        <w:t xml:space="preserve"> Buildings and Other Structures</w:t>
      </w:r>
      <w:r w:rsidR="00FF5D9A" w:rsidRPr="00CC32D0">
        <w:rPr>
          <w:b/>
          <w:sz w:val="24"/>
          <w:szCs w:val="24"/>
        </w:rPr>
        <w:t xml:space="preserve">  </w:t>
      </w:r>
      <w:r w:rsidRPr="00CC32D0">
        <w:rPr>
          <w:b/>
          <w:sz w:val="24"/>
          <w:szCs w:val="24"/>
        </w:rPr>
        <w:t xml:space="preserve">  Rep. Gilliard</w:t>
      </w:r>
      <w:r w:rsidR="00FA4160" w:rsidRPr="00CC32D0">
        <w:rPr>
          <w:b/>
          <w:sz w:val="24"/>
          <w:szCs w:val="24"/>
        </w:rPr>
        <w:fldChar w:fldCharType="begin"/>
      </w:r>
      <w:r w:rsidR="00FA4160" w:rsidRPr="00CC32D0">
        <w:rPr>
          <w:sz w:val="24"/>
          <w:szCs w:val="24"/>
        </w:rPr>
        <w:instrText xml:space="preserve"> XE "Rep. Gilliard" </w:instrText>
      </w:r>
      <w:r w:rsidR="00FA4160" w:rsidRPr="00CC32D0">
        <w:rPr>
          <w:b/>
          <w:sz w:val="24"/>
          <w:szCs w:val="24"/>
        </w:rPr>
        <w:fldChar w:fldCharType="end"/>
      </w:r>
    </w:p>
    <w:p w14:paraId="396C10FA" w14:textId="7E07A429" w:rsidR="00F4386E" w:rsidRPr="00CC32D0" w:rsidRDefault="00F4386E" w:rsidP="00F43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24"/>
          <w:szCs w:val="24"/>
          <w:u w:color="000000" w:themeColor="text1"/>
        </w:rPr>
      </w:pPr>
      <w:r w:rsidRPr="00CC32D0">
        <w:rPr>
          <w:color w:val="000000" w:themeColor="text1"/>
          <w:sz w:val="24"/>
          <w:szCs w:val="24"/>
          <w:u w:color="000000" w:themeColor="text1"/>
        </w:rPr>
        <w:t xml:space="preserve">Firing </w:t>
      </w:r>
      <w:r w:rsidRPr="00B3031E">
        <w:rPr>
          <w:b/>
          <w:color w:val="000000" w:themeColor="text1"/>
          <w:sz w:val="24"/>
          <w:szCs w:val="24"/>
          <w:u w:color="000000" w:themeColor="text1"/>
        </w:rPr>
        <w:t>guns</w:t>
      </w:r>
      <w:r w:rsidR="00A40E52">
        <w:rPr>
          <w:color w:val="000000" w:themeColor="text1"/>
          <w:sz w:val="24"/>
          <w:szCs w:val="24"/>
          <w:u w:color="000000" w:themeColor="text1"/>
        </w:rPr>
        <w:fldChar w:fldCharType="begin"/>
      </w:r>
      <w:r w:rsidR="00A40E52">
        <w:instrText xml:space="preserve"> XE "</w:instrText>
      </w:r>
      <w:r w:rsidR="00A40E52" w:rsidRPr="006C7E92">
        <w:rPr>
          <w:color w:val="000000" w:themeColor="text1"/>
          <w:sz w:val="24"/>
          <w:szCs w:val="24"/>
          <w:u w:color="000000" w:themeColor="text1"/>
        </w:rPr>
        <w:instrText>guns</w:instrText>
      </w:r>
      <w:r w:rsidR="00A40E52">
        <w:instrText xml:space="preserve">" </w:instrText>
      </w:r>
      <w:r w:rsidR="00A40E52">
        <w:rPr>
          <w:color w:val="000000" w:themeColor="text1"/>
          <w:sz w:val="24"/>
          <w:szCs w:val="24"/>
          <w:u w:color="000000" w:themeColor="text1"/>
        </w:rPr>
        <w:fldChar w:fldCharType="end"/>
      </w:r>
      <w:r w:rsidRPr="00CC32D0">
        <w:rPr>
          <w:color w:val="000000" w:themeColor="text1"/>
          <w:sz w:val="24"/>
          <w:szCs w:val="24"/>
          <w:u w:color="000000" w:themeColor="text1"/>
        </w:rPr>
        <w:t xml:space="preserve"> at dwellings, structures, enclosures, vehicles, or equipment, would be expanded specifically to include schools, </w:t>
      </w:r>
      <w:proofErr w:type="gramStart"/>
      <w:r w:rsidRPr="00CC32D0">
        <w:rPr>
          <w:color w:val="000000" w:themeColor="text1"/>
          <w:sz w:val="24"/>
          <w:szCs w:val="24"/>
          <w:u w:color="000000" w:themeColor="text1"/>
        </w:rPr>
        <w:t>churches</w:t>
      </w:r>
      <w:proofErr w:type="gramEnd"/>
      <w:r w:rsidRPr="00CC32D0">
        <w:rPr>
          <w:color w:val="000000" w:themeColor="text1"/>
          <w:sz w:val="24"/>
          <w:szCs w:val="24"/>
          <w:u w:color="000000" w:themeColor="text1"/>
        </w:rPr>
        <w:t xml:space="preserve"> or places of worship, indoor or outdoor shopping areas or malls, movie theaters, parking lots, and any other public gatherings.  This bill also sets out mandatory minimum penalties for violations.  These penalties would be enhanced if great bodily injury or death occurs in these incidents.</w:t>
      </w:r>
    </w:p>
    <w:p w14:paraId="01D41F9D" w14:textId="6AAE8264" w:rsidR="00F4386E" w:rsidRPr="00CC32D0" w:rsidRDefault="00F4386E" w:rsidP="00F4386E">
      <w:pPr>
        <w:spacing w:after="0"/>
        <w:rPr>
          <w:b/>
          <w:sz w:val="24"/>
          <w:szCs w:val="24"/>
        </w:rPr>
      </w:pPr>
      <w:r w:rsidRPr="00CC32D0">
        <w:rPr>
          <w:b/>
          <w:sz w:val="24"/>
          <w:szCs w:val="24"/>
        </w:rPr>
        <w:t>H. 4774</w:t>
      </w:r>
      <w:r w:rsidR="00FA4160" w:rsidRPr="00CC32D0">
        <w:rPr>
          <w:b/>
          <w:sz w:val="24"/>
          <w:szCs w:val="24"/>
        </w:rPr>
        <w:fldChar w:fldCharType="begin"/>
      </w:r>
      <w:r w:rsidR="00FA4160" w:rsidRPr="00CC32D0">
        <w:rPr>
          <w:sz w:val="24"/>
          <w:szCs w:val="24"/>
        </w:rPr>
        <w:instrText xml:space="preserve"> XE "H. 4774" </w:instrText>
      </w:r>
      <w:r w:rsidR="00FA4160" w:rsidRPr="00CC32D0">
        <w:rPr>
          <w:b/>
          <w:sz w:val="24"/>
          <w:szCs w:val="24"/>
        </w:rPr>
        <w:fldChar w:fldCharType="end"/>
      </w:r>
      <w:r w:rsidRPr="00CC32D0">
        <w:rPr>
          <w:b/>
          <w:sz w:val="24"/>
          <w:szCs w:val="24"/>
        </w:rPr>
        <w:t xml:space="preserve"> </w:t>
      </w:r>
      <w:r w:rsidR="00FF5D9A" w:rsidRPr="00CC32D0">
        <w:rPr>
          <w:b/>
          <w:sz w:val="24"/>
          <w:szCs w:val="24"/>
        </w:rPr>
        <w:t xml:space="preserve"> </w:t>
      </w:r>
      <w:r w:rsidRPr="00CC32D0">
        <w:rPr>
          <w:b/>
          <w:sz w:val="24"/>
          <w:szCs w:val="24"/>
        </w:rPr>
        <w:t xml:space="preserve">Set Date for All Ballot Referendums </w:t>
      </w:r>
      <w:r w:rsidR="00FF5D9A" w:rsidRPr="00CC32D0">
        <w:rPr>
          <w:b/>
          <w:sz w:val="24"/>
          <w:szCs w:val="24"/>
        </w:rPr>
        <w:t xml:space="preserve">   </w:t>
      </w:r>
      <w:r w:rsidRPr="00CC32D0">
        <w:rPr>
          <w:b/>
          <w:sz w:val="24"/>
          <w:szCs w:val="24"/>
        </w:rPr>
        <w:t>Rep. Bryant</w:t>
      </w:r>
      <w:r w:rsidR="00FA4160" w:rsidRPr="00CC32D0">
        <w:rPr>
          <w:b/>
          <w:sz w:val="24"/>
          <w:szCs w:val="24"/>
        </w:rPr>
        <w:fldChar w:fldCharType="begin"/>
      </w:r>
      <w:r w:rsidR="00FA4160" w:rsidRPr="00CC32D0">
        <w:rPr>
          <w:sz w:val="24"/>
          <w:szCs w:val="24"/>
        </w:rPr>
        <w:instrText xml:space="preserve"> XE "Rep. Bryant" </w:instrText>
      </w:r>
      <w:r w:rsidR="00FA4160" w:rsidRPr="00CC32D0">
        <w:rPr>
          <w:b/>
          <w:sz w:val="24"/>
          <w:szCs w:val="24"/>
        </w:rPr>
        <w:fldChar w:fldCharType="end"/>
      </w:r>
    </w:p>
    <w:p w14:paraId="41CD86E1" w14:textId="275F0095" w:rsidR="00F4386E" w:rsidRPr="00CC32D0" w:rsidRDefault="00F4386E" w:rsidP="00F43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 w:val="24"/>
          <w:szCs w:val="24"/>
        </w:rPr>
      </w:pPr>
      <w:r w:rsidRPr="00CC32D0">
        <w:rPr>
          <w:color w:val="000000" w:themeColor="text1"/>
          <w:sz w:val="24"/>
          <w:szCs w:val="24"/>
          <w:u w:color="000000" w:themeColor="text1"/>
        </w:rPr>
        <w:t xml:space="preserve">All counties, municipalities, school districts, special purpose districts, public service districts, or other political subdivisions authorized by law to conduct referenda, ballot measures, or other </w:t>
      </w:r>
      <w:r w:rsidRPr="00B3031E">
        <w:rPr>
          <w:b/>
          <w:color w:val="000000" w:themeColor="text1"/>
          <w:sz w:val="24"/>
          <w:szCs w:val="24"/>
          <w:u w:color="000000" w:themeColor="text1"/>
        </w:rPr>
        <w:t>election</w:t>
      </w:r>
      <w:r w:rsidR="00A40E52">
        <w:rPr>
          <w:color w:val="000000" w:themeColor="text1"/>
          <w:sz w:val="24"/>
          <w:szCs w:val="24"/>
          <w:u w:color="000000" w:themeColor="text1"/>
        </w:rPr>
        <w:fldChar w:fldCharType="begin"/>
      </w:r>
      <w:r w:rsidR="00A40E52">
        <w:instrText xml:space="preserve"> XE "</w:instrText>
      </w:r>
      <w:r w:rsidR="00A40E52" w:rsidRPr="006C7E92">
        <w:rPr>
          <w:color w:val="000000" w:themeColor="text1"/>
          <w:sz w:val="24"/>
          <w:szCs w:val="24"/>
          <w:u w:color="000000" w:themeColor="text1"/>
        </w:rPr>
        <w:instrText>elections</w:instrText>
      </w:r>
      <w:r w:rsidR="00A40E52">
        <w:instrText xml:space="preserve">" </w:instrText>
      </w:r>
      <w:r w:rsidR="00A40E52">
        <w:rPr>
          <w:color w:val="000000" w:themeColor="text1"/>
          <w:sz w:val="24"/>
          <w:szCs w:val="24"/>
          <w:u w:color="000000" w:themeColor="text1"/>
        </w:rPr>
        <w:fldChar w:fldCharType="end"/>
      </w:r>
      <w:r w:rsidRPr="00CC32D0">
        <w:rPr>
          <w:color w:val="000000" w:themeColor="text1"/>
          <w:sz w:val="24"/>
          <w:szCs w:val="24"/>
          <w:u w:color="000000" w:themeColor="text1"/>
        </w:rPr>
        <w:t xml:space="preserve"> events would have to do so on the first Tuesday following the first Monday in November in even</w:t>
      </w:r>
      <w:r w:rsidRPr="00CC32D0">
        <w:rPr>
          <w:color w:val="000000" w:themeColor="text1"/>
          <w:sz w:val="24"/>
          <w:szCs w:val="24"/>
          <w:u w:color="000000" w:themeColor="text1"/>
        </w:rPr>
        <w:noBreakHyphen/>
        <w:t>numbered years if this bill becomes law.</w:t>
      </w:r>
    </w:p>
    <w:p w14:paraId="04BC2C1A" w14:textId="1AF50A32" w:rsidR="00F4386E" w:rsidRPr="00CC32D0" w:rsidRDefault="00F4386E" w:rsidP="00F4386E">
      <w:pPr>
        <w:spacing w:after="0"/>
        <w:rPr>
          <w:sz w:val="24"/>
          <w:szCs w:val="24"/>
        </w:rPr>
      </w:pPr>
      <w:r w:rsidRPr="00CC32D0">
        <w:rPr>
          <w:b/>
          <w:sz w:val="24"/>
          <w:szCs w:val="24"/>
        </w:rPr>
        <w:t>H. 4776</w:t>
      </w:r>
      <w:r w:rsidR="00FA4160" w:rsidRPr="00CC32D0">
        <w:rPr>
          <w:sz w:val="24"/>
          <w:szCs w:val="24"/>
        </w:rPr>
        <w:fldChar w:fldCharType="begin"/>
      </w:r>
      <w:r w:rsidR="00FA4160" w:rsidRPr="00CC32D0">
        <w:rPr>
          <w:sz w:val="24"/>
          <w:szCs w:val="24"/>
        </w:rPr>
        <w:instrText xml:space="preserve"> XE "H. 4776" </w:instrText>
      </w:r>
      <w:r w:rsidR="00FA4160" w:rsidRPr="00CC32D0">
        <w:rPr>
          <w:sz w:val="24"/>
          <w:szCs w:val="24"/>
        </w:rPr>
        <w:fldChar w:fldCharType="end"/>
      </w:r>
      <w:r w:rsidRPr="00CC32D0">
        <w:rPr>
          <w:b/>
          <w:sz w:val="24"/>
          <w:szCs w:val="24"/>
        </w:rPr>
        <w:t xml:space="preserve"> </w:t>
      </w:r>
      <w:r w:rsidR="00FF5D9A" w:rsidRPr="00CC32D0">
        <w:rPr>
          <w:b/>
          <w:sz w:val="24"/>
          <w:szCs w:val="24"/>
        </w:rPr>
        <w:t xml:space="preserve"> </w:t>
      </w:r>
      <w:r w:rsidRPr="00CC32D0">
        <w:rPr>
          <w:b/>
          <w:sz w:val="24"/>
          <w:szCs w:val="24"/>
        </w:rPr>
        <w:t xml:space="preserve">“Medical Ethics and Diversity </w:t>
      </w:r>
      <w:proofErr w:type="gramStart"/>
      <w:r w:rsidRPr="00CC32D0">
        <w:rPr>
          <w:b/>
          <w:sz w:val="24"/>
          <w:szCs w:val="24"/>
        </w:rPr>
        <w:t>Act”</w:t>
      </w:r>
      <w:r w:rsidR="00FF5D9A" w:rsidRPr="00CC32D0">
        <w:rPr>
          <w:b/>
          <w:sz w:val="24"/>
          <w:szCs w:val="24"/>
        </w:rPr>
        <w:t xml:space="preserve">  </w:t>
      </w:r>
      <w:r w:rsidRPr="00CC32D0">
        <w:rPr>
          <w:b/>
          <w:sz w:val="24"/>
          <w:szCs w:val="24"/>
        </w:rPr>
        <w:t xml:space="preserve"> </w:t>
      </w:r>
      <w:proofErr w:type="gramEnd"/>
      <w:r w:rsidRPr="00CC32D0">
        <w:rPr>
          <w:b/>
          <w:sz w:val="24"/>
          <w:szCs w:val="24"/>
        </w:rPr>
        <w:t xml:space="preserve"> Rep. Willis</w:t>
      </w:r>
      <w:r w:rsidR="00FA4160" w:rsidRPr="00CC32D0">
        <w:rPr>
          <w:sz w:val="24"/>
          <w:szCs w:val="24"/>
        </w:rPr>
        <w:fldChar w:fldCharType="begin"/>
      </w:r>
      <w:r w:rsidR="00FA4160" w:rsidRPr="00CC32D0">
        <w:rPr>
          <w:sz w:val="24"/>
          <w:szCs w:val="24"/>
        </w:rPr>
        <w:instrText xml:space="preserve"> XE "Rep. Willis" </w:instrText>
      </w:r>
      <w:r w:rsidR="00FA4160" w:rsidRPr="00CC32D0">
        <w:rPr>
          <w:sz w:val="24"/>
          <w:szCs w:val="24"/>
        </w:rPr>
        <w:fldChar w:fldCharType="end"/>
      </w:r>
    </w:p>
    <w:p w14:paraId="41F49B11" w14:textId="3451A331" w:rsidR="00F4386E" w:rsidRPr="00CC32D0" w:rsidRDefault="00F4386E" w:rsidP="00F43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 w:val="24"/>
          <w:szCs w:val="24"/>
        </w:rPr>
      </w:pPr>
      <w:r w:rsidRPr="00CC32D0">
        <w:rPr>
          <w:color w:val="000000" w:themeColor="text1"/>
          <w:sz w:val="24"/>
          <w:szCs w:val="24"/>
        </w:rPr>
        <w:t>The “</w:t>
      </w:r>
      <w:r w:rsidRPr="00B3031E">
        <w:rPr>
          <w:b/>
          <w:color w:val="000000" w:themeColor="text1"/>
          <w:sz w:val="24"/>
          <w:szCs w:val="24"/>
        </w:rPr>
        <w:t>Medical Ethics and Diversity Act</w:t>
      </w:r>
      <w:r w:rsidR="00FA4160" w:rsidRPr="00CC32D0">
        <w:rPr>
          <w:color w:val="000000" w:themeColor="text1"/>
          <w:sz w:val="24"/>
          <w:szCs w:val="24"/>
        </w:rPr>
        <w:fldChar w:fldCharType="begin"/>
      </w:r>
      <w:r w:rsidR="00FA4160" w:rsidRPr="00CC32D0">
        <w:rPr>
          <w:sz w:val="24"/>
          <w:szCs w:val="24"/>
        </w:rPr>
        <w:instrText xml:space="preserve"> XE "</w:instrText>
      </w:r>
      <w:r w:rsidR="00FA4160" w:rsidRPr="00CC32D0">
        <w:rPr>
          <w:color w:val="000000" w:themeColor="text1"/>
          <w:sz w:val="24"/>
          <w:szCs w:val="24"/>
        </w:rPr>
        <w:instrText>Medical Ethics and Diversity Act</w:instrText>
      </w:r>
      <w:r w:rsidR="00FA4160" w:rsidRPr="00CC32D0">
        <w:rPr>
          <w:sz w:val="24"/>
          <w:szCs w:val="24"/>
        </w:rPr>
        <w:instrText xml:space="preserve">" </w:instrText>
      </w:r>
      <w:r w:rsidR="00FA4160" w:rsidRPr="00CC32D0">
        <w:rPr>
          <w:color w:val="000000" w:themeColor="text1"/>
          <w:sz w:val="24"/>
          <w:szCs w:val="24"/>
        </w:rPr>
        <w:fldChar w:fldCharType="end"/>
      </w:r>
      <w:r w:rsidRPr="00CC32D0">
        <w:rPr>
          <w:color w:val="000000" w:themeColor="text1"/>
          <w:sz w:val="24"/>
          <w:szCs w:val="24"/>
        </w:rPr>
        <w:t xml:space="preserve">” would extend the right of conscience to health care industry professionals.  Without impunity, they could elect to not to participate in health care services that violate their conscience. In addition, this bill </w:t>
      </w:r>
      <w:r w:rsidR="00F155F8" w:rsidRPr="00CC32D0">
        <w:rPr>
          <w:color w:val="000000" w:themeColor="text1"/>
          <w:sz w:val="24"/>
          <w:szCs w:val="24"/>
        </w:rPr>
        <w:t>protects them</w:t>
      </w:r>
      <w:r w:rsidRPr="00CC32D0">
        <w:rPr>
          <w:color w:val="000000" w:themeColor="text1"/>
          <w:sz w:val="24"/>
          <w:szCs w:val="24"/>
        </w:rPr>
        <w:t xml:space="preserve"> from civil, criminal, or administrative liability. Creates a private right of action for medical practitioners, health care institutions, and health care payers against anyone violating the exercise of this right.</w:t>
      </w:r>
      <w:bookmarkStart w:id="4" w:name="titleend"/>
      <w:bookmarkEnd w:id="4"/>
    </w:p>
    <w:p w14:paraId="5FEDA8CD" w14:textId="15243B91" w:rsidR="00F4386E" w:rsidRPr="00CC32D0" w:rsidRDefault="00F4386E" w:rsidP="00F4386E">
      <w:pPr>
        <w:spacing w:after="0"/>
        <w:rPr>
          <w:b/>
          <w:sz w:val="24"/>
          <w:szCs w:val="24"/>
        </w:rPr>
      </w:pPr>
      <w:r w:rsidRPr="00CC32D0">
        <w:rPr>
          <w:b/>
          <w:sz w:val="24"/>
          <w:szCs w:val="24"/>
        </w:rPr>
        <w:t>H. 4777</w:t>
      </w:r>
      <w:r w:rsidR="00FA4160" w:rsidRPr="00CC32D0">
        <w:rPr>
          <w:b/>
          <w:sz w:val="24"/>
          <w:szCs w:val="24"/>
        </w:rPr>
        <w:fldChar w:fldCharType="begin"/>
      </w:r>
      <w:r w:rsidR="00FA4160" w:rsidRPr="00CC32D0">
        <w:rPr>
          <w:sz w:val="24"/>
          <w:szCs w:val="24"/>
        </w:rPr>
        <w:instrText xml:space="preserve"> XE </w:instrText>
      </w:r>
      <w:r w:rsidR="00FA4160" w:rsidRPr="00CC32D0">
        <w:rPr>
          <w:b/>
          <w:sz w:val="24"/>
          <w:szCs w:val="24"/>
        </w:rPr>
        <w:instrText>"</w:instrText>
      </w:r>
      <w:r w:rsidR="00FA4160" w:rsidRPr="00CC32D0">
        <w:rPr>
          <w:sz w:val="24"/>
          <w:szCs w:val="24"/>
        </w:rPr>
        <w:instrText xml:space="preserve">H. 4777" </w:instrText>
      </w:r>
      <w:r w:rsidR="00FA4160" w:rsidRPr="00CC32D0">
        <w:rPr>
          <w:b/>
          <w:sz w:val="24"/>
          <w:szCs w:val="24"/>
        </w:rPr>
        <w:fldChar w:fldCharType="end"/>
      </w:r>
      <w:r w:rsidRPr="00CC32D0">
        <w:rPr>
          <w:b/>
          <w:sz w:val="24"/>
          <w:szCs w:val="24"/>
        </w:rPr>
        <w:t xml:space="preserve"> </w:t>
      </w:r>
      <w:r w:rsidR="00FF5D9A" w:rsidRPr="00CC32D0">
        <w:rPr>
          <w:b/>
          <w:sz w:val="24"/>
          <w:szCs w:val="24"/>
        </w:rPr>
        <w:t xml:space="preserve"> </w:t>
      </w:r>
      <w:r w:rsidRPr="00CC32D0">
        <w:rPr>
          <w:b/>
          <w:sz w:val="24"/>
          <w:szCs w:val="24"/>
        </w:rPr>
        <w:t>Inmate In-Person Meetings</w:t>
      </w:r>
      <w:r w:rsidR="00FF5D9A" w:rsidRPr="00CC32D0">
        <w:rPr>
          <w:b/>
          <w:sz w:val="24"/>
          <w:szCs w:val="24"/>
        </w:rPr>
        <w:t xml:space="preserve">  </w:t>
      </w:r>
      <w:r w:rsidRPr="00CC32D0">
        <w:rPr>
          <w:b/>
          <w:sz w:val="24"/>
          <w:szCs w:val="24"/>
        </w:rPr>
        <w:t xml:space="preserve">  Rep. Rutherford</w:t>
      </w:r>
      <w:r w:rsidR="00FA4160" w:rsidRPr="00CC32D0">
        <w:rPr>
          <w:b/>
          <w:sz w:val="24"/>
          <w:szCs w:val="24"/>
        </w:rPr>
        <w:fldChar w:fldCharType="begin"/>
      </w:r>
      <w:r w:rsidR="00FA4160" w:rsidRPr="00CC32D0">
        <w:rPr>
          <w:sz w:val="24"/>
          <w:szCs w:val="24"/>
        </w:rPr>
        <w:instrText xml:space="preserve"> XE "Rep. Rutherford" </w:instrText>
      </w:r>
      <w:r w:rsidR="00FA4160" w:rsidRPr="00CC32D0">
        <w:rPr>
          <w:b/>
          <w:sz w:val="24"/>
          <w:szCs w:val="24"/>
        </w:rPr>
        <w:fldChar w:fldCharType="end"/>
      </w:r>
    </w:p>
    <w:p w14:paraId="3B71A135" w14:textId="62121E8C" w:rsidR="00F4386E" w:rsidRPr="00CC32D0" w:rsidRDefault="00F4386E" w:rsidP="00F43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 w:val="24"/>
          <w:szCs w:val="24"/>
        </w:rPr>
      </w:pPr>
      <w:r w:rsidRPr="00B3031E">
        <w:rPr>
          <w:b/>
          <w:sz w:val="24"/>
          <w:szCs w:val="24"/>
        </w:rPr>
        <w:t>Inmates</w:t>
      </w:r>
      <w:r w:rsidR="00A40E52">
        <w:rPr>
          <w:sz w:val="24"/>
          <w:szCs w:val="24"/>
        </w:rPr>
        <w:fldChar w:fldCharType="begin"/>
      </w:r>
      <w:r w:rsidR="00A40E52">
        <w:instrText xml:space="preserve"> XE "</w:instrText>
      </w:r>
      <w:r w:rsidR="00A40E52">
        <w:rPr>
          <w:sz w:val="24"/>
          <w:szCs w:val="24"/>
        </w:rPr>
        <w:instrText>i</w:instrText>
      </w:r>
      <w:r w:rsidR="00A40E52" w:rsidRPr="003752C8">
        <w:rPr>
          <w:sz w:val="24"/>
          <w:szCs w:val="24"/>
        </w:rPr>
        <w:instrText>nmates</w:instrText>
      </w:r>
      <w:r w:rsidR="00A40E52">
        <w:instrText xml:space="preserve">" </w:instrText>
      </w:r>
      <w:r w:rsidR="00A40E52">
        <w:rPr>
          <w:sz w:val="24"/>
          <w:szCs w:val="24"/>
        </w:rPr>
        <w:fldChar w:fldCharType="end"/>
      </w:r>
      <w:r w:rsidRPr="00CC32D0">
        <w:rPr>
          <w:sz w:val="24"/>
          <w:szCs w:val="24"/>
        </w:rPr>
        <w:t xml:space="preserve"> confined in state or local detention facilities would have to be allowed at least one in</w:t>
      </w:r>
      <w:r w:rsidRPr="00CC32D0">
        <w:rPr>
          <w:sz w:val="24"/>
          <w:szCs w:val="24"/>
        </w:rPr>
        <w:noBreakHyphen/>
        <w:t>person meeting each month if this bill becomes law.  Defines what constitutes an “in</w:t>
      </w:r>
      <w:r w:rsidRPr="00CC32D0">
        <w:rPr>
          <w:sz w:val="24"/>
          <w:szCs w:val="24"/>
        </w:rPr>
        <w:noBreakHyphen/>
        <w:t>person meeting.”</w:t>
      </w:r>
    </w:p>
    <w:p w14:paraId="114234D7" w14:textId="5B14558C" w:rsidR="00F4386E" w:rsidRPr="00CC32D0" w:rsidRDefault="00F4386E" w:rsidP="00F4386E">
      <w:pPr>
        <w:spacing w:after="0"/>
        <w:rPr>
          <w:b/>
          <w:sz w:val="24"/>
          <w:szCs w:val="24"/>
        </w:rPr>
      </w:pPr>
      <w:r w:rsidRPr="00CC32D0">
        <w:rPr>
          <w:b/>
          <w:sz w:val="24"/>
          <w:szCs w:val="24"/>
        </w:rPr>
        <w:t>H. 4794</w:t>
      </w:r>
      <w:r w:rsidR="00FA4160" w:rsidRPr="00CC32D0">
        <w:rPr>
          <w:b/>
          <w:sz w:val="24"/>
          <w:szCs w:val="24"/>
        </w:rPr>
        <w:fldChar w:fldCharType="begin"/>
      </w:r>
      <w:r w:rsidR="00FA4160" w:rsidRPr="00CC32D0">
        <w:rPr>
          <w:sz w:val="24"/>
          <w:szCs w:val="24"/>
        </w:rPr>
        <w:instrText xml:space="preserve"> XE "H. 4794" </w:instrText>
      </w:r>
      <w:r w:rsidR="00FA4160" w:rsidRPr="00CC32D0">
        <w:rPr>
          <w:b/>
          <w:sz w:val="24"/>
          <w:szCs w:val="24"/>
        </w:rPr>
        <w:fldChar w:fldCharType="end"/>
      </w:r>
      <w:r w:rsidRPr="00CC32D0">
        <w:rPr>
          <w:b/>
          <w:sz w:val="24"/>
          <w:szCs w:val="24"/>
        </w:rPr>
        <w:t xml:space="preserve"> </w:t>
      </w:r>
      <w:r w:rsidR="005614ED" w:rsidRPr="00CC32D0">
        <w:rPr>
          <w:b/>
          <w:sz w:val="24"/>
          <w:szCs w:val="24"/>
        </w:rPr>
        <w:t xml:space="preserve"> </w:t>
      </w:r>
      <w:r w:rsidRPr="00CC32D0">
        <w:rPr>
          <w:b/>
          <w:sz w:val="24"/>
          <w:szCs w:val="24"/>
        </w:rPr>
        <w:t xml:space="preserve">Hazing </w:t>
      </w:r>
      <w:r w:rsidR="005614ED" w:rsidRPr="00CC32D0">
        <w:rPr>
          <w:b/>
          <w:sz w:val="24"/>
          <w:szCs w:val="24"/>
        </w:rPr>
        <w:t xml:space="preserve">  </w:t>
      </w:r>
      <w:r w:rsidRPr="00CC32D0">
        <w:rPr>
          <w:b/>
          <w:sz w:val="24"/>
          <w:szCs w:val="24"/>
        </w:rPr>
        <w:t xml:space="preserve"> Rep. W. Cox</w:t>
      </w:r>
      <w:r w:rsidR="00FA4160" w:rsidRPr="00CC32D0">
        <w:rPr>
          <w:b/>
          <w:sz w:val="24"/>
          <w:szCs w:val="24"/>
        </w:rPr>
        <w:fldChar w:fldCharType="begin"/>
      </w:r>
      <w:r w:rsidR="00FA4160" w:rsidRPr="00CC32D0">
        <w:rPr>
          <w:sz w:val="24"/>
          <w:szCs w:val="24"/>
        </w:rPr>
        <w:instrText xml:space="preserve"> XE "Rep. Cox, W" </w:instrText>
      </w:r>
      <w:r w:rsidR="00FA4160" w:rsidRPr="00CC32D0">
        <w:rPr>
          <w:b/>
          <w:sz w:val="24"/>
          <w:szCs w:val="24"/>
        </w:rPr>
        <w:fldChar w:fldCharType="end"/>
      </w:r>
    </w:p>
    <w:p w14:paraId="33F1D3A1" w14:textId="7B6EBDD1" w:rsidR="00F4386E" w:rsidRPr="00CC32D0" w:rsidRDefault="00F4386E" w:rsidP="00F43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24"/>
          <w:szCs w:val="24"/>
          <w:u w:color="000000" w:themeColor="text1"/>
        </w:rPr>
      </w:pPr>
      <w:r w:rsidRPr="00CC32D0">
        <w:rPr>
          <w:color w:val="000000" w:themeColor="text1"/>
          <w:sz w:val="24"/>
          <w:szCs w:val="24"/>
          <w:u w:color="000000" w:themeColor="text1"/>
        </w:rPr>
        <w:t xml:space="preserve">Restructures the offenses and penalties associated with unlawful </w:t>
      </w:r>
      <w:r w:rsidRPr="00B3031E">
        <w:rPr>
          <w:b/>
          <w:color w:val="000000" w:themeColor="text1"/>
          <w:sz w:val="24"/>
          <w:szCs w:val="24"/>
          <w:u w:color="000000" w:themeColor="text1"/>
        </w:rPr>
        <w:t>hazing</w:t>
      </w:r>
      <w:r w:rsidR="00A40E52">
        <w:rPr>
          <w:color w:val="000000" w:themeColor="text1"/>
          <w:sz w:val="24"/>
          <w:szCs w:val="24"/>
          <w:u w:color="000000" w:themeColor="text1"/>
        </w:rPr>
        <w:fldChar w:fldCharType="begin"/>
      </w:r>
      <w:r w:rsidR="00A40E52">
        <w:instrText xml:space="preserve"> XE "</w:instrText>
      </w:r>
      <w:r w:rsidR="00A40E52" w:rsidRPr="007F3169">
        <w:rPr>
          <w:color w:val="000000" w:themeColor="text1"/>
          <w:sz w:val="24"/>
          <w:szCs w:val="24"/>
          <w:u w:color="000000" w:themeColor="text1"/>
        </w:rPr>
        <w:instrText>hazing:</w:instrText>
      </w:r>
      <w:r w:rsidR="00A40E52" w:rsidRPr="007F3169">
        <w:instrText>and anti-hazing</w:instrText>
      </w:r>
      <w:r w:rsidR="00A40E52">
        <w:instrText xml:space="preserve">" </w:instrText>
      </w:r>
      <w:r w:rsidR="00A40E52">
        <w:rPr>
          <w:color w:val="000000" w:themeColor="text1"/>
          <w:sz w:val="24"/>
          <w:szCs w:val="24"/>
          <w:u w:color="000000" w:themeColor="text1"/>
        </w:rPr>
        <w:fldChar w:fldCharType="end"/>
      </w:r>
      <w:r w:rsidRPr="00CC32D0">
        <w:rPr>
          <w:color w:val="000000" w:themeColor="text1"/>
          <w:sz w:val="24"/>
          <w:szCs w:val="24"/>
          <w:u w:color="000000" w:themeColor="text1"/>
        </w:rPr>
        <w:t>.  Each public institution of higher learning would have to develop a comprehensive anti</w:t>
      </w:r>
      <w:r w:rsidRPr="00CC32D0">
        <w:rPr>
          <w:color w:val="000000" w:themeColor="text1"/>
          <w:sz w:val="24"/>
          <w:szCs w:val="24"/>
          <w:u w:color="000000" w:themeColor="text1"/>
        </w:rPr>
        <w:noBreakHyphen/>
        <w:t>hazing policy.  These policies would have to meet minimum, specified parameters.  The SC State Board of Education would have to develop a comprehensive anti</w:t>
      </w:r>
      <w:r w:rsidRPr="00CC32D0">
        <w:rPr>
          <w:color w:val="000000" w:themeColor="text1"/>
          <w:sz w:val="24"/>
          <w:szCs w:val="24"/>
          <w:u w:color="000000" w:themeColor="text1"/>
        </w:rPr>
        <w:noBreakHyphen/>
        <w:t xml:space="preserve">hazing policy as well.  </w:t>
      </w:r>
      <w:proofErr w:type="gramStart"/>
      <w:r w:rsidRPr="00CC32D0">
        <w:rPr>
          <w:color w:val="000000" w:themeColor="text1"/>
          <w:sz w:val="24"/>
          <w:szCs w:val="24"/>
          <w:u w:color="000000" w:themeColor="text1"/>
        </w:rPr>
        <w:t>All of</w:t>
      </w:r>
      <w:proofErr w:type="gramEnd"/>
      <w:r w:rsidRPr="00CC32D0">
        <w:rPr>
          <w:color w:val="000000" w:themeColor="text1"/>
          <w:sz w:val="24"/>
          <w:szCs w:val="24"/>
          <w:u w:color="000000" w:themeColor="text1"/>
        </w:rPr>
        <w:t xml:space="preserve"> these developed policies would have to be published on the institution’s website</w:t>
      </w:r>
    </w:p>
    <w:p w14:paraId="5F5091D1" w14:textId="0E94CE0F" w:rsidR="00F4386E" w:rsidRPr="00CC32D0" w:rsidRDefault="00F4386E" w:rsidP="00F43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b/>
          <w:color w:val="000000" w:themeColor="text1"/>
          <w:sz w:val="24"/>
          <w:szCs w:val="24"/>
          <w:u w:color="000000" w:themeColor="text1"/>
        </w:rPr>
      </w:pPr>
      <w:r w:rsidRPr="00CC32D0">
        <w:rPr>
          <w:b/>
          <w:color w:val="000000" w:themeColor="text1"/>
          <w:sz w:val="24"/>
          <w:szCs w:val="24"/>
          <w:u w:color="000000" w:themeColor="text1"/>
        </w:rPr>
        <w:t>H. 4795</w:t>
      </w:r>
      <w:r w:rsidR="00FA4160" w:rsidRPr="00CC32D0">
        <w:rPr>
          <w:b/>
          <w:color w:val="000000" w:themeColor="text1"/>
          <w:sz w:val="24"/>
          <w:szCs w:val="24"/>
          <w:u w:color="000000" w:themeColor="text1"/>
        </w:rPr>
        <w:fldChar w:fldCharType="begin"/>
      </w:r>
      <w:r w:rsidR="00FA4160" w:rsidRPr="00CC32D0">
        <w:rPr>
          <w:sz w:val="24"/>
          <w:szCs w:val="24"/>
        </w:rPr>
        <w:instrText xml:space="preserve"> XE </w:instrText>
      </w:r>
      <w:r w:rsidR="00FA4160" w:rsidRPr="00A40E52">
        <w:rPr>
          <w:sz w:val="24"/>
          <w:szCs w:val="24"/>
        </w:rPr>
        <w:instrText>"</w:instrText>
      </w:r>
      <w:r w:rsidR="00FA4160" w:rsidRPr="00A40E52">
        <w:rPr>
          <w:color w:val="000000" w:themeColor="text1"/>
          <w:sz w:val="24"/>
          <w:szCs w:val="24"/>
          <w:u w:color="000000" w:themeColor="text1"/>
        </w:rPr>
        <w:instrText>H. 4795</w:instrText>
      </w:r>
      <w:r w:rsidR="00FA4160" w:rsidRPr="00A40E52">
        <w:rPr>
          <w:sz w:val="24"/>
          <w:szCs w:val="24"/>
        </w:rPr>
        <w:instrText>"</w:instrText>
      </w:r>
      <w:r w:rsidR="00FA4160" w:rsidRPr="00CC32D0">
        <w:rPr>
          <w:sz w:val="24"/>
          <w:szCs w:val="24"/>
        </w:rPr>
        <w:instrText xml:space="preserve"> </w:instrText>
      </w:r>
      <w:r w:rsidR="00FA4160" w:rsidRPr="00CC32D0">
        <w:rPr>
          <w:b/>
          <w:color w:val="000000" w:themeColor="text1"/>
          <w:sz w:val="24"/>
          <w:szCs w:val="24"/>
          <w:u w:color="000000" w:themeColor="text1"/>
        </w:rPr>
        <w:fldChar w:fldCharType="end"/>
      </w:r>
      <w:r w:rsidRPr="00CC32D0">
        <w:rPr>
          <w:b/>
          <w:color w:val="000000" w:themeColor="text1"/>
          <w:sz w:val="24"/>
          <w:szCs w:val="24"/>
          <w:u w:color="000000" w:themeColor="text1"/>
        </w:rPr>
        <w:t xml:space="preserve"> </w:t>
      </w:r>
      <w:r w:rsidR="005614ED" w:rsidRPr="00CC32D0">
        <w:rPr>
          <w:b/>
          <w:color w:val="000000" w:themeColor="text1"/>
          <w:sz w:val="24"/>
          <w:szCs w:val="24"/>
          <w:u w:color="000000" w:themeColor="text1"/>
        </w:rPr>
        <w:t xml:space="preserve"> </w:t>
      </w:r>
      <w:r w:rsidRPr="00CC32D0">
        <w:rPr>
          <w:b/>
          <w:color w:val="000000" w:themeColor="text1"/>
          <w:sz w:val="24"/>
          <w:szCs w:val="24"/>
          <w:u w:color="000000" w:themeColor="text1"/>
        </w:rPr>
        <w:t xml:space="preserve">Postal Service as Essential Service  </w:t>
      </w:r>
      <w:r w:rsidR="005614ED" w:rsidRPr="00CC32D0">
        <w:rPr>
          <w:b/>
          <w:color w:val="000000" w:themeColor="text1"/>
          <w:sz w:val="24"/>
          <w:szCs w:val="24"/>
          <w:u w:color="000000" w:themeColor="text1"/>
        </w:rPr>
        <w:t xml:space="preserve">  </w:t>
      </w:r>
      <w:r w:rsidRPr="00CC32D0">
        <w:rPr>
          <w:b/>
          <w:color w:val="000000" w:themeColor="text1"/>
          <w:sz w:val="24"/>
          <w:szCs w:val="24"/>
          <w:u w:color="000000" w:themeColor="text1"/>
        </w:rPr>
        <w:t>Rep. Brawley</w:t>
      </w:r>
      <w:r w:rsidR="00132318" w:rsidRPr="00CC32D0">
        <w:rPr>
          <w:b/>
          <w:color w:val="000000" w:themeColor="text1"/>
          <w:sz w:val="24"/>
          <w:szCs w:val="24"/>
          <w:u w:color="000000" w:themeColor="text1"/>
        </w:rPr>
        <w:fldChar w:fldCharType="begin"/>
      </w:r>
      <w:r w:rsidR="00132318" w:rsidRPr="00CC32D0">
        <w:rPr>
          <w:sz w:val="24"/>
          <w:szCs w:val="24"/>
        </w:rPr>
        <w:instrText xml:space="preserve"> XE </w:instrText>
      </w:r>
      <w:r w:rsidR="00132318" w:rsidRPr="00A40E52">
        <w:rPr>
          <w:sz w:val="24"/>
          <w:szCs w:val="24"/>
        </w:rPr>
        <w:instrText>"</w:instrText>
      </w:r>
      <w:r w:rsidR="00132318" w:rsidRPr="00A40E52">
        <w:rPr>
          <w:color w:val="000000" w:themeColor="text1"/>
          <w:sz w:val="24"/>
          <w:szCs w:val="24"/>
          <w:u w:color="000000" w:themeColor="text1"/>
        </w:rPr>
        <w:instrText>Rep. Brawley</w:instrText>
      </w:r>
      <w:r w:rsidR="00132318" w:rsidRPr="00A40E52">
        <w:rPr>
          <w:sz w:val="24"/>
          <w:szCs w:val="24"/>
        </w:rPr>
        <w:instrText>"</w:instrText>
      </w:r>
      <w:r w:rsidR="00132318" w:rsidRPr="00CC32D0">
        <w:rPr>
          <w:sz w:val="24"/>
          <w:szCs w:val="24"/>
        </w:rPr>
        <w:instrText xml:space="preserve"> </w:instrText>
      </w:r>
      <w:r w:rsidR="00132318" w:rsidRPr="00CC32D0">
        <w:rPr>
          <w:b/>
          <w:color w:val="000000" w:themeColor="text1"/>
          <w:sz w:val="24"/>
          <w:szCs w:val="24"/>
          <w:u w:color="000000" w:themeColor="text1"/>
        </w:rPr>
        <w:fldChar w:fldCharType="end"/>
      </w:r>
    </w:p>
    <w:p w14:paraId="30F6DFF6" w14:textId="210F6311" w:rsidR="00F4386E" w:rsidRPr="00CC32D0" w:rsidRDefault="00F4386E" w:rsidP="00F43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sz w:val="24"/>
          <w:szCs w:val="24"/>
          <w:u w:color="000000" w:themeColor="text1"/>
        </w:rPr>
      </w:pPr>
      <w:r w:rsidRPr="00CC32D0">
        <w:rPr>
          <w:color w:val="000000" w:themeColor="text1"/>
          <w:sz w:val="24"/>
          <w:szCs w:val="24"/>
          <w:u w:color="000000" w:themeColor="text1"/>
        </w:rPr>
        <w:t xml:space="preserve">Under our existing Residential Landlord and Tenant Act, the definition of “essential services” would be expanded to include postal services.  Duties of a </w:t>
      </w:r>
      <w:r w:rsidRPr="00B3031E">
        <w:rPr>
          <w:b/>
          <w:color w:val="000000" w:themeColor="text1"/>
          <w:sz w:val="24"/>
          <w:szCs w:val="24"/>
          <w:u w:color="000000" w:themeColor="text1"/>
        </w:rPr>
        <w:t>landlord</w:t>
      </w:r>
      <w:r w:rsidR="00FA4160" w:rsidRPr="00CC32D0">
        <w:rPr>
          <w:color w:val="000000" w:themeColor="text1"/>
          <w:sz w:val="24"/>
          <w:szCs w:val="24"/>
          <w:u w:color="000000" w:themeColor="text1"/>
        </w:rPr>
        <w:fldChar w:fldCharType="begin"/>
      </w:r>
      <w:r w:rsidR="00FA4160" w:rsidRPr="00CC32D0">
        <w:rPr>
          <w:sz w:val="24"/>
          <w:szCs w:val="24"/>
        </w:rPr>
        <w:instrText xml:space="preserve"> XE "</w:instrText>
      </w:r>
      <w:r w:rsidR="00FA4160" w:rsidRPr="00CC32D0">
        <w:rPr>
          <w:color w:val="000000" w:themeColor="text1"/>
          <w:sz w:val="24"/>
          <w:szCs w:val="24"/>
          <w:u w:color="000000" w:themeColor="text1"/>
        </w:rPr>
        <w:instrText>landlord</w:instrText>
      </w:r>
      <w:r w:rsidR="00FA4160" w:rsidRPr="00CC32D0">
        <w:rPr>
          <w:sz w:val="24"/>
          <w:szCs w:val="24"/>
        </w:rPr>
        <w:instrText xml:space="preserve">" </w:instrText>
      </w:r>
      <w:r w:rsidR="00FA4160" w:rsidRPr="00CC32D0">
        <w:rPr>
          <w:color w:val="000000" w:themeColor="text1"/>
          <w:sz w:val="24"/>
          <w:szCs w:val="24"/>
          <w:u w:color="000000" w:themeColor="text1"/>
        </w:rPr>
        <w:fldChar w:fldCharType="end"/>
      </w:r>
      <w:r w:rsidRPr="00CC32D0">
        <w:rPr>
          <w:color w:val="000000" w:themeColor="text1"/>
          <w:sz w:val="24"/>
          <w:szCs w:val="24"/>
          <w:u w:color="000000" w:themeColor="text1"/>
        </w:rPr>
        <w:t xml:space="preserve"> to maintain leased premises would include the duty to maintain mailboxes for all tenants in compliance with United States Postal Service Regulations.</w:t>
      </w:r>
    </w:p>
    <w:p w14:paraId="09FA9C77" w14:textId="4D4A77C8" w:rsidR="00F4386E" w:rsidRPr="00CC32D0" w:rsidRDefault="00F4386E" w:rsidP="00F43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rPr>
          <w:b/>
          <w:color w:val="000000" w:themeColor="text1"/>
          <w:sz w:val="24"/>
          <w:szCs w:val="24"/>
          <w:u w:color="000000" w:themeColor="text1"/>
        </w:rPr>
      </w:pPr>
      <w:r w:rsidRPr="00CC32D0">
        <w:rPr>
          <w:b/>
          <w:color w:val="000000" w:themeColor="text1"/>
          <w:sz w:val="24"/>
          <w:szCs w:val="24"/>
          <w:u w:color="000000" w:themeColor="text1"/>
        </w:rPr>
        <w:t>H. 4796</w:t>
      </w:r>
      <w:r w:rsidR="00132318" w:rsidRPr="00CC32D0">
        <w:rPr>
          <w:b/>
          <w:color w:val="000000" w:themeColor="text1"/>
          <w:sz w:val="24"/>
          <w:szCs w:val="24"/>
          <w:u w:color="000000" w:themeColor="text1"/>
        </w:rPr>
        <w:fldChar w:fldCharType="begin"/>
      </w:r>
      <w:r w:rsidR="00132318" w:rsidRPr="00CC32D0">
        <w:rPr>
          <w:sz w:val="24"/>
          <w:szCs w:val="24"/>
        </w:rPr>
        <w:instrText xml:space="preserve"> XE "</w:instrText>
      </w:r>
      <w:r w:rsidR="00132318" w:rsidRPr="00CC32D0">
        <w:rPr>
          <w:color w:val="000000" w:themeColor="text1"/>
          <w:sz w:val="24"/>
          <w:szCs w:val="24"/>
          <w:u w:color="000000" w:themeColor="text1"/>
        </w:rPr>
        <w:instrText>H. 4796</w:instrText>
      </w:r>
      <w:r w:rsidR="00132318" w:rsidRPr="00CC32D0">
        <w:rPr>
          <w:sz w:val="24"/>
          <w:szCs w:val="24"/>
        </w:rPr>
        <w:instrText xml:space="preserve">" </w:instrText>
      </w:r>
      <w:r w:rsidR="00132318" w:rsidRPr="00CC32D0">
        <w:rPr>
          <w:b/>
          <w:color w:val="000000" w:themeColor="text1"/>
          <w:sz w:val="24"/>
          <w:szCs w:val="24"/>
          <w:u w:color="000000" w:themeColor="text1"/>
        </w:rPr>
        <w:fldChar w:fldCharType="end"/>
      </w:r>
      <w:r w:rsidRPr="00CC32D0">
        <w:rPr>
          <w:b/>
          <w:color w:val="000000" w:themeColor="text1"/>
          <w:sz w:val="24"/>
          <w:szCs w:val="24"/>
          <w:u w:color="000000" w:themeColor="text1"/>
        </w:rPr>
        <w:t xml:space="preserve"> </w:t>
      </w:r>
      <w:r w:rsidR="00132318" w:rsidRPr="00CC32D0">
        <w:rPr>
          <w:b/>
          <w:color w:val="000000" w:themeColor="text1"/>
          <w:sz w:val="24"/>
          <w:szCs w:val="24"/>
          <w:u w:color="000000" w:themeColor="text1"/>
        </w:rPr>
        <w:t xml:space="preserve"> </w:t>
      </w:r>
      <w:r w:rsidRPr="00CC32D0">
        <w:rPr>
          <w:b/>
          <w:color w:val="000000" w:themeColor="text1"/>
          <w:sz w:val="24"/>
          <w:szCs w:val="24"/>
          <w:u w:color="000000" w:themeColor="text1"/>
        </w:rPr>
        <w:t xml:space="preserve">“Choking Prevention </w:t>
      </w:r>
      <w:proofErr w:type="gramStart"/>
      <w:r w:rsidRPr="00CC32D0">
        <w:rPr>
          <w:b/>
          <w:color w:val="000000" w:themeColor="text1"/>
          <w:sz w:val="24"/>
          <w:szCs w:val="24"/>
          <w:u w:color="000000" w:themeColor="text1"/>
        </w:rPr>
        <w:t xml:space="preserve">Act” </w:t>
      </w:r>
      <w:r w:rsidR="00132318" w:rsidRPr="00CC32D0">
        <w:rPr>
          <w:b/>
          <w:color w:val="000000" w:themeColor="text1"/>
          <w:sz w:val="24"/>
          <w:szCs w:val="24"/>
          <w:u w:color="000000" w:themeColor="text1"/>
        </w:rPr>
        <w:t xml:space="preserve">  </w:t>
      </w:r>
      <w:proofErr w:type="gramEnd"/>
      <w:r w:rsidRPr="00CC32D0">
        <w:rPr>
          <w:b/>
          <w:color w:val="000000" w:themeColor="text1"/>
          <w:sz w:val="24"/>
          <w:szCs w:val="24"/>
          <w:u w:color="000000" w:themeColor="text1"/>
        </w:rPr>
        <w:t xml:space="preserve"> Rep. Oremus</w:t>
      </w:r>
      <w:r w:rsidR="00132318" w:rsidRPr="00CC32D0">
        <w:rPr>
          <w:b/>
          <w:color w:val="000000" w:themeColor="text1"/>
          <w:sz w:val="24"/>
          <w:szCs w:val="24"/>
          <w:u w:color="000000" w:themeColor="text1"/>
        </w:rPr>
        <w:fldChar w:fldCharType="begin"/>
      </w:r>
      <w:r w:rsidR="00132318" w:rsidRPr="00CC32D0">
        <w:rPr>
          <w:sz w:val="24"/>
          <w:szCs w:val="24"/>
        </w:rPr>
        <w:instrText xml:space="preserve"> XE "</w:instrText>
      </w:r>
      <w:r w:rsidR="00132318" w:rsidRPr="00CC32D0">
        <w:rPr>
          <w:color w:val="000000" w:themeColor="text1"/>
          <w:sz w:val="24"/>
          <w:szCs w:val="24"/>
          <w:u w:color="000000" w:themeColor="text1"/>
        </w:rPr>
        <w:instrText>Rep. Oremus</w:instrText>
      </w:r>
      <w:r w:rsidR="00132318" w:rsidRPr="00CC32D0">
        <w:rPr>
          <w:sz w:val="24"/>
          <w:szCs w:val="24"/>
        </w:rPr>
        <w:instrText xml:space="preserve">" </w:instrText>
      </w:r>
      <w:r w:rsidR="00132318" w:rsidRPr="00CC32D0">
        <w:rPr>
          <w:b/>
          <w:color w:val="000000" w:themeColor="text1"/>
          <w:sz w:val="24"/>
          <w:szCs w:val="24"/>
          <w:u w:color="000000" w:themeColor="text1"/>
        </w:rPr>
        <w:fldChar w:fldCharType="end"/>
      </w:r>
    </w:p>
    <w:p w14:paraId="6E512844" w14:textId="56AD5613" w:rsidR="00F4386E" w:rsidRPr="00CC32D0" w:rsidRDefault="00A40E52" w:rsidP="00F43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 w:val="24"/>
          <w:szCs w:val="24"/>
        </w:rPr>
      </w:pPr>
      <w:r>
        <w:rPr>
          <w:color w:val="000000" w:themeColor="text1"/>
          <w:sz w:val="24"/>
          <w:szCs w:val="24"/>
          <w:u w:color="000000" w:themeColor="text1"/>
        </w:rPr>
        <w:t>The “</w:t>
      </w:r>
      <w:r w:rsidRPr="00B3031E">
        <w:rPr>
          <w:b/>
          <w:color w:val="000000" w:themeColor="text1"/>
          <w:sz w:val="24"/>
          <w:szCs w:val="24"/>
          <w:u w:color="000000" w:themeColor="text1"/>
        </w:rPr>
        <w:t>Choking Prevention Act</w:t>
      </w:r>
      <w:r>
        <w:rPr>
          <w:color w:val="000000" w:themeColor="text1"/>
          <w:sz w:val="24"/>
          <w:szCs w:val="24"/>
          <w:u w:color="000000" w:themeColor="text1"/>
        </w:rPr>
        <w:fldChar w:fldCharType="begin"/>
      </w:r>
      <w:r>
        <w:instrText xml:space="preserve"> XE "</w:instrText>
      </w:r>
      <w:r w:rsidRPr="004C5E32">
        <w:rPr>
          <w:color w:val="000000" w:themeColor="text1"/>
          <w:sz w:val="24"/>
          <w:szCs w:val="24"/>
          <w:u w:color="000000" w:themeColor="text1"/>
        </w:rPr>
        <w:instrText>choking prevention act:</w:instrText>
      </w:r>
      <w:r w:rsidRPr="004C5E32">
        <w:instrText>anti-choking</w:instrText>
      </w:r>
      <w:r>
        <w:instrText xml:space="preserve">" </w:instrText>
      </w:r>
      <w:r>
        <w:rPr>
          <w:color w:val="000000" w:themeColor="text1"/>
          <w:sz w:val="24"/>
          <w:szCs w:val="24"/>
          <w:u w:color="000000" w:themeColor="text1"/>
        </w:rPr>
        <w:fldChar w:fldCharType="end"/>
      </w:r>
      <w:r w:rsidR="00132318" w:rsidRPr="00CC32D0">
        <w:rPr>
          <w:color w:val="000000" w:themeColor="text1"/>
          <w:sz w:val="24"/>
          <w:szCs w:val="24"/>
          <w:u w:color="000000" w:themeColor="text1"/>
        </w:rPr>
        <w:fldChar w:fldCharType="begin"/>
      </w:r>
      <w:r w:rsidR="00132318" w:rsidRPr="00CC32D0">
        <w:rPr>
          <w:sz w:val="24"/>
          <w:szCs w:val="24"/>
        </w:rPr>
        <w:instrText xml:space="preserve"> X</w:instrText>
      </w:r>
      <w:r w:rsidR="00132318" w:rsidRPr="00CC32D0">
        <w:rPr>
          <w:color w:val="000000" w:themeColor="text1"/>
          <w:sz w:val="24"/>
          <w:szCs w:val="24"/>
          <w:u w:color="000000" w:themeColor="text1"/>
        </w:rPr>
        <w:fldChar w:fldCharType="end"/>
      </w:r>
      <w:r w:rsidR="00F4386E" w:rsidRPr="00CC32D0">
        <w:rPr>
          <w:color w:val="000000" w:themeColor="text1"/>
          <w:sz w:val="24"/>
          <w:szCs w:val="24"/>
          <w:u w:color="000000" w:themeColor="text1"/>
        </w:rPr>
        <w:t>” would require retail food establishments to maintain a manually operated suction</w:t>
      </w:r>
      <w:r w:rsidR="00F4386E" w:rsidRPr="00CC32D0">
        <w:rPr>
          <w:color w:val="000000" w:themeColor="text1"/>
          <w:sz w:val="24"/>
          <w:szCs w:val="24"/>
          <w:u w:color="000000" w:themeColor="text1"/>
        </w:rPr>
        <w:noBreakHyphen/>
        <w:t>based anti</w:t>
      </w:r>
      <w:r w:rsidR="00CC32D0">
        <w:rPr>
          <w:color w:val="000000" w:themeColor="text1"/>
          <w:sz w:val="24"/>
          <w:szCs w:val="24"/>
          <w:u w:color="000000" w:themeColor="text1"/>
        </w:rPr>
        <w:t>-</w:t>
      </w:r>
      <w:r w:rsidR="00F4386E" w:rsidRPr="00CC32D0">
        <w:rPr>
          <w:color w:val="000000" w:themeColor="text1"/>
          <w:sz w:val="24"/>
          <w:szCs w:val="24"/>
          <w:u w:color="000000" w:themeColor="text1"/>
        </w:rPr>
        <w:t xml:space="preserve">choking device on their premises.  Anyone using these devices would have immunity from liability for rendering choking emergency assistance.  In </w:t>
      </w:r>
      <w:proofErr w:type="gramStart"/>
      <w:r w:rsidR="00F4386E" w:rsidRPr="00CC32D0">
        <w:rPr>
          <w:color w:val="000000" w:themeColor="text1"/>
          <w:sz w:val="24"/>
          <w:szCs w:val="24"/>
          <w:u w:color="000000" w:themeColor="text1"/>
        </w:rPr>
        <w:t>addition</w:t>
      </w:r>
      <w:proofErr w:type="gramEnd"/>
      <w:r w:rsidR="00F4386E" w:rsidRPr="00CC32D0">
        <w:rPr>
          <w:color w:val="000000" w:themeColor="text1"/>
          <w:sz w:val="24"/>
          <w:szCs w:val="24"/>
          <w:u w:color="000000" w:themeColor="text1"/>
        </w:rPr>
        <w:t xml:space="preserve"> emergency medical services personnel would have to maintain as part of their equipment a manually operated suction</w:t>
      </w:r>
      <w:r w:rsidR="00F4386E" w:rsidRPr="00CC32D0">
        <w:rPr>
          <w:color w:val="000000" w:themeColor="text1"/>
          <w:sz w:val="24"/>
          <w:szCs w:val="24"/>
          <w:u w:color="000000" w:themeColor="text1"/>
        </w:rPr>
        <w:noBreakHyphen/>
        <w:t>based anti</w:t>
      </w:r>
      <w:r w:rsidR="00CC32D0">
        <w:rPr>
          <w:color w:val="000000" w:themeColor="text1"/>
          <w:sz w:val="24"/>
          <w:szCs w:val="24"/>
          <w:u w:color="000000" w:themeColor="text1"/>
        </w:rPr>
        <w:t>-</w:t>
      </w:r>
      <w:r>
        <w:rPr>
          <w:color w:val="000000" w:themeColor="text1"/>
          <w:sz w:val="24"/>
          <w:szCs w:val="24"/>
          <w:u w:color="000000" w:themeColor="text1"/>
        </w:rPr>
        <w:t xml:space="preserve">choking </w:t>
      </w:r>
      <w:r w:rsidR="00F4386E" w:rsidRPr="00CC32D0">
        <w:rPr>
          <w:color w:val="000000" w:themeColor="text1"/>
          <w:sz w:val="24"/>
          <w:szCs w:val="24"/>
          <w:u w:color="000000" w:themeColor="text1"/>
        </w:rPr>
        <w:t>device.</w:t>
      </w:r>
    </w:p>
    <w:p w14:paraId="3A82AAE5" w14:textId="2905DA02" w:rsidR="00F4386E" w:rsidRPr="00CC32D0" w:rsidRDefault="00F4386E" w:rsidP="00F43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rPr>
          <w:b/>
          <w:sz w:val="24"/>
          <w:szCs w:val="24"/>
        </w:rPr>
      </w:pPr>
      <w:r w:rsidRPr="00CC32D0">
        <w:rPr>
          <w:b/>
          <w:sz w:val="24"/>
          <w:szCs w:val="24"/>
        </w:rPr>
        <w:lastRenderedPageBreak/>
        <w:t>H. 4802</w:t>
      </w:r>
      <w:r w:rsidR="00FA4160" w:rsidRPr="00CC32D0">
        <w:rPr>
          <w:b/>
          <w:sz w:val="24"/>
          <w:szCs w:val="24"/>
        </w:rPr>
        <w:fldChar w:fldCharType="begin"/>
      </w:r>
      <w:r w:rsidR="00FA4160" w:rsidRPr="00CC32D0">
        <w:rPr>
          <w:sz w:val="24"/>
          <w:szCs w:val="24"/>
        </w:rPr>
        <w:instrText xml:space="preserve"> XE "H. 4802" </w:instrText>
      </w:r>
      <w:r w:rsidR="00FA4160" w:rsidRPr="00CC32D0">
        <w:rPr>
          <w:b/>
          <w:sz w:val="24"/>
          <w:szCs w:val="24"/>
        </w:rPr>
        <w:fldChar w:fldCharType="end"/>
      </w:r>
      <w:r w:rsidRPr="00CC32D0">
        <w:rPr>
          <w:b/>
          <w:sz w:val="24"/>
          <w:szCs w:val="24"/>
        </w:rPr>
        <w:t xml:space="preserve"> </w:t>
      </w:r>
      <w:r w:rsidR="00132318" w:rsidRPr="00CC32D0">
        <w:rPr>
          <w:b/>
          <w:sz w:val="24"/>
          <w:szCs w:val="24"/>
        </w:rPr>
        <w:t xml:space="preserve"> </w:t>
      </w:r>
      <w:r w:rsidRPr="00CC32D0">
        <w:rPr>
          <w:b/>
          <w:sz w:val="24"/>
          <w:szCs w:val="24"/>
        </w:rPr>
        <w:t xml:space="preserve">Municipal Deed Stamps </w:t>
      </w:r>
      <w:r w:rsidR="00132318" w:rsidRPr="00CC32D0">
        <w:rPr>
          <w:b/>
          <w:sz w:val="24"/>
          <w:szCs w:val="24"/>
        </w:rPr>
        <w:t xml:space="preserve">  </w:t>
      </w:r>
      <w:r w:rsidRPr="00CC32D0">
        <w:rPr>
          <w:b/>
          <w:sz w:val="24"/>
          <w:szCs w:val="24"/>
        </w:rPr>
        <w:t xml:space="preserve"> Rep. R. Williams</w:t>
      </w:r>
      <w:r w:rsidR="00FA4160" w:rsidRPr="00CC32D0">
        <w:rPr>
          <w:b/>
          <w:sz w:val="24"/>
          <w:szCs w:val="24"/>
        </w:rPr>
        <w:fldChar w:fldCharType="begin"/>
      </w:r>
      <w:r w:rsidR="00FA4160" w:rsidRPr="00CC32D0">
        <w:rPr>
          <w:sz w:val="24"/>
          <w:szCs w:val="24"/>
        </w:rPr>
        <w:instrText xml:space="preserve"> XE "</w:instrText>
      </w:r>
      <w:r w:rsidR="00132318" w:rsidRPr="00CC32D0">
        <w:rPr>
          <w:sz w:val="24"/>
          <w:szCs w:val="24"/>
        </w:rPr>
        <w:instrText xml:space="preserve">Rep. </w:instrText>
      </w:r>
      <w:r w:rsidR="00FA4160" w:rsidRPr="00CC32D0">
        <w:rPr>
          <w:sz w:val="24"/>
          <w:szCs w:val="24"/>
        </w:rPr>
        <w:instrText>Williams</w:instrText>
      </w:r>
      <w:r w:rsidR="00132318" w:rsidRPr="00CC32D0">
        <w:rPr>
          <w:sz w:val="24"/>
          <w:szCs w:val="24"/>
        </w:rPr>
        <w:instrText>, R.</w:instrText>
      </w:r>
      <w:r w:rsidR="00FA4160" w:rsidRPr="00CC32D0">
        <w:rPr>
          <w:sz w:val="24"/>
          <w:szCs w:val="24"/>
        </w:rPr>
        <w:instrText xml:space="preserve">" </w:instrText>
      </w:r>
      <w:r w:rsidR="00FA4160" w:rsidRPr="00CC32D0">
        <w:rPr>
          <w:b/>
          <w:sz w:val="24"/>
          <w:szCs w:val="24"/>
        </w:rPr>
        <w:fldChar w:fldCharType="end"/>
      </w:r>
    </w:p>
    <w:p w14:paraId="41E2E623" w14:textId="17B29E45" w:rsidR="00F4386E" w:rsidRPr="00CC32D0" w:rsidRDefault="00F4386E" w:rsidP="00132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40"/>
        <w:rPr>
          <w:color w:val="000000" w:themeColor="text1"/>
          <w:sz w:val="24"/>
          <w:szCs w:val="24"/>
          <w:u w:color="000000" w:themeColor="text1"/>
        </w:rPr>
      </w:pPr>
      <w:r w:rsidRPr="00CC32D0">
        <w:rPr>
          <w:color w:val="000000" w:themeColor="text1"/>
          <w:sz w:val="24"/>
          <w:szCs w:val="24"/>
          <w:u w:color="000000" w:themeColor="text1"/>
        </w:rPr>
        <w:t xml:space="preserve">This legislative effort would allow municipalities to impose a </w:t>
      </w:r>
      <w:r w:rsidRPr="00B3031E">
        <w:rPr>
          <w:b/>
          <w:color w:val="000000" w:themeColor="text1"/>
          <w:sz w:val="24"/>
          <w:szCs w:val="24"/>
          <w:u w:color="000000" w:themeColor="text1"/>
        </w:rPr>
        <w:t>municipal deed stamp</w:t>
      </w:r>
      <w:r w:rsidR="00FA4160" w:rsidRPr="00CC32D0">
        <w:rPr>
          <w:color w:val="000000" w:themeColor="text1"/>
          <w:sz w:val="24"/>
          <w:szCs w:val="24"/>
          <w:u w:color="000000" w:themeColor="text1"/>
        </w:rPr>
        <w:fldChar w:fldCharType="begin"/>
      </w:r>
      <w:r w:rsidR="00FA4160" w:rsidRPr="00CC32D0">
        <w:rPr>
          <w:sz w:val="24"/>
          <w:szCs w:val="24"/>
        </w:rPr>
        <w:instrText xml:space="preserve"> XE "</w:instrText>
      </w:r>
      <w:r w:rsidR="00FA4160" w:rsidRPr="00CC32D0">
        <w:rPr>
          <w:color w:val="000000" w:themeColor="text1"/>
          <w:sz w:val="24"/>
          <w:szCs w:val="24"/>
          <w:u w:color="000000" w:themeColor="text1"/>
        </w:rPr>
        <w:instrText>municipal deed stamp</w:instrText>
      </w:r>
      <w:r w:rsidR="00FA4160" w:rsidRPr="00CC32D0">
        <w:rPr>
          <w:sz w:val="24"/>
          <w:szCs w:val="24"/>
        </w:rPr>
        <w:instrText xml:space="preserve">" </w:instrText>
      </w:r>
      <w:r w:rsidR="00FA4160" w:rsidRPr="00CC32D0">
        <w:rPr>
          <w:color w:val="000000" w:themeColor="text1"/>
          <w:sz w:val="24"/>
          <w:szCs w:val="24"/>
          <w:u w:color="000000" w:themeColor="text1"/>
        </w:rPr>
        <w:fldChar w:fldCharType="end"/>
      </w:r>
      <w:r w:rsidRPr="00CC32D0">
        <w:rPr>
          <w:color w:val="000000" w:themeColor="text1"/>
          <w:sz w:val="24"/>
          <w:szCs w:val="24"/>
          <w:u w:color="000000" w:themeColor="text1"/>
        </w:rPr>
        <w:t xml:space="preserve"> equal to </w:t>
      </w:r>
      <w:r w:rsidR="00CC32D0">
        <w:rPr>
          <w:color w:val="000000" w:themeColor="text1"/>
          <w:sz w:val="24"/>
          <w:szCs w:val="24"/>
          <w:u w:color="000000" w:themeColor="text1"/>
        </w:rPr>
        <w:t>$1.10</w:t>
      </w:r>
      <w:r w:rsidRPr="00CC32D0">
        <w:rPr>
          <w:color w:val="000000" w:themeColor="text1"/>
          <w:sz w:val="24"/>
          <w:szCs w:val="24"/>
          <w:u w:color="000000" w:themeColor="text1"/>
        </w:rPr>
        <w:t xml:space="preserve"> for each </w:t>
      </w:r>
      <w:r w:rsidR="00CC32D0">
        <w:rPr>
          <w:color w:val="000000" w:themeColor="text1"/>
          <w:sz w:val="24"/>
          <w:szCs w:val="24"/>
          <w:u w:color="000000" w:themeColor="text1"/>
        </w:rPr>
        <w:t>$1,000</w:t>
      </w:r>
      <w:r w:rsidRPr="00CC32D0">
        <w:rPr>
          <w:color w:val="000000" w:themeColor="text1"/>
          <w:sz w:val="24"/>
          <w:szCs w:val="24"/>
          <w:u w:color="000000" w:themeColor="text1"/>
        </w:rPr>
        <w:t xml:space="preserve"> of recited deed consideration, or fractional part of </w:t>
      </w:r>
      <w:r w:rsidR="00CC32D0">
        <w:rPr>
          <w:color w:val="000000" w:themeColor="text1"/>
          <w:sz w:val="24"/>
          <w:szCs w:val="24"/>
          <w:u w:color="000000" w:themeColor="text1"/>
        </w:rPr>
        <w:t>$1,000</w:t>
      </w:r>
      <w:r w:rsidRPr="00CC32D0">
        <w:rPr>
          <w:color w:val="000000" w:themeColor="text1"/>
          <w:sz w:val="24"/>
          <w:szCs w:val="24"/>
          <w:u w:color="000000" w:themeColor="text1"/>
        </w:rPr>
        <w:t>, of the real estate’s value.</w:t>
      </w:r>
    </w:p>
    <w:p w14:paraId="15B53598" w14:textId="597CB0E8" w:rsidR="0019073B" w:rsidRPr="005029AE" w:rsidRDefault="00D05767" w:rsidP="005029AE">
      <w:pPr>
        <w:jc w:val="center"/>
        <w:rPr>
          <w:b/>
          <w:sz w:val="28"/>
          <w:szCs w:val="28"/>
        </w:rPr>
      </w:pPr>
      <w:bookmarkStart w:id="5" w:name="_Toc92958261"/>
      <w:r w:rsidRPr="005029AE">
        <w:rPr>
          <w:b/>
          <w:sz w:val="28"/>
          <w:szCs w:val="28"/>
        </w:rPr>
        <w:t xml:space="preserve">Labor, </w:t>
      </w:r>
      <w:proofErr w:type="gramStart"/>
      <w:r w:rsidRPr="005029AE">
        <w:rPr>
          <w:b/>
          <w:sz w:val="28"/>
          <w:szCs w:val="28"/>
        </w:rPr>
        <w:t>Commerce</w:t>
      </w:r>
      <w:proofErr w:type="gramEnd"/>
      <w:r w:rsidRPr="005029AE">
        <w:rPr>
          <w:b/>
          <w:sz w:val="28"/>
          <w:szCs w:val="28"/>
        </w:rPr>
        <w:t xml:space="preserve"> a</w:t>
      </w:r>
      <w:r w:rsidR="00132318" w:rsidRPr="005029AE">
        <w:rPr>
          <w:b/>
          <w:sz w:val="28"/>
          <w:szCs w:val="28"/>
        </w:rPr>
        <w:t>nd Industry</w:t>
      </w:r>
      <w:bookmarkEnd w:id="5"/>
    </w:p>
    <w:p w14:paraId="58333C47" w14:textId="2C1D0787" w:rsidR="002A114F" w:rsidRPr="00CC32D0" w:rsidRDefault="002A114F" w:rsidP="002A114F">
      <w:pPr>
        <w:spacing w:after="0" w:line="240" w:lineRule="auto"/>
        <w:rPr>
          <w:rFonts w:ascii="Calibri" w:eastAsia="Calibri" w:hAnsi="Calibri" w:cs="Times New Roman"/>
          <w:b/>
          <w:sz w:val="24"/>
          <w:szCs w:val="24"/>
        </w:rPr>
      </w:pPr>
      <w:r w:rsidRPr="00CC32D0">
        <w:rPr>
          <w:rFonts w:ascii="Calibri" w:eastAsia="Calibri" w:hAnsi="Calibri" w:cs="Times New Roman"/>
          <w:b/>
          <w:sz w:val="24"/>
          <w:szCs w:val="24"/>
        </w:rPr>
        <w:t>H. 4762</w:t>
      </w:r>
      <w:r w:rsidR="00C975BB" w:rsidRPr="00A40E52">
        <w:rPr>
          <w:rFonts w:ascii="Calibri" w:eastAsia="Calibri" w:hAnsi="Calibri" w:cs="Times New Roman"/>
          <w:sz w:val="24"/>
          <w:szCs w:val="24"/>
        </w:rPr>
        <w:fldChar w:fldCharType="begin"/>
      </w:r>
      <w:r w:rsidR="00C975BB" w:rsidRPr="00A40E52">
        <w:rPr>
          <w:sz w:val="24"/>
          <w:szCs w:val="24"/>
        </w:rPr>
        <w:instrText xml:space="preserve"> XE "</w:instrText>
      </w:r>
      <w:r w:rsidR="00C975BB" w:rsidRPr="00A40E52">
        <w:rPr>
          <w:rFonts w:ascii="Calibri" w:eastAsia="Calibri" w:hAnsi="Calibri" w:cs="Times New Roman"/>
          <w:sz w:val="24"/>
          <w:szCs w:val="24"/>
        </w:rPr>
        <w:instrText>H. 4762</w:instrText>
      </w:r>
      <w:r w:rsidR="00C975BB" w:rsidRPr="00A40E52">
        <w:rPr>
          <w:sz w:val="24"/>
          <w:szCs w:val="24"/>
        </w:rPr>
        <w:instrText xml:space="preserve">" </w:instrText>
      </w:r>
      <w:r w:rsidR="00C975BB" w:rsidRPr="00A40E52">
        <w:rPr>
          <w:rFonts w:ascii="Calibri" w:eastAsia="Calibri" w:hAnsi="Calibri" w:cs="Times New Roman"/>
          <w:sz w:val="24"/>
          <w:szCs w:val="24"/>
        </w:rPr>
        <w:fldChar w:fldCharType="end"/>
      </w:r>
      <w:r w:rsidRPr="00CC32D0">
        <w:rPr>
          <w:rFonts w:ascii="Calibri" w:eastAsia="Calibri" w:hAnsi="Calibri" w:cs="Times New Roman"/>
          <w:b/>
          <w:sz w:val="24"/>
          <w:szCs w:val="24"/>
        </w:rPr>
        <w:t xml:space="preserve">  Contractor Licensure Requirements</w:t>
      </w:r>
      <w:r w:rsidR="00C975BB" w:rsidRPr="00CC32D0">
        <w:rPr>
          <w:rFonts w:ascii="Calibri" w:eastAsia="Calibri" w:hAnsi="Calibri" w:cs="Times New Roman"/>
          <w:b/>
          <w:sz w:val="24"/>
          <w:szCs w:val="24"/>
        </w:rPr>
        <w:fldChar w:fldCharType="begin"/>
      </w:r>
      <w:r w:rsidR="00C975BB" w:rsidRPr="00CC32D0">
        <w:rPr>
          <w:sz w:val="24"/>
          <w:szCs w:val="24"/>
        </w:rPr>
        <w:instrText xml:space="preserve"> XE "</w:instrText>
      </w:r>
      <w:r w:rsidR="00132318" w:rsidRPr="00CC32D0">
        <w:rPr>
          <w:rFonts w:ascii="Calibri" w:eastAsia="Calibri" w:hAnsi="Calibri" w:cs="Times New Roman"/>
          <w:sz w:val="24"/>
          <w:szCs w:val="24"/>
        </w:rPr>
        <w:instrText>contractor licensure requirements</w:instrText>
      </w:r>
      <w:r w:rsidR="00C975BB" w:rsidRPr="00CC32D0">
        <w:rPr>
          <w:sz w:val="24"/>
          <w:szCs w:val="24"/>
        </w:rPr>
        <w:instrText xml:space="preserve">" </w:instrText>
      </w:r>
      <w:r w:rsidR="00C975BB" w:rsidRPr="00CC32D0">
        <w:rPr>
          <w:rFonts w:ascii="Calibri" w:eastAsia="Calibri" w:hAnsi="Calibri" w:cs="Times New Roman"/>
          <w:b/>
          <w:sz w:val="24"/>
          <w:szCs w:val="24"/>
        </w:rPr>
        <w:fldChar w:fldCharType="end"/>
      </w:r>
      <w:r w:rsidRPr="00CC32D0">
        <w:rPr>
          <w:rFonts w:ascii="Calibri" w:eastAsia="Calibri" w:hAnsi="Calibri" w:cs="Times New Roman"/>
          <w:b/>
          <w:sz w:val="24"/>
          <w:szCs w:val="24"/>
        </w:rPr>
        <w:t xml:space="preserve">  </w:t>
      </w:r>
      <w:r w:rsidR="00D05767" w:rsidRPr="00CC32D0">
        <w:rPr>
          <w:rFonts w:ascii="Calibri" w:eastAsia="Calibri" w:hAnsi="Calibri" w:cs="Times New Roman"/>
          <w:b/>
          <w:sz w:val="24"/>
          <w:szCs w:val="24"/>
        </w:rPr>
        <w:t xml:space="preserve">  </w:t>
      </w:r>
      <w:r w:rsidRPr="00CC32D0">
        <w:rPr>
          <w:rFonts w:ascii="Calibri" w:eastAsia="Calibri" w:hAnsi="Calibri" w:cs="Times New Roman"/>
          <w:b/>
          <w:sz w:val="24"/>
          <w:szCs w:val="24"/>
        </w:rPr>
        <w:t>Rep. Herbkersman</w:t>
      </w:r>
      <w:r w:rsidR="00C975BB" w:rsidRPr="00CC32D0">
        <w:rPr>
          <w:rFonts w:ascii="Calibri" w:eastAsia="Calibri" w:hAnsi="Calibri" w:cs="Times New Roman"/>
          <w:b/>
          <w:sz w:val="24"/>
          <w:szCs w:val="24"/>
        </w:rPr>
        <w:fldChar w:fldCharType="begin"/>
      </w:r>
      <w:r w:rsidR="00C975BB" w:rsidRPr="00CC32D0">
        <w:rPr>
          <w:sz w:val="24"/>
          <w:szCs w:val="24"/>
        </w:rPr>
        <w:instrText xml:space="preserve"> XE "</w:instrText>
      </w:r>
      <w:r w:rsidR="00C975BB" w:rsidRPr="00CC32D0">
        <w:rPr>
          <w:rFonts w:ascii="Calibri" w:eastAsia="Calibri" w:hAnsi="Calibri" w:cs="Times New Roman"/>
          <w:sz w:val="24"/>
          <w:szCs w:val="24"/>
        </w:rPr>
        <w:instrText>Rep. Herbkersman</w:instrText>
      </w:r>
      <w:r w:rsidR="00C975BB" w:rsidRPr="00CC32D0">
        <w:rPr>
          <w:sz w:val="24"/>
          <w:szCs w:val="24"/>
        </w:rPr>
        <w:instrText xml:space="preserve">" </w:instrText>
      </w:r>
      <w:r w:rsidR="00C975BB" w:rsidRPr="00CC32D0">
        <w:rPr>
          <w:rFonts w:ascii="Calibri" w:eastAsia="Calibri" w:hAnsi="Calibri" w:cs="Times New Roman"/>
          <w:b/>
          <w:sz w:val="24"/>
          <w:szCs w:val="24"/>
        </w:rPr>
        <w:fldChar w:fldCharType="end"/>
      </w:r>
    </w:p>
    <w:p w14:paraId="409C4D3B" w14:textId="77777777" w:rsidR="002A114F" w:rsidRPr="00CC32D0" w:rsidRDefault="002A114F" w:rsidP="00A40E52">
      <w:pPr>
        <w:spacing w:after="240" w:line="240" w:lineRule="auto"/>
        <w:rPr>
          <w:rFonts w:ascii="Calibri" w:eastAsia="Calibri" w:hAnsi="Calibri" w:cs="Times New Roman"/>
          <w:sz w:val="24"/>
          <w:szCs w:val="24"/>
        </w:rPr>
      </w:pPr>
      <w:r w:rsidRPr="00CC32D0">
        <w:rPr>
          <w:rFonts w:ascii="Calibri" w:eastAsia="Calibri" w:hAnsi="Calibri" w:cs="Times New Roman"/>
          <w:sz w:val="24"/>
          <w:szCs w:val="24"/>
        </w:rPr>
        <w:t xml:space="preserve">This bill doubles construction cost threshold amounts requiring </w:t>
      </w:r>
      <w:r w:rsidRPr="00B3031E">
        <w:rPr>
          <w:rFonts w:ascii="Calibri" w:eastAsia="Calibri" w:hAnsi="Calibri" w:cs="Times New Roman"/>
          <w:b/>
          <w:sz w:val="24"/>
          <w:szCs w:val="24"/>
        </w:rPr>
        <w:t>licensure as a contractor</w:t>
      </w:r>
      <w:r w:rsidRPr="00CC32D0">
        <w:rPr>
          <w:rFonts w:ascii="Calibri" w:eastAsia="Calibri" w:hAnsi="Calibri" w:cs="Times New Roman"/>
          <w:sz w:val="24"/>
          <w:szCs w:val="24"/>
        </w:rPr>
        <w:t xml:space="preserve">.  The legislation revises the schedule of construction cost threshold amounts for contractor licensure financial net worth requirements, </w:t>
      </w:r>
      <w:proofErr w:type="gramStart"/>
      <w:r w:rsidRPr="00CC32D0">
        <w:rPr>
          <w:rFonts w:ascii="Calibri" w:eastAsia="Calibri" w:hAnsi="Calibri" w:cs="Times New Roman"/>
          <w:sz w:val="24"/>
          <w:szCs w:val="24"/>
        </w:rPr>
        <w:t>so as to</w:t>
      </w:r>
      <w:proofErr w:type="gramEnd"/>
      <w:r w:rsidRPr="00CC32D0">
        <w:rPr>
          <w:rFonts w:ascii="Calibri" w:eastAsia="Calibri" w:hAnsi="Calibri" w:cs="Times New Roman"/>
          <w:sz w:val="24"/>
          <w:szCs w:val="24"/>
        </w:rPr>
        <w:t xml:space="preserve"> double these threshold amounts.</w:t>
      </w:r>
    </w:p>
    <w:p w14:paraId="39F8D1D2" w14:textId="63D91824" w:rsidR="002A114F" w:rsidRPr="00CC32D0" w:rsidRDefault="002A114F" w:rsidP="002A114F">
      <w:pPr>
        <w:spacing w:after="0" w:line="240" w:lineRule="auto"/>
        <w:rPr>
          <w:rFonts w:ascii="Calibri" w:eastAsia="Calibri" w:hAnsi="Calibri" w:cs="Times New Roman"/>
          <w:b/>
          <w:sz w:val="24"/>
          <w:szCs w:val="24"/>
        </w:rPr>
      </w:pPr>
      <w:r w:rsidRPr="00CC32D0">
        <w:rPr>
          <w:rFonts w:ascii="Calibri" w:eastAsia="Calibri" w:hAnsi="Calibri" w:cs="Times New Roman"/>
          <w:b/>
          <w:sz w:val="24"/>
          <w:szCs w:val="24"/>
        </w:rPr>
        <w:t>H. 4771</w:t>
      </w:r>
      <w:r w:rsidR="00C975BB" w:rsidRPr="00CC32D0">
        <w:rPr>
          <w:rFonts w:ascii="Calibri" w:eastAsia="Calibri" w:hAnsi="Calibri" w:cs="Times New Roman"/>
          <w:b/>
          <w:sz w:val="24"/>
          <w:szCs w:val="24"/>
        </w:rPr>
        <w:fldChar w:fldCharType="begin"/>
      </w:r>
      <w:r w:rsidR="00C975BB" w:rsidRPr="00CC32D0">
        <w:rPr>
          <w:b/>
          <w:sz w:val="24"/>
          <w:szCs w:val="24"/>
        </w:rPr>
        <w:instrText xml:space="preserve"> XE "</w:instrText>
      </w:r>
      <w:r w:rsidR="00C975BB" w:rsidRPr="00CC32D0">
        <w:rPr>
          <w:rFonts w:ascii="Calibri" w:eastAsia="Calibri" w:hAnsi="Calibri" w:cs="Times New Roman"/>
          <w:sz w:val="24"/>
          <w:szCs w:val="24"/>
        </w:rPr>
        <w:instrText>H. 4771</w:instrText>
      </w:r>
      <w:r w:rsidR="00C975BB" w:rsidRPr="00CC32D0">
        <w:rPr>
          <w:sz w:val="24"/>
          <w:szCs w:val="24"/>
        </w:rPr>
        <w:instrText>"</w:instrText>
      </w:r>
      <w:r w:rsidR="00C975BB" w:rsidRPr="00CC32D0">
        <w:rPr>
          <w:b/>
          <w:sz w:val="24"/>
          <w:szCs w:val="24"/>
        </w:rPr>
        <w:instrText xml:space="preserve"> </w:instrText>
      </w:r>
      <w:r w:rsidR="00C975BB" w:rsidRPr="00CC32D0">
        <w:rPr>
          <w:rFonts w:ascii="Calibri" w:eastAsia="Calibri" w:hAnsi="Calibri" w:cs="Times New Roman"/>
          <w:b/>
          <w:sz w:val="24"/>
          <w:szCs w:val="24"/>
        </w:rPr>
        <w:fldChar w:fldCharType="end"/>
      </w:r>
      <w:r w:rsidRPr="00CC32D0">
        <w:rPr>
          <w:rFonts w:ascii="Calibri" w:eastAsia="Calibri" w:hAnsi="Calibri" w:cs="Times New Roman"/>
          <w:b/>
          <w:sz w:val="24"/>
          <w:szCs w:val="24"/>
        </w:rPr>
        <w:t xml:space="preserve">  Underinsured Motorist Coverage Requirements in Automobile Insurance </w:t>
      </w:r>
      <w:r w:rsidR="00D05767" w:rsidRPr="00CC32D0">
        <w:rPr>
          <w:rFonts w:ascii="Calibri" w:eastAsia="Calibri" w:hAnsi="Calibri" w:cs="Times New Roman"/>
          <w:b/>
          <w:sz w:val="24"/>
          <w:szCs w:val="24"/>
        </w:rPr>
        <w:t xml:space="preserve">  </w:t>
      </w:r>
      <w:r w:rsidRPr="00CC32D0">
        <w:rPr>
          <w:rFonts w:ascii="Calibri" w:eastAsia="Calibri" w:hAnsi="Calibri" w:cs="Times New Roman"/>
          <w:b/>
          <w:sz w:val="24"/>
          <w:szCs w:val="24"/>
        </w:rPr>
        <w:t xml:space="preserve"> Rep. Pendarvis</w:t>
      </w:r>
      <w:r w:rsidR="00C975BB" w:rsidRPr="00CC32D0">
        <w:rPr>
          <w:rFonts w:ascii="Calibri" w:eastAsia="Calibri" w:hAnsi="Calibri" w:cs="Times New Roman"/>
          <w:b/>
          <w:sz w:val="24"/>
          <w:szCs w:val="24"/>
        </w:rPr>
        <w:fldChar w:fldCharType="begin"/>
      </w:r>
      <w:r w:rsidR="00C975BB" w:rsidRPr="00CC32D0">
        <w:rPr>
          <w:sz w:val="24"/>
          <w:szCs w:val="24"/>
        </w:rPr>
        <w:instrText xml:space="preserve"> XE "</w:instrText>
      </w:r>
      <w:r w:rsidR="00C975BB" w:rsidRPr="00CC32D0">
        <w:rPr>
          <w:rFonts w:ascii="Calibri" w:eastAsia="Calibri" w:hAnsi="Calibri" w:cs="Times New Roman"/>
          <w:sz w:val="24"/>
          <w:szCs w:val="24"/>
        </w:rPr>
        <w:instrText>Rep. Pendarvis</w:instrText>
      </w:r>
      <w:r w:rsidR="00C975BB" w:rsidRPr="00CC32D0">
        <w:rPr>
          <w:sz w:val="24"/>
          <w:szCs w:val="24"/>
        </w:rPr>
        <w:instrText xml:space="preserve">" </w:instrText>
      </w:r>
      <w:r w:rsidR="00C975BB" w:rsidRPr="00CC32D0">
        <w:rPr>
          <w:rFonts w:ascii="Calibri" w:eastAsia="Calibri" w:hAnsi="Calibri" w:cs="Times New Roman"/>
          <w:b/>
          <w:sz w:val="24"/>
          <w:szCs w:val="24"/>
        </w:rPr>
        <w:fldChar w:fldCharType="end"/>
      </w:r>
    </w:p>
    <w:p w14:paraId="19964580" w14:textId="61C95464" w:rsidR="002A114F" w:rsidRPr="00CC32D0" w:rsidRDefault="002A114F" w:rsidP="00A40E52">
      <w:pPr>
        <w:spacing w:after="240" w:line="240" w:lineRule="auto"/>
        <w:rPr>
          <w:rFonts w:ascii="Calibri" w:eastAsia="Calibri" w:hAnsi="Calibri" w:cs="Times New Roman"/>
          <w:sz w:val="24"/>
          <w:szCs w:val="24"/>
        </w:rPr>
      </w:pPr>
      <w:r w:rsidRPr="00CC32D0">
        <w:rPr>
          <w:rFonts w:ascii="Calibri" w:eastAsia="Calibri" w:hAnsi="Calibri" w:cs="Times New Roman"/>
          <w:sz w:val="24"/>
          <w:szCs w:val="24"/>
        </w:rPr>
        <w:t xml:space="preserve">This bill revises automobile insurance provisions to impose, in addition to </w:t>
      </w:r>
      <w:r w:rsidRPr="00B3031E">
        <w:rPr>
          <w:rFonts w:ascii="Calibri" w:eastAsia="Calibri" w:hAnsi="Calibri" w:cs="Times New Roman"/>
          <w:b/>
          <w:sz w:val="24"/>
          <w:szCs w:val="24"/>
        </w:rPr>
        <w:t>uninsured motorist coverage</w:t>
      </w:r>
      <w:r w:rsidR="00C975BB" w:rsidRPr="00CC32D0">
        <w:rPr>
          <w:rFonts w:ascii="Calibri" w:eastAsia="Calibri" w:hAnsi="Calibri" w:cs="Times New Roman"/>
          <w:sz w:val="24"/>
          <w:szCs w:val="24"/>
        </w:rPr>
        <w:fldChar w:fldCharType="begin"/>
      </w:r>
      <w:r w:rsidR="00C975BB" w:rsidRPr="00CC32D0">
        <w:rPr>
          <w:sz w:val="24"/>
          <w:szCs w:val="24"/>
        </w:rPr>
        <w:instrText xml:space="preserve"> XE "</w:instrText>
      </w:r>
      <w:r w:rsidR="00C975BB" w:rsidRPr="00CC32D0">
        <w:rPr>
          <w:rFonts w:ascii="Calibri" w:eastAsia="Calibri" w:hAnsi="Calibri" w:cs="Times New Roman"/>
          <w:sz w:val="24"/>
          <w:szCs w:val="24"/>
        </w:rPr>
        <w:instrText>uninsured motorist coverage</w:instrText>
      </w:r>
      <w:r w:rsidR="00C975BB" w:rsidRPr="00CC32D0">
        <w:rPr>
          <w:sz w:val="24"/>
          <w:szCs w:val="24"/>
        </w:rPr>
        <w:instrText xml:space="preserve">" </w:instrText>
      </w:r>
      <w:r w:rsidR="00C975BB" w:rsidRPr="00CC32D0">
        <w:rPr>
          <w:rFonts w:ascii="Calibri" w:eastAsia="Calibri" w:hAnsi="Calibri" w:cs="Times New Roman"/>
          <w:sz w:val="24"/>
          <w:szCs w:val="24"/>
        </w:rPr>
        <w:fldChar w:fldCharType="end"/>
      </w:r>
      <w:r w:rsidRPr="00CC32D0">
        <w:rPr>
          <w:rFonts w:ascii="Calibri" w:eastAsia="Calibri" w:hAnsi="Calibri" w:cs="Times New Roman"/>
          <w:sz w:val="24"/>
          <w:szCs w:val="24"/>
        </w:rPr>
        <w:t>, new requirements for underinsured motorist coverage on all automobile insurance policies issued or delivered in this state.</w:t>
      </w:r>
    </w:p>
    <w:p w14:paraId="3567A37E" w14:textId="64DDA3A9" w:rsidR="002A114F" w:rsidRPr="00CC32D0" w:rsidRDefault="002A114F" w:rsidP="002A114F">
      <w:pPr>
        <w:spacing w:after="0" w:line="240" w:lineRule="auto"/>
        <w:rPr>
          <w:rFonts w:ascii="Calibri" w:eastAsia="Calibri" w:hAnsi="Calibri" w:cs="Times New Roman"/>
          <w:b/>
          <w:sz w:val="24"/>
          <w:szCs w:val="24"/>
        </w:rPr>
      </w:pPr>
      <w:r w:rsidRPr="00CC32D0">
        <w:rPr>
          <w:rFonts w:ascii="Calibri" w:eastAsia="Calibri" w:hAnsi="Calibri" w:cs="Times New Roman"/>
          <w:b/>
          <w:sz w:val="24"/>
          <w:szCs w:val="24"/>
        </w:rPr>
        <w:t>H. 4804</w:t>
      </w:r>
      <w:r w:rsidR="00D05767" w:rsidRPr="00CC32D0">
        <w:rPr>
          <w:rFonts w:ascii="Calibri" w:eastAsia="Calibri" w:hAnsi="Calibri" w:cs="Times New Roman"/>
          <w:b/>
          <w:sz w:val="24"/>
          <w:szCs w:val="24"/>
        </w:rPr>
        <w:fldChar w:fldCharType="begin"/>
      </w:r>
      <w:r w:rsidR="00D05767" w:rsidRPr="00CC32D0">
        <w:rPr>
          <w:sz w:val="24"/>
          <w:szCs w:val="24"/>
        </w:rPr>
        <w:instrText xml:space="preserve"> XE "</w:instrText>
      </w:r>
      <w:r w:rsidR="00D05767" w:rsidRPr="00CC32D0">
        <w:rPr>
          <w:rFonts w:ascii="Calibri" w:eastAsia="Calibri" w:hAnsi="Calibri" w:cs="Times New Roman"/>
          <w:sz w:val="24"/>
          <w:szCs w:val="24"/>
        </w:rPr>
        <w:instrText>H. 4804</w:instrText>
      </w:r>
      <w:r w:rsidR="00D05767" w:rsidRPr="00CC32D0">
        <w:rPr>
          <w:sz w:val="24"/>
          <w:szCs w:val="24"/>
        </w:rPr>
        <w:instrText xml:space="preserve">" </w:instrText>
      </w:r>
      <w:r w:rsidR="00D05767" w:rsidRPr="00CC32D0">
        <w:rPr>
          <w:rFonts w:ascii="Calibri" w:eastAsia="Calibri" w:hAnsi="Calibri" w:cs="Times New Roman"/>
          <w:b/>
          <w:sz w:val="24"/>
          <w:szCs w:val="24"/>
        </w:rPr>
        <w:fldChar w:fldCharType="end"/>
      </w:r>
      <w:r w:rsidRPr="00CC32D0">
        <w:rPr>
          <w:rFonts w:ascii="Calibri" w:eastAsia="Calibri" w:hAnsi="Calibri" w:cs="Times New Roman"/>
          <w:b/>
          <w:sz w:val="24"/>
          <w:szCs w:val="24"/>
        </w:rPr>
        <w:t xml:space="preserve">  State Energy Office </w:t>
      </w:r>
      <w:r w:rsidR="00131D38">
        <w:rPr>
          <w:rFonts w:ascii="Calibri" w:eastAsia="Calibri" w:hAnsi="Calibri" w:cs="Times New Roman"/>
          <w:b/>
          <w:sz w:val="24"/>
          <w:szCs w:val="24"/>
        </w:rPr>
        <w:t xml:space="preserve"> </w:t>
      </w:r>
      <w:r w:rsidRPr="00CC32D0">
        <w:rPr>
          <w:rFonts w:ascii="Calibri" w:eastAsia="Calibri" w:hAnsi="Calibri" w:cs="Times New Roman"/>
          <w:b/>
          <w:sz w:val="24"/>
          <w:szCs w:val="24"/>
        </w:rPr>
        <w:t xml:space="preserve"> Rep. R. Williams</w:t>
      </w:r>
      <w:r w:rsidR="00C975BB" w:rsidRPr="00CC32D0">
        <w:rPr>
          <w:rFonts w:ascii="Calibri" w:eastAsia="Calibri" w:hAnsi="Calibri" w:cs="Times New Roman"/>
          <w:b/>
          <w:sz w:val="24"/>
          <w:szCs w:val="24"/>
        </w:rPr>
        <w:fldChar w:fldCharType="begin"/>
      </w:r>
      <w:r w:rsidR="00C975BB" w:rsidRPr="00CC32D0">
        <w:rPr>
          <w:sz w:val="24"/>
          <w:szCs w:val="24"/>
        </w:rPr>
        <w:instrText xml:space="preserve"> XE "</w:instrText>
      </w:r>
      <w:r w:rsidR="00D05767" w:rsidRPr="00CC32D0">
        <w:rPr>
          <w:rFonts w:ascii="Calibri" w:eastAsia="Calibri" w:hAnsi="Calibri" w:cs="Times New Roman"/>
          <w:sz w:val="24"/>
          <w:szCs w:val="24"/>
        </w:rPr>
        <w:instrText xml:space="preserve">Rep </w:instrText>
      </w:r>
      <w:r w:rsidR="00C975BB" w:rsidRPr="00CC32D0">
        <w:rPr>
          <w:rFonts w:ascii="Calibri" w:eastAsia="Calibri" w:hAnsi="Calibri" w:cs="Times New Roman"/>
          <w:sz w:val="24"/>
          <w:szCs w:val="24"/>
        </w:rPr>
        <w:instrText>Williams</w:instrText>
      </w:r>
      <w:r w:rsidR="00D05767" w:rsidRPr="00CC32D0">
        <w:rPr>
          <w:rFonts w:ascii="Calibri" w:eastAsia="Calibri" w:hAnsi="Calibri" w:cs="Times New Roman"/>
          <w:sz w:val="24"/>
          <w:szCs w:val="24"/>
        </w:rPr>
        <w:instrText>, R.</w:instrText>
      </w:r>
      <w:r w:rsidR="00C975BB" w:rsidRPr="00CC32D0">
        <w:rPr>
          <w:sz w:val="24"/>
          <w:szCs w:val="24"/>
        </w:rPr>
        <w:instrText xml:space="preserve">" </w:instrText>
      </w:r>
      <w:r w:rsidR="00C975BB" w:rsidRPr="00CC32D0">
        <w:rPr>
          <w:rFonts w:ascii="Calibri" w:eastAsia="Calibri" w:hAnsi="Calibri" w:cs="Times New Roman"/>
          <w:b/>
          <w:sz w:val="24"/>
          <w:szCs w:val="24"/>
        </w:rPr>
        <w:fldChar w:fldCharType="end"/>
      </w:r>
    </w:p>
    <w:p w14:paraId="63F7E07A" w14:textId="12507C93" w:rsidR="002A114F" w:rsidRPr="00CC32D0" w:rsidRDefault="002A114F" w:rsidP="00D05767">
      <w:pPr>
        <w:spacing w:after="320" w:line="240" w:lineRule="auto"/>
        <w:rPr>
          <w:rFonts w:ascii="Calibri" w:eastAsia="Calibri" w:hAnsi="Calibri" w:cs="Times New Roman"/>
          <w:sz w:val="24"/>
          <w:szCs w:val="24"/>
        </w:rPr>
      </w:pPr>
      <w:r w:rsidRPr="00CC32D0">
        <w:rPr>
          <w:rFonts w:ascii="Calibri" w:eastAsia="Calibri" w:hAnsi="Calibri" w:cs="Times New Roman"/>
          <w:sz w:val="24"/>
          <w:szCs w:val="24"/>
        </w:rPr>
        <w:t xml:space="preserve">This bill transfers the </w:t>
      </w:r>
      <w:r w:rsidRPr="00B3031E">
        <w:rPr>
          <w:rFonts w:ascii="Calibri" w:eastAsia="Calibri" w:hAnsi="Calibri" w:cs="Times New Roman"/>
          <w:b/>
          <w:sz w:val="24"/>
          <w:szCs w:val="24"/>
        </w:rPr>
        <w:t>State Energy Office</w:t>
      </w:r>
      <w:r w:rsidR="00C975BB" w:rsidRPr="00CC32D0">
        <w:rPr>
          <w:rFonts w:ascii="Calibri" w:eastAsia="Calibri" w:hAnsi="Calibri" w:cs="Times New Roman"/>
          <w:sz w:val="24"/>
          <w:szCs w:val="24"/>
        </w:rPr>
        <w:fldChar w:fldCharType="begin"/>
      </w:r>
      <w:r w:rsidR="00C975BB" w:rsidRPr="00CC32D0">
        <w:rPr>
          <w:sz w:val="24"/>
          <w:szCs w:val="24"/>
        </w:rPr>
        <w:instrText xml:space="preserve"> XE "</w:instrText>
      </w:r>
      <w:r w:rsidR="00C975BB" w:rsidRPr="00CC32D0">
        <w:rPr>
          <w:rFonts w:ascii="Calibri" w:eastAsia="Calibri" w:hAnsi="Calibri" w:cs="Times New Roman"/>
          <w:sz w:val="24"/>
          <w:szCs w:val="24"/>
        </w:rPr>
        <w:instrText>state energy office</w:instrText>
      </w:r>
      <w:r w:rsidR="00C975BB" w:rsidRPr="00CC32D0">
        <w:rPr>
          <w:sz w:val="24"/>
          <w:szCs w:val="24"/>
        </w:rPr>
        <w:instrText xml:space="preserve">" </w:instrText>
      </w:r>
      <w:r w:rsidR="00C975BB" w:rsidRPr="00CC32D0">
        <w:rPr>
          <w:rFonts w:ascii="Calibri" w:eastAsia="Calibri" w:hAnsi="Calibri" w:cs="Times New Roman"/>
          <w:sz w:val="24"/>
          <w:szCs w:val="24"/>
        </w:rPr>
        <w:fldChar w:fldCharType="end"/>
      </w:r>
      <w:r w:rsidRPr="00CC32D0">
        <w:rPr>
          <w:rFonts w:ascii="Calibri" w:eastAsia="Calibri" w:hAnsi="Calibri" w:cs="Times New Roman"/>
          <w:sz w:val="24"/>
          <w:szCs w:val="24"/>
        </w:rPr>
        <w:t xml:space="preserve"> from the Office of Regulatory Staff and establishes it as a separate agency of this state charged with developing and implementing a well-balanced energy strategy and increasing the efficiency of use of all energy sources throughout South Carolina through the implementation of the Plan for State Energy Policy.  The legislation makes provisions for the nomination and appointment of the Executive Director of the State Energy Office.</w:t>
      </w:r>
    </w:p>
    <w:p w14:paraId="26F00B15" w14:textId="54469DB3" w:rsidR="0019073B" w:rsidRPr="00A40E52" w:rsidRDefault="00A40E52" w:rsidP="00A40E52">
      <w:pPr>
        <w:jc w:val="center"/>
        <w:rPr>
          <w:b/>
          <w:sz w:val="28"/>
          <w:szCs w:val="28"/>
        </w:rPr>
      </w:pPr>
      <w:bookmarkStart w:id="6" w:name="_Toc92958262"/>
      <w:r w:rsidRPr="00A40E52">
        <w:rPr>
          <w:b/>
          <w:sz w:val="28"/>
          <w:szCs w:val="28"/>
        </w:rPr>
        <w:t>Medical, Military, Public a</w:t>
      </w:r>
      <w:r w:rsidR="00D05767" w:rsidRPr="00A40E52">
        <w:rPr>
          <w:b/>
          <w:sz w:val="28"/>
          <w:szCs w:val="28"/>
        </w:rPr>
        <w:t>nd Municipal Affairs</w:t>
      </w:r>
      <w:bookmarkEnd w:id="6"/>
    </w:p>
    <w:p w14:paraId="13F6C598" w14:textId="12D21AB8" w:rsidR="00C00A89" w:rsidRPr="00CC32D0" w:rsidRDefault="00C00A89" w:rsidP="00C00A89">
      <w:pPr>
        <w:spacing w:after="0" w:line="240" w:lineRule="auto"/>
        <w:rPr>
          <w:b/>
          <w:sz w:val="24"/>
          <w:szCs w:val="24"/>
        </w:rPr>
      </w:pPr>
      <w:r w:rsidRPr="00CC32D0">
        <w:rPr>
          <w:b/>
          <w:sz w:val="24"/>
          <w:szCs w:val="24"/>
        </w:rPr>
        <w:t>H. 4770</w:t>
      </w:r>
      <w:r w:rsidR="00D05767" w:rsidRPr="00CC32D0">
        <w:rPr>
          <w:b/>
          <w:sz w:val="24"/>
          <w:szCs w:val="24"/>
        </w:rPr>
        <w:fldChar w:fldCharType="begin"/>
      </w:r>
      <w:r w:rsidR="00D05767" w:rsidRPr="00CC32D0">
        <w:rPr>
          <w:sz w:val="24"/>
          <w:szCs w:val="24"/>
        </w:rPr>
        <w:instrText xml:space="preserve"> XE "H. 4770" </w:instrText>
      </w:r>
      <w:r w:rsidR="00D05767" w:rsidRPr="00CC32D0">
        <w:rPr>
          <w:b/>
          <w:sz w:val="24"/>
          <w:szCs w:val="24"/>
        </w:rPr>
        <w:fldChar w:fldCharType="end"/>
      </w:r>
      <w:r w:rsidRPr="00CC32D0">
        <w:rPr>
          <w:b/>
          <w:sz w:val="24"/>
          <w:szCs w:val="24"/>
        </w:rPr>
        <w:t xml:space="preserve">  COVID</w:t>
      </w:r>
      <w:r w:rsidR="00523BB7">
        <w:rPr>
          <w:b/>
          <w:sz w:val="24"/>
          <w:szCs w:val="24"/>
        </w:rPr>
        <w:fldChar w:fldCharType="begin"/>
      </w:r>
      <w:r w:rsidR="00523BB7">
        <w:instrText xml:space="preserve"> XE "</w:instrText>
      </w:r>
      <w:r w:rsidR="00523BB7" w:rsidRPr="001C6B4B">
        <w:rPr>
          <w:color w:val="000000" w:themeColor="text1"/>
          <w:sz w:val="24"/>
          <w:szCs w:val="24"/>
          <w:u w:color="000000" w:themeColor="text1"/>
        </w:rPr>
        <w:instrText>COVID</w:instrText>
      </w:r>
      <w:r w:rsidR="00523BB7">
        <w:instrText xml:space="preserve">" </w:instrText>
      </w:r>
      <w:r w:rsidR="00523BB7">
        <w:rPr>
          <w:b/>
          <w:sz w:val="24"/>
          <w:szCs w:val="24"/>
        </w:rPr>
        <w:fldChar w:fldCharType="end"/>
      </w:r>
      <w:r w:rsidRPr="00CC32D0">
        <w:rPr>
          <w:b/>
          <w:sz w:val="24"/>
          <w:szCs w:val="24"/>
        </w:rPr>
        <w:t>-19 At-Home Testing    Rep. Pendarvis</w:t>
      </w:r>
      <w:r w:rsidR="00D05767" w:rsidRPr="00CC32D0">
        <w:rPr>
          <w:b/>
          <w:sz w:val="24"/>
          <w:szCs w:val="24"/>
        </w:rPr>
        <w:fldChar w:fldCharType="begin"/>
      </w:r>
      <w:r w:rsidR="00D05767" w:rsidRPr="00CC32D0">
        <w:rPr>
          <w:sz w:val="24"/>
          <w:szCs w:val="24"/>
        </w:rPr>
        <w:instrText xml:space="preserve"> XE "Rep. Pendarvis" </w:instrText>
      </w:r>
      <w:r w:rsidR="00D05767" w:rsidRPr="00CC32D0">
        <w:rPr>
          <w:b/>
          <w:sz w:val="24"/>
          <w:szCs w:val="24"/>
        </w:rPr>
        <w:fldChar w:fldCharType="end"/>
      </w:r>
    </w:p>
    <w:p w14:paraId="7D071AC0" w14:textId="0E3C7A54" w:rsidR="00C00A89" w:rsidRPr="00CC32D0" w:rsidRDefault="00C00A89" w:rsidP="001718CA">
      <w:pPr>
        <w:spacing w:after="240" w:line="240" w:lineRule="auto"/>
        <w:rPr>
          <w:sz w:val="24"/>
          <w:szCs w:val="24"/>
        </w:rPr>
      </w:pPr>
      <w:r w:rsidRPr="00CC32D0">
        <w:rPr>
          <w:sz w:val="24"/>
          <w:szCs w:val="24"/>
        </w:rPr>
        <w:t xml:space="preserve">This Joint Resolution requires the Department of Health and Environmental Control to establish the </w:t>
      </w:r>
      <w:r w:rsidRPr="00B3031E">
        <w:rPr>
          <w:b/>
          <w:sz w:val="24"/>
          <w:szCs w:val="24"/>
        </w:rPr>
        <w:t>COVID</w:t>
      </w:r>
      <w:r w:rsidR="00523BB7">
        <w:rPr>
          <w:sz w:val="24"/>
          <w:szCs w:val="24"/>
        </w:rPr>
        <w:fldChar w:fldCharType="begin"/>
      </w:r>
      <w:r w:rsidR="00523BB7">
        <w:instrText xml:space="preserve"> XE "</w:instrText>
      </w:r>
      <w:r w:rsidR="00523BB7" w:rsidRPr="001C6B4B">
        <w:rPr>
          <w:color w:val="000000" w:themeColor="text1"/>
          <w:sz w:val="24"/>
          <w:szCs w:val="24"/>
          <w:u w:color="000000" w:themeColor="text1"/>
        </w:rPr>
        <w:instrText>COVID</w:instrText>
      </w:r>
      <w:r w:rsidR="00523BB7">
        <w:instrText xml:space="preserve">" </w:instrText>
      </w:r>
      <w:r w:rsidR="00523BB7">
        <w:rPr>
          <w:sz w:val="24"/>
          <w:szCs w:val="24"/>
        </w:rPr>
        <w:fldChar w:fldCharType="end"/>
      </w:r>
      <w:r w:rsidRPr="00CC32D0">
        <w:rPr>
          <w:sz w:val="24"/>
          <w:szCs w:val="24"/>
        </w:rPr>
        <w:t xml:space="preserve">-19 at </w:t>
      </w:r>
      <w:r w:rsidRPr="00B3031E">
        <w:rPr>
          <w:b/>
          <w:sz w:val="24"/>
          <w:szCs w:val="24"/>
        </w:rPr>
        <w:t>home testing</w:t>
      </w:r>
      <w:r w:rsidRPr="00CC32D0">
        <w:rPr>
          <w:sz w:val="24"/>
          <w:szCs w:val="24"/>
        </w:rPr>
        <w:t xml:space="preserve"> distribution</w:t>
      </w:r>
      <w:r w:rsidR="00D05767" w:rsidRPr="00CC32D0">
        <w:rPr>
          <w:sz w:val="24"/>
          <w:szCs w:val="24"/>
        </w:rPr>
        <w:fldChar w:fldCharType="begin"/>
      </w:r>
      <w:r w:rsidR="00D05767" w:rsidRPr="00CC32D0">
        <w:rPr>
          <w:sz w:val="24"/>
          <w:szCs w:val="24"/>
        </w:rPr>
        <w:instrText xml:space="preserve"> XE "home testing distribution" </w:instrText>
      </w:r>
      <w:r w:rsidR="00D05767" w:rsidRPr="00CC32D0">
        <w:rPr>
          <w:sz w:val="24"/>
          <w:szCs w:val="24"/>
        </w:rPr>
        <w:fldChar w:fldCharType="end"/>
      </w:r>
      <w:r w:rsidRPr="00CC32D0">
        <w:rPr>
          <w:sz w:val="24"/>
          <w:szCs w:val="24"/>
        </w:rPr>
        <w:t xml:space="preserve"> program.</w:t>
      </w:r>
    </w:p>
    <w:p w14:paraId="7D1649BA" w14:textId="58ECBD11" w:rsidR="00C00A89" w:rsidRPr="00CC32D0" w:rsidRDefault="00C00A89" w:rsidP="00C00A89">
      <w:pPr>
        <w:spacing w:after="0" w:line="240" w:lineRule="auto"/>
        <w:rPr>
          <w:b/>
          <w:sz w:val="24"/>
          <w:szCs w:val="24"/>
        </w:rPr>
      </w:pPr>
      <w:r w:rsidRPr="00CC32D0">
        <w:rPr>
          <w:b/>
          <w:sz w:val="24"/>
          <w:szCs w:val="24"/>
        </w:rPr>
        <w:t>H. 4801</w:t>
      </w:r>
      <w:r w:rsidR="001A7809">
        <w:rPr>
          <w:b/>
          <w:sz w:val="24"/>
          <w:szCs w:val="24"/>
        </w:rPr>
        <w:fldChar w:fldCharType="begin"/>
      </w:r>
      <w:r w:rsidR="001A7809">
        <w:instrText xml:space="preserve"> XE "</w:instrText>
      </w:r>
      <w:r w:rsidR="001A7809" w:rsidRPr="001A7809">
        <w:rPr>
          <w:sz w:val="24"/>
          <w:szCs w:val="24"/>
        </w:rPr>
        <w:instrText>H. 4801</w:instrText>
      </w:r>
      <w:r w:rsidR="001A7809">
        <w:instrText xml:space="preserve">" </w:instrText>
      </w:r>
      <w:r w:rsidR="001A7809">
        <w:rPr>
          <w:b/>
          <w:sz w:val="24"/>
          <w:szCs w:val="24"/>
        </w:rPr>
        <w:fldChar w:fldCharType="end"/>
      </w:r>
      <w:r w:rsidRPr="00CC32D0">
        <w:rPr>
          <w:b/>
          <w:sz w:val="24"/>
          <w:szCs w:val="24"/>
        </w:rPr>
        <w:t xml:space="preserve">  “South Carolina Dignity in Pregnancy and Childbirth </w:t>
      </w:r>
      <w:proofErr w:type="gramStart"/>
      <w:r w:rsidRPr="00CC32D0">
        <w:rPr>
          <w:b/>
          <w:sz w:val="24"/>
          <w:szCs w:val="24"/>
        </w:rPr>
        <w:t xml:space="preserve">Act”   </w:t>
      </w:r>
      <w:proofErr w:type="gramEnd"/>
      <w:r w:rsidRPr="00CC32D0">
        <w:rPr>
          <w:b/>
          <w:sz w:val="24"/>
          <w:szCs w:val="24"/>
        </w:rPr>
        <w:t>Rep. J. Moore</w:t>
      </w:r>
      <w:r w:rsidR="001A7809" w:rsidRPr="001A7809">
        <w:rPr>
          <w:sz w:val="24"/>
          <w:szCs w:val="24"/>
        </w:rPr>
        <w:fldChar w:fldCharType="begin"/>
      </w:r>
      <w:r w:rsidR="001A7809" w:rsidRPr="001A7809">
        <w:instrText xml:space="preserve"> XE "</w:instrText>
      </w:r>
      <w:r w:rsidR="001A7809" w:rsidRPr="001A7809">
        <w:rPr>
          <w:sz w:val="24"/>
          <w:szCs w:val="24"/>
        </w:rPr>
        <w:instrText>Rep. Moore, J.</w:instrText>
      </w:r>
      <w:r w:rsidR="001A7809" w:rsidRPr="001A7809">
        <w:instrText xml:space="preserve">" </w:instrText>
      </w:r>
      <w:r w:rsidR="001A7809" w:rsidRPr="001A7809">
        <w:rPr>
          <w:sz w:val="24"/>
          <w:szCs w:val="24"/>
        </w:rPr>
        <w:fldChar w:fldCharType="end"/>
      </w:r>
      <w:r w:rsidRPr="00CC32D0">
        <w:rPr>
          <w:b/>
          <w:sz w:val="24"/>
          <w:szCs w:val="24"/>
        </w:rPr>
        <w:t xml:space="preserve"> </w:t>
      </w:r>
    </w:p>
    <w:p w14:paraId="2A98FC3A" w14:textId="6F32D7C6" w:rsidR="00C00A89" w:rsidRPr="00CC32D0" w:rsidRDefault="00C00A89" w:rsidP="00CC32D0">
      <w:pPr>
        <w:spacing w:after="360" w:line="240" w:lineRule="auto"/>
        <w:rPr>
          <w:sz w:val="24"/>
          <w:szCs w:val="24"/>
        </w:rPr>
      </w:pPr>
      <w:r w:rsidRPr="00CC32D0">
        <w:rPr>
          <w:sz w:val="24"/>
          <w:szCs w:val="24"/>
        </w:rPr>
        <w:t xml:space="preserve">The bill enacts the “South Carolina </w:t>
      </w:r>
      <w:r w:rsidRPr="00B3031E">
        <w:rPr>
          <w:b/>
          <w:sz w:val="24"/>
          <w:szCs w:val="24"/>
        </w:rPr>
        <w:t>Dignity in Pregnancy and Childbirth Act</w:t>
      </w:r>
      <w:r w:rsidR="001A7809">
        <w:rPr>
          <w:sz w:val="24"/>
          <w:szCs w:val="24"/>
        </w:rPr>
        <w:fldChar w:fldCharType="begin"/>
      </w:r>
      <w:r w:rsidR="001A7809">
        <w:instrText xml:space="preserve"> XE "</w:instrText>
      </w:r>
      <w:r w:rsidR="001A7809" w:rsidRPr="00C267D1">
        <w:rPr>
          <w:sz w:val="24"/>
          <w:szCs w:val="24"/>
        </w:rPr>
        <w:instrText>Dignity in Pregnancy and Childbirth Act</w:instrText>
      </w:r>
      <w:r w:rsidR="001A7809">
        <w:instrText xml:space="preserve">" </w:instrText>
      </w:r>
      <w:r w:rsidR="001A7809">
        <w:rPr>
          <w:sz w:val="24"/>
          <w:szCs w:val="24"/>
        </w:rPr>
        <w:fldChar w:fldCharType="end"/>
      </w:r>
      <w:r w:rsidR="001A7809">
        <w:rPr>
          <w:sz w:val="24"/>
          <w:szCs w:val="24"/>
        </w:rPr>
        <w:t xml:space="preserve">”.  </w:t>
      </w:r>
      <w:r w:rsidRPr="00CC32D0">
        <w:rPr>
          <w:sz w:val="24"/>
          <w:szCs w:val="24"/>
        </w:rPr>
        <w:t>The bill requires perinatal health care providers to implement an evidence based implicit bias program</w:t>
      </w:r>
      <w:r w:rsidR="00D05767" w:rsidRPr="00CC32D0">
        <w:rPr>
          <w:sz w:val="24"/>
          <w:szCs w:val="24"/>
        </w:rPr>
        <w:t xml:space="preserve"> to train health care staff.</w:t>
      </w:r>
    </w:p>
    <w:p w14:paraId="4E21019F" w14:textId="6F59F936" w:rsidR="0019073B" w:rsidRPr="005029AE" w:rsidRDefault="00D05767" w:rsidP="005029AE">
      <w:pPr>
        <w:jc w:val="center"/>
        <w:rPr>
          <w:b/>
          <w:sz w:val="28"/>
          <w:szCs w:val="28"/>
        </w:rPr>
      </w:pPr>
      <w:bookmarkStart w:id="7" w:name="_Toc92958263"/>
      <w:r w:rsidRPr="005029AE">
        <w:rPr>
          <w:b/>
          <w:sz w:val="28"/>
          <w:szCs w:val="28"/>
        </w:rPr>
        <w:t>Ways and Means</w:t>
      </w:r>
      <w:bookmarkEnd w:id="7"/>
    </w:p>
    <w:p w14:paraId="034AD064" w14:textId="0C6B551B" w:rsidR="002A114F" w:rsidRPr="00CC32D0" w:rsidRDefault="002A114F" w:rsidP="002A114F">
      <w:pPr>
        <w:spacing w:after="0" w:line="240" w:lineRule="auto"/>
        <w:rPr>
          <w:rFonts w:ascii="Calibri" w:eastAsia="Calibri" w:hAnsi="Calibri" w:cs="Times New Roman"/>
          <w:b/>
          <w:sz w:val="24"/>
          <w:szCs w:val="24"/>
        </w:rPr>
      </w:pPr>
      <w:r w:rsidRPr="00CC32D0">
        <w:rPr>
          <w:rFonts w:ascii="Calibri" w:eastAsia="Calibri" w:hAnsi="Calibri" w:cs="Times New Roman"/>
          <w:b/>
          <w:sz w:val="24"/>
          <w:szCs w:val="24"/>
        </w:rPr>
        <w:t>S. 909</w:t>
      </w:r>
      <w:r w:rsidR="00C975BB" w:rsidRPr="00CC32D0">
        <w:rPr>
          <w:rFonts w:ascii="Calibri" w:eastAsia="Calibri" w:hAnsi="Calibri" w:cs="Times New Roman"/>
          <w:b/>
          <w:sz w:val="24"/>
          <w:szCs w:val="24"/>
        </w:rPr>
        <w:fldChar w:fldCharType="begin"/>
      </w:r>
      <w:r w:rsidR="00C975BB" w:rsidRPr="00CC32D0">
        <w:rPr>
          <w:sz w:val="24"/>
          <w:szCs w:val="24"/>
        </w:rPr>
        <w:instrText xml:space="preserve"> XE "</w:instrText>
      </w:r>
      <w:r w:rsidR="00C975BB" w:rsidRPr="00CC32D0">
        <w:rPr>
          <w:rFonts w:ascii="Calibri" w:eastAsia="Calibri" w:hAnsi="Calibri" w:cs="Times New Roman"/>
          <w:sz w:val="24"/>
          <w:szCs w:val="24"/>
        </w:rPr>
        <w:instrText>S. 909</w:instrText>
      </w:r>
      <w:r w:rsidR="00C975BB" w:rsidRPr="00CC32D0">
        <w:rPr>
          <w:sz w:val="24"/>
          <w:szCs w:val="24"/>
        </w:rPr>
        <w:instrText xml:space="preserve">" </w:instrText>
      </w:r>
      <w:r w:rsidR="00C975BB" w:rsidRPr="00CC32D0">
        <w:rPr>
          <w:rFonts w:ascii="Calibri" w:eastAsia="Calibri" w:hAnsi="Calibri" w:cs="Times New Roman"/>
          <w:b/>
          <w:sz w:val="24"/>
          <w:szCs w:val="24"/>
        </w:rPr>
        <w:fldChar w:fldCharType="end"/>
      </w:r>
      <w:r w:rsidRPr="00CC32D0">
        <w:rPr>
          <w:rFonts w:ascii="Calibri" w:eastAsia="Calibri" w:hAnsi="Calibri" w:cs="Times New Roman"/>
          <w:b/>
          <w:sz w:val="24"/>
          <w:szCs w:val="24"/>
        </w:rPr>
        <w:t xml:space="preserve">  Marion County Property Tax Equalization and Reassessment Program</w:t>
      </w:r>
      <w:r w:rsidR="00DC5033" w:rsidRPr="00CC32D0">
        <w:rPr>
          <w:rFonts w:ascii="Calibri" w:eastAsia="Calibri" w:hAnsi="Calibri" w:cs="Times New Roman"/>
          <w:b/>
          <w:sz w:val="24"/>
          <w:szCs w:val="24"/>
        </w:rPr>
        <w:t xml:space="preserve">  </w:t>
      </w:r>
      <w:r w:rsidRPr="00CC32D0">
        <w:rPr>
          <w:rFonts w:ascii="Calibri" w:eastAsia="Calibri" w:hAnsi="Calibri" w:cs="Times New Roman"/>
          <w:b/>
          <w:sz w:val="24"/>
          <w:szCs w:val="24"/>
        </w:rPr>
        <w:t xml:space="preserve">  Sen. Williams</w:t>
      </w:r>
      <w:r w:rsidR="00C975BB" w:rsidRPr="00CC32D0">
        <w:rPr>
          <w:rFonts w:ascii="Calibri" w:eastAsia="Calibri" w:hAnsi="Calibri" w:cs="Times New Roman"/>
          <w:b/>
          <w:sz w:val="24"/>
          <w:szCs w:val="24"/>
        </w:rPr>
        <w:fldChar w:fldCharType="begin"/>
      </w:r>
      <w:r w:rsidR="00C975BB" w:rsidRPr="00CC32D0">
        <w:rPr>
          <w:sz w:val="24"/>
          <w:szCs w:val="24"/>
        </w:rPr>
        <w:instrText xml:space="preserve"> XE "</w:instrText>
      </w:r>
      <w:r w:rsidR="00C975BB" w:rsidRPr="00CC32D0">
        <w:rPr>
          <w:rFonts w:ascii="Calibri" w:eastAsia="Calibri" w:hAnsi="Calibri" w:cs="Times New Roman"/>
          <w:sz w:val="24"/>
          <w:szCs w:val="24"/>
        </w:rPr>
        <w:instrText>Sen. Williams</w:instrText>
      </w:r>
      <w:r w:rsidR="00C975BB" w:rsidRPr="00CC32D0">
        <w:rPr>
          <w:sz w:val="24"/>
          <w:szCs w:val="24"/>
        </w:rPr>
        <w:instrText xml:space="preserve">" </w:instrText>
      </w:r>
      <w:r w:rsidR="00C975BB" w:rsidRPr="00CC32D0">
        <w:rPr>
          <w:rFonts w:ascii="Calibri" w:eastAsia="Calibri" w:hAnsi="Calibri" w:cs="Times New Roman"/>
          <w:b/>
          <w:sz w:val="24"/>
          <w:szCs w:val="24"/>
        </w:rPr>
        <w:fldChar w:fldCharType="end"/>
      </w:r>
    </w:p>
    <w:p w14:paraId="682937DC" w14:textId="4DB2E31C" w:rsidR="002A114F" w:rsidRPr="00CC32D0" w:rsidRDefault="002A114F" w:rsidP="00EA6D63">
      <w:pPr>
        <w:spacing w:after="240" w:line="240" w:lineRule="auto"/>
        <w:rPr>
          <w:rFonts w:ascii="Calibri" w:eastAsia="Calibri" w:hAnsi="Calibri" w:cs="Times New Roman"/>
          <w:sz w:val="24"/>
          <w:szCs w:val="24"/>
        </w:rPr>
      </w:pPr>
      <w:r w:rsidRPr="00CC32D0">
        <w:rPr>
          <w:rFonts w:ascii="Calibri" w:eastAsia="Calibri" w:hAnsi="Calibri" w:cs="Times New Roman"/>
          <w:sz w:val="24"/>
          <w:szCs w:val="24"/>
        </w:rPr>
        <w:t xml:space="preserve">This bill provides that the Marion County Council may, by ordinance, postpone for one additional year the implementation of its countywide property </w:t>
      </w:r>
      <w:r w:rsidRPr="00B3031E">
        <w:rPr>
          <w:rFonts w:ascii="Calibri" w:eastAsia="Calibri" w:hAnsi="Calibri" w:cs="Times New Roman"/>
          <w:b/>
          <w:sz w:val="24"/>
          <w:szCs w:val="24"/>
        </w:rPr>
        <w:t>tax equalization and reassessment</w:t>
      </w:r>
      <w:r w:rsidR="00C975BB" w:rsidRPr="00CC32D0">
        <w:rPr>
          <w:rFonts w:ascii="Calibri" w:eastAsia="Calibri" w:hAnsi="Calibri" w:cs="Times New Roman"/>
          <w:sz w:val="24"/>
          <w:szCs w:val="24"/>
        </w:rPr>
        <w:fldChar w:fldCharType="begin"/>
      </w:r>
      <w:r w:rsidR="00C975BB" w:rsidRPr="00CC32D0">
        <w:rPr>
          <w:sz w:val="24"/>
          <w:szCs w:val="24"/>
        </w:rPr>
        <w:instrText xml:space="preserve"> XE "</w:instrText>
      </w:r>
      <w:r w:rsidR="00C975BB" w:rsidRPr="00CC32D0">
        <w:rPr>
          <w:rFonts w:ascii="Calibri" w:eastAsia="Calibri" w:hAnsi="Calibri" w:cs="Times New Roman"/>
          <w:sz w:val="24"/>
          <w:szCs w:val="24"/>
        </w:rPr>
        <w:instrText>property tax equalization and reassessment</w:instrText>
      </w:r>
      <w:r w:rsidR="00C975BB" w:rsidRPr="00CC32D0">
        <w:rPr>
          <w:sz w:val="24"/>
          <w:szCs w:val="24"/>
        </w:rPr>
        <w:instrText xml:space="preserve">" </w:instrText>
      </w:r>
      <w:r w:rsidR="00C975BB" w:rsidRPr="00CC32D0">
        <w:rPr>
          <w:rFonts w:ascii="Calibri" w:eastAsia="Calibri" w:hAnsi="Calibri" w:cs="Times New Roman"/>
          <w:sz w:val="24"/>
          <w:szCs w:val="24"/>
        </w:rPr>
        <w:fldChar w:fldCharType="end"/>
      </w:r>
      <w:r w:rsidRPr="00CC32D0">
        <w:rPr>
          <w:rFonts w:ascii="Calibri" w:eastAsia="Calibri" w:hAnsi="Calibri" w:cs="Times New Roman"/>
          <w:sz w:val="24"/>
          <w:szCs w:val="24"/>
        </w:rPr>
        <w:t xml:space="preserve"> program for the 2023 tax year.</w:t>
      </w:r>
    </w:p>
    <w:p w14:paraId="09DCFA36" w14:textId="00DC35E2" w:rsidR="002A114F" w:rsidRPr="00CC32D0" w:rsidRDefault="002A114F" w:rsidP="002A114F">
      <w:pPr>
        <w:spacing w:after="0" w:line="240" w:lineRule="auto"/>
        <w:rPr>
          <w:rFonts w:ascii="Calibri" w:eastAsia="Calibri" w:hAnsi="Calibri" w:cs="Times New Roman"/>
          <w:b/>
          <w:sz w:val="24"/>
          <w:szCs w:val="24"/>
        </w:rPr>
      </w:pPr>
      <w:r w:rsidRPr="00CC32D0">
        <w:rPr>
          <w:rFonts w:ascii="Calibri" w:eastAsia="Calibri" w:hAnsi="Calibri" w:cs="Times New Roman"/>
          <w:b/>
          <w:sz w:val="24"/>
          <w:szCs w:val="24"/>
        </w:rPr>
        <w:lastRenderedPageBreak/>
        <w:t>H. 4767</w:t>
      </w:r>
      <w:r w:rsidR="00C975BB" w:rsidRPr="00CC32D0">
        <w:rPr>
          <w:rFonts w:ascii="Calibri" w:eastAsia="Calibri" w:hAnsi="Calibri" w:cs="Times New Roman"/>
          <w:b/>
          <w:sz w:val="24"/>
          <w:szCs w:val="24"/>
        </w:rPr>
        <w:fldChar w:fldCharType="begin"/>
      </w:r>
      <w:r w:rsidR="00C975BB" w:rsidRPr="00CC32D0">
        <w:rPr>
          <w:sz w:val="24"/>
          <w:szCs w:val="24"/>
        </w:rPr>
        <w:instrText xml:space="preserve"> XE "</w:instrText>
      </w:r>
      <w:r w:rsidR="00C975BB" w:rsidRPr="00CC32D0">
        <w:rPr>
          <w:rFonts w:ascii="Calibri" w:eastAsia="Calibri" w:hAnsi="Calibri" w:cs="Times New Roman"/>
          <w:sz w:val="24"/>
          <w:szCs w:val="24"/>
        </w:rPr>
        <w:instrText>H. 4767</w:instrText>
      </w:r>
      <w:r w:rsidR="00C975BB" w:rsidRPr="00CC32D0">
        <w:rPr>
          <w:sz w:val="24"/>
          <w:szCs w:val="24"/>
        </w:rPr>
        <w:instrText xml:space="preserve">" </w:instrText>
      </w:r>
      <w:r w:rsidR="00C975BB" w:rsidRPr="00CC32D0">
        <w:rPr>
          <w:rFonts w:ascii="Calibri" w:eastAsia="Calibri" w:hAnsi="Calibri" w:cs="Times New Roman"/>
          <w:b/>
          <w:sz w:val="24"/>
          <w:szCs w:val="24"/>
        </w:rPr>
        <w:fldChar w:fldCharType="end"/>
      </w:r>
      <w:r w:rsidRPr="00CC32D0">
        <w:rPr>
          <w:rFonts w:ascii="Calibri" w:eastAsia="Calibri" w:hAnsi="Calibri" w:cs="Times New Roman"/>
          <w:b/>
          <w:sz w:val="24"/>
          <w:szCs w:val="24"/>
        </w:rPr>
        <w:t xml:space="preserve">  Proposed State Constitutional Amendment on School District Debt Limitations</w:t>
      </w:r>
      <w:r w:rsidR="00DC5033" w:rsidRPr="00CC32D0">
        <w:rPr>
          <w:rFonts w:ascii="Calibri" w:eastAsia="Calibri" w:hAnsi="Calibri" w:cs="Times New Roman"/>
          <w:b/>
          <w:sz w:val="24"/>
          <w:szCs w:val="24"/>
        </w:rPr>
        <w:fldChar w:fldCharType="begin"/>
      </w:r>
      <w:r w:rsidR="00DC5033" w:rsidRPr="00CC32D0">
        <w:rPr>
          <w:sz w:val="24"/>
          <w:szCs w:val="24"/>
        </w:rPr>
        <w:instrText xml:space="preserve"> XE "</w:instrText>
      </w:r>
      <w:r w:rsidR="00DC5033" w:rsidRPr="00CC32D0">
        <w:rPr>
          <w:rFonts w:ascii="Calibri" w:eastAsia="Calibri" w:hAnsi="Calibri" w:cs="Times New Roman"/>
          <w:sz w:val="24"/>
          <w:szCs w:val="24"/>
        </w:rPr>
        <w:instrText>debt limitations</w:instrText>
      </w:r>
      <w:r w:rsidR="00DC5033" w:rsidRPr="00CC32D0">
        <w:rPr>
          <w:sz w:val="24"/>
          <w:szCs w:val="24"/>
        </w:rPr>
        <w:instrText xml:space="preserve">" </w:instrText>
      </w:r>
      <w:r w:rsidR="00DC5033" w:rsidRPr="00CC32D0">
        <w:rPr>
          <w:rFonts w:ascii="Calibri" w:eastAsia="Calibri" w:hAnsi="Calibri" w:cs="Times New Roman"/>
          <w:b/>
          <w:sz w:val="24"/>
          <w:szCs w:val="24"/>
        </w:rPr>
        <w:fldChar w:fldCharType="end"/>
      </w:r>
      <w:r w:rsidRPr="00CC32D0">
        <w:rPr>
          <w:rFonts w:ascii="Calibri" w:eastAsia="Calibri" w:hAnsi="Calibri" w:cs="Times New Roman"/>
          <w:b/>
          <w:sz w:val="24"/>
          <w:szCs w:val="24"/>
        </w:rPr>
        <w:t xml:space="preserve">  </w:t>
      </w:r>
      <w:r w:rsidR="00DC5033" w:rsidRPr="00CC32D0">
        <w:rPr>
          <w:rFonts w:ascii="Calibri" w:eastAsia="Calibri" w:hAnsi="Calibri" w:cs="Times New Roman"/>
          <w:b/>
          <w:sz w:val="24"/>
          <w:szCs w:val="24"/>
        </w:rPr>
        <w:t xml:space="preserve">  </w:t>
      </w:r>
      <w:r w:rsidRPr="00CC32D0">
        <w:rPr>
          <w:rFonts w:ascii="Calibri" w:eastAsia="Calibri" w:hAnsi="Calibri" w:cs="Times New Roman"/>
          <w:b/>
          <w:sz w:val="24"/>
          <w:szCs w:val="24"/>
        </w:rPr>
        <w:t>Rep. Jordan</w:t>
      </w:r>
      <w:r w:rsidR="00C975BB" w:rsidRPr="00CC32D0">
        <w:rPr>
          <w:rFonts w:ascii="Calibri" w:eastAsia="Calibri" w:hAnsi="Calibri" w:cs="Times New Roman"/>
          <w:b/>
          <w:sz w:val="24"/>
          <w:szCs w:val="24"/>
        </w:rPr>
        <w:fldChar w:fldCharType="begin"/>
      </w:r>
      <w:r w:rsidR="00C975BB" w:rsidRPr="00CC32D0">
        <w:rPr>
          <w:sz w:val="24"/>
          <w:szCs w:val="24"/>
        </w:rPr>
        <w:instrText xml:space="preserve"> XE "</w:instrText>
      </w:r>
      <w:r w:rsidR="00C975BB" w:rsidRPr="00CC32D0">
        <w:rPr>
          <w:rFonts w:ascii="Calibri" w:eastAsia="Calibri" w:hAnsi="Calibri" w:cs="Times New Roman"/>
          <w:sz w:val="24"/>
          <w:szCs w:val="24"/>
        </w:rPr>
        <w:instrText>Rep. Jordan</w:instrText>
      </w:r>
      <w:r w:rsidR="00C975BB" w:rsidRPr="00CC32D0">
        <w:rPr>
          <w:sz w:val="24"/>
          <w:szCs w:val="24"/>
        </w:rPr>
        <w:instrText xml:space="preserve">" </w:instrText>
      </w:r>
      <w:r w:rsidR="00C975BB" w:rsidRPr="00CC32D0">
        <w:rPr>
          <w:rFonts w:ascii="Calibri" w:eastAsia="Calibri" w:hAnsi="Calibri" w:cs="Times New Roman"/>
          <w:b/>
          <w:sz w:val="24"/>
          <w:szCs w:val="24"/>
        </w:rPr>
        <w:fldChar w:fldCharType="end"/>
      </w:r>
    </w:p>
    <w:p w14:paraId="7D77AD6D" w14:textId="54E24054" w:rsidR="002A114F" w:rsidRPr="00CC32D0" w:rsidRDefault="002A114F" w:rsidP="00EA6D63">
      <w:pPr>
        <w:spacing w:after="240" w:line="240" w:lineRule="auto"/>
        <w:rPr>
          <w:rFonts w:ascii="Calibri" w:eastAsia="Calibri" w:hAnsi="Calibri" w:cs="Times New Roman"/>
          <w:sz w:val="24"/>
          <w:szCs w:val="24"/>
        </w:rPr>
      </w:pPr>
      <w:r w:rsidRPr="00CC32D0">
        <w:rPr>
          <w:rFonts w:ascii="Calibri" w:eastAsia="Calibri" w:hAnsi="Calibri" w:cs="Times New Roman"/>
          <w:sz w:val="24"/>
          <w:szCs w:val="24"/>
        </w:rPr>
        <w:t>This joint resolution proposes an amendment to the South Carolina Constitution relating to financ</w:t>
      </w:r>
      <w:r w:rsidR="00131D38">
        <w:rPr>
          <w:rFonts w:ascii="Calibri" w:eastAsia="Calibri" w:hAnsi="Calibri" w:cs="Times New Roman"/>
          <w:sz w:val="24"/>
          <w:szCs w:val="24"/>
        </w:rPr>
        <w:t>e, taxation, and bonded debt and</w:t>
      </w:r>
      <w:r w:rsidRPr="00CC32D0">
        <w:rPr>
          <w:rFonts w:ascii="Calibri" w:eastAsia="Calibri" w:hAnsi="Calibri" w:cs="Times New Roman"/>
          <w:sz w:val="24"/>
          <w:szCs w:val="24"/>
        </w:rPr>
        <w:t xml:space="preserve"> provide</w:t>
      </w:r>
      <w:r w:rsidR="00131D38">
        <w:rPr>
          <w:rFonts w:ascii="Calibri" w:eastAsia="Calibri" w:hAnsi="Calibri" w:cs="Times New Roman"/>
          <w:sz w:val="24"/>
          <w:szCs w:val="24"/>
        </w:rPr>
        <w:t>s</w:t>
      </w:r>
      <w:r w:rsidRPr="00CC32D0">
        <w:rPr>
          <w:rFonts w:ascii="Calibri" w:eastAsia="Calibri" w:hAnsi="Calibri" w:cs="Times New Roman"/>
          <w:sz w:val="24"/>
          <w:szCs w:val="24"/>
        </w:rPr>
        <w:t xml:space="preserve"> that the governing body of any school district may not incur </w:t>
      </w:r>
      <w:r w:rsidRPr="00B3031E">
        <w:rPr>
          <w:rFonts w:ascii="Calibri" w:eastAsia="Calibri" w:hAnsi="Calibri" w:cs="Times New Roman"/>
          <w:b/>
          <w:sz w:val="24"/>
          <w:szCs w:val="24"/>
        </w:rPr>
        <w:t xml:space="preserve">general obligation debt </w:t>
      </w:r>
      <w:r w:rsidRPr="00CC32D0">
        <w:rPr>
          <w:rFonts w:ascii="Calibri" w:eastAsia="Calibri" w:hAnsi="Calibri" w:cs="Times New Roman"/>
          <w:sz w:val="24"/>
          <w:szCs w:val="24"/>
        </w:rPr>
        <w:t>in an amount exceeding two percent of the assessed value of all taxable property of such school district in any one year unless authorized by a referendum.</w:t>
      </w:r>
    </w:p>
    <w:p w14:paraId="3C97C8E2" w14:textId="51E1C9FF" w:rsidR="002A114F" w:rsidRPr="00CC32D0" w:rsidRDefault="002A114F" w:rsidP="002A114F">
      <w:pPr>
        <w:spacing w:after="0" w:line="240" w:lineRule="auto"/>
        <w:rPr>
          <w:rFonts w:ascii="Calibri" w:eastAsia="Calibri" w:hAnsi="Calibri" w:cs="Times New Roman"/>
          <w:b/>
          <w:sz w:val="24"/>
          <w:szCs w:val="24"/>
        </w:rPr>
      </w:pPr>
      <w:r w:rsidRPr="00CC32D0">
        <w:rPr>
          <w:rFonts w:ascii="Calibri" w:eastAsia="Calibri" w:hAnsi="Calibri" w:cs="Times New Roman"/>
          <w:b/>
          <w:sz w:val="24"/>
          <w:szCs w:val="24"/>
        </w:rPr>
        <w:t>H. 4768</w:t>
      </w:r>
      <w:r w:rsidR="001A7809">
        <w:rPr>
          <w:rFonts w:ascii="Calibri" w:eastAsia="Calibri" w:hAnsi="Calibri" w:cs="Times New Roman"/>
          <w:b/>
          <w:sz w:val="24"/>
          <w:szCs w:val="24"/>
        </w:rPr>
        <w:fldChar w:fldCharType="begin"/>
      </w:r>
      <w:r w:rsidR="001A7809">
        <w:instrText xml:space="preserve"> XE "</w:instrText>
      </w:r>
      <w:r w:rsidR="001A7809" w:rsidRPr="00EA6D63">
        <w:rPr>
          <w:rFonts w:ascii="Calibri" w:eastAsia="Calibri" w:hAnsi="Calibri" w:cs="Times New Roman"/>
          <w:sz w:val="24"/>
          <w:szCs w:val="24"/>
        </w:rPr>
        <w:instrText>H. 4768</w:instrText>
      </w:r>
      <w:r w:rsidR="001A7809" w:rsidRPr="00EA6D63">
        <w:instrText>"</w:instrText>
      </w:r>
      <w:r w:rsidR="001A7809">
        <w:instrText xml:space="preserve"> </w:instrText>
      </w:r>
      <w:r w:rsidR="001A7809">
        <w:rPr>
          <w:rFonts w:ascii="Calibri" w:eastAsia="Calibri" w:hAnsi="Calibri" w:cs="Times New Roman"/>
          <w:b/>
          <w:sz w:val="24"/>
          <w:szCs w:val="24"/>
        </w:rPr>
        <w:fldChar w:fldCharType="end"/>
      </w:r>
      <w:r w:rsidRPr="00CC32D0">
        <w:rPr>
          <w:rFonts w:ascii="Calibri" w:eastAsia="Calibri" w:hAnsi="Calibri" w:cs="Times New Roman"/>
          <w:b/>
          <w:sz w:val="24"/>
          <w:szCs w:val="24"/>
        </w:rPr>
        <w:t xml:space="preserve">  Alternative Fuel Infrastructure Tax Credits  </w:t>
      </w:r>
      <w:r w:rsidR="00EA6D63">
        <w:rPr>
          <w:rFonts w:ascii="Calibri" w:eastAsia="Calibri" w:hAnsi="Calibri" w:cs="Times New Roman"/>
          <w:b/>
          <w:sz w:val="24"/>
          <w:szCs w:val="24"/>
        </w:rPr>
        <w:t xml:space="preserve">  </w:t>
      </w:r>
      <w:r w:rsidRPr="00CC32D0">
        <w:rPr>
          <w:rFonts w:ascii="Calibri" w:eastAsia="Calibri" w:hAnsi="Calibri" w:cs="Times New Roman"/>
          <w:b/>
          <w:sz w:val="24"/>
          <w:szCs w:val="24"/>
        </w:rPr>
        <w:t>Rep. Whitmire</w:t>
      </w:r>
      <w:r w:rsidR="00C975BB" w:rsidRPr="00EA6D63">
        <w:rPr>
          <w:rFonts w:ascii="Calibri" w:eastAsia="Calibri" w:hAnsi="Calibri" w:cs="Times New Roman"/>
          <w:sz w:val="24"/>
          <w:szCs w:val="24"/>
        </w:rPr>
        <w:fldChar w:fldCharType="begin"/>
      </w:r>
      <w:r w:rsidR="00C975BB" w:rsidRPr="00EA6D63">
        <w:rPr>
          <w:sz w:val="24"/>
          <w:szCs w:val="24"/>
        </w:rPr>
        <w:instrText xml:space="preserve"> XE "</w:instrText>
      </w:r>
      <w:r w:rsidR="00C975BB" w:rsidRPr="00EA6D63">
        <w:rPr>
          <w:rFonts w:ascii="Calibri" w:eastAsia="Calibri" w:hAnsi="Calibri" w:cs="Times New Roman"/>
          <w:sz w:val="24"/>
          <w:szCs w:val="24"/>
        </w:rPr>
        <w:instrText>Rep. Whitmire</w:instrText>
      </w:r>
      <w:r w:rsidR="00C975BB" w:rsidRPr="00EA6D63">
        <w:rPr>
          <w:sz w:val="24"/>
          <w:szCs w:val="24"/>
        </w:rPr>
        <w:instrText xml:space="preserve">" </w:instrText>
      </w:r>
      <w:r w:rsidR="00C975BB" w:rsidRPr="00EA6D63">
        <w:rPr>
          <w:rFonts w:ascii="Calibri" w:eastAsia="Calibri" w:hAnsi="Calibri" w:cs="Times New Roman"/>
          <w:sz w:val="24"/>
          <w:szCs w:val="24"/>
        </w:rPr>
        <w:fldChar w:fldCharType="end"/>
      </w:r>
    </w:p>
    <w:p w14:paraId="26025959" w14:textId="6E1E02CE" w:rsidR="002A114F" w:rsidRPr="00CC32D0" w:rsidRDefault="002A114F" w:rsidP="00EA6D63">
      <w:pPr>
        <w:spacing w:after="240" w:line="240" w:lineRule="auto"/>
        <w:rPr>
          <w:rFonts w:ascii="Calibri" w:eastAsia="Calibri" w:hAnsi="Calibri" w:cs="Times New Roman"/>
          <w:sz w:val="24"/>
          <w:szCs w:val="24"/>
        </w:rPr>
      </w:pPr>
      <w:r w:rsidRPr="00CC32D0">
        <w:rPr>
          <w:rFonts w:ascii="Calibri" w:eastAsia="Calibri" w:hAnsi="Calibri" w:cs="Times New Roman"/>
          <w:sz w:val="24"/>
          <w:szCs w:val="24"/>
        </w:rPr>
        <w:t xml:space="preserve">This bill provides that a taxpayer who claims a federal alternative </w:t>
      </w:r>
      <w:r w:rsidRPr="00B3031E">
        <w:rPr>
          <w:rFonts w:ascii="Calibri" w:eastAsia="Calibri" w:hAnsi="Calibri" w:cs="Times New Roman"/>
          <w:b/>
          <w:sz w:val="24"/>
          <w:szCs w:val="24"/>
        </w:rPr>
        <w:t>fuel infrastructure income tax credit</w:t>
      </w:r>
      <w:r w:rsidR="001A7809">
        <w:rPr>
          <w:rFonts w:ascii="Calibri" w:eastAsia="Calibri" w:hAnsi="Calibri" w:cs="Times New Roman"/>
          <w:sz w:val="24"/>
          <w:szCs w:val="24"/>
        </w:rPr>
        <w:fldChar w:fldCharType="begin"/>
      </w:r>
      <w:r w:rsidR="001A7809">
        <w:instrText xml:space="preserve"> XE "</w:instrText>
      </w:r>
      <w:r w:rsidR="001A7809" w:rsidRPr="00C267D1">
        <w:rPr>
          <w:rFonts w:ascii="Calibri" w:eastAsia="Calibri" w:hAnsi="Calibri" w:cs="Times New Roman"/>
          <w:sz w:val="24"/>
          <w:szCs w:val="24"/>
        </w:rPr>
        <w:instrText>fuel infrastructure income tax credit</w:instrText>
      </w:r>
      <w:r w:rsidR="001A7809">
        <w:instrText xml:space="preserve">" </w:instrText>
      </w:r>
      <w:r w:rsidR="001A7809">
        <w:rPr>
          <w:rFonts w:ascii="Calibri" w:eastAsia="Calibri" w:hAnsi="Calibri" w:cs="Times New Roman"/>
          <w:sz w:val="24"/>
          <w:szCs w:val="24"/>
        </w:rPr>
        <w:fldChar w:fldCharType="end"/>
      </w:r>
      <w:r w:rsidRPr="00CC32D0">
        <w:rPr>
          <w:rFonts w:ascii="Calibri" w:eastAsia="Calibri" w:hAnsi="Calibri" w:cs="Times New Roman"/>
          <w:sz w:val="24"/>
          <w:szCs w:val="24"/>
        </w:rPr>
        <w:t xml:space="preserve"> is allowed a state tax credit equal to fifty percent of the federal income tax credit.</w:t>
      </w:r>
    </w:p>
    <w:p w14:paraId="502167B8" w14:textId="5D65E3D2" w:rsidR="002A114F" w:rsidRPr="00CC32D0" w:rsidRDefault="002A114F" w:rsidP="002A114F">
      <w:pPr>
        <w:spacing w:after="0" w:line="240" w:lineRule="auto"/>
        <w:rPr>
          <w:rFonts w:ascii="Calibri" w:eastAsia="Calibri" w:hAnsi="Calibri" w:cs="Times New Roman"/>
          <w:b/>
          <w:sz w:val="24"/>
          <w:szCs w:val="24"/>
        </w:rPr>
      </w:pPr>
      <w:r w:rsidRPr="00CC32D0">
        <w:rPr>
          <w:rFonts w:ascii="Calibri" w:eastAsia="Calibri" w:hAnsi="Calibri" w:cs="Times New Roman"/>
          <w:b/>
          <w:sz w:val="24"/>
          <w:szCs w:val="24"/>
        </w:rPr>
        <w:t>H. 4769</w:t>
      </w:r>
      <w:r w:rsidR="001A7809">
        <w:rPr>
          <w:rFonts w:ascii="Calibri" w:eastAsia="Calibri" w:hAnsi="Calibri" w:cs="Times New Roman"/>
          <w:b/>
          <w:sz w:val="24"/>
          <w:szCs w:val="24"/>
        </w:rPr>
        <w:fldChar w:fldCharType="begin"/>
      </w:r>
      <w:r w:rsidR="001A7809">
        <w:instrText xml:space="preserve"> XE "</w:instrText>
      </w:r>
      <w:r w:rsidR="001A7809" w:rsidRPr="001A7809">
        <w:rPr>
          <w:rFonts w:ascii="Calibri" w:eastAsia="Calibri" w:hAnsi="Calibri" w:cs="Times New Roman"/>
          <w:sz w:val="24"/>
          <w:szCs w:val="24"/>
        </w:rPr>
        <w:instrText>H. 4769</w:instrText>
      </w:r>
      <w:r w:rsidR="001A7809">
        <w:instrText xml:space="preserve">" </w:instrText>
      </w:r>
      <w:r w:rsidR="001A7809">
        <w:rPr>
          <w:rFonts w:ascii="Calibri" w:eastAsia="Calibri" w:hAnsi="Calibri" w:cs="Times New Roman"/>
          <w:b/>
          <w:sz w:val="24"/>
          <w:szCs w:val="24"/>
        </w:rPr>
        <w:fldChar w:fldCharType="end"/>
      </w:r>
      <w:r w:rsidRPr="00CC32D0">
        <w:rPr>
          <w:rFonts w:ascii="Calibri" w:eastAsia="Calibri" w:hAnsi="Calibri" w:cs="Times New Roman"/>
          <w:b/>
          <w:sz w:val="24"/>
          <w:szCs w:val="24"/>
        </w:rPr>
        <w:t xml:space="preserve">  Business License Taxes </w:t>
      </w:r>
      <w:r w:rsidR="001A7809">
        <w:rPr>
          <w:rFonts w:ascii="Calibri" w:eastAsia="Calibri" w:hAnsi="Calibri" w:cs="Times New Roman"/>
          <w:b/>
          <w:sz w:val="24"/>
          <w:szCs w:val="24"/>
        </w:rPr>
        <w:t xml:space="preserve">  </w:t>
      </w:r>
      <w:r w:rsidRPr="00CC32D0">
        <w:rPr>
          <w:rFonts w:ascii="Calibri" w:eastAsia="Calibri" w:hAnsi="Calibri" w:cs="Times New Roman"/>
          <w:b/>
          <w:sz w:val="24"/>
          <w:szCs w:val="24"/>
        </w:rPr>
        <w:t xml:space="preserve"> Rep. Herbkersman</w:t>
      </w:r>
      <w:r w:rsidR="00C975BB" w:rsidRPr="00CC32D0">
        <w:rPr>
          <w:rFonts w:ascii="Calibri" w:eastAsia="Calibri" w:hAnsi="Calibri" w:cs="Times New Roman"/>
          <w:b/>
          <w:sz w:val="24"/>
          <w:szCs w:val="24"/>
        </w:rPr>
        <w:fldChar w:fldCharType="begin"/>
      </w:r>
      <w:r w:rsidR="00C975BB" w:rsidRPr="00CC32D0">
        <w:rPr>
          <w:sz w:val="24"/>
          <w:szCs w:val="24"/>
        </w:rPr>
        <w:instrText xml:space="preserve"> XE "</w:instrText>
      </w:r>
      <w:r w:rsidR="00C975BB" w:rsidRPr="001A7809">
        <w:rPr>
          <w:rFonts w:ascii="Calibri" w:eastAsia="Calibri" w:hAnsi="Calibri" w:cs="Times New Roman"/>
          <w:sz w:val="24"/>
          <w:szCs w:val="24"/>
        </w:rPr>
        <w:instrText>Rep. Herbkersman</w:instrText>
      </w:r>
      <w:r w:rsidR="00C975BB" w:rsidRPr="001A7809">
        <w:rPr>
          <w:sz w:val="24"/>
          <w:szCs w:val="24"/>
        </w:rPr>
        <w:instrText>"</w:instrText>
      </w:r>
      <w:r w:rsidR="00C975BB" w:rsidRPr="00CC32D0">
        <w:rPr>
          <w:sz w:val="24"/>
          <w:szCs w:val="24"/>
        </w:rPr>
        <w:instrText xml:space="preserve"> </w:instrText>
      </w:r>
      <w:r w:rsidR="00C975BB" w:rsidRPr="00CC32D0">
        <w:rPr>
          <w:rFonts w:ascii="Calibri" w:eastAsia="Calibri" w:hAnsi="Calibri" w:cs="Times New Roman"/>
          <w:b/>
          <w:sz w:val="24"/>
          <w:szCs w:val="24"/>
        </w:rPr>
        <w:fldChar w:fldCharType="end"/>
      </w:r>
    </w:p>
    <w:p w14:paraId="2C94D177" w14:textId="5A562646" w:rsidR="002A114F" w:rsidRPr="00CC32D0" w:rsidRDefault="002A114F" w:rsidP="00EA6D63">
      <w:pPr>
        <w:spacing w:after="240" w:line="240" w:lineRule="auto"/>
        <w:rPr>
          <w:rFonts w:ascii="Calibri" w:eastAsia="Calibri" w:hAnsi="Calibri" w:cs="Times New Roman"/>
          <w:sz w:val="24"/>
          <w:szCs w:val="24"/>
        </w:rPr>
      </w:pPr>
      <w:r w:rsidRPr="00CC32D0">
        <w:rPr>
          <w:rFonts w:ascii="Calibri" w:eastAsia="Calibri" w:hAnsi="Calibri" w:cs="Times New Roman"/>
          <w:sz w:val="24"/>
          <w:szCs w:val="24"/>
        </w:rPr>
        <w:t xml:space="preserve">This bill repeals provisions relating to </w:t>
      </w:r>
      <w:r w:rsidRPr="00B3031E">
        <w:rPr>
          <w:rFonts w:ascii="Calibri" w:eastAsia="Calibri" w:hAnsi="Calibri" w:cs="Times New Roman"/>
          <w:b/>
          <w:sz w:val="24"/>
          <w:szCs w:val="24"/>
        </w:rPr>
        <w:t>business license tax standardization</w:t>
      </w:r>
      <w:r w:rsidR="001A7809">
        <w:rPr>
          <w:rFonts w:ascii="Calibri" w:eastAsia="Calibri" w:hAnsi="Calibri" w:cs="Times New Roman"/>
          <w:sz w:val="24"/>
          <w:szCs w:val="24"/>
        </w:rPr>
        <w:fldChar w:fldCharType="begin"/>
      </w:r>
      <w:r w:rsidR="001A7809">
        <w:instrText xml:space="preserve"> XE "</w:instrText>
      </w:r>
      <w:r w:rsidR="001A7809" w:rsidRPr="00C267D1">
        <w:rPr>
          <w:rFonts w:ascii="Calibri" w:eastAsia="Calibri" w:hAnsi="Calibri" w:cs="Times New Roman"/>
          <w:sz w:val="24"/>
          <w:szCs w:val="24"/>
        </w:rPr>
        <w:instrText>business license tax standardization</w:instrText>
      </w:r>
      <w:r w:rsidR="001A7809">
        <w:instrText xml:space="preserve">" </w:instrText>
      </w:r>
      <w:r w:rsidR="001A7809">
        <w:rPr>
          <w:rFonts w:ascii="Calibri" w:eastAsia="Calibri" w:hAnsi="Calibri" w:cs="Times New Roman"/>
          <w:sz w:val="24"/>
          <w:szCs w:val="24"/>
        </w:rPr>
        <w:fldChar w:fldCharType="end"/>
      </w:r>
      <w:r w:rsidRPr="00CC32D0">
        <w:rPr>
          <w:rFonts w:ascii="Calibri" w:eastAsia="Calibri" w:hAnsi="Calibri" w:cs="Times New Roman"/>
          <w:sz w:val="24"/>
          <w:szCs w:val="24"/>
        </w:rPr>
        <w:t>, including the computation and collection of these taxes.</w:t>
      </w:r>
    </w:p>
    <w:p w14:paraId="4FAAC35A" w14:textId="58CE5BC7" w:rsidR="002A114F" w:rsidRPr="00CC32D0" w:rsidRDefault="002A114F" w:rsidP="002A114F">
      <w:pPr>
        <w:spacing w:after="0" w:line="240" w:lineRule="auto"/>
        <w:rPr>
          <w:rFonts w:ascii="Calibri" w:eastAsia="Calibri" w:hAnsi="Calibri" w:cs="Times New Roman"/>
          <w:b/>
          <w:sz w:val="24"/>
          <w:szCs w:val="24"/>
        </w:rPr>
      </w:pPr>
      <w:r w:rsidRPr="00CC32D0">
        <w:rPr>
          <w:rFonts w:ascii="Calibri" w:eastAsia="Calibri" w:hAnsi="Calibri" w:cs="Times New Roman"/>
          <w:b/>
          <w:sz w:val="24"/>
          <w:szCs w:val="24"/>
        </w:rPr>
        <w:t>H. 4772</w:t>
      </w:r>
      <w:r w:rsidR="00C975BB" w:rsidRPr="00CC32D0">
        <w:rPr>
          <w:rFonts w:ascii="Calibri" w:eastAsia="Calibri" w:hAnsi="Calibri" w:cs="Times New Roman"/>
          <w:b/>
          <w:sz w:val="24"/>
          <w:szCs w:val="24"/>
        </w:rPr>
        <w:fldChar w:fldCharType="begin"/>
      </w:r>
      <w:r w:rsidR="00C975BB" w:rsidRPr="00CC32D0">
        <w:rPr>
          <w:sz w:val="24"/>
          <w:szCs w:val="24"/>
        </w:rPr>
        <w:instrText xml:space="preserve"> XE "</w:instrText>
      </w:r>
      <w:r w:rsidR="00C975BB" w:rsidRPr="001A7809">
        <w:rPr>
          <w:rFonts w:ascii="Calibri" w:eastAsia="Calibri" w:hAnsi="Calibri" w:cs="Times New Roman"/>
          <w:sz w:val="24"/>
          <w:szCs w:val="24"/>
        </w:rPr>
        <w:instrText>H. 4772</w:instrText>
      </w:r>
      <w:r w:rsidR="00C975BB" w:rsidRPr="001A7809">
        <w:rPr>
          <w:sz w:val="24"/>
          <w:szCs w:val="24"/>
        </w:rPr>
        <w:instrText>"</w:instrText>
      </w:r>
      <w:r w:rsidR="00C975BB" w:rsidRPr="00CC32D0">
        <w:rPr>
          <w:sz w:val="24"/>
          <w:szCs w:val="24"/>
        </w:rPr>
        <w:instrText xml:space="preserve"> </w:instrText>
      </w:r>
      <w:r w:rsidR="00C975BB" w:rsidRPr="00CC32D0">
        <w:rPr>
          <w:rFonts w:ascii="Calibri" w:eastAsia="Calibri" w:hAnsi="Calibri" w:cs="Times New Roman"/>
          <w:b/>
          <w:sz w:val="24"/>
          <w:szCs w:val="24"/>
        </w:rPr>
        <w:fldChar w:fldCharType="end"/>
      </w:r>
      <w:r w:rsidRPr="00CC32D0">
        <w:rPr>
          <w:rFonts w:ascii="Calibri" w:eastAsia="Calibri" w:hAnsi="Calibri" w:cs="Times New Roman"/>
          <w:b/>
          <w:sz w:val="24"/>
          <w:szCs w:val="24"/>
        </w:rPr>
        <w:t xml:space="preserve">  Academic Choice Scholarship Grants  </w:t>
      </w:r>
      <w:r w:rsidR="001A7809">
        <w:rPr>
          <w:rFonts w:ascii="Calibri" w:eastAsia="Calibri" w:hAnsi="Calibri" w:cs="Times New Roman"/>
          <w:b/>
          <w:sz w:val="24"/>
          <w:szCs w:val="24"/>
        </w:rPr>
        <w:t xml:space="preserve">  </w:t>
      </w:r>
      <w:r w:rsidRPr="00CC32D0">
        <w:rPr>
          <w:rFonts w:ascii="Calibri" w:eastAsia="Calibri" w:hAnsi="Calibri" w:cs="Times New Roman"/>
          <w:b/>
          <w:sz w:val="24"/>
          <w:szCs w:val="24"/>
        </w:rPr>
        <w:t>Rep. Long</w:t>
      </w:r>
      <w:r w:rsidR="00C975BB" w:rsidRPr="00CC32D0">
        <w:rPr>
          <w:rFonts w:ascii="Calibri" w:eastAsia="Calibri" w:hAnsi="Calibri" w:cs="Times New Roman"/>
          <w:b/>
          <w:sz w:val="24"/>
          <w:szCs w:val="24"/>
        </w:rPr>
        <w:fldChar w:fldCharType="begin"/>
      </w:r>
      <w:r w:rsidR="00C975BB" w:rsidRPr="00CC32D0">
        <w:rPr>
          <w:sz w:val="24"/>
          <w:szCs w:val="24"/>
        </w:rPr>
        <w:instrText xml:space="preserve"> XE "</w:instrText>
      </w:r>
      <w:r w:rsidR="00C975BB" w:rsidRPr="001A7809">
        <w:rPr>
          <w:rFonts w:ascii="Calibri" w:eastAsia="Calibri" w:hAnsi="Calibri" w:cs="Times New Roman"/>
          <w:sz w:val="24"/>
          <w:szCs w:val="24"/>
        </w:rPr>
        <w:instrText>Rep. Long</w:instrText>
      </w:r>
      <w:r w:rsidR="00C975BB" w:rsidRPr="001A7809">
        <w:rPr>
          <w:sz w:val="24"/>
          <w:szCs w:val="24"/>
        </w:rPr>
        <w:instrText>"</w:instrText>
      </w:r>
      <w:r w:rsidR="00C975BB" w:rsidRPr="00CC32D0">
        <w:rPr>
          <w:sz w:val="24"/>
          <w:szCs w:val="24"/>
        </w:rPr>
        <w:instrText xml:space="preserve"> </w:instrText>
      </w:r>
      <w:r w:rsidR="00C975BB" w:rsidRPr="00CC32D0">
        <w:rPr>
          <w:rFonts w:ascii="Calibri" w:eastAsia="Calibri" w:hAnsi="Calibri" w:cs="Times New Roman"/>
          <w:b/>
          <w:sz w:val="24"/>
          <w:szCs w:val="24"/>
        </w:rPr>
        <w:fldChar w:fldCharType="end"/>
      </w:r>
    </w:p>
    <w:p w14:paraId="65152930" w14:textId="5827646E" w:rsidR="002A114F" w:rsidRPr="00CC32D0" w:rsidRDefault="002A114F" w:rsidP="00EA6D63">
      <w:pPr>
        <w:spacing w:after="240" w:line="240" w:lineRule="auto"/>
        <w:rPr>
          <w:rFonts w:ascii="Calibri" w:eastAsia="Calibri" w:hAnsi="Calibri" w:cs="Times New Roman"/>
          <w:sz w:val="24"/>
          <w:szCs w:val="24"/>
        </w:rPr>
      </w:pPr>
      <w:r w:rsidRPr="00CC32D0">
        <w:rPr>
          <w:rFonts w:ascii="Calibri" w:eastAsia="Calibri" w:hAnsi="Calibri" w:cs="Times New Roman"/>
          <w:sz w:val="24"/>
          <w:szCs w:val="24"/>
        </w:rPr>
        <w:t xml:space="preserve">This bill makes provisions for an income tax credit for contributions to a scholarship funding organization that provides </w:t>
      </w:r>
      <w:r w:rsidRPr="00B3031E">
        <w:rPr>
          <w:rFonts w:ascii="Calibri" w:eastAsia="Calibri" w:hAnsi="Calibri" w:cs="Times New Roman"/>
          <w:b/>
          <w:sz w:val="24"/>
          <w:szCs w:val="24"/>
        </w:rPr>
        <w:t>grants for students</w:t>
      </w:r>
      <w:r w:rsidR="001A7809">
        <w:rPr>
          <w:rFonts w:ascii="Calibri" w:eastAsia="Calibri" w:hAnsi="Calibri" w:cs="Times New Roman"/>
          <w:sz w:val="24"/>
          <w:szCs w:val="24"/>
        </w:rPr>
        <w:fldChar w:fldCharType="begin"/>
      </w:r>
      <w:r w:rsidR="001A7809">
        <w:instrText xml:space="preserve"> XE "</w:instrText>
      </w:r>
      <w:r w:rsidR="001A7809" w:rsidRPr="005260CE">
        <w:rPr>
          <w:rFonts w:ascii="Calibri" w:eastAsia="Calibri" w:hAnsi="Calibri" w:cs="Times New Roman"/>
          <w:sz w:val="24"/>
          <w:szCs w:val="24"/>
        </w:rPr>
        <w:instrText>academic grants for students:</w:instrText>
      </w:r>
      <w:r w:rsidR="001A7809" w:rsidRPr="005260CE">
        <w:instrText>independent and home schools</w:instrText>
      </w:r>
      <w:r w:rsidR="001A7809">
        <w:instrText xml:space="preserve">" </w:instrText>
      </w:r>
      <w:r w:rsidR="001A7809">
        <w:rPr>
          <w:rFonts w:ascii="Calibri" w:eastAsia="Calibri" w:hAnsi="Calibri" w:cs="Times New Roman"/>
          <w:sz w:val="24"/>
          <w:szCs w:val="24"/>
        </w:rPr>
        <w:fldChar w:fldCharType="end"/>
      </w:r>
      <w:r w:rsidRPr="00CC32D0">
        <w:rPr>
          <w:rFonts w:ascii="Calibri" w:eastAsia="Calibri" w:hAnsi="Calibri" w:cs="Times New Roman"/>
          <w:sz w:val="24"/>
          <w:szCs w:val="24"/>
        </w:rPr>
        <w:t xml:space="preserve"> to attend certain </w:t>
      </w:r>
      <w:r w:rsidR="00C975BB" w:rsidRPr="00CC32D0">
        <w:rPr>
          <w:rFonts w:ascii="Calibri" w:eastAsia="Calibri" w:hAnsi="Calibri" w:cs="Times New Roman"/>
          <w:sz w:val="24"/>
          <w:szCs w:val="24"/>
        </w:rPr>
        <w:t>independent and home schools</w:t>
      </w:r>
      <w:r w:rsidR="001A7809">
        <w:rPr>
          <w:rFonts w:ascii="Calibri" w:eastAsia="Calibri" w:hAnsi="Calibri" w:cs="Times New Roman"/>
          <w:sz w:val="24"/>
          <w:szCs w:val="24"/>
        </w:rPr>
        <w:t xml:space="preserve">.  </w:t>
      </w:r>
      <w:r w:rsidRPr="00CC32D0">
        <w:rPr>
          <w:rFonts w:ascii="Calibri" w:eastAsia="Calibri" w:hAnsi="Calibri" w:cs="Times New Roman"/>
          <w:sz w:val="24"/>
          <w:szCs w:val="24"/>
        </w:rPr>
        <w:t xml:space="preserve">The legislation establishes provisions related to eligibility, imposes reporting requirements, and repeals existing provisions relating to the Educational Credit for </w:t>
      </w:r>
      <w:r w:rsidRPr="00B3031E">
        <w:rPr>
          <w:rFonts w:ascii="Calibri" w:eastAsia="Calibri" w:hAnsi="Calibri" w:cs="Times New Roman"/>
          <w:b/>
          <w:sz w:val="24"/>
          <w:szCs w:val="24"/>
        </w:rPr>
        <w:t>Exceptional Needs Children’s Fund</w:t>
      </w:r>
      <w:r w:rsidR="00B3031E">
        <w:rPr>
          <w:rFonts w:ascii="Calibri" w:eastAsia="Calibri" w:hAnsi="Calibri" w:cs="Times New Roman"/>
          <w:b/>
          <w:sz w:val="24"/>
          <w:szCs w:val="24"/>
        </w:rPr>
        <w:fldChar w:fldCharType="begin"/>
      </w:r>
      <w:r w:rsidR="00B3031E">
        <w:instrText xml:space="preserve"> XE "</w:instrText>
      </w:r>
      <w:r w:rsidR="00B3031E" w:rsidRPr="00B3031E">
        <w:rPr>
          <w:rFonts w:ascii="Calibri" w:eastAsia="Calibri" w:hAnsi="Calibri" w:cs="Times New Roman"/>
          <w:sz w:val="24"/>
          <w:szCs w:val="24"/>
        </w:rPr>
        <w:instrText>Exceptional Needs Children’s Fund</w:instrText>
      </w:r>
      <w:r w:rsidR="00B3031E">
        <w:instrText xml:space="preserve">" </w:instrText>
      </w:r>
      <w:r w:rsidR="00B3031E">
        <w:rPr>
          <w:rFonts w:ascii="Calibri" w:eastAsia="Calibri" w:hAnsi="Calibri" w:cs="Times New Roman"/>
          <w:b/>
          <w:sz w:val="24"/>
          <w:szCs w:val="24"/>
        </w:rPr>
        <w:fldChar w:fldCharType="end"/>
      </w:r>
      <w:r w:rsidRPr="00CC32D0">
        <w:rPr>
          <w:rFonts w:ascii="Calibri" w:eastAsia="Calibri" w:hAnsi="Calibri" w:cs="Times New Roman"/>
          <w:sz w:val="24"/>
          <w:szCs w:val="24"/>
        </w:rPr>
        <w:t>.</w:t>
      </w:r>
    </w:p>
    <w:p w14:paraId="005674C9" w14:textId="450C0B24" w:rsidR="002A114F" w:rsidRPr="00CC32D0" w:rsidRDefault="002A114F" w:rsidP="002A114F">
      <w:pPr>
        <w:spacing w:after="0" w:line="240" w:lineRule="auto"/>
        <w:rPr>
          <w:rFonts w:ascii="Calibri" w:eastAsia="Calibri" w:hAnsi="Calibri" w:cs="Times New Roman"/>
          <w:b/>
          <w:sz w:val="24"/>
          <w:szCs w:val="24"/>
        </w:rPr>
      </w:pPr>
      <w:r w:rsidRPr="00CC32D0">
        <w:rPr>
          <w:rFonts w:ascii="Calibri" w:eastAsia="Calibri" w:hAnsi="Calibri" w:cs="Times New Roman"/>
          <w:b/>
          <w:sz w:val="24"/>
          <w:szCs w:val="24"/>
        </w:rPr>
        <w:t>H. 4805</w:t>
      </w:r>
      <w:r w:rsidR="00C975BB" w:rsidRPr="00CC32D0">
        <w:rPr>
          <w:rFonts w:ascii="Calibri" w:eastAsia="Calibri" w:hAnsi="Calibri" w:cs="Times New Roman"/>
          <w:b/>
          <w:sz w:val="24"/>
          <w:szCs w:val="24"/>
        </w:rPr>
        <w:fldChar w:fldCharType="begin"/>
      </w:r>
      <w:r w:rsidR="00C975BB" w:rsidRPr="00CC32D0">
        <w:rPr>
          <w:sz w:val="24"/>
          <w:szCs w:val="24"/>
        </w:rPr>
        <w:instrText xml:space="preserve"> XE </w:instrText>
      </w:r>
      <w:r w:rsidR="00C975BB" w:rsidRPr="00EA6D63">
        <w:rPr>
          <w:sz w:val="24"/>
          <w:szCs w:val="24"/>
        </w:rPr>
        <w:instrText>"</w:instrText>
      </w:r>
      <w:r w:rsidR="00C975BB" w:rsidRPr="00EA6D63">
        <w:rPr>
          <w:rFonts w:ascii="Calibri" w:eastAsia="Calibri" w:hAnsi="Calibri" w:cs="Times New Roman"/>
          <w:sz w:val="24"/>
          <w:szCs w:val="24"/>
        </w:rPr>
        <w:instrText>H. 4805</w:instrText>
      </w:r>
      <w:r w:rsidR="00C975BB" w:rsidRPr="00EA6D63">
        <w:rPr>
          <w:sz w:val="24"/>
          <w:szCs w:val="24"/>
        </w:rPr>
        <w:instrText>"</w:instrText>
      </w:r>
      <w:r w:rsidR="00C975BB" w:rsidRPr="00CC32D0">
        <w:rPr>
          <w:sz w:val="24"/>
          <w:szCs w:val="24"/>
        </w:rPr>
        <w:instrText xml:space="preserve"> </w:instrText>
      </w:r>
      <w:r w:rsidR="00C975BB" w:rsidRPr="00CC32D0">
        <w:rPr>
          <w:rFonts w:ascii="Calibri" w:eastAsia="Calibri" w:hAnsi="Calibri" w:cs="Times New Roman"/>
          <w:b/>
          <w:sz w:val="24"/>
          <w:szCs w:val="24"/>
        </w:rPr>
        <w:fldChar w:fldCharType="end"/>
      </w:r>
      <w:r w:rsidRPr="00CC32D0">
        <w:rPr>
          <w:rFonts w:ascii="Calibri" w:eastAsia="Calibri" w:hAnsi="Calibri" w:cs="Times New Roman"/>
          <w:b/>
          <w:sz w:val="24"/>
          <w:szCs w:val="24"/>
        </w:rPr>
        <w:t xml:space="preserve">  Corporate License Fee Exclusion  </w:t>
      </w:r>
      <w:r w:rsidR="001A7809">
        <w:rPr>
          <w:rFonts w:ascii="Calibri" w:eastAsia="Calibri" w:hAnsi="Calibri" w:cs="Times New Roman"/>
          <w:b/>
          <w:sz w:val="24"/>
          <w:szCs w:val="24"/>
        </w:rPr>
        <w:t xml:space="preserve">  </w:t>
      </w:r>
      <w:r w:rsidRPr="00CC32D0">
        <w:rPr>
          <w:rFonts w:ascii="Calibri" w:eastAsia="Calibri" w:hAnsi="Calibri" w:cs="Times New Roman"/>
          <w:b/>
          <w:sz w:val="24"/>
          <w:szCs w:val="24"/>
        </w:rPr>
        <w:t>Rep. Elliott</w:t>
      </w:r>
      <w:r w:rsidR="00C975BB" w:rsidRPr="00CC32D0">
        <w:rPr>
          <w:rFonts w:ascii="Calibri" w:eastAsia="Calibri" w:hAnsi="Calibri" w:cs="Times New Roman"/>
          <w:b/>
          <w:sz w:val="24"/>
          <w:szCs w:val="24"/>
        </w:rPr>
        <w:fldChar w:fldCharType="begin"/>
      </w:r>
      <w:r w:rsidR="00C975BB" w:rsidRPr="00CC32D0">
        <w:rPr>
          <w:sz w:val="24"/>
          <w:szCs w:val="24"/>
        </w:rPr>
        <w:instrText xml:space="preserve"> XE "</w:instrText>
      </w:r>
      <w:r w:rsidR="00C975BB" w:rsidRPr="001A7809">
        <w:rPr>
          <w:rFonts w:ascii="Calibri" w:eastAsia="Calibri" w:hAnsi="Calibri" w:cs="Times New Roman"/>
          <w:sz w:val="24"/>
          <w:szCs w:val="24"/>
        </w:rPr>
        <w:instrText>Rep. Elliott</w:instrText>
      </w:r>
      <w:r w:rsidR="00C975BB" w:rsidRPr="00CC32D0">
        <w:rPr>
          <w:sz w:val="24"/>
          <w:szCs w:val="24"/>
        </w:rPr>
        <w:instrText xml:space="preserve">" </w:instrText>
      </w:r>
      <w:r w:rsidR="00C975BB" w:rsidRPr="00CC32D0">
        <w:rPr>
          <w:rFonts w:ascii="Calibri" w:eastAsia="Calibri" w:hAnsi="Calibri" w:cs="Times New Roman"/>
          <w:b/>
          <w:sz w:val="24"/>
          <w:szCs w:val="24"/>
        </w:rPr>
        <w:fldChar w:fldCharType="end"/>
      </w:r>
    </w:p>
    <w:p w14:paraId="0FCAFB98" w14:textId="6E38E40F" w:rsidR="002A114F" w:rsidRDefault="002A114F" w:rsidP="00E64C01">
      <w:pPr>
        <w:spacing w:after="360" w:line="240" w:lineRule="auto"/>
        <w:rPr>
          <w:rFonts w:ascii="Calibri" w:eastAsia="Calibri" w:hAnsi="Calibri" w:cs="Times New Roman"/>
          <w:sz w:val="24"/>
          <w:szCs w:val="24"/>
        </w:rPr>
      </w:pPr>
      <w:r w:rsidRPr="00CC32D0">
        <w:rPr>
          <w:rFonts w:ascii="Calibri" w:eastAsia="Calibri" w:hAnsi="Calibri" w:cs="Times New Roman"/>
          <w:sz w:val="24"/>
          <w:szCs w:val="24"/>
        </w:rPr>
        <w:t xml:space="preserve">This bill revises provisions governing the imposition of </w:t>
      </w:r>
      <w:r w:rsidRPr="00B3031E">
        <w:rPr>
          <w:rFonts w:ascii="Calibri" w:eastAsia="Calibri" w:hAnsi="Calibri" w:cs="Times New Roman"/>
          <w:b/>
          <w:sz w:val="24"/>
          <w:szCs w:val="24"/>
        </w:rPr>
        <w:t>license taxes on corporations</w:t>
      </w:r>
      <w:r w:rsidR="00C975BB" w:rsidRPr="00CC32D0">
        <w:rPr>
          <w:rFonts w:ascii="Calibri" w:eastAsia="Calibri" w:hAnsi="Calibri" w:cs="Times New Roman"/>
          <w:sz w:val="24"/>
          <w:szCs w:val="24"/>
        </w:rPr>
        <w:fldChar w:fldCharType="begin"/>
      </w:r>
      <w:r w:rsidR="00C975BB" w:rsidRPr="00CC32D0">
        <w:rPr>
          <w:sz w:val="24"/>
          <w:szCs w:val="24"/>
        </w:rPr>
        <w:instrText xml:space="preserve"> XE "</w:instrText>
      </w:r>
      <w:r w:rsidR="00C975BB" w:rsidRPr="00CC32D0">
        <w:rPr>
          <w:rFonts w:ascii="Calibri" w:eastAsia="Calibri" w:hAnsi="Calibri" w:cs="Times New Roman"/>
          <w:sz w:val="24"/>
          <w:szCs w:val="24"/>
        </w:rPr>
        <w:instrText>license taxes on corporations</w:instrText>
      </w:r>
      <w:r w:rsidR="00C975BB" w:rsidRPr="00CC32D0">
        <w:rPr>
          <w:sz w:val="24"/>
          <w:szCs w:val="24"/>
        </w:rPr>
        <w:instrText xml:space="preserve">" </w:instrText>
      </w:r>
      <w:r w:rsidR="00C975BB" w:rsidRPr="00CC32D0">
        <w:rPr>
          <w:rFonts w:ascii="Calibri" w:eastAsia="Calibri" w:hAnsi="Calibri" w:cs="Times New Roman"/>
          <w:sz w:val="24"/>
          <w:szCs w:val="24"/>
        </w:rPr>
        <w:fldChar w:fldCharType="end"/>
      </w:r>
      <w:r w:rsidRPr="00CC32D0">
        <w:rPr>
          <w:rFonts w:ascii="Calibri" w:eastAsia="Calibri" w:hAnsi="Calibri" w:cs="Times New Roman"/>
          <w:sz w:val="24"/>
          <w:szCs w:val="24"/>
        </w:rPr>
        <w:t xml:space="preserve"> to provide that the fee may exclude the first fifty million dollars of equity contributions from a qualifying entity from its paid-in or capital surplus subject to the annual license fee.</w:t>
      </w:r>
    </w:p>
    <w:p w14:paraId="653B2920" w14:textId="2E406033" w:rsidR="000162D3" w:rsidRPr="005029AE" w:rsidRDefault="00E64C01" w:rsidP="005029AE">
      <w:pPr>
        <w:spacing w:after="240" w:line="240" w:lineRule="auto"/>
        <w:jc w:val="center"/>
        <w:rPr>
          <w:rFonts w:eastAsia="Calibri" w:cstheme="minorHAnsi"/>
          <w:b/>
          <w:sz w:val="28"/>
          <w:szCs w:val="28"/>
        </w:rPr>
      </w:pPr>
      <w:r w:rsidRPr="005029AE">
        <w:rPr>
          <w:rFonts w:eastAsia="Calibri" w:cstheme="minorHAnsi"/>
          <w:b/>
          <w:sz w:val="28"/>
          <w:szCs w:val="28"/>
        </w:rPr>
        <w:t>Regulation and Administrative Procedures Committee</w:t>
      </w:r>
    </w:p>
    <w:p w14:paraId="29A58C09" w14:textId="3923C9B8" w:rsidR="000162D3" w:rsidRPr="00796EA4" w:rsidRDefault="001732C2" w:rsidP="005A787B">
      <w:pPr>
        <w:spacing w:after="240" w:line="240" w:lineRule="auto"/>
        <w:rPr>
          <w:rFonts w:eastAsia="Calibri" w:cstheme="minorHAnsi"/>
          <w:sz w:val="24"/>
          <w:szCs w:val="24"/>
        </w:rPr>
      </w:pPr>
      <w:r w:rsidRPr="00796EA4">
        <w:rPr>
          <w:rFonts w:eastAsia="Calibri" w:cstheme="minorHAnsi"/>
          <w:sz w:val="24"/>
          <w:szCs w:val="24"/>
        </w:rPr>
        <w:t xml:space="preserve">The following were received </w:t>
      </w:r>
      <w:r w:rsidR="00595017" w:rsidRPr="00796EA4">
        <w:rPr>
          <w:rFonts w:eastAsia="Calibri" w:cstheme="minorHAnsi"/>
          <w:sz w:val="24"/>
          <w:szCs w:val="24"/>
        </w:rPr>
        <w:t xml:space="preserve">January 11, 2022 </w:t>
      </w:r>
      <w:r w:rsidRPr="00796EA4">
        <w:rPr>
          <w:rFonts w:eastAsia="Calibri" w:cstheme="minorHAnsi"/>
          <w:sz w:val="24"/>
          <w:szCs w:val="24"/>
        </w:rPr>
        <w:t xml:space="preserve">and referred to the </w:t>
      </w:r>
      <w:r w:rsidR="00595017" w:rsidRPr="00796EA4">
        <w:rPr>
          <w:rFonts w:eastAsia="Calibri" w:cstheme="minorHAnsi"/>
          <w:sz w:val="24"/>
          <w:szCs w:val="24"/>
        </w:rPr>
        <w:t>Regulations and Administrative Procedures Committee (with a legislative review expiration of May 11, 2022)</w:t>
      </w:r>
      <w:r w:rsidRPr="00796EA4">
        <w:rPr>
          <w:rFonts w:eastAsia="Calibri" w:cstheme="minorHAnsi"/>
          <w:sz w:val="24"/>
          <w:szCs w:val="24"/>
        </w:rPr>
        <w:t xml:space="preserve"> for consideration:</w:t>
      </w:r>
    </w:p>
    <w:p w14:paraId="56F8FCB6" w14:textId="3D58C293" w:rsidR="000162D3" w:rsidRPr="002C2068" w:rsidRDefault="000162D3" w:rsidP="000162D3">
      <w:pPr>
        <w:spacing w:after="0" w:line="240" w:lineRule="auto"/>
        <w:rPr>
          <w:rFonts w:eastAsia="Calibri" w:cstheme="minorHAnsi"/>
          <w:sz w:val="24"/>
          <w:szCs w:val="24"/>
          <w:u w:val="single"/>
        </w:rPr>
      </w:pPr>
      <w:r w:rsidRPr="002C2068">
        <w:rPr>
          <w:rFonts w:eastAsia="Calibri" w:cstheme="minorHAnsi"/>
          <w:sz w:val="24"/>
          <w:szCs w:val="24"/>
          <w:u w:val="single"/>
        </w:rPr>
        <w:t>Department of Health and Environmental Control</w:t>
      </w:r>
    </w:p>
    <w:p w14:paraId="2903C595" w14:textId="77777777" w:rsidR="000162D3" w:rsidRPr="00796EA4" w:rsidRDefault="000162D3" w:rsidP="003611DE">
      <w:pPr>
        <w:spacing w:after="0" w:line="240" w:lineRule="auto"/>
        <w:rPr>
          <w:rFonts w:eastAsia="Calibri" w:cstheme="minorHAnsi"/>
          <w:sz w:val="24"/>
          <w:szCs w:val="24"/>
        </w:rPr>
      </w:pPr>
      <w:r w:rsidRPr="00796EA4">
        <w:rPr>
          <w:rFonts w:eastAsia="Calibri" w:cstheme="minorHAnsi"/>
          <w:sz w:val="24"/>
          <w:szCs w:val="24"/>
        </w:rPr>
        <w:t>Hazardous Waste Management Regulations</w:t>
      </w:r>
    </w:p>
    <w:p w14:paraId="207924BC" w14:textId="00B6BA41" w:rsidR="000162D3" w:rsidRPr="00796EA4" w:rsidRDefault="000162D3" w:rsidP="005A787B">
      <w:pPr>
        <w:spacing w:after="120" w:line="240" w:lineRule="auto"/>
        <w:rPr>
          <w:rFonts w:eastAsia="Calibri" w:cstheme="minorHAnsi"/>
          <w:sz w:val="24"/>
          <w:szCs w:val="24"/>
        </w:rPr>
      </w:pPr>
      <w:r w:rsidRPr="00796EA4">
        <w:rPr>
          <w:rFonts w:eastAsia="Calibri" w:cstheme="minorHAnsi"/>
          <w:sz w:val="24"/>
          <w:szCs w:val="24"/>
        </w:rPr>
        <w:t>Standards for Licensing Home Health Agencies</w:t>
      </w:r>
    </w:p>
    <w:p w14:paraId="43DB3DA8" w14:textId="77777777" w:rsidR="00C910AB" w:rsidRPr="002C2068" w:rsidRDefault="00C910AB" w:rsidP="00C910AB">
      <w:pPr>
        <w:spacing w:after="0" w:line="240" w:lineRule="auto"/>
        <w:rPr>
          <w:rFonts w:eastAsia="Calibri" w:cstheme="minorHAnsi"/>
          <w:sz w:val="24"/>
          <w:szCs w:val="24"/>
          <w:u w:val="single"/>
        </w:rPr>
      </w:pPr>
      <w:r w:rsidRPr="002C2068">
        <w:rPr>
          <w:rFonts w:eastAsia="Calibri" w:cstheme="minorHAnsi"/>
          <w:sz w:val="24"/>
          <w:szCs w:val="24"/>
          <w:u w:val="single"/>
        </w:rPr>
        <w:t>Department of Disabilities and Special Needs</w:t>
      </w:r>
    </w:p>
    <w:p w14:paraId="562D74D3" w14:textId="77777777" w:rsidR="000162D3" w:rsidRPr="00796EA4" w:rsidRDefault="000162D3" w:rsidP="003611DE">
      <w:pPr>
        <w:spacing w:after="0" w:line="240" w:lineRule="auto"/>
        <w:rPr>
          <w:rFonts w:eastAsia="Calibri" w:cstheme="minorHAnsi"/>
          <w:sz w:val="24"/>
          <w:szCs w:val="24"/>
        </w:rPr>
      </w:pPr>
      <w:r w:rsidRPr="00796EA4">
        <w:rPr>
          <w:rFonts w:eastAsia="Calibri" w:cstheme="minorHAnsi"/>
          <w:sz w:val="24"/>
          <w:szCs w:val="24"/>
        </w:rPr>
        <w:t>Recreational Camps for Persons with Intellectual Disability</w:t>
      </w:r>
    </w:p>
    <w:p w14:paraId="51B8A05D" w14:textId="77777777" w:rsidR="000162D3" w:rsidRPr="00796EA4" w:rsidRDefault="000162D3" w:rsidP="003611DE">
      <w:pPr>
        <w:spacing w:after="0" w:line="240" w:lineRule="auto"/>
        <w:rPr>
          <w:rFonts w:eastAsia="Calibri" w:cstheme="minorHAnsi"/>
          <w:sz w:val="24"/>
          <w:szCs w:val="24"/>
        </w:rPr>
      </w:pPr>
      <w:r w:rsidRPr="00796EA4">
        <w:rPr>
          <w:rFonts w:eastAsia="Calibri" w:cstheme="minorHAnsi"/>
          <w:sz w:val="24"/>
          <w:szCs w:val="24"/>
        </w:rPr>
        <w:t>Eligibility Determination</w:t>
      </w:r>
    </w:p>
    <w:p w14:paraId="3660AF44" w14:textId="7661AB20" w:rsidR="000162D3" w:rsidRDefault="000162D3" w:rsidP="003611DE">
      <w:pPr>
        <w:spacing w:after="0" w:line="240" w:lineRule="auto"/>
        <w:rPr>
          <w:rFonts w:eastAsia="Calibri" w:cstheme="minorHAnsi"/>
          <w:sz w:val="24"/>
          <w:szCs w:val="24"/>
        </w:rPr>
      </w:pPr>
      <w:r w:rsidRPr="00796EA4">
        <w:rPr>
          <w:rFonts w:eastAsia="Calibri" w:cstheme="minorHAnsi"/>
          <w:sz w:val="24"/>
          <w:szCs w:val="24"/>
        </w:rPr>
        <w:t>Research Involving Persons Eligible for Services</w:t>
      </w:r>
    </w:p>
    <w:p w14:paraId="1BEEF41F" w14:textId="722FE6C1" w:rsidR="003E2ECF" w:rsidRPr="00796EA4" w:rsidRDefault="003E2ECF" w:rsidP="003E2ECF">
      <w:pPr>
        <w:spacing w:after="120" w:line="240" w:lineRule="auto"/>
        <w:rPr>
          <w:rFonts w:eastAsia="Calibri" w:cstheme="minorHAnsi"/>
          <w:sz w:val="24"/>
          <w:szCs w:val="24"/>
        </w:rPr>
      </w:pPr>
      <w:r w:rsidRPr="003E2ECF">
        <w:rPr>
          <w:rFonts w:eastAsia="Calibri" w:cstheme="minorHAnsi"/>
          <w:sz w:val="24"/>
          <w:szCs w:val="24"/>
        </w:rPr>
        <w:t>Appeal Procedures</w:t>
      </w:r>
    </w:p>
    <w:p w14:paraId="038E5E5C" w14:textId="36D2F497" w:rsidR="000162D3" w:rsidRPr="002C2068" w:rsidRDefault="000162D3" w:rsidP="000162D3">
      <w:pPr>
        <w:spacing w:after="0" w:line="240" w:lineRule="auto"/>
        <w:rPr>
          <w:rFonts w:eastAsia="Calibri" w:cstheme="minorHAnsi"/>
          <w:sz w:val="24"/>
          <w:szCs w:val="24"/>
          <w:u w:val="single"/>
        </w:rPr>
      </w:pPr>
      <w:r w:rsidRPr="002C2068">
        <w:rPr>
          <w:rFonts w:eastAsia="Calibri" w:cstheme="minorHAnsi"/>
          <w:sz w:val="24"/>
          <w:szCs w:val="24"/>
          <w:u w:val="single"/>
        </w:rPr>
        <w:t>Commission of Forestry</w:t>
      </w:r>
    </w:p>
    <w:p w14:paraId="07C6A3CD" w14:textId="77777777" w:rsidR="000162D3" w:rsidRPr="00796EA4" w:rsidRDefault="000162D3" w:rsidP="008F23EF">
      <w:pPr>
        <w:spacing w:after="0" w:line="240" w:lineRule="auto"/>
        <w:rPr>
          <w:rFonts w:eastAsia="Calibri" w:cstheme="minorHAnsi"/>
          <w:sz w:val="24"/>
          <w:szCs w:val="24"/>
        </w:rPr>
      </w:pPr>
      <w:r w:rsidRPr="00796EA4">
        <w:rPr>
          <w:rFonts w:eastAsia="Calibri" w:cstheme="minorHAnsi"/>
          <w:sz w:val="24"/>
          <w:szCs w:val="24"/>
        </w:rPr>
        <w:t>Price Changes for Forest Tree Seedlings</w:t>
      </w:r>
    </w:p>
    <w:p w14:paraId="5F77DC86" w14:textId="77777777" w:rsidR="000162D3" w:rsidRPr="00796EA4" w:rsidRDefault="000162D3" w:rsidP="008F23EF">
      <w:pPr>
        <w:spacing w:after="0" w:line="240" w:lineRule="auto"/>
        <w:rPr>
          <w:rFonts w:eastAsia="Calibri" w:cstheme="minorHAnsi"/>
          <w:sz w:val="24"/>
          <w:szCs w:val="24"/>
        </w:rPr>
      </w:pPr>
      <w:r w:rsidRPr="00796EA4">
        <w:rPr>
          <w:rFonts w:eastAsia="Calibri" w:cstheme="minorHAnsi"/>
          <w:sz w:val="24"/>
          <w:szCs w:val="24"/>
        </w:rPr>
        <w:lastRenderedPageBreak/>
        <w:t>General Regulations on South Carolina Forestry Commission Lands</w:t>
      </w:r>
    </w:p>
    <w:p w14:paraId="010AD290" w14:textId="77777777" w:rsidR="000162D3" w:rsidRPr="00796EA4" w:rsidRDefault="000162D3" w:rsidP="008F23EF">
      <w:pPr>
        <w:spacing w:after="0" w:line="240" w:lineRule="auto"/>
        <w:rPr>
          <w:rFonts w:eastAsia="Calibri" w:cstheme="minorHAnsi"/>
          <w:sz w:val="24"/>
          <w:szCs w:val="24"/>
        </w:rPr>
      </w:pPr>
      <w:r w:rsidRPr="00796EA4">
        <w:rPr>
          <w:rFonts w:eastAsia="Calibri" w:cstheme="minorHAnsi"/>
          <w:sz w:val="24"/>
          <w:szCs w:val="24"/>
        </w:rPr>
        <w:t>Hunting and Fishing Regulations on State Forest Lands Established as Wildlife Management Areas</w:t>
      </w:r>
    </w:p>
    <w:p w14:paraId="6FBF7D2C" w14:textId="77777777" w:rsidR="000162D3" w:rsidRPr="00796EA4" w:rsidRDefault="000162D3" w:rsidP="005A787B">
      <w:pPr>
        <w:spacing w:after="120" w:line="240" w:lineRule="auto"/>
        <w:rPr>
          <w:rFonts w:eastAsia="Calibri" w:cstheme="minorHAnsi"/>
          <w:sz w:val="24"/>
          <w:szCs w:val="24"/>
        </w:rPr>
      </w:pPr>
      <w:r w:rsidRPr="00796EA4">
        <w:rPr>
          <w:rFonts w:eastAsia="Calibri" w:cstheme="minorHAnsi"/>
          <w:sz w:val="24"/>
          <w:szCs w:val="24"/>
        </w:rPr>
        <w:t>Allocation of Forest Tree Seedlings in Short Supply</w:t>
      </w:r>
    </w:p>
    <w:p w14:paraId="597379EE" w14:textId="77777777" w:rsidR="000162D3" w:rsidRPr="002C2068" w:rsidRDefault="000162D3" w:rsidP="000162D3">
      <w:pPr>
        <w:spacing w:after="0" w:line="240" w:lineRule="auto"/>
        <w:rPr>
          <w:rFonts w:eastAsia="Calibri" w:cstheme="minorHAnsi"/>
          <w:sz w:val="24"/>
          <w:szCs w:val="24"/>
          <w:u w:val="single"/>
        </w:rPr>
      </w:pPr>
      <w:r w:rsidRPr="002C2068">
        <w:rPr>
          <w:rFonts w:eastAsia="Calibri" w:cstheme="minorHAnsi"/>
          <w:sz w:val="24"/>
          <w:szCs w:val="24"/>
          <w:u w:val="single"/>
        </w:rPr>
        <w:t xml:space="preserve"> State Board of Education</w:t>
      </w:r>
    </w:p>
    <w:p w14:paraId="3E19837E" w14:textId="77777777" w:rsidR="000162D3" w:rsidRPr="00796EA4" w:rsidRDefault="000162D3" w:rsidP="005A787B">
      <w:pPr>
        <w:spacing w:after="120" w:line="240" w:lineRule="auto"/>
        <w:rPr>
          <w:rFonts w:eastAsia="Calibri" w:cstheme="minorHAnsi"/>
          <w:sz w:val="24"/>
          <w:szCs w:val="24"/>
        </w:rPr>
      </w:pPr>
      <w:r w:rsidRPr="00796EA4">
        <w:rPr>
          <w:rFonts w:eastAsia="Calibri" w:cstheme="minorHAnsi"/>
          <w:sz w:val="24"/>
          <w:szCs w:val="24"/>
        </w:rPr>
        <w:t>Accreditation Criteria</w:t>
      </w:r>
    </w:p>
    <w:p w14:paraId="73F8A253" w14:textId="77777777" w:rsidR="000162D3" w:rsidRPr="002C2068" w:rsidRDefault="000162D3" w:rsidP="000162D3">
      <w:pPr>
        <w:spacing w:after="0" w:line="240" w:lineRule="auto"/>
        <w:rPr>
          <w:rFonts w:eastAsia="Calibri" w:cstheme="minorHAnsi"/>
          <w:sz w:val="24"/>
          <w:szCs w:val="24"/>
          <w:u w:val="single"/>
        </w:rPr>
      </w:pPr>
      <w:r w:rsidRPr="002C2068">
        <w:rPr>
          <w:rFonts w:eastAsia="Calibri" w:cstheme="minorHAnsi"/>
          <w:sz w:val="24"/>
          <w:szCs w:val="24"/>
          <w:u w:val="single"/>
        </w:rPr>
        <w:t>Department of Insurance</w:t>
      </w:r>
    </w:p>
    <w:p w14:paraId="24783FDE" w14:textId="77777777" w:rsidR="000162D3" w:rsidRPr="00796EA4" w:rsidRDefault="000162D3" w:rsidP="005A787B">
      <w:pPr>
        <w:spacing w:after="120" w:line="240" w:lineRule="auto"/>
        <w:rPr>
          <w:rFonts w:eastAsia="Calibri" w:cstheme="minorHAnsi"/>
          <w:sz w:val="24"/>
          <w:szCs w:val="24"/>
        </w:rPr>
      </w:pPr>
      <w:r w:rsidRPr="00796EA4">
        <w:rPr>
          <w:rFonts w:eastAsia="Calibri" w:cstheme="minorHAnsi"/>
          <w:sz w:val="24"/>
          <w:szCs w:val="24"/>
        </w:rPr>
        <w:t>Suitability in Annuity Transactions</w:t>
      </w:r>
    </w:p>
    <w:p w14:paraId="39921480" w14:textId="38A1125B" w:rsidR="000162D3" w:rsidRPr="002C2068" w:rsidRDefault="000162D3" w:rsidP="000162D3">
      <w:pPr>
        <w:spacing w:after="0" w:line="240" w:lineRule="auto"/>
        <w:rPr>
          <w:rFonts w:eastAsia="Calibri" w:cstheme="minorHAnsi"/>
          <w:sz w:val="24"/>
          <w:szCs w:val="24"/>
          <w:u w:val="single"/>
        </w:rPr>
      </w:pPr>
      <w:r w:rsidRPr="002C2068">
        <w:rPr>
          <w:rFonts w:eastAsia="Calibri" w:cstheme="minorHAnsi"/>
          <w:sz w:val="24"/>
          <w:szCs w:val="24"/>
          <w:u w:val="single"/>
        </w:rPr>
        <w:t>Commission on Higher Education</w:t>
      </w:r>
    </w:p>
    <w:p w14:paraId="342954E2" w14:textId="77777777" w:rsidR="000162D3" w:rsidRPr="00796EA4" w:rsidRDefault="000162D3" w:rsidP="008F23EF">
      <w:pPr>
        <w:spacing w:after="0" w:line="240" w:lineRule="auto"/>
        <w:rPr>
          <w:rFonts w:eastAsia="Calibri" w:cstheme="minorHAnsi"/>
          <w:sz w:val="24"/>
          <w:szCs w:val="24"/>
        </w:rPr>
      </w:pPr>
      <w:r w:rsidRPr="00796EA4">
        <w:rPr>
          <w:rFonts w:eastAsia="Calibri" w:cstheme="minorHAnsi"/>
          <w:sz w:val="24"/>
          <w:szCs w:val="24"/>
        </w:rPr>
        <w:t>Determination of Rates of Tuition and Fees</w:t>
      </w:r>
    </w:p>
    <w:p w14:paraId="1650686B" w14:textId="77777777" w:rsidR="000162D3" w:rsidRPr="00796EA4" w:rsidRDefault="000162D3" w:rsidP="008F23EF">
      <w:pPr>
        <w:spacing w:after="0" w:line="240" w:lineRule="auto"/>
        <w:rPr>
          <w:rFonts w:eastAsia="Calibri" w:cstheme="minorHAnsi"/>
          <w:sz w:val="24"/>
          <w:szCs w:val="24"/>
        </w:rPr>
      </w:pPr>
      <w:r w:rsidRPr="00796EA4">
        <w:rPr>
          <w:rFonts w:eastAsia="Calibri" w:cstheme="minorHAnsi"/>
          <w:sz w:val="24"/>
          <w:szCs w:val="24"/>
        </w:rPr>
        <w:t>LIFE Scholarship Program and LIFE Scholarship Enhancement</w:t>
      </w:r>
    </w:p>
    <w:p w14:paraId="1E52BE5A" w14:textId="77777777" w:rsidR="000162D3" w:rsidRPr="00796EA4" w:rsidRDefault="000162D3" w:rsidP="008F23EF">
      <w:pPr>
        <w:spacing w:after="0" w:line="240" w:lineRule="auto"/>
        <w:rPr>
          <w:rFonts w:eastAsia="Calibri" w:cstheme="minorHAnsi"/>
          <w:sz w:val="24"/>
          <w:szCs w:val="24"/>
        </w:rPr>
      </w:pPr>
      <w:r w:rsidRPr="00796EA4">
        <w:rPr>
          <w:rFonts w:eastAsia="Calibri" w:cstheme="minorHAnsi"/>
          <w:sz w:val="24"/>
          <w:szCs w:val="24"/>
        </w:rPr>
        <w:t>Palmetto Fellows Scholarship Program</w:t>
      </w:r>
    </w:p>
    <w:p w14:paraId="0B7A515B" w14:textId="77777777" w:rsidR="000162D3" w:rsidRPr="00796EA4" w:rsidRDefault="000162D3" w:rsidP="005A787B">
      <w:pPr>
        <w:spacing w:after="120" w:line="240" w:lineRule="auto"/>
        <w:rPr>
          <w:rFonts w:eastAsia="Calibri" w:cstheme="minorHAnsi"/>
          <w:sz w:val="24"/>
          <w:szCs w:val="24"/>
        </w:rPr>
      </w:pPr>
      <w:r w:rsidRPr="00796EA4">
        <w:rPr>
          <w:rFonts w:eastAsia="Calibri" w:cstheme="minorHAnsi"/>
          <w:sz w:val="24"/>
          <w:szCs w:val="24"/>
        </w:rPr>
        <w:t>South Carolina Need-based Grants Program</w:t>
      </w:r>
    </w:p>
    <w:p w14:paraId="0B516B2C" w14:textId="11FF4C3E" w:rsidR="000162D3" w:rsidRPr="002C2068" w:rsidRDefault="000162D3" w:rsidP="00175A2B">
      <w:pPr>
        <w:spacing w:after="0" w:line="240" w:lineRule="auto"/>
        <w:rPr>
          <w:rFonts w:eastAsia="Calibri" w:cstheme="minorHAnsi"/>
          <w:sz w:val="24"/>
          <w:szCs w:val="24"/>
          <w:u w:val="single"/>
        </w:rPr>
      </w:pPr>
      <w:r w:rsidRPr="002C2068">
        <w:rPr>
          <w:rFonts w:eastAsia="Calibri" w:cstheme="minorHAnsi"/>
          <w:sz w:val="24"/>
          <w:szCs w:val="24"/>
          <w:u w:val="single"/>
        </w:rPr>
        <w:t>South Carolina Criminal Justice Academy</w:t>
      </w:r>
    </w:p>
    <w:p w14:paraId="258D1BBE" w14:textId="77777777" w:rsidR="000162D3" w:rsidRPr="00796EA4" w:rsidRDefault="000162D3" w:rsidP="00175A2B">
      <w:pPr>
        <w:spacing w:after="0" w:line="240" w:lineRule="auto"/>
        <w:rPr>
          <w:rFonts w:eastAsia="Calibri" w:cstheme="minorHAnsi"/>
          <w:sz w:val="24"/>
          <w:szCs w:val="24"/>
        </w:rPr>
      </w:pPr>
      <w:r w:rsidRPr="00796EA4">
        <w:rPr>
          <w:rFonts w:eastAsia="Calibri" w:cstheme="minorHAnsi"/>
          <w:sz w:val="24"/>
          <w:szCs w:val="24"/>
        </w:rPr>
        <w:t>Contested Case Hearing</w:t>
      </w:r>
    </w:p>
    <w:p w14:paraId="0A91542F" w14:textId="77777777" w:rsidR="000162D3" w:rsidRPr="00796EA4" w:rsidRDefault="000162D3" w:rsidP="00175A2B">
      <w:pPr>
        <w:spacing w:after="0" w:line="240" w:lineRule="auto"/>
        <w:rPr>
          <w:rFonts w:eastAsia="Calibri" w:cstheme="minorHAnsi"/>
          <w:sz w:val="24"/>
          <w:szCs w:val="24"/>
        </w:rPr>
      </w:pPr>
      <w:r w:rsidRPr="00796EA4">
        <w:rPr>
          <w:rFonts w:eastAsia="Calibri" w:cstheme="minorHAnsi"/>
          <w:sz w:val="24"/>
          <w:szCs w:val="24"/>
        </w:rPr>
        <w:t>Denial of Certification for Misconduct</w:t>
      </w:r>
    </w:p>
    <w:p w14:paraId="639227C3" w14:textId="77777777" w:rsidR="000162D3" w:rsidRPr="00796EA4" w:rsidRDefault="000162D3" w:rsidP="00175A2B">
      <w:pPr>
        <w:spacing w:after="0" w:line="240" w:lineRule="auto"/>
        <w:rPr>
          <w:rFonts w:eastAsia="Calibri" w:cstheme="minorHAnsi"/>
          <w:sz w:val="24"/>
          <w:szCs w:val="24"/>
        </w:rPr>
      </w:pPr>
      <w:r w:rsidRPr="00796EA4">
        <w:rPr>
          <w:rFonts w:eastAsia="Calibri" w:cstheme="minorHAnsi"/>
          <w:sz w:val="24"/>
          <w:szCs w:val="24"/>
        </w:rPr>
        <w:t>Final Decision by Law Enforcement Training Council</w:t>
      </w:r>
    </w:p>
    <w:p w14:paraId="0ADFEAEA" w14:textId="77777777" w:rsidR="000162D3" w:rsidRPr="00796EA4" w:rsidRDefault="000162D3" w:rsidP="00175A2B">
      <w:pPr>
        <w:spacing w:after="0" w:line="240" w:lineRule="auto"/>
        <w:rPr>
          <w:rFonts w:eastAsia="Calibri" w:cstheme="minorHAnsi"/>
          <w:sz w:val="24"/>
          <w:szCs w:val="24"/>
        </w:rPr>
      </w:pPr>
      <w:r w:rsidRPr="00796EA4">
        <w:rPr>
          <w:rFonts w:eastAsia="Calibri" w:cstheme="minorHAnsi"/>
          <w:sz w:val="24"/>
          <w:szCs w:val="24"/>
        </w:rPr>
        <w:t>Request for Contested Case Hearing</w:t>
      </w:r>
    </w:p>
    <w:p w14:paraId="098E4AF6" w14:textId="77777777" w:rsidR="000162D3" w:rsidRPr="00796EA4" w:rsidRDefault="000162D3" w:rsidP="00175A2B">
      <w:pPr>
        <w:spacing w:line="240" w:lineRule="auto"/>
        <w:rPr>
          <w:rFonts w:eastAsia="Calibri" w:cstheme="minorHAnsi"/>
          <w:sz w:val="24"/>
          <w:szCs w:val="24"/>
        </w:rPr>
      </w:pPr>
      <w:r w:rsidRPr="00796EA4">
        <w:rPr>
          <w:rFonts w:eastAsia="Calibri" w:cstheme="minorHAnsi"/>
          <w:sz w:val="24"/>
          <w:szCs w:val="24"/>
        </w:rPr>
        <w:t>Withdrawal of Certification of Law Enforcement Officers</w:t>
      </w:r>
    </w:p>
    <w:p w14:paraId="1C4A2A3C" w14:textId="1A6ABC2A" w:rsidR="000162D3" w:rsidRPr="002C2068" w:rsidRDefault="000162D3" w:rsidP="000162D3">
      <w:pPr>
        <w:spacing w:after="0" w:line="240" w:lineRule="auto"/>
        <w:rPr>
          <w:rFonts w:eastAsia="Calibri" w:cstheme="minorHAnsi"/>
          <w:sz w:val="24"/>
          <w:szCs w:val="24"/>
          <w:u w:val="single"/>
        </w:rPr>
      </w:pPr>
      <w:r w:rsidRPr="002C2068">
        <w:rPr>
          <w:rFonts w:eastAsia="Calibri" w:cstheme="minorHAnsi"/>
          <w:sz w:val="24"/>
          <w:szCs w:val="24"/>
          <w:u w:val="single"/>
        </w:rPr>
        <w:t>Department of Natural Resources</w:t>
      </w:r>
    </w:p>
    <w:p w14:paraId="5933D098" w14:textId="2553A8EC" w:rsidR="00747768" w:rsidRDefault="000162D3" w:rsidP="008F23EF">
      <w:pPr>
        <w:spacing w:after="0" w:line="240" w:lineRule="auto"/>
        <w:rPr>
          <w:rFonts w:eastAsia="Calibri" w:cstheme="minorHAnsi"/>
          <w:sz w:val="24"/>
          <w:szCs w:val="24"/>
        </w:rPr>
      </w:pPr>
      <w:r w:rsidRPr="00796EA4">
        <w:rPr>
          <w:rFonts w:eastAsia="Calibri" w:cstheme="minorHAnsi"/>
          <w:sz w:val="24"/>
          <w:szCs w:val="24"/>
        </w:rPr>
        <w:t xml:space="preserve">Term and Conditions for the Public's Use of State Lakes and Ponds Owned or Leased </w:t>
      </w:r>
      <w:proofErr w:type="gramStart"/>
      <w:r w:rsidRPr="00796EA4">
        <w:rPr>
          <w:rFonts w:eastAsia="Calibri" w:cstheme="minorHAnsi"/>
          <w:sz w:val="24"/>
          <w:szCs w:val="24"/>
        </w:rPr>
        <w:t xml:space="preserve">by the </w:t>
      </w:r>
      <w:r w:rsidR="00747768" w:rsidRPr="00747768">
        <w:rPr>
          <w:rFonts w:eastAsia="Calibri" w:cstheme="minorHAnsi"/>
          <w:sz w:val="24"/>
          <w:szCs w:val="24"/>
        </w:rPr>
        <w:t>Use of</w:t>
      </w:r>
      <w:proofErr w:type="gramEnd"/>
      <w:r w:rsidR="00747768" w:rsidRPr="00747768">
        <w:rPr>
          <w:rFonts w:eastAsia="Calibri" w:cstheme="minorHAnsi"/>
          <w:sz w:val="24"/>
          <w:szCs w:val="24"/>
        </w:rPr>
        <w:t xml:space="preserve"> Warning Tickets</w:t>
      </w:r>
    </w:p>
    <w:p w14:paraId="49377235" w14:textId="77777777" w:rsidR="00747768" w:rsidRPr="00747768" w:rsidRDefault="00747768" w:rsidP="008F23EF">
      <w:pPr>
        <w:spacing w:after="0" w:line="240" w:lineRule="auto"/>
        <w:rPr>
          <w:rFonts w:eastAsia="Calibri" w:cstheme="minorHAnsi"/>
          <w:sz w:val="24"/>
          <w:szCs w:val="24"/>
        </w:rPr>
      </w:pPr>
      <w:r w:rsidRPr="00747768">
        <w:rPr>
          <w:rFonts w:eastAsia="Calibri" w:cstheme="minorHAnsi"/>
          <w:sz w:val="24"/>
          <w:szCs w:val="24"/>
        </w:rPr>
        <w:t>Channel Nets</w:t>
      </w:r>
    </w:p>
    <w:p w14:paraId="6F252D99" w14:textId="77777777" w:rsidR="00747768" w:rsidRPr="00747768" w:rsidRDefault="00747768" w:rsidP="008F23EF">
      <w:pPr>
        <w:spacing w:after="0" w:line="240" w:lineRule="auto"/>
        <w:rPr>
          <w:rFonts w:eastAsia="Calibri" w:cstheme="minorHAnsi"/>
          <w:sz w:val="24"/>
          <w:szCs w:val="24"/>
        </w:rPr>
      </w:pPr>
      <w:r w:rsidRPr="00747768">
        <w:rPr>
          <w:rFonts w:eastAsia="Calibri" w:cstheme="minorHAnsi"/>
          <w:sz w:val="24"/>
          <w:szCs w:val="24"/>
        </w:rPr>
        <w:t>Commercial Permit Duration</w:t>
      </w:r>
    </w:p>
    <w:p w14:paraId="0B96E09F" w14:textId="22FE564F" w:rsidR="00747768" w:rsidRDefault="00747768" w:rsidP="008F23EF">
      <w:pPr>
        <w:spacing w:after="0" w:line="240" w:lineRule="auto"/>
        <w:rPr>
          <w:rFonts w:eastAsia="Calibri" w:cstheme="minorHAnsi"/>
          <w:sz w:val="24"/>
          <w:szCs w:val="24"/>
        </w:rPr>
      </w:pPr>
      <w:r w:rsidRPr="00747768">
        <w:rPr>
          <w:rFonts w:eastAsia="Calibri" w:cstheme="minorHAnsi"/>
          <w:sz w:val="24"/>
          <w:szCs w:val="24"/>
        </w:rPr>
        <w:t>Gill Nets</w:t>
      </w:r>
    </w:p>
    <w:p w14:paraId="1241E10E" w14:textId="53E8C102" w:rsidR="00C93EB9" w:rsidRDefault="00C93EB9" w:rsidP="008F23EF">
      <w:pPr>
        <w:spacing w:after="0" w:line="240" w:lineRule="auto"/>
        <w:rPr>
          <w:rFonts w:eastAsia="Calibri" w:cstheme="minorHAnsi"/>
          <w:sz w:val="24"/>
          <w:szCs w:val="24"/>
        </w:rPr>
      </w:pPr>
      <w:r w:rsidRPr="00C93EB9">
        <w:rPr>
          <w:rFonts w:eastAsia="Calibri" w:cstheme="minorHAnsi"/>
          <w:sz w:val="24"/>
          <w:szCs w:val="24"/>
        </w:rPr>
        <w:t>Additional Regulations Applicable to Specific Properties</w:t>
      </w:r>
    </w:p>
    <w:p w14:paraId="454D299A" w14:textId="0B707CF0" w:rsidR="00C93EB9" w:rsidRPr="00A50BF1" w:rsidRDefault="00C93EB9" w:rsidP="008F23EF">
      <w:pPr>
        <w:spacing w:after="0" w:line="240" w:lineRule="auto"/>
        <w:rPr>
          <w:rFonts w:eastAsia="Calibri" w:cstheme="minorHAnsi"/>
          <w:sz w:val="24"/>
          <w:szCs w:val="24"/>
        </w:rPr>
      </w:pPr>
      <w:r w:rsidRPr="00C93EB9">
        <w:rPr>
          <w:rFonts w:eastAsia="Calibri" w:cstheme="minorHAnsi"/>
          <w:sz w:val="24"/>
          <w:szCs w:val="24"/>
        </w:rPr>
        <w:t>Wildlife Management Area Regulations</w:t>
      </w:r>
    </w:p>
    <w:p w14:paraId="72ADB970" w14:textId="77777777" w:rsidR="00FA4FC7" w:rsidRPr="00FA4FC7" w:rsidRDefault="00FA4FC7" w:rsidP="008F23EF">
      <w:pPr>
        <w:spacing w:after="0" w:line="240" w:lineRule="auto"/>
        <w:rPr>
          <w:rFonts w:eastAsia="Calibri" w:cstheme="minorHAnsi"/>
          <w:sz w:val="24"/>
          <w:szCs w:val="24"/>
        </w:rPr>
      </w:pPr>
      <w:r w:rsidRPr="00FA4FC7">
        <w:rPr>
          <w:rFonts w:eastAsia="Calibri" w:cstheme="minorHAnsi"/>
          <w:sz w:val="24"/>
          <w:szCs w:val="24"/>
        </w:rPr>
        <w:t>Rule and Regulation Adopting Certain Federal Rules and Regulations</w:t>
      </w:r>
    </w:p>
    <w:p w14:paraId="63B50F24" w14:textId="1C729C0B" w:rsidR="00FA4FC7" w:rsidRDefault="00FA4FC7" w:rsidP="00D960A4">
      <w:pPr>
        <w:spacing w:after="0" w:line="240" w:lineRule="auto"/>
        <w:rPr>
          <w:rFonts w:eastAsia="Calibri" w:cstheme="minorHAnsi"/>
          <w:sz w:val="24"/>
          <w:szCs w:val="24"/>
        </w:rPr>
      </w:pPr>
      <w:r w:rsidRPr="00FA4FC7">
        <w:rPr>
          <w:rFonts w:eastAsia="Calibri" w:cstheme="minorHAnsi"/>
          <w:sz w:val="24"/>
          <w:szCs w:val="24"/>
        </w:rPr>
        <w:t>Display of Decals Bearing Title Number</w:t>
      </w:r>
    </w:p>
    <w:p w14:paraId="17BEE494" w14:textId="77777777" w:rsidR="00D960A4" w:rsidRDefault="00D960A4" w:rsidP="002C2068">
      <w:pPr>
        <w:spacing w:after="240" w:line="240" w:lineRule="auto"/>
        <w:rPr>
          <w:rFonts w:eastAsia="Calibri" w:cstheme="minorHAnsi"/>
          <w:sz w:val="24"/>
          <w:szCs w:val="24"/>
        </w:rPr>
      </w:pPr>
      <w:r w:rsidRPr="00A50BF1">
        <w:rPr>
          <w:rFonts w:eastAsia="Calibri" w:cstheme="minorHAnsi"/>
          <w:sz w:val="24"/>
          <w:szCs w:val="24"/>
        </w:rPr>
        <w:t>Wildlife Management Area Regulations</w:t>
      </w:r>
    </w:p>
    <w:p w14:paraId="5E6C736D" w14:textId="77777777" w:rsidR="000162D3" w:rsidRPr="002C2068" w:rsidRDefault="000162D3" w:rsidP="000162D3">
      <w:pPr>
        <w:spacing w:after="0" w:line="240" w:lineRule="auto"/>
        <w:rPr>
          <w:rFonts w:eastAsia="Calibri" w:cstheme="minorHAnsi"/>
          <w:sz w:val="24"/>
          <w:szCs w:val="24"/>
          <w:u w:val="single"/>
        </w:rPr>
      </w:pPr>
      <w:r w:rsidRPr="002C2068">
        <w:rPr>
          <w:rFonts w:eastAsia="Calibri" w:cstheme="minorHAnsi"/>
          <w:sz w:val="24"/>
          <w:szCs w:val="24"/>
          <w:u w:val="single"/>
        </w:rPr>
        <w:t xml:space="preserve"> Department of Public Safety</w:t>
      </w:r>
    </w:p>
    <w:p w14:paraId="4B5870E5" w14:textId="77777777" w:rsidR="00B66DA0" w:rsidRDefault="000162D3" w:rsidP="00B66DA0">
      <w:pPr>
        <w:spacing w:after="0" w:line="240" w:lineRule="auto"/>
        <w:rPr>
          <w:rFonts w:eastAsia="Calibri" w:cstheme="minorHAnsi"/>
          <w:sz w:val="24"/>
          <w:szCs w:val="24"/>
        </w:rPr>
      </w:pPr>
      <w:r w:rsidRPr="00796EA4">
        <w:rPr>
          <w:rFonts w:eastAsia="Calibri" w:cstheme="minorHAnsi"/>
          <w:sz w:val="24"/>
          <w:szCs w:val="24"/>
        </w:rPr>
        <w:t>Vehicles Require</w:t>
      </w:r>
      <w:r w:rsidR="00B66DA0">
        <w:rPr>
          <w:rFonts w:eastAsia="Calibri" w:cstheme="minorHAnsi"/>
          <w:sz w:val="24"/>
          <w:szCs w:val="24"/>
        </w:rPr>
        <w:t>d to Stop at Railroad Crossings</w:t>
      </w:r>
    </w:p>
    <w:p w14:paraId="6D2A5345" w14:textId="67232BE9" w:rsidR="000162D3" w:rsidRPr="00796EA4" w:rsidRDefault="000162D3" w:rsidP="005A787B">
      <w:pPr>
        <w:spacing w:after="120" w:line="240" w:lineRule="auto"/>
        <w:rPr>
          <w:rFonts w:eastAsia="Calibri" w:cstheme="minorHAnsi"/>
          <w:sz w:val="24"/>
          <w:szCs w:val="24"/>
        </w:rPr>
      </w:pPr>
      <w:r w:rsidRPr="00796EA4">
        <w:rPr>
          <w:rFonts w:eastAsia="Calibri" w:cstheme="minorHAnsi"/>
          <w:sz w:val="24"/>
          <w:szCs w:val="24"/>
        </w:rPr>
        <w:t>Safety Rules and Regulations</w:t>
      </w:r>
    </w:p>
    <w:p w14:paraId="47B10045" w14:textId="77777777" w:rsidR="000162D3" w:rsidRPr="002C2068" w:rsidRDefault="000162D3" w:rsidP="000162D3">
      <w:pPr>
        <w:spacing w:after="0" w:line="240" w:lineRule="auto"/>
        <w:rPr>
          <w:rFonts w:eastAsia="Calibri" w:cstheme="minorHAnsi"/>
          <w:sz w:val="24"/>
          <w:szCs w:val="24"/>
          <w:u w:val="single"/>
        </w:rPr>
      </w:pPr>
      <w:r w:rsidRPr="002C2068">
        <w:rPr>
          <w:rFonts w:eastAsia="Calibri" w:cstheme="minorHAnsi"/>
          <w:sz w:val="24"/>
          <w:szCs w:val="24"/>
          <w:u w:val="single"/>
        </w:rPr>
        <w:t xml:space="preserve"> Department of Labor, Licensing and Regulation-Board of Medical Examiners</w:t>
      </w:r>
    </w:p>
    <w:p w14:paraId="6C6435EC" w14:textId="77777777" w:rsidR="000162D3" w:rsidRPr="00796EA4" w:rsidRDefault="000162D3" w:rsidP="005A787B">
      <w:pPr>
        <w:spacing w:after="120" w:line="240" w:lineRule="auto"/>
        <w:rPr>
          <w:rFonts w:eastAsia="Calibri" w:cstheme="minorHAnsi"/>
          <w:sz w:val="24"/>
          <w:szCs w:val="24"/>
        </w:rPr>
      </w:pPr>
      <w:r w:rsidRPr="00796EA4">
        <w:rPr>
          <w:rFonts w:eastAsia="Calibri" w:cstheme="minorHAnsi"/>
          <w:sz w:val="24"/>
          <w:szCs w:val="24"/>
        </w:rPr>
        <w:t>Criteria for Physician Supervision of Nurses in Extended Role</w:t>
      </w:r>
    </w:p>
    <w:p w14:paraId="2EEF709F" w14:textId="77777777" w:rsidR="000162D3" w:rsidRPr="002C2068" w:rsidRDefault="000162D3" w:rsidP="000162D3">
      <w:pPr>
        <w:spacing w:after="0" w:line="240" w:lineRule="auto"/>
        <w:rPr>
          <w:rFonts w:eastAsia="Calibri" w:cstheme="minorHAnsi"/>
          <w:sz w:val="24"/>
          <w:szCs w:val="24"/>
          <w:u w:val="single"/>
        </w:rPr>
      </w:pPr>
      <w:r w:rsidRPr="002C2068">
        <w:rPr>
          <w:rFonts w:eastAsia="Calibri" w:cstheme="minorHAnsi"/>
          <w:sz w:val="24"/>
          <w:szCs w:val="24"/>
          <w:u w:val="single"/>
        </w:rPr>
        <w:t xml:space="preserve"> Department of Labor, Licensing and Regulation-Office of Occupational Safety and Health</w:t>
      </w:r>
    </w:p>
    <w:p w14:paraId="32C04D31" w14:textId="77777777" w:rsidR="000162D3" w:rsidRPr="00796EA4" w:rsidRDefault="000162D3" w:rsidP="005A787B">
      <w:pPr>
        <w:spacing w:after="120" w:line="240" w:lineRule="auto"/>
        <w:rPr>
          <w:rFonts w:eastAsia="Calibri" w:cstheme="minorHAnsi"/>
          <w:sz w:val="24"/>
          <w:szCs w:val="24"/>
        </w:rPr>
      </w:pPr>
      <w:r w:rsidRPr="00796EA4">
        <w:rPr>
          <w:rFonts w:eastAsia="Calibri" w:cstheme="minorHAnsi"/>
          <w:sz w:val="24"/>
          <w:szCs w:val="24"/>
        </w:rPr>
        <w:t>Occupational Safety and Health Review Board</w:t>
      </w:r>
    </w:p>
    <w:p w14:paraId="35A226BC" w14:textId="48D50D08" w:rsidR="000162D3" w:rsidRPr="002C2068" w:rsidRDefault="000162D3" w:rsidP="000162D3">
      <w:pPr>
        <w:spacing w:after="0" w:line="240" w:lineRule="auto"/>
        <w:rPr>
          <w:rFonts w:eastAsia="Calibri" w:cstheme="minorHAnsi"/>
          <w:sz w:val="24"/>
          <w:szCs w:val="24"/>
          <w:u w:val="single"/>
        </w:rPr>
      </w:pPr>
      <w:r w:rsidRPr="002C2068">
        <w:rPr>
          <w:rFonts w:eastAsia="Calibri" w:cstheme="minorHAnsi"/>
          <w:sz w:val="24"/>
          <w:szCs w:val="24"/>
          <w:u w:val="single"/>
        </w:rPr>
        <w:t xml:space="preserve"> Department of Labor, Licensing and Regulation</w:t>
      </w:r>
      <w:r w:rsidR="00B66DA0" w:rsidRPr="002C2068">
        <w:rPr>
          <w:rFonts w:eastAsia="Calibri" w:cstheme="minorHAnsi"/>
          <w:sz w:val="24"/>
          <w:szCs w:val="24"/>
          <w:u w:val="single"/>
        </w:rPr>
        <w:t xml:space="preserve"> </w:t>
      </w:r>
      <w:r w:rsidRPr="002C2068">
        <w:rPr>
          <w:rFonts w:eastAsia="Calibri" w:cstheme="minorHAnsi"/>
          <w:sz w:val="24"/>
          <w:szCs w:val="24"/>
          <w:u w:val="single"/>
        </w:rPr>
        <w:t>-</w:t>
      </w:r>
      <w:r w:rsidR="00B66DA0" w:rsidRPr="002C2068">
        <w:rPr>
          <w:rFonts w:eastAsia="Calibri" w:cstheme="minorHAnsi"/>
          <w:sz w:val="24"/>
          <w:szCs w:val="24"/>
          <w:u w:val="single"/>
        </w:rPr>
        <w:t xml:space="preserve"> </w:t>
      </w:r>
      <w:r w:rsidRPr="002C2068">
        <w:rPr>
          <w:rFonts w:eastAsia="Calibri" w:cstheme="minorHAnsi"/>
          <w:sz w:val="24"/>
          <w:szCs w:val="24"/>
          <w:u w:val="single"/>
        </w:rPr>
        <w:t>Board of Barber Examiners</w:t>
      </w:r>
    </w:p>
    <w:p w14:paraId="28B4C334" w14:textId="77777777" w:rsidR="000162D3" w:rsidRPr="00796EA4" w:rsidRDefault="000162D3" w:rsidP="005A787B">
      <w:pPr>
        <w:spacing w:after="120" w:line="240" w:lineRule="auto"/>
        <w:rPr>
          <w:rFonts w:eastAsia="Calibri" w:cstheme="minorHAnsi"/>
          <w:sz w:val="24"/>
          <w:szCs w:val="24"/>
        </w:rPr>
      </w:pPr>
      <w:r w:rsidRPr="00796EA4">
        <w:rPr>
          <w:rFonts w:eastAsia="Calibri" w:cstheme="minorHAnsi"/>
          <w:sz w:val="24"/>
          <w:szCs w:val="24"/>
        </w:rPr>
        <w:t>Barber Examiners; Mobile Barbers; and Sanitary Rules Governing Barbers, Barbershops and Barber Colleges</w:t>
      </w:r>
    </w:p>
    <w:p w14:paraId="67607810" w14:textId="089ABFE7" w:rsidR="000162D3" w:rsidRPr="0049473F" w:rsidRDefault="000162D3" w:rsidP="000162D3">
      <w:pPr>
        <w:spacing w:after="0" w:line="240" w:lineRule="auto"/>
        <w:rPr>
          <w:rFonts w:eastAsia="Calibri" w:cstheme="minorHAnsi"/>
          <w:sz w:val="24"/>
          <w:szCs w:val="24"/>
          <w:u w:val="single"/>
        </w:rPr>
      </w:pPr>
      <w:r w:rsidRPr="0049473F">
        <w:rPr>
          <w:rFonts w:eastAsia="Calibri" w:cstheme="minorHAnsi"/>
          <w:sz w:val="24"/>
          <w:szCs w:val="24"/>
          <w:u w:val="single"/>
        </w:rPr>
        <w:lastRenderedPageBreak/>
        <w:t>Department of Labor, Licensing and Regulation-Building Codes Council</w:t>
      </w:r>
    </w:p>
    <w:p w14:paraId="7AEAEA75" w14:textId="77777777" w:rsidR="000162D3" w:rsidRPr="00796EA4" w:rsidRDefault="000162D3" w:rsidP="005A787B">
      <w:pPr>
        <w:spacing w:after="120" w:line="240" w:lineRule="auto"/>
        <w:rPr>
          <w:rFonts w:eastAsia="Calibri" w:cstheme="minorHAnsi"/>
          <w:sz w:val="24"/>
          <w:szCs w:val="24"/>
        </w:rPr>
      </w:pPr>
      <w:r w:rsidRPr="00796EA4">
        <w:rPr>
          <w:rFonts w:eastAsia="Calibri" w:cstheme="minorHAnsi"/>
          <w:sz w:val="24"/>
          <w:szCs w:val="24"/>
        </w:rPr>
        <w:t>International Residential Code</w:t>
      </w:r>
    </w:p>
    <w:p w14:paraId="0110FCA1" w14:textId="1A5C920F" w:rsidR="000162D3" w:rsidRPr="00796EA4" w:rsidRDefault="000162D3" w:rsidP="00B66DA0">
      <w:pPr>
        <w:spacing w:after="0" w:line="240" w:lineRule="auto"/>
        <w:rPr>
          <w:rFonts w:eastAsia="Calibri" w:cstheme="minorHAnsi"/>
          <w:sz w:val="24"/>
          <w:szCs w:val="24"/>
        </w:rPr>
      </w:pPr>
      <w:r w:rsidRPr="0049473F">
        <w:rPr>
          <w:rFonts w:eastAsia="Calibri" w:cstheme="minorHAnsi"/>
          <w:sz w:val="24"/>
          <w:szCs w:val="24"/>
          <w:u w:val="single"/>
        </w:rPr>
        <w:t>Department of Labor, Licensing and Regulation-Board of Examiners for Licensure of</w:t>
      </w:r>
      <w:r w:rsidRPr="00796EA4">
        <w:rPr>
          <w:rFonts w:eastAsia="Calibri" w:cstheme="minorHAnsi"/>
          <w:sz w:val="24"/>
          <w:szCs w:val="24"/>
        </w:rPr>
        <w:t xml:space="preserve"> Professional Counselors, Marriage and Family Therapists, Addiction Counselors, and Psycho-Educational Specialists</w:t>
      </w:r>
    </w:p>
    <w:p w14:paraId="03B86CA2" w14:textId="77777777" w:rsidR="000162D3" w:rsidRPr="00796EA4" w:rsidRDefault="000162D3" w:rsidP="00B66DA0">
      <w:pPr>
        <w:spacing w:after="200" w:line="240" w:lineRule="auto"/>
        <w:rPr>
          <w:rFonts w:eastAsia="Calibri" w:cstheme="minorHAnsi"/>
          <w:sz w:val="24"/>
          <w:szCs w:val="24"/>
        </w:rPr>
      </w:pPr>
      <w:r w:rsidRPr="00796EA4">
        <w:rPr>
          <w:rFonts w:eastAsia="Calibri" w:cstheme="minorHAnsi"/>
          <w:sz w:val="24"/>
          <w:szCs w:val="24"/>
        </w:rPr>
        <w:t>Counselors, Therapists, and Specialists</w:t>
      </w:r>
    </w:p>
    <w:p w14:paraId="193633D4" w14:textId="0A12E428" w:rsidR="000162D3" w:rsidRPr="00796EA4" w:rsidRDefault="000162D3" w:rsidP="00B66DA0">
      <w:pPr>
        <w:spacing w:after="0" w:line="240" w:lineRule="auto"/>
        <w:rPr>
          <w:rFonts w:eastAsia="Calibri" w:cstheme="minorHAnsi"/>
          <w:sz w:val="24"/>
          <w:szCs w:val="24"/>
        </w:rPr>
      </w:pPr>
      <w:r w:rsidRPr="0049473F">
        <w:rPr>
          <w:rFonts w:eastAsia="Calibri" w:cstheme="minorHAnsi"/>
          <w:sz w:val="24"/>
          <w:szCs w:val="24"/>
          <w:u w:val="single"/>
        </w:rPr>
        <w:t>Department of Labor, Licensing and Regulation-Board of Registration for Professional</w:t>
      </w:r>
      <w:r w:rsidRPr="00796EA4">
        <w:rPr>
          <w:rFonts w:eastAsia="Calibri" w:cstheme="minorHAnsi"/>
          <w:sz w:val="24"/>
          <w:szCs w:val="24"/>
        </w:rPr>
        <w:t xml:space="preserve"> Engineers and Land Surveyors</w:t>
      </w:r>
    </w:p>
    <w:p w14:paraId="4F6F13DF" w14:textId="5CCF880C" w:rsidR="000162D3" w:rsidRDefault="000162D3" w:rsidP="00B66DA0">
      <w:pPr>
        <w:spacing w:after="200" w:line="240" w:lineRule="auto"/>
        <w:rPr>
          <w:rFonts w:eastAsia="Calibri" w:cstheme="minorHAnsi"/>
          <w:sz w:val="24"/>
          <w:szCs w:val="24"/>
        </w:rPr>
      </w:pPr>
      <w:r w:rsidRPr="00796EA4">
        <w:rPr>
          <w:rFonts w:eastAsia="Calibri" w:cstheme="minorHAnsi"/>
          <w:sz w:val="24"/>
          <w:szCs w:val="24"/>
        </w:rPr>
        <w:t>Engineers and Land Surveyors</w:t>
      </w:r>
    </w:p>
    <w:p w14:paraId="7718BA72" w14:textId="40F152D8" w:rsidR="000162D3" w:rsidRPr="0049473F" w:rsidRDefault="000162D3" w:rsidP="000162D3">
      <w:pPr>
        <w:spacing w:after="0" w:line="240" w:lineRule="auto"/>
        <w:rPr>
          <w:rFonts w:eastAsia="Calibri" w:cstheme="minorHAnsi"/>
          <w:sz w:val="24"/>
          <w:szCs w:val="24"/>
          <w:u w:val="single"/>
        </w:rPr>
      </w:pPr>
      <w:r w:rsidRPr="0049473F">
        <w:rPr>
          <w:rFonts w:eastAsia="Calibri" w:cstheme="minorHAnsi"/>
          <w:sz w:val="24"/>
          <w:szCs w:val="24"/>
          <w:u w:val="single"/>
        </w:rPr>
        <w:t>Department of Labor, Licensing and Regulation-State Athletic Commission</w:t>
      </w:r>
    </w:p>
    <w:p w14:paraId="0AB58E85" w14:textId="77777777" w:rsidR="000162D3" w:rsidRPr="00796EA4" w:rsidRDefault="000162D3" w:rsidP="005A787B">
      <w:pPr>
        <w:spacing w:after="120" w:line="240" w:lineRule="auto"/>
        <w:rPr>
          <w:rFonts w:eastAsia="Calibri" w:cstheme="minorHAnsi"/>
          <w:sz w:val="24"/>
          <w:szCs w:val="24"/>
        </w:rPr>
      </w:pPr>
      <w:r w:rsidRPr="00796EA4">
        <w:rPr>
          <w:rFonts w:eastAsia="Calibri" w:cstheme="minorHAnsi"/>
          <w:sz w:val="24"/>
          <w:szCs w:val="24"/>
        </w:rPr>
        <w:t>Code of Ethics</w:t>
      </w:r>
    </w:p>
    <w:p w14:paraId="3509FDE9" w14:textId="522AAD07" w:rsidR="000162D3" w:rsidRPr="0049473F" w:rsidRDefault="000162D3" w:rsidP="000162D3">
      <w:pPr>
        <w:spacing w:after="0" w:line="240" w:lineRule="auto"/>
        <w:rPr>
          <w:rFonts w:eastAsia="Calibri" w:cstheme="minorHAnsi"/>
          <w:sz w:val="24"/>
          <w:szCs w:val="24"/>
          <w:u w:val="single"/>
        </w:rPr>
      </w:pPr>
      <w:r w:rsidRPr="0049473F">
        <w:rPr>
          <w:rFonts w:eastAsia="Calibri" w:cstheme="minorHAnsi"/>
          <w:sz w:val="24"/>
          <w:szCs w:val="24"/>
          <w:u w:val="single"/>
        </w:rPr>
        <w:t>Department of Labor, Licensing and Regulation</w:t>
      </w:r>
    </w:p>
    <w:p w14:paraId="5B5EA3D1" w14:textId="77777777" w:rsidR="000162D3" w:rsidRPr="00796EA4" w:rsidRDefault="000162D3" w:rsidP="005A787B">
      <w:pPr>
        <w:spacing w:after="120" w:line="240" w:lineRule="auto"/>
        <w:rPr>
          <w:rFonts w:eastAsia="Calibri" w:cstheme="minorHAnsi"/>
          <w:sz w:val="24"/>
          <w:szCs w:val="24"/>
        </w:rPr>
      </w:pPr>
      <w:r w:rsidRPr="00796EA4">
        <w:rPr>
          <w:rFonts w:eastAsia="Calibri" w:cstheme="minorHAnsi"/>
          <w:sz w:val="24"/>
          <w:szCs w:val="24"/>
        </w:rPr>
        <w:t>Fee Schedule for Board of Barber Examiners</w:t>
      </w:r>
    </w:p>
    <w:p w14:paraId="6629E9DE" w14:textId="50B77A28" w:rsidR="000162D3" w:rsidRPr="0049473F" w:rsidRDefault="000162D3" w:rsidP="000162D3">
      <w:pPr>
        <w:spacing w:after="0" w:line="240" w:lineRule="auto"/>
        <w:rPr>
          <w:rFonts w:eastAsia="Calibri" w:cstheme="minorHAnsi"/>
          <w:sz w:val="24"/>
          <w:szCs w:val="24"/>
          <w:u w:val="single"/>
        </w:rPr>
      </w:pPr>
      <w:r w:rsidRPr="0049473F">
        <w:rPr>
          <w:rFonts w:eastAsia="Calibri" w:cstheme="minorHAnsi"/>
          <w:sz w:val="24"/>
          <w:szCs w:val="24"/>
          <w:u w:val="single"/>
        </w:rPr>
        <w:t>Department of Labor, Licensing and Regulation-Board of Architectural Examiners</w:t>
      </w:r>
    </w:p>
    <w:p w14:paraId="70FDE56D" w14:textId="77777777" w:rsidR="000162D3" w:rsidRPr="00796EA4" w:rsidRDefault="000162D3" w:rsidP="005A787B">
      <w:pPr>
        <w:spacing w:after="120" w:line="240" w:lineRule="auto"/>
        <w:rPr>
          <w:rFonts w:eastAsia="Calibri" w:cstheme="minorHAnsi"/>
          <w:sz w:val="24"/>
          <w:szCs w:val="24"/>
        </w:rPr>
      </w:pPr>
      <w:r w:rsidRPr="00796EA4">
        <w:rPr>
          <w:rFonts w:eastAsia="Calibri" w:cstheme="minorHAnsi"/>
          <w:sz w:val="24"/>
          <w:szCs w:val="24"/>
        </w:rPr>
        <w:t>Architectural Examiners</w:t>
      </w:r>
    </w:p>
    <w:p w14:paraId="1DEF80C5" w14:textId="14AE9A41" w:rsidR="000162D3" w:rsidRPr="0049473F" w:rsidRDefault="000162D3" w:rsidP="000162D3">
      <w:pPr>
        <w:spacing w:after="0" w:line="240" w:lineRule="auto"/>
        <w:rPr>
          <w:rFonts w:eastAsia="Calibri" w:cstheme="minorHAnsi"/>
          <w:sz w:val="24"/>
          <w:szCs w:val="24"/>
          <w:u w:val="single"/>
        </w:rPr>
      </w:pPr>
      <w:r w:rsidRPr="0049473F">
        <w:rPr>
          <w:rFonts w:eastAsia="Calibri" w:cstheme="minorHAnsi"/>
          <w:sz w:val="24"/>
          <w:szCs w:val="24"/>
          <w:u w:val="single"/>
        </w:rPr>
        <w:t>Department of Labor, Licensing and Regulation-Building Codes Council</w:t>
      </w:r>
    </w:p>
    <w:p w14:paraId="082BB6CC" w14:textId="77777777" w:rsidR="000162D3" w:rsidRPr="00796EA4" w:rsidRDefault="000162D3" w:rsidP="00151A0A">
      <w:pPr>
        <w:spacing w:after="0" w:line="240" w:lineRule="auto"/>
        <w:rPr>
          <w:rFonts w:eastAsia="Calibri" w:cstheme="minorHAnsi"/>
          <w:sz w:val="24"/>
          <w:szCs w:val="24"/>
        </w:rPr>
      </w:pPr>
      <w:r w:rsidRPr="00796EA4">
        <w:rPr>
          <w:rFonts w:eastAsia="Calibri" w:cstheme="minorHAnsi"/>
          <w:sz w:val="24"/>
          <w:szCs w:val="24"/>
        </w:rPr>
        <w:t>International Building Code</w:t>
      </w:r>
    </w:p>
    <w:p w14:paraId="4B80909C" w14:textId="77777777" w:rsidR="000162D3" w:rsidRPr="00796EA4" w:rsidRDefault="000162D3" w:rsidP="00151A0A">
      <w:pPr>
        <w:spacing w:after="0" w:line="240" w:lineRule="auto"/>
        <w:rPr>
          <w:rFonts w:eastAsia="Calibri" w:cstheme="minorHAnsi"/>
          <w:sz w:val="24"/>
          <w:szCs w:val="24"/>
        </w:rPr>
      </w:pPr>
      <w:r w:rsidRPr="00796EA4">
        <w:rPr>
          <w:rFonts w:eastAsia="Calibri" w:cstheme="minorHAnsi"/>
          <w:sz w:val="24"/>
          <w:szCs w:val="24"/>
        </w:rPr>
        <w:t>International Fire Code</w:t>
      </w:r>
    </w:p>
    <w:p w14:paraId="004A7C9F" w14:textId="77777777" w:rsidR="000162D3" w:rsidRPr="00796EA4" w:rsidRDefault="000162D3" w:rsidP="00151A0A">
      <w:pPr>
        <w:spacing w:after="0" w:line="240" w:lineRule="auto"/>
        <w:rPr>
          <w:rFonts w:eastAsia="Calibri" w:cstheme="minorHAnsi"/>
          <w:sz w:val="24"/>
          <w:szCs w:val="24"/>
        </w:rPr>
      </w:pPr>
      <w:r w:rsidRPr="00796EA4">
        <w:rPr>
          <w:rFonts w:eastAsia="Calibri" w:cstheme="minorHAnsi"/>
          <w:sz w:val="24"/>
          <w:szCs w:val="24"/>
        </w:rPr>
        <w:t>International Fuel Gas Code</w:t>
      </w:r>
    </w:p>
    <w:p w14:paraId="37481555" w14:textId="77777777" w:rsidR="000162D3" w:rsidRPr="00796EA4" w:rsidRDefault="000162D3" w:rsidP="00151A0A">
      <w:pPr>
        <w:spacing w:after="0" w:line="240" w:lineRule="auto"/>
        <w:rPr>
          <w:rFonts w:eastAsia="Calibri" w:cstheme="minorHAnsi"/>
          <w:sz w:val="24"/>
          <w:szCs w:val="24"/>
        </w:rPr>
      </w:pPr>
      <w:r w:rsidRPr="00796EA4">
        <w:rPr>
          <w:rFonts w:eastAsia="Calibri" w:cstheme="minorHAnsi"/>
          <w:sz w:val="24"/>
          <w:szCs w:val="24"/>
        </w:rPr>
        <w:t>International Mechanical Code</w:t>
      </w:r>
    </w:p>
    <w:p w14:paraId="12CA6AD3" w14:textId="77777777" w:rsidR="00747768" w:rsidRDefault="000162D3" w:rsidP="00747768">
      <w:pPr>
        <w:spacing w:after="0" w:line="240" w:lineRule="auto"/>
        <w:rPr>
          <w:rFonts w:eastAsia="Calibri" w:cstheme="minorHAnsi"/>
          <w:sz w:val="24"/>
          <w:szCs w:val="24"/>
        </w:rPr>
      </w:pPr>
      <w:r w:rsidRPr="00796EA4">
        <w:rPr>
          <w:rFonts w:eastAsia="Calibri" w:cstheme="minorHAnsi"/>
          <w:sz w:val="24"/>
          <w:szCs w:val="24"/>
        </w:rPr>
        <w:t>National Electrical Code</w:t>
      </w:r>
    </w:p>
    <w:p w14:paraId="0CAAB550" w14:textId="53AF9A97" w:rsidR="00747768" w:rsidRPr="00796EA4" w:rsidRDefault="00747768" w:rsidP="00747768">
      <w:pPr>
        <w:spacing w:after="120" w:line="240" w:lineRule="auto"/>
        <w:rPr>
          <w:rFonts w:eastAsia="Calibri" w:cstheme="minorHAnsi"/>
          <w:sz w:val="24"/>
          <w:szCs w:val="24"/>
        </w:rPr>
      </w:pPr>
      <w:r w:rsidRPr="00796EA4">
        <w:rPr>
          <w:rFonts w:eastAsia="Calibri" w:cstheme="minorHAnsi"/>
          <w:sz w:val="24"/>
          <w:szCs w:val="24"/>
        </w:rPr>
        <w:t>International Plumbing Code</w:t>
      </w:r>
    </w:p>
    <w:p w14:paraId="406ED3AC" w14:textId="66A4DA0A" w:rsidR="000162D3" w:rsidRPr="0049473F" w:rsidRDefault="000162D3" w:rsidP="000162D3">
      <w:pPr>
        <w:spacing w:after="0" w:line="240" w:lineRule="auto"/>
        <w:rPr>
          <w:rFonts w:eastAsia="Calibri" w:cstheme="minorHAnsi"/>
          <w:sz w:val="24"/>
          <w:szCs w:val="24"/>
          <w:u w:val="single"/>
        </w:rPr>
      </w:pPr>
      <w:r w:rsidRPr="0049473F">
        <w:rPr>
          <w:rFonts w:eastAsia="Calibri" w:cstheme="minorHAnsi"/>
          <w:sz w:val="24"/>
          <w:szCs w:val="24"/>
          <w:u w:val="single"/>
        </w:rPr>
        <w:t>Department of Labor, Licensing and Regulation-Manufactured Housing Board</w:t>
      </w:r>
    </w:p>
    <w:p w14:paraId="76BB333D" w14:textId="77777777" w:rsidR="000162D3" w:rsidRPr="00796EA4" w:rsidRDefault="000162D3" w:rsidP="005A787B">
      <w:pPr>
        <w:spacing w:after="120" w:line="240" w:lineRule="auto"/>
        <w:rPr>
          <w:rFonts w:eastAsia="Calibri" w:cstheme="minorHAnsi"/>
          <w:sz w:val="24"/>
          <w:szCs w:val="24"/>
        </w:rPr>
      </w:pPr>
      <w:r w:rsidRPr="00796EA4">
        <w:rPr>
          <w:rFonts w:eastAsia="Calibri" w:cstheme="minorHAnsi"/>
          <w:sz w:val="24"/>
          <w:szCs w:val="24"/>
        </w:rPr>
        <w:t>License Renewal; Retail Dealer Sales Transactions; Installers; Repairers; and Contractors</w:t>
      </w:r>
    </w:p>
    <w:p w14:paraId="36BDF97F" w14:textId="77777777" w:rsidR="000162D3" w:rsidRPr="0049473F" w:rsidRDefault="000162D3" w:rsidP="000162D3">
      <w:pPr>
        <w:spacing w:after="0" w:line="240" w:lineRule="auto"/>
        <w:rPr>
          <w:rFonts w:eastAsia="Calibri" w:cstheme="minorHAnsi"/>
          <w:sz w:val="24"/>
          <w:szCs w:val="24"/>
          <w:u w:val="single"/>
        </w:rPr>
      </w:pPr>
      <w:r w:rsidRPr="0049473F">
        <w:rPr>
          <w:rFonts w:eastAsia="Calibri" w:cstheme="minorHAnsi"/>
          <w:sz w:val="24"/>
          <w:szCs w:val="24"/>
          <w:u w:val="single"/>
        </w:rPr>
        <w:t xml:space="preserve"> Department of Labor, Licensing and Regulation-Board of Medical Examiners</w:t>
      </w:r>
    </w:p>
    <w:p w14:paraId="30F74B5A" w14:textId="77777777" w:rsidR="000162D3" w:rsidRPr="00796EA4" w:rsidRDefault="000162D3" w:rsidP="005A787B">
      <w:pPr>
        <w:spacing w:after="120" w:line="240" w:lineRule="auto"/>
        <w:rPr>
          <w:rFonts w:eastAsia="Calibri" w:cstheme="minorHAnsi"/>
          <w:sz w:val="24"/>
          <w:szCs w:val="24"/>
        </w:rPr>
      </w:pPr>
      <w:r w:rsidRPr="00796EA4">
        <w:rPr>
          <w:rFonts w:eastAsia="Calibri" w:cstheme="minorHAnsi"/>
          <w:sz w:val="24"/>
          <w:szCs w:val="24"/>
        </w:rPr>
        <w:t>Emergency Licensure</w:t>
      </w:r>
    </w:p>
    <w:p w14:paraId="53B7F4B2" w14:textId="515B9948" w:rsidR="000162D3" w:rsidRPr="0049473F" w:rsidRDefault="000162D3" w:rsidP="000162D3">
      <w:pPr>
        <w:spacing w:after="0" w:line="240" w:lineRule="auto"/>
        <w:rPr>
          <w:rFonts w:eastAsia="Calibri" w:cstheme="minorHAnsi"/>
          <w:sz w:val="24"/>
          <w:szCs w:val="24"/>
          <w:u w:val="single"/>
        </w:rPr>
      </w:pPr>
      <w:r w:rsidRPr="0049473F">
        <w:rPr>
          <w:rFonts w:eastAsia="Calibri" w:cstheme="minorHAnsi"/>
          <w:sz w:val="24"/>
          <w:szCs w:val="24"/>
          <w:u w:val="single"/>
        </w:rPr>
        <w:t>Department of Health and Environmental Control</w:t>
      </w:r>
    </w:p>
    <w:p w14:paraId="533322A3" w14:textId="77777777" w:rsidR="000162D3" w:rsidRPr="00796EA4" w:rsidRDefault="000162D3" w:rsidP="005A787B">
      <w:pPr>
        <w:spacing w:after="120" w:line="240" w:lineRule="auto"/>
        <w:rPr>
          <w:rFonts w:eastAsia="Calibri" w:cstheme="minorHAnsi"/>
          <w:sz w:val="24"/>
          <w:szCs w:val="24"/>
        </w:rPr>
      </w:pPr>
      <w:r w:rsidRPr="00796EA4">
        <w:rPr>
          <w:rFonts w:eastAsia="Calibri" w:cstheme="minorHAnsi"/>
          <w:sz w:val="24"/>
          <w:szCs w:val="24"/>
        </w:rPr>
        <w:t>Emergency Medical Services</w:t>
      </w:r>
    </w:p>
    <w:p w14:paraId="6FBFBAA3" w14:textId="72F21988" w:rsidR="000162D3" w:rsidRPr="0049473F" w:rsidRDefault="000162D3" w:rsidP="000162D3">
      <w:pPr>
        <w:spacing w:after="0" w:line="240" w:lineRule="auto"/>
        <w:rPr>
          <w:rFonts w:eastAsia="Calibri" w:cstheme="minorHAnsi"/>
          <w:sz w:val="24"/>
          <w:szCs w:val="24"/>
          <w:u w:val="single"/>
        </w:rPr>
      </w:pPr>
      <w:r w:rsidRPr="0049473F">
        <w:rPr>
          <w:rFonts w:eastAsia="Calibri" w:cstheme="minorHAnsi"/>
          <w:sz w:val="24"/>
          <w:szCs w:val="24"/>
          <w:u w:val="single"/>
        </w:rPr>
        <w:t>Department of Employment and Workforce</w:t>
      </w:r>
    </w:p>
    <w:p w14:paraId="2967F2D5" w14:textId="77777777" w:rsidR="000162D3" w:rsidRPr="00796EA4" w:rsidRDefault="000162D3" w:rsidP="005A787B">
      <w:pPr>
        <w:spacing w:after="120" w:line="240" w:lineRule="auto"/>
        <w:rPr>
          <w:rFonts w:eastAsia="Calibri" w:cstheme="minorHAnsi"/>
          <w:sz w:val="24"/>
          <w:szCs w:val="24"/>
        </w:rPr>
      </w:pPr>
      <w:r w:rsidRPr="00796EA4">
        <w:rPr>
          <w:rFonts w:eastAsia="Calibri" w:cstheme="minorHAnsi"/>
          <w:sz w:val="24"/>
          <w:szCs w:val="24"/>
        </w:rPr>
        <w:t>Separation Notices</w:t>
      </w:r>
    </w:p>
    <w:p w14:paraId="7EB36A28" w14:textId="0B534FD4" w:rsidR="000162D3" w:rsidRPr="0049473F" w:rsidRDefault="000162D3" w:rsidP="000162D3">
      <w:pPr>
        <w:spacing w:after="0" w:line="240" w:lineRule="auto"/>
        <w:rPr>
          <w:rFonts w:eastAsia="Calibri" w:cstheme="minorHAnsi"/>
          <w:sz w:val="24"/>
          <w:szCs w:val="24"/>
          <w:u w:val="single"/>
        </w:rPr>
      </w:pPr>
      <w:r w:rsidRPr="0049473F">
        <w:rPr>
          <w:rFonts w:eastAsia="Calibri" w:cstheme="minorHAnsi"/>
          <w:sz w:val="24"/>
          <w:szCs w:val="24"/>
          <w:u w:val="single"/>
        </w:rPr>
        <w:t>Department of Labor, Licensing and Regulation-Board of Examiners in Optometry</w:t>
      </w:r>
    </w:p>
    <w:p w14:paraId="43FC82E8" w14:textId="77777777" w:rsidR="000162D3" w:rsidRPr="00796EA4" w:rsidRDefault="000162D3" w:rsidP="005A787B">
      <w:pPr>
        <w:spacing w:after="120" w:line="240" w:lineRule="auto"/>
        <w:rPr>
          <w:rFonts w:eastAsia="Calibri" w:cstheme="minorHAnsi"/>
          <w:sz w:val="24"/>
          <w:szCs w:val="24"/>
        </w:rPr>
      </w:pPr>
      <w:r w:rsidRPr="00796EA4">
        <w:rPr>
          <w:rFonts w:eastAsia="Calibri" w:cstheme="minorHAnsi"/>
          <w:sz w:val="24"/>
          <w:szCs w:val="24"/>
        </w:rPr>
        <w:t>Optometrists' Offices</w:t>
      </w:r>
    </w:p>
    <w:p w14:paraId="2C06C757" w14:textId="243DEC10" w:rsidR="000162D3" w:rsidRPr="004A3203" w:rsidRDefault="000162D3" w:rsidP="000162D3">
      <w:pPr>
        <w:spacing w:after="0" w:line="240" w:lineRule="auto"/>
        <w:rPr>
          <w:rFonts w:eastAsia="Calibri" w:cstheme="minorHAnsi"/>
          <w:sz w:val="24"/>
          <w:szCs w:val="24"/>
          <w:u w:val="single"/>
        </w:rPr>
      </w:pPr>
      <w:r w:rsidRPr="004A3203">
        <w:rPr>
          <w:rFonts w:eastAsia="Calibri" w:cstheme="minorHAnsi"/>
          <w:sz w:val="24"/>
          <w:szCs w:val="24"/>
          <w:u w:val="single"/>
        </w:rPr>
        <w:t>Department of Labor, Licensing and Regulation-Real Estate Appraisers Board</w:t>
      </w:r>
    </w:p>
    <w:p w14:paraId="1B1A1F16" w14:textId="77777777" w:rsidR="000162D3" w:rsidRPr="00796EA4" w:rsidRDefault="000162D3" w:rsidP="005A787B">
      <w:pPr>
        <w:spacing w:after="120" w:line="240" w:lineRule="auto"/>
        <w:rPr>
          <w:rFonts w:eastAsia="Calibri" w:cstheme="minorHAnsi"/>
          <w:sz w:val="24"/>
          <w:szCs w:val="24"/>
        </w:rPr>
      </w:pPr>
      <w:r w:rsidRPr="00796EA4">
        <w:rPr>
          <w:rFonts w:eastAsia="Calibri" w:cstheme="minorHAnsi"/>
          <w:sz w:val="24"/>
          <w:szCs w:val="24"/>
        </w:rPr>
        <w:t>Real Estate Appraisers Board</w:t>
      </w:r>
    </w:p>
    <w:p w14:paraId="045862CD" w14:textId="77777777" w:rsidR="000162D3" w:rsidRPr="00796EA4" w:rsidRDefault="000162D3" w:rsidP="005A787B">
      <w:pPr>
        <w:spacing w:after="120" w:line="240" w:lineRule="auto"/>
        <w:rPr>
          <w:rFonts w:eastAsia="Calibri" w:cstheme="minorHAnsi"/>
          <w:sz w:val="24"/>
          <w:szCs w:val="24"/>
        </w:rPr>
      </w:pPr>
      <w:r w:rsidRPr="004A3203">
        <w:rPr>
          <w:rFonts w:eastAsia="Calibri" w:cstheme="minorHAnsi"/>
          <w:sz w:val="24"/>
          <w:szCs w:val="24"/>
          <w:u w:val="single"/>
        </w:rPr>
        <w:t>Department of Labor, Licensing and Regulation-Board of Examiners in Speech-Language</w:t>
      </w:r>
      <w:r w:rsidRPr="00796EA4">
        <w:rPr>
          <w:rFonts w:eastAsia="Calibri" w:cstheme="minorHAnsi"/>
          <w:sz w:val="24"/>
          <w:szCs w:val="24"/>
        </w:rPr>
        <w:t xml:space="preserve"> Pathology and Audiology - Licensing Provisions</w:t>
      </w:r>
    </w:p>
    <w:p w14:paraId="22FCDCC3" w14:textId="32EA144A" w:rsidR="000C3BC5" w:rsidRDefault="000C3BC5" w:rsidP="00725383"/>
    <w:p w14:paraId="59191D1E" w14:textId="03B7824C" w:rsidR="00AC4AD1" w:rsidRPr="00DD0C44" w:rsidRDefault="00AC4AD1" w:rsidP="00DD0C44">
      <w:pPr>
        <w:pStyle w:val="Heading1"/>
        <w:spacing w:after="240"/>
        <w:jc w:val="center"/>
        <w:rPr>
          <w:szCs w:val="28"/>
        </w:rPr>
      </w:pPr>
      <w:bookmarkStart w:id="8" w:name="_Toc93162641"/>
      <w:r w:rsidRPr="00DD0C44">
        <w:rPr>
          <w:szCs w:val="28"/>
        </w:rPr>
        <w:lastRenderedPageBreak/>
        <w:t>House Committees</w:t>
      </w:r>
      <w:bookmarkEnd w:id="8"/>
    </w:p>
    <w:p w14:paraId="76CCD837" w14:textId="05BE32AE" w:rsidR="00AC4AD1" w:rsidRPr="00D960A4" w:rsidRDefault="00AC4AD1" w:rsidP="00AC4AD1">
      <w:pPr>
        <w:spacing w:after="360" w:line="240" w:lineRule="auto"/>
        <w:rPr>
          <w:sz w:val="24"/>
          <w:szCs w:val="24"/>
        </w:rPr>
      </w:pPr>
      <w:r w:rsidRPr="00D960A4">
        <w:rPr>
          <w:sz w:val="24"/>
          <w:szCs w:val="24"/>
        </w:rPr>
        <w:t>No committees met this week.</w:t>
      </w:r>
    </w:p>
    <w:p w14:paraId="22566506" w14:textId="5803E7A5" w:rsidR="00103EEB" w:rsidRPr="00DD0C44" w:rsidRDefault="001D3BFD" w:rsidP="00D960A4">
      <w:pPr>
        <w:pStyle w:val="Heading1"/>
        <w:spacing w:after="360"/>
        <w:jc w:val="center"/>
        <w:rPr>
          <w:szCs w:val="28"/>
        </w:rPr>
      </w:pPr>
      <w:bookmarkStart w:id="9" w:name="_Toc93162642"/>
      <w:r w:rsidRPr="00DD0C44">
        <w:rPr>
          <w:szCs w:val="28"/>
        </w:rPr>
        <w:t>House Floor Actions</w:t>
      </w:r>
      <w:bookmarkEnd w:id="9"/>
    </w:p>
    <w:p w14:paraId="067DF7E7" w14:textId="6EE044AA" w:rsidR="00934548" w:rsidRPr="00277716" w:rsidRDefault="00934548" w:rsidP="00D960A4">
      <w:pPr>
        <w:pStyle w:val="PlainText"/>
        <w:spacing w:after="240"/>
        <w:rPr>
          <w:sz w:val="24"/>
          <w:szCs w:val="24"/>
        </w:rPr>
      </w:pPr>
      <w:r w:rsidRPr="00277716">
        <w:rPr>
          <w:sz w:val="24"/>
          <w:szCs w:val="24"/>
        </w:rPr>
        <w:t xml:space="preserve">The House amended, </w:t>
      </w:r>
      <w:r w:rsidR="009B060A" w:rsidRPr="00277716">
        <w:rPr>
          <w:sz w:val="24"/>
          <w:szCs w:val="24"/>
        </w:rPr>
        <w:t>and then</w:t>
      </w:r>
      <w:r w:rsidRPr="00277716">
        <w:rPr>
          <w:sz w:val="24"/>
          <w:szCs w:val="24"/>
        </w:rPr>
        <w:t xml:space="preserve"> returned to the Senate </w:t>
      </w:r>
      <w:r w:rsidRPr="00277716">
        <w:rPr>
          <w:b/>
          <w:sz w:val="24"/>
          <w:szCs w:val="24"/>
        </w:rPr>
        <w:t>S. 865</w:t>
      </w:r>
      <w:r w:rsidR="00C975BB" w:rsidRPr="00277716">
        <w:rPr>
          <w:sz w:val="24"/>
          <w:szCs w:val="24"/>
        </w:rPr>
        <w:fldChar w:fldCharType="begin"/>
      </w:r>
      <w:r w:rsidR="00C975BB" w:rsidRPr="00277716">
        <w:rPr>
          <w:sz w:val="24"/>
          <w:szCs w:val="24"/>
        </w:rPr>
        <w:instrText xml:space="preserve"> XE "S. 865" </w:instrText>
      </w:r>
      <w:r w:rsidR="00C975BB" w:rsidRPr="00277716">
        <w:rPr>
          <w:sz w:val="24"/>
          <w:szCs w:val="24"/>
        </w:rPr>
        <w:fldChar w:fldCharType="end"/>
      </w:r>
      <w:r w:rsidRPr="00277716">
        <w:rPr>
          <w:sz w:val="24"/>
          <w:szCs w:val="24"/>
        </w:rPr>
        <w:t>, legislation to adopt the 2020 US Census results and establish the election district boundaries</w:t>
      </w:r>
      <w:r w:rsidR="00C975BB" w:rsidRPr="00277716">
        <w:rPr>
          <w:sz w:val="24"/>
          <w:szCs w:val="24"/>
        </w:rPr>
        <w:fldChar w:fldCharType="begin"/>
      </w:r>
      <w:r w:rsidR="00C975BB" w:rsidRPr="00277716">
        <w:rPr>
          <w:sz w:val="24"/>
          <w:szCs w:val="24"/>
        </w:rPr>
        <w:instrText xml:space="preserve"> XE "election district boundaries" </w:instrText>
      </w:r>
      <w:r w:rsidR="00C975BB" w:rsidRPr="00277716">
        <w:rPr>
          <w:sz w:val="24"/>
          <w:szCs w:val="24"/>
        </w:rPr>
        <w:fldChar w:fldCharType="end"/>
      </w:r>
      <w:r w:rsidRPr="00277716">
        <w:rPr>
          <w:sz w:val="24"/>
          <w:szCs w:val="24"/>
        </w:rPr>
        <w:t xml:space="preserve"> for each member of the United States House of Representatives</w:t>
      </w:r>
      <w:r w:rsidR="00C975BB" w:rsidRPr="00277716">
        <w:rPr>
          <w:sz w:val="24"/>
          <w:szCs w:val="24"/>
        </w:rPr>
        <w:fldChar w:fldCharType="begin"/>
      </w:r>
      <w:r w:rsidR="00C975BB" w:rsidRPr="00277716">
        <w:rPr>
          <w:sz w:val="24"/>
          <w:szCs w:val="24"/>
        </w:rPr>
        <w:instrText xml:space="preserve"> XE "United States House of Representatives" </w:instrText>
      </w:r>
      <w:r w:rsidR="00C975BB" w:rsidRPr="00277716">
        <w:rPr>
          <w:sz w:val="24"/>
          <w:szCs w:val="24"/>
        </w:rPr>
        <w:fldChar w:fldCharType="end"/>
      </w:r>
      <w:r w:rsidRPr="00277716">
        <w:rPr>
          <w:sz w:val="24"/>
          <w:szCs w:val="24"/>
        </w:rPr>
        <w:t xml:space="preserve"> from South Carolina.</w:t>
      </w:r>
    </w:p>
    <w:p w14:paraId="1F49B05F" w14:textId="2DB4EF1E" w:rsidR="000162D3" w:rsidRPr="00277716" w:rsidRDefault="000162D3" w:rsidP="00D960A4">
      <w:pPr>
        <w:spacing w:after="240"/>
        <w:rPr>
          <w:sz w:val="24"/>
          <w:szCs w:val="24"/>
        </w:rPr>
      </w:pPr>
      <w:r w:rsidRPr="00277716">
        <w:rPr>
          <w:sz w:val="24"/>
          <w:szCs w:val="24"/>
        </w:rPr>
        <w:t xml:space="preserve">The House nonconcurred with Senate amendments for </w:t>
      </w:r>
      <w:r w:rsidRPr="00277716">
        <w:rPr>
          <w:b/>
          <w:sz w:val="24"/>
          <w:szCs w:val="24"/>
        </w:rPr>
        <w:t>S. 525</w:t>
      </w:r>
      <w:r w:rsidR="00277716" w:rsidRPr="00277716">
        <w:rPr>
          <w:b/>
          <w:sz w:val="24"/>
          <w:szCs w:val="24"/>
        </w:rPr>
        <w:fldChar w:fldCharType="begin"/>
      </w:r>
      <w:r w:rsidR="00277716" w:rsidRPr="00277716">
        <w:rPr>
          <w:sz w:val="24"/>
          <w:szCs w:val="24"/>
        </w:rPr>
        <w:instrText xml:space="preserve"> XE "S. 525" </w:instrText>
      </w:r>
      <w:r w:rsidR="00277716" w:rsidRPr="00277716">
        <w:rPr>
          <w:b/>
          <w:sz w:val="24"/>
          <w:szCs w:val="24"/>
        </w:rPr>
        <w:fldChar w:fldCharType="end"/>
      </w:r>
      <w:r w:rsidRPr="00277716">
        <w:rPr>
          <w:sz w:val="24"/>
          <w:szCs w:val="24"/>
        </w:rPr>
        <w:t>, a bill that updates the solid waste laws to include the regulation of advanced recycling</w:t>
      </w:r>
      <w:r w:rsidR="00277716">
        <w:rPr>
          <w:sz w:val="24"/>
          <w:szCs w:val="24"/>
        </w:rPr>
        <w:fldChar w:fldCharType="begin"/>
      </w:r>
      <w:r w:rsidR="00277716">
        <w:instrText xml:space="preserve"> XE "</w:instrText>
      </w:r>
      <w:r w:rsidR="00277716" w:rsidRPr="00223FFD">
        <w:rPr>
          <w:sz w:val="24"/>
          <w:szCs w:val="24"/>
        </w:rPr>
        <w:instrText>advanced recycling</w:instrText>
      </w:r>
      <w:r w:rsidR="00277716">
        <w:instrText xml:space="preserve">" </w:instrText>
      </w:r>
      <w:r w:rsidR="00277716">
        <w:rPr>
          <w:sz w:val="24"/>
          <w:szCs w:val="24"/>
        </w:rPr>
        <w:fldChar w:fldCharType="end"/>
      </w:r>
      <w:r w:rsidRPr="00277716">
        <w:rPr>
          <w:sz w:val="24"/>
          <w:szCs w:val="24"/>
        </w:rPr>
        <w:t>. The Senate added language concerning the disposal of solar panels and similar waste and insisted upon its amendments. As a result, the House appointed Reps. Hiott, Burns and Atkinson for conference committee.</w:t>
      </w:r>
    </w:p>
    <w:p w14:paraId="044EA5E0" w14:textId="09736762" w:rsidR="008C193F" w:rsidRDefault="00277716" w:rsidP="00277716">
      <w:pPr>
        <w:jc w:val="center"/>
      </w:pPr>
      <w:r>
        <w:t>###</w:t>
      </w:r>
    </w:p>
    <w:p w14:paraId="63670C3D" w14:textId="1E2FE6F5" w:rsidR="008C193F" w:rsidRPr="00725383" w:rsidRDefault="008C193F" w:rsidP="00725383"/>
    <w:p w14:paraId="03E54E31" w14:textId="69E48172" w:rsidR="00A67441" w:rsidRDefault="00A67441" w:rsidP="00725383"/>
    <w:p w14:paraId="7BDB6917" w14:textId="0DE3FBF6" w:rsidR="00F372A6" w:rsidRPr="00725383" w:rsidRDefault="00F372A6" w:rsidP="00725383"/>
    <w:p w14:paraId="3176B1D8" w14:textId="21609994" w:rsidR="00103EEB" w:rsidRDefault="00103EEB" w:rsidP="00725383"/>
    <w:p w14:paraId="11F0866E" w14:textId="423B6832" w:rsidR="004A3203" w:rsidRDefault="004A3203" w:rsidP="00725383"/>
    <w:p w14:paraId="2D595EBD" w14:textId="59432929" w:rsidR="00103EEB" w:rsidRDefault="00103EEB" w:rsidP="00725383"/>
    <w:p w14:paraId="0533B8AA" w14:textId="77A7FAAB" w:rsidR="009D1E5D" w:rsidRPr="00725383" w:rsidRDefault="009D1E5D" w:rsidP="00725383"/>
    <w:p w14:paraId="257CFC22" w14:textId="7E1819F2" w:rsidR="004E2C90" w:rsidRPr="00725383" w:rsidRDefault="004E2C90" w:rsidP="00725383"/>
    <w:p w14:paraId="46E15FEB" w14:textId="77777777" w:rsidR="00C869F9" w:rsidRPr="00725383" w:rsidRDefault="00C869F9" w:rsidP="00725383"/>
    <w:p w14:paraId="4F29A3B8" w14:textId="77777777" w:rsidR="006D299A" w:rsidRPr="00725383" w:rsidRDefault="006D299A" w:rsidP="00725383">
      <w:r w:rsidRPr="00725383">
        <w:rPr>
          <w:noProof/>
        </w:rPr>
        <mc:AlternateContent>
          <mc:Choice Requires="wps">
            <w:drawing>
              <wp:anchor distT="0" distB="0" distL="114300" distR="114300" simplePos="0" relativeHeight="251659264" behindDoc="1" locked="1" layoutInCell="0" allowOverlap="1" wp14:anchorId="09B62E3F" wp14:editId="2D18CC8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44CA7" id="Rectangle 3" o:spid="_x0000_s1026" style="position:absolute;margin-left:126pt;margin-top:0;width:5in;height:4.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14:paraId="0B7AB286" w14:textId="689CE484" w:rsidR="000169FD" w:rsidRPr="00E54B57" w:rsidRDefault="00E54B57" w:rsidP="00725383">
      <w:pPr>
        <w:rPr>
          <w:color w:val="0D0D0D" w:themeColor="text1" w:themeTint="F2"/>
        </w:rPr>
      </w:pPr>
      <w:r w:rsidRPr="00E54B57">
        <w:rPr>
          <w:color w:val="0D0D0D" w:themeColor="text1" w:themeTint="F2"/>
        </w:rPr>
        <w:t xml:space="preserve">The Legislative Update is on the internet. </w:t>
      </w:r>
      <w:r>
        <w:rPr>
          <w:color w:val="0D0D0D" w:themeColor="text1" w:themeTint="F2"/>
        </w:rPr>
        <w:t>V</w:t>
      </w:r>
      <w:r w:rsidR="001718CA">
        <w:rPr>
          <w:color w:val="0D0D0D" w:themeColor="text1" w:themeTint="F2"/>
        </w:rPr>
        <w:t>i</w:t>
      </w:r>
      <w:r w:rsidRPr="00E54B57">
        <w:rPr>
          <w:color w:val="0D0D0D" w:themeColor="text1" w:themeTint="F2"/>
        </w:rPr>
        <w:t xml:space="preserve">sit </w:t>
      </w:r>
      <w:r>
        <w:rPr>
          <w:color w:val="0D0D0D" w:themeColor="text1" w:themeTint="F2"/>
        </w:rPr>
        <w:t>the S</w:t>
      </w:r>
      <w:r w:rsidR="000C3BC5" w:rsidRPr="00E54B57">
        <w:rPr>
          <w:color w:val="0D0D0D" w:themeColor="text1" w:themeTint="F2"/>
        </w:rPr>
        <w:t xml:space="preserve">outh </w:t>
      </w:r>
      <w:r w:rsidRPr="00E54B57">
        <w:rPr>
          <w:color w:val="0D0D0D" w:themeColor="text1" w:themeTint="F2"/>
        </w:rPr>
        <w:t xml:space="preserve">Carolina General Assembly </w:t>
      </w:r>
      <w:r w:rsidR="000C3BC5" w:rsidRPr="00E54B57">
        <w:rPr>
          <w:color w:val="0D0D0D" w:themeColor="text1" w:themeTint="F2"/>
        </w:rPr>
        <w:t>home page (</w:t>
      </w:r>
      <w:hyperlink r:id="rId8" w:history="1">
        <w:r w:rsidR="000C3BC5" w:rsidRPr="00E54B57">
          <w:rPr>
            <w:rStyle w:val="Hyperlink"/>
            <w:color w:val="0D0D0D" w:themeColor="text1" w:themeTint="F2"/>
          </w:rPr>
          <w:t>http://www.scstatehouse.gov</w:t>
        </w:r>
      </w:hyperlink>
      <w:r w:rsidR="000C3BC5" w:rsidRPr="00E54B57">
        <w:rPr>
          <w:color w:val="0D0D0D" w:themeColor="text1" w:themeTint="F2"/>
        </w:rPr>
        <w:t xml:space="preserve">) and click on publications, then click on </w:t>
      </w:r>
      <w:r w:rsidRPr="00E54B57">
        <w:rPr>
          <w:color w:val="0D0D0D" w:themeColor="text1" w:themeTint="F2"/>
        </w:rPr>
        <w:t>Legislative Updates</w:t>
      </w:r>
      <w:r w:rsidR="000C3BC5" w:rsidRPr="00E54B57">
        <w:rPr>
          <w:color w:val="0D0D0D" w:themeColor="text1" w:themeTint="F2"/>
        </w:rPr>
        <w:t xml:space="preserve">. </w:t>
      </w:r>
      <w:r w:rsidRPr="00E54B57">
        <w:rPr>
          <w:color w:val="0D0D0D" w:themeColor="text1" w:themeTint="F2"/>
        </w:rPr>
        <w:t xml:space="preserve">This </w:t>
      </w:r>
      <w:r w:rsidR="000C3BC5" w:rsidRPr="00E54B57">
        <w:rPr>
          <w:color w:val="0D0D0D" w:themeColor="text1" w:themeTint="F2"/>
        </w:rPr>
        <w:t xml:space="preserve">will list </w:t>
      </w:r>
      <w:proofErr w:type="gramStart"/>
      <w:r w:rsidR="000C3BC5" w:rsidRPr="00E54B57">
        <w:rPr>
          <w:color w:val="0D0D0D" w:themeColor="text1" w:themeTint="F2"/>
        </w:rPr>
        <w:t>all of</w:t>
      </w:r>
      <w:proofErr w:type="gramEnd"/>
      <w:r w:rsidR="000C3BC5" w:rsidRPr="00E54B57">
        <w:rPr>
          <w:color w:val="0D0D0D" w:themeColor="text1" w:themeTint="F2"/>
        </w:rPr>
        <w:t xml:space="preserve"> </w:t>
      </w:r>
      <w:r w:rsidRPr="00E54B57">
        <w:rPr>
          <w:color w:val="0D0D0D" w:themeColor="text1" w:themeTint="F2"/>
        </w:rPr>
        <w:t>The Legislative</w:t>
      </w:r>
      <w:r>
        <w:rPr>
          <w:color w:val="0D0D0D" w:themeColor="text1" w:themeTint="F2"/>
        </w:rPr>
        <w:t xml:space="preserve"> Updates by date in two forms:  </w:t>
      </w:r>
      <w:r w:rsidR="000C3BC5" w:rsidRPr="00E54B57">
        <w:rPr>
          <w:color w:val="0D0D0D" w:themeColor="text1" w:themeTint="F2"/>
        </w:rPr>
        <w:t xml:space="preserve">word documents and hypertext links. </w:t>
      </w:r>
      <w:r w:rsidRPr="00E54B57">
        <w:rPr>
          <w:color w:val="0D0D0D" w:themeColor="text1" w:themeTint="F2"/>
        </w:rPr>
        <w:t xml:space="preserve">Click </w:t>
      </w:r>
      <w:r w:rsidR="000C3BC5" w:rsidRPr="00E54B57">
        <w:rPr>
          <w:color w:val="0D0D0D" w:themeColor="text1" w:themeTint="F2"/>
        </w:rPr>
        <w:t xml:space="preserve">on the date you need. </w:t>
      </w:r>
      <w:r w:rsidRPr="00E54B57">
        <w:rPr>
          <w:color w:val="0D0D0D" w:themeColor="text1" w:themeTint="F2"/>
        </w:rPr>
        <w:t xml:space="preserve">Also </w:t>
      </w:r>
      <w:r w:rsidR="00131D38">
        <w:rPr>
          <w:color w:val="0D0D0D" w:themeColor="text1" w:themeTint="F2"/>
        </w:rPr>
        <w:t>available under P</w:t>
      </w:r>
      <w:r w:rsidR="000C3BC5" w:rsidRPr="00E54B57">
        <w:rPr>
          <w:color w:val="0D0D0D" w:themeColor="text1" w:themeTint="F2"/>
        </w:rPr>
        <w:t xml:space="preserve">ublications is a bill summary index, where bills referenced in the </w:t>
      </w:r>
      <w:r w:rsidRPr="00E54B57">
        <w:rPr>
          <w:color w:val="0D0D0D" w:themeColor="text1" w:themeTint="F2"/>
        </w:rPr>
        <w:t xml:space="preserve">Legislative Updates </w:t>
      </w:r>
      <w:r w:rsidR="000C3BC5" w:rsidRPr="00E54B57">
        <w:rPr>
          <w:color w:val="0D0D0D" w:themeColor="text1" w:themeTint="F2"/>
        </w:rPr>
        <w:t xml:space="preserve">are listed in numeric order. </w:t>
      </w:r>
      <w:r w:rsidRPr="00E54B57">
        <w:rPr>
          <w:color w:val="0D0D0D" w:themeColor="text1" w:themeTint="F2"/>
        </w:rPr>
        <w:t xml:space="preserve">Links </w:t>
      </w:r>
      <w:r w:rsidR="000C3BC5" w:rsidRPr="00E54B57">
        <w:rPr>
          <w:color w:val="0D0D0D" w:themeColor="text1" w:themeTint="F2"/>
        </w:rPr>
        <w:t xml:space="preserve">to the </w:t>
      </w:r>
      <w:r w:rsidRPr="00E54B57">
        <w:rPr>
          <w:color w:val="0D0D0D" w:themeColor="text1" w:themeTint="F2"/>
        </w:rPr>
        <w:t xml:space="preserve">Legislative Update </w:t>
      </w:r>
      <w:r w:rsidR="00131D38">
        <w:rPr>
          <w:color w:val="0D0D0D" w:themeColor="text1" w:themeTint="F2"/>
        </w:rPr>
        <w:t xml:space="preserve">issue are </w:t>
      </w:r>
      <w:r w:rsidR="000C3BC5" w:rsidRPr="00E54B57">
        <w:rPr>
          <w:color w:val="0D0D0D" w:themeColor="text1" w:themeTint="F2"/>
        </w:rPr>
        <w:t>provided in the bill summary index.</w:t>
      </w:r>
    </w:p>
    <w:p w14:paraId="7D1F68A3" w14:textId="2EC1589E" w:rsidR="006D299A" w:rsidRPr="00725383" w:rsidRDefault="00E54B57" w:rsidP="00725383">
      <w:r>
        <w:t>N</w:t>
      </w:r>
      <w:r w:rsidR="000C3BC5" w:rsidRPr="00725383">
        <w:t xml:space="preserve">ote:  </w:t>
      </w:r>
      <w:proofErr w:type="gramStart"/>
      <w:r w:rsidR="000C3BC5" w:rsidRPr="00725383">
        <w:t>the</w:t>
      </w:r>
      <w:proofErr w:type="gramEnd"/>
      <w:r w:rsidR="000C3BC5" w:rsidRPr="00725383">
        <w:t xml:space="preserve"> </w:t>
      </w:r>
      <w:r w:rsidRPr="00725383">
        <w:t xml:space="preserve">Legislative Update </w:t>
      </w:r>
      <w:r w:rsidR="000C3BC5" w:rsidRPr="00725383">
        <w:t xml:space="preserve">is available to </w:t>
      </w:r>
      <w:r>
        <w:t xml:space="preserve">everyone via </w:t>
      </w:r>
      <w:r w:rsidR="001718CA">
        <w:t>Legislative Tracking</w:t>
      </w:r>
      <w:r w:rsidR="000C3BC5" w:rsidRPr="00725383">
        <w:t xml:space="preserve">. </w:t>
      </w:r>
      <w:r w:rsidRPr="00725383">
        <w:t xml:space="preserve">You </w:t>
      </w:r>
      <w:r w:rsidR="000C3BC5" w:rsidRPr="00725383">
        <w:t xml:space="preserve">may register for this free service on the </w:t>
      </w:r>
      <w:r w:rsidRPr="00725383">
        <w:t xml:space="preserve">South Carolina General Assembly </w:t>
      </w:r>
      <w:r w:rsidR="000C3BC5" w:rsidRPr="00725383">
        <w:t>home page by clicking on track legislation (on the left-side vertical menu bar).</w:t>
      </w:r>
    </w:p>
    <w:p w14:paraId="719C1E55" w14:textId="40144C44" w:rsidR="00AD10DF" w:rsidRPr="00725383" w:rsidRDefault="00AD10DF" w:rsidP="00725383"/>
    <w:sectPr w:rsidR="00AD10DF" w:rsidRPr="00725383" w:rsidSect="00EA6D63">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7CFD8" w14:textId="77777777" w:rsidR="00513EEF" w:rsidRDefault="00513EEF">
      <w:pPr>
        <w:spacing w:after="0" w:line="240" w:lineRule="auto"/>
      </w:pPr>
      <w:r>
        <w:separator/>
      </w:r>
    </w:p>
  </w:endnote>
  <w:endnote w:type="continuationSeparator" w:id="0">
    <w:p w14:paraId="0C1874C0" w14:textId="77777777" w:rsidR="00513EEF" w:rsidRDefault="00513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AA6B5" w14:textId="77777777" w:rsidR="00513EEF" w:rsidRDefault="00513E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EA5C1F" w14:textId="77777777" w:rsidR="00513EEF" w:rsidRDefault="00513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75143" w14:textId="08435C3D" w:rsidR="00513EEF" w:rsidRDefault="00513E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3F92">
      <w:rPr>
        <w:rStyle w:val="PageNumber"/>
        <w:noProof/>
      </w:rPr>
      <w:t>2</w:t>
    </w:r>
    <w:r>
      <w:rPr>
        <w:rStyle w:val="PageNumber"/>
      </w:rPr>
      <w:fldChar w:fldCharType="end"/>
    </w:r>
  </w:p>
  <w:p w14:paraId="05A53935" w14:textId="77777777" w:rsidR="00513EEF" w:rsidRDefault="00513EEF"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C2B52" w14:textId="77777777" w:rsidR="00513EEF" w:rsidRPr="00944689" w:rsidRDefault="00513EEF" w:rsidP="000D710E">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14:paraId="4126CDA5" w14:textId="77777777" w:rsidR="00513EEF" w:rsidRPr="00944689" w:rsidRDefault="00513EEF" w:rsidP="000D710E">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 xml:space="preserve">Columbia, S.C. </w:t>
    </w:r>
    <w:proofErr w:type="gramStart"/>
    <w:r w:rsidRPr="00944689">
      <w:rPr>
        <w:rFonts w:asciiTheme="minorHAnsi" w:hAnsiTheme="minorHAnsi" w:cstheme="minorHAnsi"/>
        <w:sz w:val="24"/>
      </w:rPr>
      <w:t>2920</w:t>
    </w:r>
    <w:r>
      <w:rPr>
        <w:rFonts w:asciiTheme="minorHAnsi" w:hAnsiTheme="minorHAnsi" w:cstheme="minorHAnsi"/>
        <w:sz w:val="24"/>
      </w:rPr>
      <w:t xml:space="preserve">1  </w:t>
    </w:r>
    <w:r w:rsidRPr="00944689">
      <w:rPr>
        <w:rFonts w:asciiTheme="minorHAnsi" w:hAnsiTheme="minorHAnsi" w:cstheme="minorHAnsi"/>
        <w:sz w:val="24"/>
      </w:rPr>
      <w:t>(</w:t>
    </w:r>
    <w:proofErr w:type="gramEnd"/>
    <w:r w:rsidRPr="00944689">
      <w:rPr>
        <w:rFonts w:asciiTheme="minorHAnsi" w:hAnsiTheme="minorHAnsi" w:cstheme="minorHAnsi"/>
        <w:sz w:val="24"/>
      </w:rPr>
      <w:t>803) 734-3230</w:t>
    </w:r>
  </w:p>
  <w:p w14:paraId="08ABF94E" w14:textId="77777777" w:rsidR="00513EEF" w:rsidRPr="000D710E" w:rsidRDefault="00513EEF"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E0EC0" w14:textId="77777777" w:rsidR="00513EEF" w:rsidRDefault="00513EEF">
      <w:pPr>
        <w:spacing w:after="0" w:line="240" w:lineRule="auto"/>
      </w:pPr>
      <w:r>
        <w:separator/>
      </w:r>
    </w:p>
  </w:footnote>
  <w:footnote w:type="continuationSeparator" w:id="0">
    <w:p w14:paraId="551D8050" w14:textId="77777777" w:rsidR="00513EEF" w:rsidRDefault="00513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8A0D1" w14:textId="78D770A9" w:rsidR="00513EEF" w:rsidRPr="006A7882" w:rsidRDefault="00513EEF" w:rsidP="00A614EA">
    <w:pPr>
      <w:pStyle w:val="Header"/>
      <w:jc w:val="center"/>
      <w:rPr>
        <w:rFonts w:asciiTheme="minorHAnsi" w:hAnsiTheme="minorHAnsi" w:cstheme="minorHAnsi"/>
        <w:b/>
        <w:bCs/>
        <w:sz w:val="24"/>
      </w:rPr>
    </w:pPr>
    <w:r>
      <w:rPr>
        <w:rFonts w:asciiTheme="minorHAnsi" w:hAnsiTheme="minorHAnsi" w:cstheme="minorHAnsi"/>
        <w:b/>
        <w:bCs/>
        <w:sz w:val="24"/>
      </w:rPr>
      <w:t>Legislative Update</w:t>
    </w:r>
    <w:r w:rsidRPr="006A7882">
      <w:rPr>
        <w:rFonts w:asciiTheme="minorHAnsi" w:hAnsiTheme="minorHAnsi" w:cstheme="minorHAnsi"/>
        <w:b/>
        <w:bCs/>
        <w:sz w:val="24"/>
      </w:rPr>
      <w:t xml:space="preserve">, </w:t>
    </w:r>
    <w:r w:rsidR="00157D45">
      <w:rPr>
        <w:rFonts w:asciiTheme="minorHAnsi" w:hAnsiTheme="minorHAnsi" w:cstheme="minorHAnsi"/>
        <w:b/>
        <w:bCs/>
        <w:sz w:val="24"/>
      </w:rPr>
      <w:t xml:space="preserve">January 17, </w:t>
    </w:r>
    <w:r w:rsidRPr="006A7882">
      <w:rPr>
        <w:rFonts w:asciiTheme="minorHAnsi" w:hAnsiTheme="minorHAnsi" w:cstheme="minorHAnsi"/>
        <w:b/>
        <w:bCs/>
        <w:sz w:val="24"/>
      </w:rPr>
      <w:t>20</w:t>
    </w:r>
    <w:r>
      <w:rPr>
        <w:rFonts w:asciiTheme="minorHAnsi" w:hAnsiTheme="minorHAnsi" w:cstheme="minorHAnsi"/>
        <w:b/>
        <w:bCs/>
        <w:sz w:val="24"/>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DE2FA" w14:textId="1220E14C" w:rsidR="00513EEF" w:rsidRDefault="00513EEF">
    <w:pPr>
      <w:pStyle w:val="Header"/>
    </w:pPr>
    <w:r>
      <w:rPr>
        <w:noProof/>
        <w:sz w:val="20"/>
      </w:rPr>
      <mc:AlternateContent>
        <mc:Choice Requires="wps">
          <w:drawing>
            <wp:anchor distT="0" distB="0" distL="114300" distR="114300" simplePos="0" relativeHeight="251656704" behindDoc="0" locked="0" layoutInCell="1" allowOverlap="1" wp14:anchorId="6F947A0A" wp14:editId="2E1AB690">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8E4DC" w14:textId="77777777" w:rsidR="00513EEF" w:rsidRDefault="00513EEF">
                          <w:pPr>
                            <w:rPr>
                              <w:rFonts w:ascii="Arial" w:hAnsi="Arial"/>
                              <w:b/>
                              <w:sz w:val="28"/>
                            </w:rPr>
                          </w:pPr>
                          <w:r>
                            <w:rPr>
                              <w:rFonts w:ascii="Arial" w:hAnsi="Arial"/>
                              <w:b/>
                              <w:sz w:val="28"/>
                            </w:rPr>
                            <w:t>South Carolina House of Representatives</w:t>
                          </w:r>
                        </w:p>
                        <w:p w14:paraId="5B00CE4C" w14:textId="77777777" w:rsidR="00513EEF" w:rsidRPr="00F920F6" w:rsidRDefault="00513EEF">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47A0A"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" stroked="f">
              <v:textbox>
                <w:txbxContent>
                  <w:p w14:paraId="69C8E4DC" w14:textId="77777777" w:rsidR="00513EEF" w:rsidRDefault="00513EEF">
                    <w:pPr>
                      <w:rPr>
                        <w:rFonts w:ascii="Arial" w:hAnsi="Arial"/>
                        <w:b/>
                        <w:sz w:val="28"/>
                      </w:rPr>
                    </w:pPr>
                    <w:r>
                      <w:rPr>
                        <w:rFonts w:ascii="Arial" w:hAnsi="Arial"/>
                        <w:b/>
                        <w:sz w:val="28"/>
                      </w:rPr>
                      <w:t>South Carolina House of Representatives</w:t>
                    </w:r>
                  </w:p>
                  <w:p w14:paraId="5B00CE4C" w14:textId="77777777" w:rsidR="00513EEF" w:rsidRPr="00F920F6" w:rsidRDefault="00513EEF">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51DA7F90" wp14:editId="465C9B91">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270D4" w14:textId="77777777" w:rsidR="00513EEF" w:rsidRDefault="00513EEF">
                          <w:r>
                            <w:rPr>
                              <w:noProof/>
                            </w:rPr>
                            <w:drawing>
                              <wp:inline distT="0" distB="0" distL="0" distR="0" wp14:anchorId="445602EB" wp14:editId="32BABBDA">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A7F90"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" stroked="f">
              <v:textbox>
                <w:txbxContent>
                  <w:p w14:paraId="4A0270D4" w14:textId="77777777" w:rsidR="00513EEF" w:rsidRDefault="00513EEF">
                    <w:r>
                      <w:rPr>
                        <w:noProof/>
                      </w:rPr>
                      <w:drawing>
                        <wp:inline distT="0" distB="0" distL="0" distR="0" wp14:anchorId="445602EB" wp14:editId="32BABBDA">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14:paraId="0B59809E" w14:textId="77777777" w:rsidR="00513EEF" w:rsidRDefault="00513EEF">
    <w:pPr>
      <w:pStyle w:val="Header"/>
    </w:pPr>
  </w:p>
  <w:p w14:paraId="03A7E12E" w14:textId="77777777" w:rsidR="00513EEF" w:rsidRDefault="00513EEF">
    <w:pPr>
      <w:pStyle w:val="Header"/>
    </w:pPr>
  </w:p>
  <w:p w14:paraId="5A764287" w14:textId="77777777" w:rsidR="00513EEF" w:rsidRDefault="00513EEF">
    <w:pPr>
      <w:pStyle w:val="Header"/>
    </w:pPr>
  </w:p>
  <w:p w14:paraId="05E32451" w14:textId="77777777" w:rsidR="00513EEF" w:rsidRDefault="00513EEF">
    <w:pPr>
      <w:pStyle w:val="Header"/>
    </w:pPr>
  </w:p>
  <w:p w14:paraId="75F4E0C9" w14:textId="77777777" w:rsidR="00513EEF" w:rsidRDefault="00513EEF">
    <w:pPr>
      <w:pStyle w:val="Header"/>
    </w:pPr>
  </w:p>
  <w:p w14:paraId="4E60630C" w14:textId="77777777" w:rsidR="00513EEF" w:rsidRDefault="00513EEF">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513EEF" w14:paraId="2EA3DE9C" w14:textId="77777777">
      <w:tc>
        <w:tcPr>
          <w:tcW w:w="10170" w:type="dxa"/>
          <w:tcBorders>
            <w:bottom w:val="single" w:sz="18" w:space="0" w:color="auto"/>
          </w:tcBorders>
          <w:vAlign w:val="center"/>
        </w:tcPr>
        <w:p w14:paraId="62C4B014" w14:textId="77777777" w:rsidR="00513EEF" w:rsidRDefault="00513EEF">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14:paraId="5F9FDD5D" w14:textId="77777777" w:rsidR="00513EEF" w:rsidRDefault="00513EEF">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FEED1F8-2240-41D6-BDC2-CAD3D2A56E33}"/>
    <w:docVar w:name="dgnword-eventsink" w:val="445455824"/>
  </w:docVars>
  <w:rsids>
    <w:rsidRoot w:val="008F30F9"/>
    <w:rsid w:val="00003E2B"/>
    <w:rsid w:val="0000536D"/>
    <w:rsid w:val="00005F44"/>
    <w:rsid w:val="000136C4"/>
    <w:rsid w:val="000162D3"/>
    <w:rsid w:val="000167BA"/>
    <w:rsid w:val="000169FD"/>
    <w:rsid w:val="000212BE"/>
    <w:rsid w:val="0002450A"/>
    <w:rsid w:val="00042224"/>
    <w:rsid w:val="0004521E"/>
    <w:rsid w:val="0005027F"/>
    <w:rsid w:val="00054E91"/>
    <w:rsid w:val="00056849"/>
    <w:rsid w:val="00056AB4"/>
    <w:rsid w:val="000574C7"/>
    <w:rsid w:val="00060A4B"/>
    <w:rsid w:val="000614B5"/>
    <w:rsid w:val="00061BA2"/>
    <w:rsid w:val="0007110A"/>
    <w:rsid w:val="000713CB"/>
    <w:rsid w:val="00072A16"/>
    <w:rsid w:val="000828CF"/>
    <w:rsid w:val="00082C11"/>
    <w:rsid w:val="00082CCC"/>
    <w:rsid w:val="00097F05"/>
    <w:rsid w:val="000A4BB2"/>
    <w:rsid w:val="000A54FC"/>
    <w:rsid w:val="000A6B3F"/>
    <w:rsid w:val="000B1ECD"/>
    <w:rsid w:val="000B7658"/>
    <w:rsid w:val="000C3BC5"/>
    <w:rsid w:val="000D0E21"/>
    <w:rsid w:val="000D710E"/>
    <w:rsid w:val="000E03D9"/>
    <w:rsid w:val="000E0A04"/>
    <w:rsid w:val="000E2C6D"/>
    <w:rsid w:val="000E4623"/>
    <w:rsid w:val="000F1C71"/>
    <w:rsid w:val="000F2712"/>
    <w:rsid w:val="000F362E"/>
    <w:rsid w:val="000F737E"/>
    <w:rsid w:val="0010252B"/>
    <w:rsid w:val="00103EEB"/>
    <w:rsid w:val="0011728A"/>
    <w:rsid w:val="00117C48"/>
    <w:rsid w:val="00124659"/>
    <w:rsid w:val="00131D38"/>
    <w:rsid w:val="00131FE1"/>
    <w:rsid w:val="00132318"/>
    <w:rsid w:val="001346A3"/>
    <w:rsid w:val="00135D19"/>
    <w:rsid w:val="00140E15"/>
    <w:rsid w:val="001422BE"/>
    <w:rsid w:val="00145395"/>
    <w:rsid w:val="00151A0A"/>
    <w:rsid w:val="00157D45"/>
    <w:rsid w:val="0017101D"/>
    <w:rsid w:val="001718CA"/>
    <w:rsid w:val="001732C2"/>
    <w:rsid w:val="00173ED4"/>
    <w:rsid w:val="00175A2B"/>
    <w:rsid w:val="0018137F"/>
    <w:rsid w:val="001827EF"/>
    <w:rsid w:val="001844A4"/>
    <w:rsid w:val="00185040"/>
    <w:rsid w:val="0019073B"/>
    <w:rsid w:val="0019280F"/>
    <w:rsid w:val="00195F68"/>
    <w:rsid w:val="00196D7F"/>
    <w:rsid w:val="001A5005"/>
    <w:rsid w:val="001A7809"/>
    <w:rsid w:val="001B4706"/>
    <w:rsid w:val="001C1980"/>
    <w:rsid w:val="001C1BE1"/>
    <w:rsid w:val="001C3690"/>
    <w:rsid w:val="001C39D3"/>
    <w:rsid w:val="001C4C5F"/>
    <w:rsid w:val="001D399A"/>
    <w:rsid w:val="001D3BFD"/>
    <w:rsid w:val="001D75E9"/>
    <w:rsid w:val="001E34F1"/>
    <w:rsid w:val="001E3C90"/>
    <w:rsid w:val="001E5514"/>
    <w:rsid w:val="002130E9"/>
    <w:rsid w:val="0022303E"/>
    <w:rsid w:val="00224625"/>
    <w:rsid w:val="00226122"/>
    <w:rsid w:val="00236729"/>
    <w:rsid w:val="00240442"/>
    <w:rsid w:val="002422BC"/>
    <w:rsid w:val="002548F5"/>
    <w:rsid w:val="00255C70"/>
    <w:rsid w:val="00260073"/>
    <w:rsid w:val="00270712"/>
    <w:rsid w:val="0027111F"/>
    <w:rsid w:val="00271D87"/>
    <w:rsid w:val="002737B7"/>
    <w:rsid w:val="00277716"/>
    <w:rsid w:val="00277A95"/>
    <w:rsid w:val="00287F01"/>
    <w:rsid w:val="00294E36"/>
    <w:rsid w:val="002A114F"/>
    <w:rsid w:val="002B59AB"/>
    <w:rsid w:val="002C038F"/>
    <w:rsid w:val="002C2068"/>
    <w:rsid w:val="002C4C40"/>
    <w:rsid w:val="002C709D"/>
    <w:rsid w:val="002C70B8"/>
    <w:rsid w:val="002D2B89"/>
    <w:rsid w:val="002D6473"/>
    <w:rsid w:val="002D7139"/>
    <w:rsid w:val="002E00E4"/>
    <w:rsid w:val="002E0F11"/>
    <w:rsid w:val="002E478D"/>
    <w:rsid w:val="002F5C51"/>
    <w:rsid w:val="00305E9F"/>
    <w:rsid w:val="00310B5D"/>
    <w:rsid w:val="003129BD"/>
    <w:rsid w:val="00314E61"/>
    <w:rsid w:val="003258CA"/>
    <w:rsid w:val="0033443E"/>
    <w:rsid w:val="003357B3"/>
    <w:rsid w:val="0034664B"/>
    <w:rsid w:val="003476AB"/>
    <w:rsid w:val="00352C93"/>
    <w:rsid w:val="00352ED2"/>
    <w:rsid w:val="0035471F"/>
    <w:rsid w:val="003604B5"/>
    <w:rsid w:val="003611DE"/>
    <w:rsid w:val="00362AD3"/>
    <w:rsid w:val="003649FB"/>
    <w:rsid w:val="003675A4"/>
    <w:rsid w:val="003717D6"/>
    <w:rsid w:val="00373258"/>
    <w:rsid w:val="0037438F"/>
    <w:rsid w:val="0038522D"/>
    <w:rsid w:val="00390460"/>
    <w:rsid w:val="00392B34"/>
    <w:rsid w:val="00392C16"/>
    <w:rsid w:val="003B7E4D"/>
    <w:rsid w:val="003C4FB3"/>
    <w:rsid w:val="003D0743"/>
    <w:rsid w:val="003D5ABD"/>
    <w:rsid w:val="003D7A23"/>
    <w:rsid w:val="003E2ECF"/>
    <w:rsid w:val="003E4196"/>
    <w:rsid w:val="003E7F0F"/>
    <w:rsid w:val="003F0D51"/>
    <w:rsid w:val="003F441E"/>
    <w:rsid w:val="003F5E11"/>
    <w:rsid w:val="003F61AC"/>
    <w:rsid w:val="003F7C8A"/>
    <w:rsid w:val="00401F4A"/>
    <w:rsid w:val="0041218F"/>
    <w:rsid w:val="0042053C"/>
    <w:rsid w:val="0042158C"/>
    <w:rsid w:val="00421B97"/>
    <w:rsid w:val="0042553C"/>
    <w:rsid w:val="0043115B"/>
    <w:rsid w:val="004315CC"/>
    <w:rsid w:val="004337F4"/>
    <w:rsid w:val="00440627"/>
    <w:rsid w:val="00444DD2"/>
    <w:rsid w:val="00452006"/>
    <w:rsid w:val="00453F56"/>
    <w:rsid w:val="00454333"/>
    <w:rsid w:val="00456113"/>
    <w:rsid w:val="00473A6C"/>
    <w:rsid w:val="00474DDC"/>
    <w:rsid w:val="004766E3"/>
    <w:rsid w:val="00476B65"/>
    <w:rsid w:val="00481D5B"/>
    <w:rsid w:val="0049473F"/>
    <w:rsid w:val="00495F30"/>
    <w:rsid w:val="004A3203"/>
    <w:rsid w:val="004A4A8B"/>
    <w:rsid w:val="004B36B2"/>
    <w:rsid w:val="004B7D7F"/>
    <w:rsid w:val="004C0BCE"/>
    <w:rsid w:val="004C3D82"/>
    <w:rsid w:val="004C7917"/>
    <w:rsid w:val="004C7DEA"/>
    <w:rsid w:val="004D118B"/>
    <w:rsid w:val="004D39C6"/>
    <w:rsid w:val="004E22CC"/>
    <w:rsid w:val="004E2C90"/>
    <w:rsid w:val="004E4297"/>
    <w:rsid w:val="004F2C21"/>
    <w:rsid w:val="004F58D8"/>
    <w:rsid w:val="005029AE"/>
    <w:rsid w:val="00503361"/>
    <w:rsid w:val="005139F2"/>
    <w:rsid w:val="00513EEF"/>
    <w:rsid w:val="0052121B"/>
    <w:rsid w:val="00523BB7"/>
    <w:rsid w:val="00523FDF"/>
    <w:rsid w:val="005244BE"/>
    <w:rsid w:val="005254DE"/>
    <w:rsid w:val="005273EE"/>
    <w:rsid w:val="005355A8"/>
    <w:rsid w:val="00537060"/>
    <w:rsid w:val="0054548B"/>
    <w:rsid w:val="00552DB5"/>
    <w:rsid w:val="00555083"/>
    <w:rsid w:val="005556B9"/>
    <w:rsid w:val="00555C0B"/>
    <w:rsid w:val="00556268"/>
    <w:rsid w:val="005614ED"/>
    <w:rsid w:val="005677FA"/>
    <w:rsid w:val="0057231E"/>
    <w:rsid w:val="0057246D"/>
    <w:rsid w:val="00593C8C"/>
    <w:rsid w:val="00595017"/>
    <w:rsid w:val="00595DE6"/>
    <w:rsid w:val="005A044A"/>
    <w:rsid w:val="005A1F8C"/>
    <w:rsid w:val="005A5042"/>
    <w:rsid w:val="005A6135"/>
    <w:rsid w:val="005A787B"/>
    <w:rsid w:val="005B0391"/>
    <w:rsid w:val="005B2DC8"/>
    <w:rsid w:val="005B34E4"/>
    <w:rsid w:val="005C204D"/>
    <w:rsid w:val="005C2DAF"/>
    <w:rsid w:val="005F168D"/>
    <w:rsid w:val="005F2BAC"/>
    <w:rsid w:val="005F45B7"/>
    <w:rsid w:val="00603F92"/>
    <w:rsid w:val="00612D8E"/>
    <w:rsid w:val="00627311"/>
    <w:rsid w:val="00631D94"/>
    <w:rsid w:val="00634B4C"/>
    <w:rsid w:val="00636AF6"/>
    <w:rsid w:val="00636B14"/>
    <w:rsid w:val="00640AB4"/>
    <w:rsid w:val="00643082"/>
    <w:rsid w:val="006441B5"/>
    <w:rsid w:val="006444F3"/>
    <w:rsid w:val="00654B0A"/>
    <w:rsid w:val="00656328"/>
    <w:rsid w:val="00663F0B"/>
    <w:rsid w:val="0066401E"/>
    <w:rsid w:val="00673FDE"/>
    <w:rsid w:val="006749F7"/>
    <w:rsid w:val="00674AE5"/>
    <w:rsid w:val="006755F7"/>
    <w:rsid w:val="00682035"/>
    <w:rsid w:val="006837EB"/>
    <w:rsid w:val="00685462"/>
    <w:rsid w:val="0069095C"/>
    <w:rsid w:val="00692BA2"/>
    <w:rsid w:val="006A2F88"/>
    <w:rsid w:val="006B0251"/>
    <w:rsid w:val="006B02F8"/>
    <w:rsid w:val="006B2EA4"/>
    <w:rsid w:val="006B3559"/>
    <w:rsid w:val="006C1345"/>
    <w:rsid w:val="006C45E7"/>
    <w:rsid w:val="006C686E"/>
    <w:rsid w:val="006C7C35"/>
    <w:rsid w:val="006D299A"/>
    <w:rsid w:val="006E2B9A"/>
    <w:rsid w:val="006E4462"/>
    <w:rsid w:val="006E4991"/>
    <w:rsid w:val="006E6F66"/>
    <w:rsid w:val="006E7BC6"/>
    <w:rsid w:val="006F2198"/>
    <w:rsid w:val="006F24CD"/>
    <w:rsid w:val="006F2EFF"/>
    <w:rsid w:val="00702869"/>
    <w:rsid w:val="00702AB3"/>
    <w:rsid w:val="007164F4"/>
    <w:rsid w:val="007216CC"/>
    <w:rsid w:val="007246D7"/>
    <w:rsid w:val="00725383"/>
    <w:rsid w:val="007429BD"/>
    <w:rsid w:val="0074509D"/>
    <w:rsid w:val="007466D5"/>
    <w:rsid w:val="00746DCE"/>
    <w:rsid w:val="00747768"/>
    <w:rsid w:val="00747B33"/>
    <w:rsid w:val="00754487"/>
    <w:rsid w:val="00755977"/>
    <w:rsid w:val="0075657C"/>
    <w:rsid w:val="0078411D"/>
    <w:rsid w:val="0079192D"/>
    <w:rsid w:val="00793153"/>
    <w:rsid w:val="00796EA4"/>
    <w:rsid w:val="007A161C"/>
    <w:rsid w:val="007B1935"/>
    <w:rsid w:val="007B1CBD"/>
    <w:rsid w:val="007B26B9"/>
    <w:rsid w:val="007C01D8"/>
    <w:rsid w:val="007C4A1B"/>
    <w:rsid w:val="007C4F97"/>
    <w:rsid w:val="007C75C6"/>
    <w:rsid w:val="007D060C"/>
    <w:rsid w:val="007D1AD3"/>
    <w:rsid w:val="007D76D3"/>
    <w:rsid w:val="007E32F0"/>
    <w:rsid w:val="007F7ADB"/>
    <w:rsid w:val="008201CC"/>
    <w:rsid w:val="00823FA0"/>
    <w:rsid w:val="00825B3C"/>
    <w:rsid w:val="00826CA2"/>
    <w:rsid w:val="00834944"/>
    <w:rsid w:val="00837368"/>
    <w:rsid w:val="00837442"/>
    <w:rsid w:val="00842C4F"/>
    <w:rsid w:val="00843DEF"/>
    <w:rsid w:val="00846A81"/>
    <w:rsid w:val="00851027"/>
    <w:rsid w:val="00852C4E"/>
    <w:rsid w:val="00855728"/>
    <w:rsid w:val="00857A37"/>
    <w:rsid w:val="008609BF"/>
    <w:rsid w:val="00860C8E"/>
    <w:rsid w:val="0086734C"/>
    <w:rsid w:val="008704C5"/>
    <w:rsid w:val="008717DE"/>
    <w:rsid w:val="008731B9"/>
    <w:rsid w:val="0087450D"/>
    <w:rsid w:val="00874D2A"/>
    <w:rsid w:val="00875167"/>
    <w:rsid w:val="0087653C"/>
    <w:rsid w:val="00876F94"/>
    <w:rsid w:val="00877495"/>
    <w:rsid w:val="00877591"/>
    <w:rsid w:val="00886EF5"/>
    <w:rsid w:val="00890BBB"/>
    <w:rsid w:val="00895B88"/>
    <w:rsid w:val="00897078"/>
    <w:rsid w:val="008A3583"/>
    <w:rsid w:val="008A3FE4"/>
    <w:rsid w:val="008B00EB"/>
    <w:rsid w:val="008B7E2B"/>
    <w:rsid w:val="008C193F"/>
    <w:rsid w:val="008C5163"/>
    <w:rsid w:val="008D0D49"/>
    <w:rsid w:val="008D26B9"/>
    <w:rsid w:val="008D537F"/>
    <w:rsid w:val="008D7AD3"/>
    <w:rsid w:val="008D7B42"/>
    <w:rsid w:val="008E562D"/>
    <w:rsid w:val="008F1DA7"/>
    <w:rsid w:val="008F23EF"/>
    <w:rsid w:val="008F30F9"/>
    <w:rsid w:val="008F6C1A"/>
    <w:rsid w:val="009026B7"/>
    <w:rsid w:val="0090278F"/>
    <w:rsid w:val="009051B0"/>
    <w:rsid w:val="009053EB"/>
    <w:rsid w:val="009119A3"/>
    <w:rsid w:val="00917759"/>
    <w:rsid w:val="00930370"/>
    <w:rsid w:val="00934548"/>
    <w:rsid w:val="00945BCB"/>
    <w:rsid w:val="00956400"/>
    <w:rsid w:val="0096155E"/>
    <w:rsid w:val="00961FC6"/>
    <w:rsid w:val="0096294D"/>
    <w:rsid w:val="00970635"/>
    <w:rsid w:val="009730B7"/>
    <w:rsid w:val="00974D6C"/>
    <w:rsid w:val="00977F65"/>
    <w:rsid w:val="0098266F"/>
    <w:rsid w:val="0098279A"/>
    <w:rsid w:val="0098503D"/>
    <w:rsid w:val="0098631D"/>
    <w:rsid w:val="009934D4"/>
    <w:rsid w:val="00994635"/>
    <w:rsid w:val="009A075B"/>
    <w:rsid w:val="009A56BE"/>
    <w:rsid w:val="009A5EB6"/>
    <w:rsid w:val="009B060A"/>
    <w:rsid w:val="009B16FA"/>
    <w:rsid w:val="009B6ED8"/>
    <w:rsid w:val="009C0C58"/>
    <w:rsid w:val="009D033E"/>
    <w:rsid w:val="009D1E5D"/>
    <w:rsid w:val="009D223C"/>
    <w:rsid w:val="009F2E07"/>
    <w:rsid w:val="009F71B6"/>
    <w:rsid w:val="00A0368B"/>
    <w:rsid w:val="00A03A25"/>
    <w:rsid w:val="00A03CE2"/>
    <w:rsid w:val="00A070E4"/>
    <w:rsid w:val="00A14B6E"/>
    <w:rsid w:val="00A2014D"/>
    <w:rsid w:val="00A21572"/>
    <w:rsid w:val="00A275AA"/>
    <w:rsid w:val="00A320FB"/>
    <w:rsid w:val="00A34467"/>
    <w:rsid w:val="00A34BFE"/>
    <w:rsid w:val="00A366F1"/>
    <w:rsid w:val="00A375B4"/>
    <w:rsid w:val="00A40E52"/>
    <w:rsid w:val="00A41637"/>
    <w:rsid w:val="00A44277"/>
    <w:rsid w:val="00A50BF1"/>
    <w:rsid w:val="00A60A17"/>
    <w:rsid w:val="00A614EA"/>
    <w:rsid w:val="00A63F92"/>
    <w:rsid w:val="00A67441"/>
    <w:rsid w:val="00A67F2A"/>
    <w:rsid w:val="00A73B41"/>
    <w:rsid w:val="00A77C42"/>
    <w:rsid w:val="00A862AF"/>
    <w:rsid w:val="00AA3CFC"/>
    <w:rsid w:val="00AB640A"/>
    <w:rsid w:val="00AB7384"/>
    <w:rsid w:val="00AB7416"/>
    <w:rsid w:val="00AC4AD1"/>
    <w:rsid w:val="00AD10DF"/>
    <w:rsid w:val="00AD2D88"/>
    <w:rsid w:val="00AD463C"/>
    <w:rsid w:val="00AD624E"/>
    <w:rsid w:val="00AD6516"/>
    <w:rsid w:val="00AE2DB6"/>
    <w:rsid w:val="00AE33A1"/>
    <w:rsid w:val="00AE3C25"/>
    <w:rsid w:val="00AE58CD"/>
    <w:rsid w:val="00AE7632"/>
    <w:rsid w:val="00AE7C2D"/>
    <w:rsid w:val="00AF52E1"/>
    <w:rsid w:val="00AF5CEA"/>
    <w:rsid w:val="00AF7B39"/>
    <w:rsid w:val="00B022A0"/>
    <w:rsid w:val="00B02B1F"/>
    <w:rsid w:val="00B02CCF"/>
    <w:rsid w:val="00B04599"/>
    <w:rsid w:val="00B04C15"/>
    <w:rsid w:val="00B07EFE"/>
    <w:rsid w:val="00B22462"/>
    <w:rsid w:val="00B3031E"/>
    <w:rsid w:val="00B30B5E"/>
    <w:rsid w:val="00B3219C"/>
    <w:rsid w:val="00B3257E"/>
    <w:rsid w:val="00B36037"/>
    <w:rsid w:val="00B40E67"/>
    <w:rsid w:val="00B42EE1"/>
    <w:rsid w:val="00B52B3A"/>
    <w:rsid w:val="00B63C1B"/>
    <w:rsid w:val="00B63E99"/>
    <w:rsid w:val="00B667C5"/>
    <w:rsid w:val="00B66DA0"/>
    <w:rsid w:val="00B70F9D"/>
    <w:rsid w:val="00B737D8"/>
    <w:rsid w:val="00B81477"/>
    <w:rsid w:val="00B81BA6"/>
    <w:rsid w:val="00B83534"/>
    <w:rsid w:val="00B85325"/>
    <w:rsid w:val="00BA230E"/>
    <w:rsid w:val="00BA3BA6"/>
    <w:rsid w:val="00BA4967"/>
    <w:rsid w:val="00BA4B86"/>
    <w:rsid w:val="00BA519E"/>
    <w:rsid w:val="00BA5620"/>
    <w:rsid w:val="00BB339B"/>
    <w:rsid w:val="00BB7B83"/>
    <w:rsid w:val="00BC0EEC"/>
    <w:rsid w:val="00BC680D"/>
    <w:rsid w:val="00BC7985"/>
    <w:rsid w:val="00BE014E"/>
    <w:rsid w:val="00BE1878"/>
    <w:rsid w:val="00BE71AD"/>
    <w:rsid w:val="00BF2CE0"/>
    <w:rsid w:val="00BF3A47"/>
    <w:rsid w:val="00BF5EB7"/>
    <w:rsid w:val="00C00A89"/>
    <w:rsid w:val="00C010A8"/>
    <w:rsid w:val="00C01DAC"/>
    <w:rsid w:val="00C03BC4"/>
    <w:rsid w:val="00C147B1"/>
    <w:rsid w:val="00C16E09"/>
    <w:rsid w:val="00C2275E"/>
    <w:rsid w:val="00C25309"/>
    <w:rsid w:val="00C43C7E"/>
    <w:rsid w:val="00C55ADC"/>
    <w:rsid w:val="00C57067"/>
    <w:rsid w:val="00C611A7"/>
    <w:rsid w:val="00C672E9"/>
    <w:rsid w:val="00C71386"/>
    <w:rsid w:val="00C83F45"/>
    <w:rsid w:val="00C85178"/>
    <w:rsid w:val="00C869F9"/>
    <w:rsid w:val="00C87FFA"/>
    <w:rsid w:val="00C910AB"/>
    <w:rsid w:val="00C93EB9"/>
    <w:rsid w:val="00C9743E"/>
    <w:rsid w:val="00C975BB"/>
    <w:rsid w:val="00CB2490"/>
    <w:rsid w:val="00CB45CA"/>
    <w:rsid w:val="00CB5A59"/>
    <w:rsid w:val="00CC32D0"/>
    <w:rsid w:val="00CD190C"/>
    <w:rsid w:val="00CE3C54"/>
    <w:rsid w:val="00CE65E0"/>
    <w:rsid w:val="00CF2CB6"/>
    <w:rsid w:val="00CF4EA7"/>
    <w:rsid w:val="00D053DC"/>
    <w:rsid w:val="00D05767"/>
    <w:rsid w:val="00D128FB"/>
    <w:rsid w:val="00D139DF"/>
    <w:rsid w:val="00D1589C"/>
    <w:rsid w:val="00D164BF"/>
    <w:rsid w:val="00D3291E"/>
    <w:rsid w:val="00D43E00"/>
    <w:rsid w:val="00D455AF"/>
    <w:rsid w:val="00D4664F"/>
    <w:rsid w:val="00D47AFA"/>
    <w:rsid w:val="00D5056C"/>
    <w:rsid w:val="00D524B8"/>
    <w:rsid w:val="00D64EE8"/>
    <w:rsid w:val="00D654D6"/>
    <w:rsid w:val="00D65F93"/>
    <w:rsid w:val="00D66FD9"/>
    <w:rsid w:val="00D702DF"/>
    <w:rsid w:val="00D70909"/>
    <w:rsid w:val="00D7564F"/>
    <w:rsid w:val="00D75752"/>
    <w:rsid w:val="00D76252"/>
    <w:rsid w:val="00D767DD"/>
    <w:rsid w:val="00D8144B"/>
    <w:rsid w:val="00D932EF"/>
    <w:rsid w:val="00D960A4"/>
    <w:rsid w:val="00D9759D"/>
    <w:rsid w:val="00DB0F4B"/>
    <w:rsid w:val="00DC0AB9"/>
    <w:rsid w:val="00DC195B"/>
    <w:rsid w:val="00DC5033"/>
    <w:rsid w:val="00DD0C44"/>
    <w:rsid w:val="00DD457F"/>
    <w:rsid w:val="00DE22F4"/>
    <w:rsid w:val="00DF2D3C"/>
    <w:rsid w:val="00DF373A"/>
    <w:rsid w:val="00E00563"/>
    <w:rsid w:val="00E007CA"/>
    <w:rsid w:val="00E00F14"/>
    <w:rsid w:val="00E0527F"/>
    <w:rsid w:val="00E05C53"/>
    <w:rsid w:val="00E062A3"/>
    <w:rsid w:val="00E121F6"/>
    <w:rsid w:val="00E1503D"/>
    <w:rsid w:val="00E20FCC"/>
    <w:rsid w:val="00E22D4E"/>
    <w:rsid w:val="00E23580"/>
    <w:rsid w:val="00E23AAB"/>
    <w:rsid w:val="00E36C70"/>
    <w:rsid w:val="00E3788F"/>
    <w:rsid w:val="00E420F5"/>
    <w:rsid w:val="00E502DB"/>
    <w:rsid w:val="00E54B57"/>
    <w:rsid w:val="00E63044"/>
    <w:rsid w:val="00E64C01"/>
    <w:rsid w:val="00E66DDB"/>
    <w:rsid w:val="00E672A9"/>
    <w:rsid w:val="00E83D44"/>
    <w:rsid w:val="00E84CC2"/>
    <w:rsid w:val="00E87823"/>
    <w:rsid w:val="00E94E30"/>
    <w:rsid w:val="00E97883"/>
    <w:rsid w:val="00EA6D63"/>
    <w:rsid w:val="00EA7511"/>
    <w:rsid w:val="00EB504A"/>
    <w:rsid w:val="00EB7EDF"/>
    <w:rsid w:val="00ED26C3"/>
    <w:rsid w:val="00ED4A08"/>
    <w:rsid w:val="00ED6DE8"/>
    <w:rsid w:val="00EE238C"/>
    <w:rsid w:val="00EE421E"/>
    <w:rsid w:val="00EE640C"/>
    <w:rsid w:val="00EF1C6C"/>
    <w:rsid w:val="00EF437C"/>
    <w:rsid w:val="00EF71EE"/>
    <w:rsid w:val="00F037D0"/>
    <w:rsid w:val="00F03C46"/>
    <w:rsid w:val="00F1481A"/>
    <w:rsid w:val="00F148EE"/>
    <w:rsid w:val="00F155F8"/>
    <w:rsid w:val="00F23370"/>
    <w:rsid w:val="00F23C7E"/>
    <w:rsid w:val="00F26981"/>
    <w:rsid w:val="00F30C36"/>
    <w:rsid w:val="00F3301B"/>
    <w:rsid w:val="00F35219"/>
    <w:rsid w:val="00F372A6"/>
    <w:rsid w:val="00F4278D"/>
    <w:rsid w:val="00F4386E"/>
    <w:rsid w:val="00F47529"/>
    <w:rsid w:val="00F60DEA"/>
    <w:rsid w:val="00F6115D"/>
    <w:rsid w:val="00F664C6"/>
    <w:rsid w:val="00F710C6"/>
    <w:rsid w:val="00F83C26"/>
    <w:rsid w:val="00F920F6"/>
    <w:rsid w:val="00F97EC8"/>
    <w:rsid w:val="00FA094A"/>
    <w:rsid w:val="00FA3039"/>
    <w:rsid w:val="00FA4160"/>
    <w:rsid w:val="00FA4FC7"/>
    <w:rsid w:val="00FB5B50"/>
    <w:rsid w:val="00FB6D3F"/>
    <w:rsid w:val="00FB7B0C"/>
    <w:rsid w:val="00FC4B75"/>
    <w:rsid w:val="00FC5041"/>
    <w:rsid w:val="00FD0260"/>
    <w:rsid w:val="00FD7C9B"/>
    <w:rsid w:val="00FE40C5"/>
    <w:rsid w:val="00FF3CA2"/>
    <w:rsid w:val="00FF57D0"/>
    <w:rsid w:val="00FF5D9A"/>
    <w:rsid w:val="00FF7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58A7936"/>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5E7"/>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uiPriority w:val="99"/>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uiPriority w:val="99"/>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DD457F"/>
    <w:pPr>
      <w:tabs>
        <w:tab w:val="right" w:leader="dot" w:pos="9350"/>
      </w:tabs>
      <w:spacing w:after="480" w:line="240" w:lineRule="auto"/>
    </w:pPr>
  </w:style>
  <w:style w:type="paragraph" w:styleId="Index1">
    <w:name w:val="index 1"/>
    <w:basedOn w:val="Normal"/>
    <w:next w:val="Normal"/>
    <w:autoRedefine/>
    <w:uiPriority w:val="99"/>
    <w:unhideWhenUsed/>
    <w:rsid w:val="00AE2DB6"/>
    <w:pPr>
      <w:spacing w:after="0"/>
      <w:ind w:left="220" w:hanging="220"/>
    </w:pPr>
    <w:rPr>
      <w:rFonts w:cstheme="minorHAnsi"/>
      <w:sz w:val="18"/>
      <w:szCs w:val="18"/>
    </w:rPr>
  </w:style>
  <w:style w:type="paragraph" w:styleId="Index2">
    <w:name w:val="index 2"/>
    <w:basedOn w:val="Normal"/>
    <w:next w:val="Normal"/>
    <w:autoRedefine/>
    <w:uiPriority w:val="99"/>
    <w:unhideWhenUsed/>
    <w:rsid w:val="00AE2DB6"/>
    <w:pPr>
      <w:spacing w:after="0"/>
      <w:ind w:left="440" w:hanging="220"/>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pPr>
    <w:rPr>
      <w:rFonts w:cstheme="minorHAnsi"/>
      <w:sz w:val="18"/>
      <w:szCs w:val="18"/>
    </w:rPr>
  </w:style>
  <w:style w:type="paragraph" w:styleId="IndexHeading">
    <w:name w:val="index heading"/>
    <w:basedOn w:val="Normal"/>
    <w:next w:val="Index1"/>
    <w:uiPriority w:val="99"/>
    <w:unhideWhenUsed/>
    <w:rsid w:val="00AE2DB6"/>
    <w:pPr>
      <w:spacing w:before="240" w:after="120"/>
      <w:jc w:val="center"/>
    </w:pPr>
    <w:rPr>
      <w:rFonts w:cstheme="minorHAnsi"/>
      <w:b/>
      <w:bCs/>
      <w:sz w:val="26"/>
      <w:szCs w:val="26"/>
    </w:rPr>
  </w:style>
  <w:style w:type="paragraph" w:styleId="TOC2">
    <w:name w:val="toc 2"/>
    <w:basedOn w:val="Normal"/>
    <w:next w:val="Normal"/>
    <w:autoRedefine/>
    <w:uiPriority w:val="39"/>
    <w:unhideWhenUsed/>
    <w:rsid w:val="00DD457F"/>
    <w:pPr>
      <w:spacing w:after="100"/>
      <w:ind w:left="220"/>
    </w:pPr>
  </w:style>
  <w:style w:type="character" w:styleId="CommentReference">
    <w:name w:val="annotation reference"/>
    <w:basedOn w:val="DefaultParagraphFont"/>
    <w:uiPriority w:val="99"/>
    <w:semiHidden/>
    <w:unhideWhenUsed/>
    <w:rsid w:val="009053EB"/>
    <w:rPr>
      <w:sz w:val="16"/>
      <w:szCs w:val="16"/>
    </w:rPr>
  </w:style>
  <w:style w:type="paragraph" w:styleId="CommentText">
    <w:name w:val="annotation text"/>
    <w:basedOn w:val="Normal"/>
    <w:link w:val="CommentTextChar"/>
    <w:uiPriority w:val="99"/>
    <w:semiHidden/>
    <w:unhideWhenUsed/>
    <w:rsid w:val="009053EB"/>
    <w:pPr>
      <w:spacing w:line="240" w:lineRule="auto"/>
    </w:pPr>
    <w:rPr>
      <w:sz w:val="20"/>
      <w:szCs w:val="20"/>
    </w:rPr>
  </w:style>
  <w:style w:type="character" w:customStyle="1" w:styleId="CommentTextChar">
    <w:name w:val="Comment Text Char"/>
    <w:basedOn w:val="DefaultParagraphFont"/>
    <w:link w:val="CommentText"/>
    <w:uiPriority w:val="99"/>
    <w:semiHidden/>
    <w:rsid w:val="009053EB"/>
    <w:rPr>
      <w:sz w:val="20"/>
      <w:szCs w:val="20"/>
    </w:rPr>
  </w:style>
  <w:style w:type="paragraph" w:styleId="CommentSubject">
    <w:name w:val="annotation subject"/>
    <w:basedOn w:val="CommentText"/>
    <w:next w:val="CommentText"/>
    <w:link w:val="CommentSubjectChar"/>
    <w:uiPriority w:val="99"/>
    <w:semiHidden/>
    <w:unhideWhenUsed/>
    <w:rsid w:val="009053EB"/>
    <w:rPr>
      <w:b/>
      <w:bCs/>
    </w:rPr>
  </w:style>
  <w:style w:type="character" w:customStyle="1" w:styleId="CommentSubjectChar">
    <w:name w:val="Comment Subject Char"/>
    <w:basedOn w:val="CommentTextChar"/>
    <w:link w:val="CommentSubject"/>
    <w:uiPriority w:val="99"/>
    <w:semiHidden/>
    <w:rsid w:val="009053EB"/>
    <w:rPr>
      <w:b/>
      <w:bCs/>
      <w:sz w:val="20"/>
      <w:szCs w:val="20"/>
    </w:rPr>
  </w:style>
  <w:style w:type="paragraph" w:styleId="PlainText">
    <w:name w:val="Plain Text"/>
    <w:basedOn w:val="Normal"/>
    <w:link w:val="PlainTextChar"/>
    <w:uiPriority w:val="99"/>
    <w:semiHidden/>
    <w:unhideWhenUsed/>
    <w:rsid w:val="008A3583"/>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8A3583"/>
    <w:rPr>
      <w:rFonts w:ascii="Calibri" w:hAnsi="Calibri"/>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314542">
      <w:bodyDiv w:val="1"/>
      <w:marLeft w:val="0"/>
      <w:marRight w:val="0"/>
      <w:marTop w:val="0"/>
      <w:marBottom w:val="0"/>
      <w:divBdr>
        <w:top w:val="none" w:sz="0" w:space="0" w:color="auto"/>
        <w:left w:val="none" w:sz="0" w:space="0" w:color="auto"/>
        <w:bottom w:val="none" w:sz="0" w:space="0" w:color="auto"/>
        <w:right w:val="none" w:sz="0" w:space="0" w:color="auto"/>
      </w:divBdr>
    </w:div>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237442886">
      <w:bodyDiv w:val="1"/>
      <w:marLeft w:val="0"/>
      <w:marRight w:val="0"/>
      <w:marTop w:val="0"/>
      <w:marBottom w:val="0"/>
      <w:divBdr>
        <w:top w:val="none" w:sz="0" w:space="0" w:color="auto"/>
        <w:left w:val="none" w:sz="0" w:space="0" w:color="auto"/>
        <w:bottom w:val="none" w:sz="0" w:space="0" w:color="auto"/>
        <w:right w:val="none" w:sz="0" w:space="0" w:color="auto"/>
      </w:divBdr>
    </w:div>
    <w:div w:id="604701454">
      <w:bodyDiv w:val="1"/>
      <w:marLeft w:val="0"/>
      <w:marRight w:val="0"/>
      <w:marTop w:val="0"/>
      <w:marBottom w:val="0"/>
      <w:divBdr>
        <w:top w:val="none" w:sz="0" w:space="0" w:color="auto"/>
        <w:left w:val="none" w:sz="0" w:space="0" w:color="auto"/>
        <w:bottom w:val="none" w:sz="0" w:space="0" w:color="auto"/>
        <w:right w:val="none" w:sz="0" w:space="0" w:color="auto"/>
      </w:divBdr>
    </w:div>
    <w:div w:id="930815054">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332754859">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9CD38-E262-4EF0-80C7-67603BF90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3171</Words>
  <Characters>18076</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21205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39 No. 2 January 17, 2022 - South Carolina Legislature Online</dc:title>
  <dc:subject/>
  <dc:creator>Don Hottel</dc:creator>
  <cp:keywords/>
  <dc:description/>
  <cp:lastModifiedBy>Sade Wilson</cp:lastModifiedBy>
  <cp:revision>2</cp:revision>
  <cp:lastPrinted>2022-01-10T16:34:00Z</cp:lastPrinted>
  <dcterms:created xsi:type="dcterms:W3CDTF">2022-01-19T14:55:00Z</dcterms:created>
  <dcterms:modified xsi:type="dcterms:W3CDTF">2022-01-19T14:55:00Z</dcterms:modified>
</cp:coreProperties>
</file>