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E67B4" w14:textId="0606AE39" w:rsidR="008F30F9" w:rsidRPr="00076AD3" w:rsidRDefault="00F47529" w:rsidP="00C94417">
      <w:pPr>
        <w:tabs>
          <w:tab w:val="center" w:pos="4770"/>
          <w:tab w:val="right" w:pos="9180"/>
        </w:tabs>
        <w:rPr>
          <w:rFonts w:cstheme="minorHAnsi"/>
          <w:b/>
          <w:sz w:val="28"/>
          <w:szCs w:val="28"/>
        </w:rPr>
      </w:pPr>
      <w:r w:rsidRPr="00076AD3">
        <w:rPr>
          <w:rFonts w:cstheme="minorHAnsi"/>
          <w:b/>
          <w:sz w:val="28"/>
          <w:szCs w:val="28"/>
        </w:rPr>
        <w:t>Vol. 39</w:t>
      </w:r>
      <w:r w:rsidRPr="00076AD3">
        <w:rPr>
          <w:rFonts w:cstheme="minorHAnsi"/>
          <w:b/>
          <w:sz w:val="28"/>
          <w:szCs w:val="28"/>
        </w:rPr>
        <w:tab/>
      </w:r>
      <w:r w:rsidR="00450E76" w:rsidRPr="00076AD3">
        <w:rPr>
          <w:rFonts w:cstheme="minorHAnsi"/>
          <w:b/>
          <w:sz w:val="28"/>
          <w:szCs w:val="28"/>
        </w:rPr>
        <w:t>January 19</w:t>
      </w:r>
      <w:r w:rsidR="00A63F92" w:rsidRPr="00076AD3">
        <w:rPr>
          <w:rFonts w:cstheme="minorHAnsi"/>
          <w:b/>
          <w:sz w:val="28"/>
          <w:szCs w:val="28"/>
        </w:rPr>
        <w:t>, 2022</w:t>
      </w:r>
      <w:r w:rsidRPr="00076AD3">
        <w:rPr>
          <w:rFonts w:cstheme="minorHAnsi"/>
          <w:b/>
          <w:sz w:val="28"/>
          <w:szCs w:val="28"/>
        </w:rPr>
        <w:tab/>
        <w:t>N</w:t>
      </w:r>
      <w:r w:rsidR="00450E76" w:rsidRPr="00076AD3">
        <w:rPr>
          <w:rFonts w:cstheme="minorHAnsi"/>
          <w:b/>
          <w:sz w:val="28"/>
          <w:szCs w:val="28"/>
        </w:rPr>
        <w:t>o. 3</w:t>
      </w:r>
    </w:p>
    <w:p w14:paraId="4B908AA4" w14:textId="4C253BEC" w:rsidR="0052121B" w:rsidRDefault="0052121B" w:rsidP="00725383">
      <w:pPr>
        <w:rPr>
          <w:rFonts w:cstheme="minorHAnsi"/>
          <w:sz w:val="28"/>
          <w:szCs w:val="28"/>
        </w:rPr>
      </w:pPr>
    </w:p>
    <w:p w14:paraId="1287A6A6" w14:textId="7910E094" w:rsidR="005763CF" w:rsidRPr="00076AD3" w:rsidRDefault="005763CF" w:rsidP="00725383">
      <w:pPr>
        <w:rPr>
          <w:rFonts w:cstheme="minorHAnsi"/>
          <w:sz w:val="28"/>
          <w:szCs w:val="28"/>
        </w:rPr>
      </w:pPr>
    </w:p>
    <w:sdt>
      <w:sdtPr>
        <w:rPr>
          <w:rFonts w:asciiTheme="minorHAnsi" w:eastAsiaTheme="minorHAnsi" w:hAnsiTheme="minorHAnsi" w:cstheme="minorHAnsi"/>
          <w:b/>
          <w:color w:val="000000" w:themeColor="text1"/>
          <w:sz w:val="28"/>
          <w:szCs w:val="28"/>
        </w:rPr>
        <w:id w:val="1688636868"/>
        <w:docPartObj>
          <w:docPartGallery w:val="Table of Contents"/>
          <w:docPartUnique/>
        </w:docPartObj>
      </w:sdtPr>
      <w:sdtEndPr>
        <w:rPr>
          <w:b w:val="0"/>
          <w:bCs/>
          <w:noProof/>
          <w:color w:val="auto"/>
          <w:sz w:val="32"/>
          <w:szCs w:val="32"/>
        </w:rPr>
      </w:sdtEndPr>
      <w:sdtContent>
        <w:p w14:paraId="46252C2F" w14:textId="35E6A348" w:rsidR="001D3BFD" w:rsidRPr="00076AD3" w:rsidRDefault="00523BB7" w:rsidP="001D3BFD">
          <w:pPr>
            <w:pStyle w:val="TOCHeading"/>
            <w:jc w:val="center"/>
            <w:rPr>
              <w:rFonts w:asciiTheme="minorHAnsi" w:hAnsiTheme="minorHAnsi" w:cstheme="minorHAnsi"/>
              <w:b/>
              <w:color w:val="000000" w:themeColor="text1"/>
              <w:sz w:val="28"/>
              <w:szCs w:val="28"/>
            </w:rPr>
          </w:pPr>
          <w:r w:rsidRPr="00076AD3">
            <w:rPr>
              <w:rFonts w:asciiTheme="minorHAnsi" w:hAnsiTheme="minorHAnsi" w:cstheme="minorHAnsi"/>
              <w:b/>
              <w:color w:val="000000" w:themeColor="text1"/>
              <w:sz w:val="28"/>
              <w:szCs w:val="28"/>
            </w:rPr>
            <w:t>CONTENTS</w:t>
          </w:r>
        </w:p>
        <w:p w14:paraId="6C12CACF" w14:textId="77777777" w:rsidR="00523BB7" w:rsidRPr="00076AD3" w:rsidRDefault="00523BB7" w:rsidP="00523BB7">
          <w:pPr>
            <w:rPr>
              <w:rFonts w:cstheme="minorHAnsi"/>
              <w:b/>
              <w:sz w:val="28"/>
              <w:szCs w:val="28"/>
            </w:rPr>
          </w:pPr>
        </w:p>
        <w:p w14:paraId="50A7BE7E" w14:textId="5B654B7E" w:rsidR="00076AD3" w:rsidRPr="00076AD3" w:rsidRDefault="001D3BFD">
          <w:pPr>
            <w:pStyle w:val="TOC1"/>
            <w:rPr>
              <w:rFonts w:eastAsiaTheme="minorEastAsia"/>
              <w:b/>
              <w:noProof/>
              <w:sz w:val="32"/>
              <w:szCs w:val="32"/>
            </w:rPr>
          </w:pPr>
          <w:r w:rsidRPr="00076AD3">
            <w:rPr>
              <w:rFonts w:cstheme="minorHAnsi"/>
              <w:b/>
              <w:sz w:val="32"/>
              <w:szCs w:val="32"/>
            </w:rPr>
            <w:fldChar w:fldCharType="begin"/>
          </w:r>
          <w:r w:rsidRPr="00076AD3">
            <w:rPr>
              <w:rFonts w:cstheme="minorHAnsi"/>
              <w:b/>
              <w:sz w:val="32"/>
              <w:szCs w:val="32"/>
            </w:rPr>
            <w:instrText xml:space="preserve"> TOC \o "1-3" \h \z \u </w:instrText>
          </w:r>
          <w:r w:rsidRPr="00076AD3">
            <w:rPr>
              <w:rFonts w:cstheme="minorHAnsi"/>
              <w:b/>
              <w:sz w:val="32"/>
              <w:szCs w:val="32"/>
            </w:rPr>
            <w:fldChar w:fldCharType="separate"/>
          </w:r>
          <w:hyperlink w:anchor="_Toc93870426" w:history="1">
            <w:r w:rsidR="00076AD3" w:rsidRPr="00076AD3">
              <w:rPr>
                <w:rStyle w:val="Hyperlink"/>
                <w:rFonts w:cstheme="minorHAnsi"/>
                <w:b/>
                <w:noProof/>
                <w:sz w:val="32"/>
                <w:szCs w:val="32"/>
              </w:rPr>
              <w:t>Introduced Bills</w:t>
            </w:r>
            <w:r w:rsidR="00076AD3" w:rsidRPr="00076AD3">
              <w:rPr>
                <w:b/>
                <w:noProof/>
                <w:webHidden/>
                <w:sz w:val="32"/>
                <w:szCs w:val="32"/>
              </w:rPr>
              <w:tab/>
            </w:r>
            <w:r w:rsidR="00076AD3" w:rsidRPr="00076AD3">
              <w:rPr>
                <w:b/>
                <w:noProof/>
                <w:webHidden/>
                <w:sz w:val="32"/>
                <w:szCs w:val="32"/>
              </w:rPr>
              <w:fldChar w:fldCharType="begin"/>
            </w:r>
            <w:r w:rsidR="00076AD3" w:rsidRPr="00076AD3">
              <w:rPr>
                <w:b/>
                <w:noProof/>
                <w:webHidden/>
                <w:sz w:val="32"/>
                <w:szCs w:val="32"/>
              </w:rPr>
              <w:instrText xml:space="preserve"> PAGEREF _Toc93870426 \h </w:instrText>
            </w:r>
            <w:r w:rsidR="00076AD3" w:rsidRPr="00076AD3">
              <w:rPr>
                <w:b/>
                <w:noProof/>
                <w:webHidden/>
                <w:sz w:val="32"/>
                <w:szCs w:val="32"/>
              </w:rPr>
            </w:r>
            <w:r w:rsidR="00076AD3" w:rsidRPr="00076AD3">
              <w:rPr>
                <w:b/>
                <w:noProof/>
                <w:webHidden/>
                <w:sz w:val="32"/>
                <w:szCs w:val="32"/>
              </w:rPr>
              <w:fldChar w:fldCharType="separate"/>
            </w:r>
            <w:r w:rsidR="002B2C26">
              <w:rPr>
                <w:b/>
                <w:noProof/>
                <w:webHidden/>
                <w:sz w:val="32"/>
                <w:szCs w:val="32"/>
              </w:rPr>
              <w:t>2</w:t>
            </w:r>
            <w:r w:rsidR="00076AD3" w:rsidRPr="00076AD3">
              <w:rPr>
                <w:b/>
                <w:noProof/>
                <w:webHidden/>
                <w:sz w:val="32"/>
                <w:szCs w:val="32"/>
              </w:rPr>
              <w:fldChar w:fldCharType="end"/>
            </w:r>
          </w:hyperlink>
        </w:p>
        <w:p w14:paraId="4E43C881" w14:textId="2D56B38F" w:rsidR="00076AD3" w:rsidRPr="00076AD3" w:rsidRDefault="00702950">
          <w:pPr>
            <w:pStyle w:val="TOC1"/>
            <w:rPr>
              <w:rFonts w:eastAsiaTheme="minorEastAsia"/>
              <w:b/>
              <w:noProof/>
              <w:sz w:val="32"/>
              <w:szCs w:val="32"/>
            </w:rPr>
          </w:pPr>
          <w:hyperlink w:anchor="_Toc93870427" w:history="1">
            <w:r w:rsidR="00076AD3" w:rsidRPr="00076AD3">
              <w:rPr>
                <w:rStyle w:val="Hyperlink"/>
                <w:rFonts w:cstheme="minorHAnsi"/>
                <w:b/>
                <w:noProof/>
                <w:sz w:val="32"/>
                <w:szCs w:val="32"/>
              </w:rPr>
              <w:t>House Committees</w:t>
            </w:r>
            <w:r w:rsidR="00076AD3" w:rsidRPr="00076AD3">
              <w:rPr>
                <w:b/>
                <w:noProof/>
                <w:webHidden/>
                <w:sz w:val="32"/>
                <w:szCs w:val="32"/>
              </w:rPr>
              <w:tab/>
            </w:r>
            <w:r w:rsidR="00076AD3" w:rsidRPr="00076AD3">
              <w:rPr>
                <w:b/>
                <w:noProof/>
                <w:webHidden/>
                <w:sz w:val="32"/>
                <w:szCs w:val="32"/>
              </w:rPr>
              <w:fldChar w:fldCharType="begin"/>
            </w:r>
            <w:r w:rsidR="00076AD3" w:rsidRPr="00076AD3">
              <w:rPr>
                <w:b/>
                <w:noProof/>
                <w:webHidden/>
                <w:sz w:val="32"/>
                <w:szCs w:val="32"/>
              </w:rPr>
              <w:instrText xml:space="preserve"> PAGEREF _Toc93870427 \h </w:instrText>
            </w:r>
            <w:r w:rsidR="00076AD3" w:rsidRPr="00076AD3">
              <w:rPr>
                <w:b/>
                <w:noProof/>
                <w:webHidden/>
                <w:sz w:val="32"/>
                <w:szCs w:val="32"/>
              </w:rPr>
            </w:r>
            <w:r w:rsidR="00076AD3" w:rsidRPr="00076AD3">
              <w:rPr>
                <w:b/>
                <w:noProof/>
                <w:webHidden/>
                <w:sz w:val="32"/>
                <w:szCs w:val="32"/>
              </w:rPr>
              <w:fldChar w:fldCharType="separate"/>
            </w:r>
            <w:r w:rsidR="002B2C26">
              <w:rPr>
                <w:b/>
                <w:noProof/>
                <w:webHidden/>
                <w:sz w:val="32"/>
                <w:szCs w:val="32"/>
              </w:rPr>
              <w:t>6</w:t>
            </w:r>
            <w:r w:rsidR="00076AD3" w:rsidRPr="00076AD3">
              <w:rPr>
                <w:b/>
                <w:noProof/>
                <w:webHidden/>
                <w:sz w:val="32"/>
                <w:szCs w:val="32"/>
              </w:rPr>
              <w:fldChar w:fldCharType="end"/>
            </w:r>
          </w:hyperlink>
        </w:p>
        <w:p w14:paraId="196FE9D0" w14:textId="3400DCF6" w:rsidR="00076AD3" w:rsidRPr="00076AD3" w:rsidRDefault="00702950">
          <w:pPr>
            <w:pStyle w:val="TOC1"/>
            <w:rPr>
              <w:rFonts w:eastAsiaTheme="minorEastAsia"/>
              <w:b/>
              <w:noProof/>
              <w:sz w:val="32"/>
              <w:szCs w:val="32"/>
            </w:rPr>
          </w:pPr>
          <w:hyperlink w:anchor="_Toc93870428" w:history="1">
            <w:r w:rsidR="00076AD3" w:rsidRPr="00076AD3">
              <w:rPr>
                <w:rStyle w:val="Hyperlink"/>
                <w:rFonts w:cstheme="minorHAnsi"/>
                <w:b/>
                <w:noProof/>
                <w:sz w:val="32"/>
                <w:szCs w:val="32"/>
              </w:rPr>
              <w:t>House Floor Actions</w:t>
            </w:r>
            <w:r w:rsidR="00076AD3" w:rsidRPr="00076AD3">
              <w:rPr>
                <w:b/>
                <w:noProof/>
                <w:webHidden/>
                <w:sz w:val="32"/>
                <w:szCs w:val="32"/>
              </w:rPr>
              <w:tab/>
            </w:r>
            <w:r w:rsidR="00076AD3" w:rsidRPr="00076AD3">
              <w:rPr>
                <w:b/>
                <w:noProof/>
                <w:webHidden/>
                <w:sz w:val="32"/>
                <w:szCs w:val="32"/>
              </w:rPr>
              <w:fldChar w:fldCharType="begin"/>
            </w:r>
            <w:r w:rsidR="00076AD3" w:rsidRPr="00076AD3">
              <w:rPr>
                <w:b/>
                <w:noProof/>
                <w:webHidden/>
                <w:sz w:val="32"/>
                <w:szCs w:val="32"/>
              </w:rPr>
              <w:instrText xml:space="preserve"> PAGEREF _Toc93870428 \h </w:instrText>
            </w:r>
            <w:r w:rsidR="00076AD3" w:rsidRPr="00076AD3">
              <w:rPr>
                <w:b/>
                <w:noProof/>
                <w:webHidden/>
                <w:sz w:val="32"/>
                <w:szCs w:val="32"/>
              </w:rPr>
            </w:r>
            <w:r w:rsidR="00076AD3" w:rsidRPr="00076AD3">
              <w:rPr>
                <w:b/>
                <w:noProof/>
                <w:webHidden/>
                <w:sz w:val="32"/>
                <w:szCs w:val="32"/>
              </w:rPr>
              <w:fldChar w:fldCharType="separate"/>
            </w:r>
            <w:r w:rsidR="002B2C26">
              <w:rPr>
                <w:b/>
                <w:noProof/>
                <w:webHidden/>
                <w:sz w:val="32"/>
                <w:szCs w:val="32"/>
              </w:rPr>
              <w:t>7</w:t>
            </w:r>
            <w:r w:rsidR="00076AD3" w:rsidRPr="00076AD3">
              <w:rPr>
                <w:b/>
                <w:noProof/>
                <w:webHidden/>
                <w:sz w:val="32"/>
                <w:szCs w:val="32"/>
              </w:rPr>
              <w:fldChar w:fldCharType="end"/>
            </w:r>
          </w:hyperlink>
        </w:p>
        <w:p w14:paraId="1B1CE975" w14:textId="3C562A76" w:rsidR="001D3BFD" w:rsidRPr="00076AD3" w:rsidRDefault="001D3BFD">
          <w:pPr>
            <w:rPr>
              <w:rFonts w:cstheme="minorHAnsi"/>
              <w:sz w:val="32"/>
              <w:szCs w:val="32"/>
            </w:rPr>
          </w:pPr>
          <w:r w:rsidRPr="00076AD3">
            <w:rPr>
              <w:rFonts w:cstheme="minorHAnsi"/>
              <w:b/>
              <w:bCs/>
              <w:noProof/>
              <w:sz w:val="32"/>
              <w:szCs w:val="32"/>
            </w:rPr>
            <w:fldChar w:fldCharType="end"/>
          </w:r>
        </w:p>
      </w:sdtContent>
    </w:sdt>
    <w:p w14:paraId="490AC2A0" w14:textId="19064E4E" w:rsidR="000B1ECD" w:rsidRPr="00076AD3" w:rsidRDefault="000B1ECD" w:rsidP="00725383">
      <w:pPr>
        <w:rPr>
          <w:rFonts w:cstheme="minorHAnsi"/>
          <w:sz w:val="32"/>
          <w:szCs w:val="32"/>
        </w:rPr>
      </w:pPr>
    </w:p>
    <w:p w14:paraId="21F6C1E8" w14:textId="0BCB3291" w:rsidR="00F47529" w:rsidRPr="00AB1ADF" w:rsidRDefault="00F47529" w:rsidP="00725383">
      <w:pPr>
        <w:rPr>
          <w:rFonts w:cstheme="minorHAnsi"/>
          <w:sz w:val="24"/>
          <w:szCs w:val="24"/>
        </w:rPr>
      </w:pPr>
    </w:p>
    <w:p w14:paraId="4614933A" w14:textId="17848966" w:rsidR="00796EA4" w:rsidRPr="00AB1ADF" w:rsidRDefault="00796EA4" w:rsidP="001D3BFD">
      <w:pPr>
        <w:pStyle w:val="Heading1"/>
        <w:spacing w:after="280"/>
        <w:jc w:val="center"/>
        <w:rPr>
          <w:rFonts w:asciiTheme="minorHAnsi" w:hAnsiTheme="minorHAnsi" w:cstheme="minorHAnsi"/>
          <w:sz w:val="24"/>
          <w:szCs w:val="24"/>
        </w:rPr>
      </w:pPr>
      <w:r w:rsidRPr="00AB1ADF">
        <w:rPr>
          <w:rFonts w:asciiTheme="minorHAnsi" w:hAnsiTheme="minorHAnsi" w:cstheme="minorHAnsi"/>
          <w:sz w:val="24"/>
          <w:szCs w:val="24"/>
        </w:rPr>
        <w:br w:type="page"/>
      </w:r>
    </w:p>
    <w:p w14:paraId="5206B48C" w14:textId="68B0AC47" w:rsidR="005A5042" w:rsidRPr="00076AD3" w:rsidRDefault="009B6ED8" w:rsidP="001D3BFD">
      <w:pPr>
        <w:pStyle w:val="Heading1"/>
        <w:spacing w:after="280"/>
        <w:jc w:val="center"/>
        <w:rPr>
          <w:rFonts w:asciiTheme="minorHAnsi" w:hAnsiTheme="minorHAnsi" w:cstheme="minorHAnsi"/>
          <w:sz w:val="32"/>
          <w:szCs w:val="32"/>
        </w:rPr>
      </w:pPr>
      <w:bookmarkStart w:id="0" w:name="_Toc93870426"/>
      <w:r w:rsidRPr="00076AD3">
        <w:rPr>
          <w:rFonts w:asciiTheme="minorHAnsi" w:hAnsiTheme="minorHAnsi" w:cstheme="minorHAnsi"/>
          <w:sz w:val="32"/>
          <w:szCs w:val="32"/>
        </w:rPr>
        <w:lastRenderedPageBreak/>
        <w:t>Introduced Bills</w:t>
      </w:r>
      <w:bookmarkEnd w:id="0"/>
    </w:p>
    <w:p w14:paraId="6327A46C" w14:textId="6668177F" w:rsidR="00E87823" w:rsidRPr="00076AD3" w:rsidRDefault="009B6ED8" w:rsidP="00523BB7">
      <w:pPr>
        <w:jc w:val="center"/>
        <w:rPr>
          <w:rFonts w:cstheme="minorHAnsi"/>
          <w:b/>
          <w:sz w:val="28"/>
          <w:szCs w:val="28"/>
        </w:rPr>
      </w:pPr>
      <w:bookmarkStart w:id="1" w:name="_Toc92958259"/>
      <w:r w:rsidRPr="00076AD3">
        <w:rPr>
          <w:rFonts w:cstheme="minorHAnsi"/>
          <w:b/>
          <w:sz w:val="28"/>
          <w:szCs w:val="28"/>
        </w:rPr>
        <w:t xml:space="preserve">Education </w:t>
      </w:r>
      <w:r w:rsidR="00523BB7" w:rsidRPr="00076AD3">
        <w:rPr>
          <w:rFonts w:cstheme="minorHAnsi"/>
          <w:b/>
          <w:sz w:val="28"/>
          <w:szCs w:val="28"/>
        </w:rPr>
        <w:t xml:space="preserve">and </w:t>
      </w:r>
      <w:r w:rsidRPr="00076AD3">
        <w:rPr>
          <w:rFonts w:cstheme="minorHAnsi"/>
          <w:b/>
          <w:sz w:val="28"/>
          <w:szCs w:val="28"/>
        </w:rPr>
        <w:t>Public Works</w:t>
      </w:r>
      <w:bookmarkEnd w:id="1"/>
    </w:p>
    <w:p w14:paraId="13072FB0" w14:textId="5B2494E4" w:rsidR="0065574D" w:rsidRPr="000077A0" w:rsidRDefault="003D370F" w:rsidP="000077A0">
      <w:pPr>
        <w:keepNext/>
        <w:spacing w:after="10"/>
        <w:rPr>
          <w:rFonts w:cstheme="minorHAnsi"/>
          <w:b/>
          <w:sz w:val="24"/>
          <w:szCs w:val="24"/>
        </w:rPr>
      </w:pPr>
      <w:bookmarkStart w:id="2" w:name="_Toc92958260"/>
      <w:r w:rsidRPr="000077A0">
        <w:rPr>
          <w:rFonts w:cstheme="minorHAnsi"/>
          <w:b/>
          <w:sz w:val="24"/>
          <w:szCs w:val="24"/>
        </w:rPr>
        <w:t>H. 4840</w:t>
      </w:r>
      <w:r w:rsidR="003D405B" w:rsidRPr="000077A0">
        <w:rPr>
          <w:rFonts w:cstheme="minorHAnsi"/>
          <w:b/>
          <w:sz w:val="24"/>
          <w:szCs w:val="24"/>
        </w:rPr>
        <w:fldChar w:fldCharType="begin"/>
      </w:r>
      <w:r w:rsidR="003D405B" w:rsidRPr="000077A0">
        <w:rPr>
          <w:rFonts w:cstheme="minorHAnsi"/>
          <w:b/>
          <w:sz w:val="24"/>
          <w:szCs w:val="24"/>
        </w:rPr>
        <w:instrText xml:space="preserve"> XE "H. 4840" </w:instrText>
      </w:r>
      <w:r w:rsidR="003D405B" w:rsidRPr="000077A0">
        <w:rPr>
          <w:rFonts w:cstheme="minorHAnsi"/>
          <w:b/>
          <w:sz w:val="24"/>
          <w:szCs w:val="24"/>
        </w:rPr>
        <w:fldChar w:fldCharType="end"/>
      </w:r>
      <w:r w:rsidRPr="000077A0">
        <w:rPr>
          <w:rFonts w:cstheme="minorHAnsi"/>
          <w:b/>
          <w:sz w:val="24"/>
          <w:szCs w:val="24"/>
        </w:rPr>
        <w:t xml:space="preserve">  </w:t>
      </w:r>
      <w:r w:rsidR="00AD4762" w:rsidRPr="000077A0">
        <w:rPr>
          <w:rFonts w:cstheme="minorHAnsi"/>
          <w:b/>
          <w:sz w:val="24"/>
          <w:szCs w:val="24"/>
        </w:rPr>
        <w:t xml:space="preserve">Charter School Participation in Interscholastic Competition    </w:t>
      </w:r>
      <w:r w:rsidR="0065574D" w:rsidRPr="000077A0">
        <w:rPr>
          <w:rFonts w:cstheme="minorHAnsi"/>
          <w:b/>
          <w:sz w:val="24"/>
          <w:szCs w:val="24"/>
        </w:rPr>
        <w:t>Rep. Oremus</w:t>
      </w:r>
      <w:r w:rsidR="003D405B" w:rsidRPr="000077A0">
        <w:rPr>
          <w:rFonts w:cstheme="minorHAnsi"/>
          <w:b/>
          <w:sz w:val="24"/>
          <w:szCs w:val="24"/>
        </w:rPr>
        <w:fldChar w:fldCharType="begin"/>
      </w:r>
      <w:r w:rsidR="003D405B" w:rsidRPr="000077A0">
        <w:rPr>
          <w:rFonts w:cstheme="minorHAnsi"/>
          <w:b/>
          <w:sz w:val="24"/>
          <w:szCs w:val="24"/>
        </w:rPr>
        <w:instrText xml:space="preserve"> XE "Rep. Oremus" </w:instrText>
      </w:r>
      <w:r w:rsidR="003D405B" w:rsidRPr="000077A0">
        <w:rPr>
          <w:rFonts w:cstheme="minorHAnsi"/>
          <w:b/>
          <w:sz w:val="24"/>
          <w:szCs w:val="24"/>
        </w:rPr>
        <w:fldChar w:fldCharType="end"/>
      </w:r>
    </w:p>
    <w:p w14:paraId="059E3E10" w14:textId="59BDA734" w:rsidR="00450E76" w:rsidRPr="00AB1ADF" w:rsidRDefault="0065574D" w:rsidP="000077A0">
      <w:pPr>
        <w:keepNext/>
        <w:spacing w:after="240"/>
        <w:rPr>
          <w:rFonts w:cstheme="minorHAnsi"/>
          <w:sz w:val="24"/>
          <w:szCs w:val="24"/>
        </w:rPr>
      </w:pPr>
      <w:r w:rsidRPr="00AB1ADF">
        <w:rPr>
          <w:rFonts w:cstheme="minorHAnsi"/>
          <w:sz w:val="24"/>
          <w:szCs w:val="24"/>
        </w:rPr>
        <w:t>This bill relates</w:t>
      </w:r>
      <w:r w:rsidR="003223F0" w:rsidRPr="00AB1ADF">
        <w:rPr>
          <w:rFonts w:cstheme="minorHAnsi"/>
          <w:sz w:val="24"/>
          <w:szCs w:val="24"/>
        </w:rPr>
        <w:t xml:space="preserve"> to </w:t>
      </w:r>
      <w:r w:rsidR="003223F0" w:rsidRPr="005763CF">
        <w:rPr>
          <w:rFonts w:cstheme="minorHAnsi"/>
          <w:sz w:val="24"/>
          <w:szCs w:val="24"/>
        </w:rPr>
        <w:t>charter school</w:t>
      </w:r>
      <w:r w:rsidR="003D405B" w:rsidRPr="005763CF">
        <w:rPr>
          <w:rFonts w:cstheme="minorHAnsi"/>
          <w:sz w:val="24"/>
          <w:szCs w:val="24"/>
        </w:rPr>
        <w:fldChar w:fldCharType="begin"/>
      </w:r>
      <w:r w:rsidR="003D405B" w:rsidRPr="005763CF">
        <w:rPr>
          <w:rFonts w:cstheme="minorHAnsi"/>
          <w:sz w:val="24"/>
          <w:szCs w:val="24"/>
        </w:rPr>
        <w:instrText xml:space="preserve"> XE "charter school</w:instrText>
      </w:r>
      <w:r w:rsidR="00AD4762" w:rsidRPr="005763CF">
        <w:rPr>
          <w:rFonts w:cstheme="minorHAnsi"/>
          <w:sz w:val="24"/>
          <w:szCs w:val="24"/>
        </w:rPr>
        <w:instrText>s</w:instrText>
      </w:r>
      <w:r w:rsidR="003D405B" w:rsidRPr="005763CF">
        <w:rPr>
          <w:rFonts w:cstheme="minorHAnsi"/>
          <w:sz w:val="24"/>
          <w:szCs w:val="24"/>
        </w:rPr>
        <w:instrText xml:space="preserve">" </w:instrText>
      </w:r>
      <w:r w:rsidR="003D405B" w:rsidRPr="005763CF">
        <w:rPr>
          <w:rFonts w:cstheme="minorHAnsi"/>
          <w:sz w:val="24"/>
          <w:szCs w:val="24"/>
        </w:rPr>
        <w:fldChar w:fldCharType="end"/>
      </w:r>
      <w:r w:rsidR="003223F0" w:rsidRPr="005763CF">
        <w:rPr>
          <w:rFonts w:cstheme="minorHAnsi"/>
          <w:sz w:val="24"/>
          <w:szCs w:val="24"/>
        </w:rPr>
        <w:t xml:space="preserve"> participation in interscholastic competition</w:t>
      </w:r>
      <w:r w:rsidR="003223F0" w:rsidRPr="00AB1ADF">
        <w:rPr>
          <w:rFonts w:cstheme="minorHAnsi"/>
          <w:sz w:val="24"/>
          <w:szCs w:val="24"/>
        </w:rPr>
        <w:t xml:space="preserve">, so as to provide charter schools may not contract with private entities that supervise, sanction, or regulate interscholastic competitions </w:t>
      </w:r>
      <w:r w:rsidRPr="00AB1ADF">
        <w:rPr>
          <w:rFonts w:cstheme="minorHAnsi"/>
          <w:sz w:val="24"/>
          <w:szCs w:val="24"/>
        </w:rPr>
        <w:t>(</w:t>
      </w:r>
      <w:r w:rsidR="003223F0" w:rsidRPr="00AB1ADF">
        <w:rPr>
          <w:rFonts w:cstheme="minorHAnsi"/>
          <w:sz w:val="24"/>
          <w:szCs w:val="24"/>
        </w:rPr>
        <w:t xml:space="preserve">unless the entity requires its member charter schools that accept students living outside of the </w:t>
      </w:r>
      <w:proofErr w:type="gramStart"/>
      <w:r w:rsidR="003223F0" w:rsidRPr="00AB1ADF">
        <w:rPr>
          <w:rFonts w:cstheme="minorHAnsi"/>
          <w:sz w:val="24"/>
          <w:szCs w:val="24"/>
        </w:rPr>
        <w:t>public school</w:t>
      </w:r>
      <w:proofErr w:type="gramEnd"/>
      <w:r w:rsidR="003223F0" w:rsidRPr="00AB1ADF">
        <w:rPr>
          <w:rFonts w:cstheme="minorHAnsi"/>
          <w:sz w:val="24"/>
          <w:szCs w:val="24"/>
        </w:rPr>
        <w:t xml:space="preserve"> attendance zone in which the charter school is located to participate at higher classification levels of competition</w:t>
      </w:r>
      <w:r w:rsidRPr="00AB1ADF">
        <w:rPr>
          <w:rFonts w:cstheme="minorHAnsi"/>
          <w:sz w:val="24"/>
          <w:szCs w:val="24"/>
        </w:rPr>
        <w:t>)</w:t>
      </w:r>
      <w:r w:rsidR="003223F0" w:rsidRPr="00AB1ADF">
        <w:rPr>
          <w:rFonts w:cstheme="minorHAnsi"/>
          <w:sz w:val="24"/>
          <w:szCs w:val="24"/>
        </w:rPr>
        <w:t>.</w:t>
      </w:r>
    </w:p>
    <w:p w14:paraId="0F77B709" w14:textId="396AC763" w:rsidR="0019073B" w:rsidRPr="00076AD3" w:rsidRDefault="00FF5D9A" w:rsidP="000077A0">
      <w:pPr>
        <w:spacing w:after="240"/>
        <w:jc w:val="center"/>
        <w:rPr>
          <w:rFonts w:cstheme="minorHAnsi"/>
          <w:b/>
          <w:sz w:val="28"/>
          <w:szCs w:val="28"/>
        </w:rPr>
      </w:pPr>
      <w:r w:rsidRPr="00076AD3">
        <w:rPr>
          <w:rFonts w:cstheme="minorHAnsi"/>
          <w:b/>
          <w:sz w:val="28"/>
          <w:szCs w:val="28"/>
        </w:rPr>
        <w:t>Judiciary</w:t>
      </w:r>
      <w:bookmarkEnd w:id="2"/>
    </w:p>
    <w:p w14:paraId="12434BD4" w14:textId="6DC3F276" w:rsidR="000A66E0" w:rsidRPr="000077A0" w:rsidRDefault="000A66E0" w:rsidP="000077A0">
      <w:pPr>
        <w:spacing w:after="10"/>
        <w:rPr>
          <w:rFonts w:cstheme="minorHAnsi"/>
          <w:b/>
          <w:sz w:val="24"/>
          <w:szCs w:val="24"/>
        </w:rPr>
      </w:pPr>
      <w:r w:rsidRPr="000077A0">
        <w:rPr>
          <w:rFonts w:cstheme="minorHAnsi"/>
          <w:b/>
          <w:sz w:val="24"/>
          <w:szCs w:val="24"/>
        </w:rPr>
        <w:t>H. 4811</w:t>
      </w:r>
      <w:r w:rsidR="003D405B" w:rsidRPr="000077A0">
        <w:rPr>
          <w:rFonts w:cstheme="minorHAnsi"/>
          <w:b/>
          <w:sz w:val="24"/>
          <w:szCs w:val="24"/>
        </w:rPr>
        <w:fldChar w:fldCharType="begin"/>
      </w:r>
      <w:r w:rsidR="003D405B" w:rsidRPr="000077A0">
        <w:rPr>
          <w:rFonts w:cstheme="minorHAnsi"/>
          <w:b/>
          <w:sz w:val="24"/>
          <w:szCs w:val="24"/>
        </w:rPr>
        <w:instrText xml:space="preserve"> XE "H. 4811" </w:instrText>
      </w:r>
      <w:r w:rsidR="003D405B" w:rsidRPr="000077A0">
        <w:rPr>
          <w:rFonts w:cstheme="minorHAnsi"/>
          <w:b/>
          <w:sz w:val="24"/>
          <w:szCs w:val="24"/>
        </w:rPr>
        <w:fldChar w:fldCharType="end"/>
      </w:r>
      <w:r w:rsidR="00AD4762" w:rsidRPr="000077A0">
        <w:rPr>
          <w:rFonts w:cstheme="minorHAnsi"/>
          <w:b/>
          <w:sz w:val="24"/>
          <w:szCs w:val="24"/>
        </w:rPr>
        <w:t xml:space="preserve"> </w:t>
      </w:r>
      <w:r w:rsidRPr="000077A0">
        <w:rPr>
          <w:rFonts w:cstheme="minorHAnsi"/>
          <w:b/>
          <w:sz w:val="24"/>
          <w:szCs w:val="24"/>
        </w:rPr>
        <w:t xml:space="preserve"> Criminally Storing Guns Negligently  </w:t>
      </w:r>
      <w:r w:rsidR="00AD4762" w:rsidRPr="000077A0">
        <w:rPr>
          <w:rFonts w:cstheme="minorHAnsi"/>
          <w:b/>
          <w:sz w:val="24"/>
          <w:szCs w:val="24"/>
        </w:rPr>
        <w:t xml:space="preserve">  </w:t>
      </w:r>
      <w:r w:rsidRPr="000077A0">
        <w:rPr>
          <w:rFonts w:cstheme="minorHAnsi"/>
          <w:b/>
          <w:sz w:val="24"/>
          <w:szCs w:val="24"/>
        </w:rPr>
        <w:t>Rep. J.</w:t>
      </w:r>
      <w:r w:rsidR="00AD4762" w:rsidRPr="000077A0">
        <w:rPr>
          <w:rFonts w:cstheme="minorHAnsi"/>
          <w:b/>
          <w:sz w:val="24"/>
          <w:szCs w:val="24"/>
        </w:rPr>
        <w:t xml:space="preserve"> </w:t>
      </w:r>
      <w:r w:rsidRPr="000077A0">
        <w:rPr>
          <w:rFonts w:cstheme="minorHAnsi"/>
          <w:b/>
          <w:sz w:val="24"/>
          <w:szCs w:val="24"/>
        </w:rPr>
        <w:t>L. Johnson</w:t>
      </w:r>
      <w:r w:rsidR="003D405B" w:rsidRPr="000077A0">
        <w:rPr>
          <w:rFonts w:cstheme="minorHAnsi"/>
          <w:b/>
          <w:sz w:val="24"/>
          <w:szCs w:val="24"/>
        </w:rPr>
        <w:fldChar w:fldCharType="begin"/>
      </w:r>
      <w:r w:rsidR="00AD4762" w:rsidRPr="000077A0">
        <w:rPr>
          <w:rFonts w:cstheme="minorHAnsi"/>
          <w:b/>
          <w:sz w:val="24"/>
          <w:szCs w:val="24"/>
        </w:rPr>
        <w:instrText xml:space="preserve"> XE "Rep. </w:instrText>
      </w:r>
      <w:r w:rsidR="003D405B" w:rsidRPr="000077A0">
        <w:rPr>
          <w:rFonts w:cstheme="minorHAnsi"/>
          <w:b/>
          <w:sz w:val="24"/>
          <w:szCs w:val="24"/>
        </w:rPr>
        <w:instrText>Johnson</w:instrText>
      </w:r>
      <w:r w:rsidR="00AD4762" w:rsidRPr="000077A0">
        <w:rPr>
          <w:rFonts w:cstheme="minorHAnsi"/>
          <w:b/>
          <w:sz w:val="24"/>
          <w:szCs w:val="24"/>
        </w:rPr>
        <w:instrText>, J. L.</w:instrText>
      </w:r>
      <w:r w:rsidR="003D405B" w:rsidRPr="000077A0">
        <w:rPr>
          <w:rFonts w:cstheme="minorHAnsi"/>
          <w:b/>
          <w:sz w:val="24"/>
          <w:szCs w:val="24"/>
        </w:rPr>
        <w:instrText xml:space="preserve">" </w:instrText>
      </w:r>
      <w:r w:rsidR="003D405B" w:rsidRPr="000077A0">
        <w:rPr>
          <w:rFonts w:cstheme="minorHAnsi"/>
          <w:b/>
          <w:sz w:val="24"/>
          <w:szCs w:val="24"/>
        </w:rPr>
        <w:fldChar w:fldCharType="end"/>
      </w:r>
    </w:p>
    <w:p w14:paraId="3AC0CEB8" w14:textId="77777777" w:rsidR="000A66E0" w:rsidRPr="00AB1ADF" w:rsidRDefault="000A66E0" w:rsidP="00AD292D">
      <w:pPr>
        <w:spacing w:line="240" w:lineRule="auto"/>
        <w:rPr>
          <w:rFonts w:cstheme="minorHAnsi"/>
          <w:sz w:val="24"/>
          <w:szCs w:val="24"/>
        </w:rPr>
      </w:pPr>
      <w:r w:rsidRPr="00AB1ADF">
        <w:rPr>
          <w:rFonts w:cstheme="minorHAnsi"/>
          <w:sz w:val="24"/>
          <w:szCs w:val="24"/>
        </w:rPr>
        <w:t xml:space="preserve">An effort to create the offense of criminally </w:t>
      </w:r>
      <w:r w:rsidRPr="005763CF">
        <w:rPr>
          <w:rFonts w:cstheme="minorHAnsi"/>
          <w:b/>
          <w:sz w:val="24"/>
          <w:szCs w:val="24"/>
        </w:rPr>
        <w:t>negligent gun storage</w:t>
      </w:r>
      <w:r w:rsidRPr="00AB1ADF">
        <w:rPr>
          <w:rFonts w:cstheme="minorHAnsi"/>
          <w:sz w:val="24"/>
          <w:szCs w:val="24"/>
        </w:rPr>
        <w:t xml:space="preserve"> in the first and second degree.  Proposes graduated penalties for violations.  Requires gun owners or others lawfully possessing guns to report any loss or theft of them within twenty-four hours.</w:t>
      </w:r>
    </w:p>
    <w:p w14:paraId="11C7465B" w14:textId="01830BA8" w:rsidR="000A66E0" w:rsidRPr="000077A0" w:rsidRDefault="000A66E0" w:rsidP="000077A0">
      <w:pPr>
        <w:spacing w:after="10"/>
        <w:rPr>
          <w:rFonts w:cstheme="minorHAnsi"/>
          <w:b/>
          <w:sz w:val="24"/>
          <w:szCs w:val="24"/>
        </w:rPr>
      </w:pPr>
      <w:r w:rsidRPr="000077A0">
        <w:rPr>
          <w:rFonts w:cstheme="minorHAnsi"/>
          <w:b/>
          <w:sz w:val="24"/>
          <w:szCs w:val="24"/>
        </w:rPr>
        <w:t>H. 4813</w:t>
      </w:r>
      <w:r w:rsidR="005A73CC" w:rsidRPr="000077A0">
        <w:rPr>
          <w:rFonts w:cstheme="minorHAnsi"/>
          <w:b/>
          <w:sz w:val="24"/>
          <w:szCs w:val="24"/>
        </w:rPr>
        <w:fldChar w:fldCharType="begin"/>
      </w:r>
      <w:r w:rsidR="005A73CC" w:rsidRPr="000077A0">
        <w:rPr>
          <w:rFonts w:cstheme="minorHAnsi"/>
          <w:b/>
          <w:sz w:val="24"/>
          <w:szCs w:val="24"/>
        </w:rPr>
        <w:instrText xml:space="preserve"> XE "H. 4813" </w:instrText>
      </w:r>
      <w:r w:rsidR="005A73CC" w:rsidRPr="000077A0">
        <w:rPr>
          <w:rFonts w:cstheme="minorHAnsi"/>
          <w:b/>
          <w:sz w:val="24"/>
          <w:szCs w:val="24"/>
        </w:rPr>
        <w:fldChar w:fldCharType="end"/>
      </w:r>
      <w:r w:rsidRPr="000077A0">
        <w:rPr>
          <w:rFonts w:cstheme="minorHAnsi"/>
          <w:b/>
          <w:sz w:val="24"/>
          <w:szCs w:val="24"/>
        </w:rPr>
        <w:t xml:space="preserve"> </w:t>
      </w:r>
      <w:r w:rsidR="00AD4762" w:rsidRPr="000077A0">
        <w:rPr>
          <w:rFonts w:cstheme="minorHAnsi"/>
          <w:b/>
          <w:sz w:val="24"/>
          <w:szCs w:val="24"/>
        </w:rPr>
        <w:t xml:space="preserve"> </w:t>
      </w:r>
      <w:r w:rsidR="009E449A">
        <w:rPr>
          <w:rFonts w:cstheme="minorHAnsi"/>
          <w:b/>
          <w:sz w:val="24"/>
          <w:szCs w:val="24"/>
        </w:rPr>
        <w:t>Removing Campaign Signs A</w:t>
      </w:r>
      <w:r w:rsidRPr="000077A0">
        <w:rPr>
          <w:rFonts w:cstheme="minorHAnsi"/>
          <w:b/>
          <w:sz w:val="24"/>
          <w:szCs w:val="24"/>
        </w:rPr>
        <w:t xml:space="preserve">fter Elections are Over  </w:t>
      </w:r>
      <w:r w:rsidR="00AD4762" w:rsidRPr="000077A0">
        <w:rPr>
          <w:rFonts w:cstheme="minorHAnsi"/>
          <w:b/>
          <w:sz w:val="24"/>
          <w:szCs w:val="24"/>
        </w:rPr>
        <w:t xml:space="preserve">  </w:t>
      </w:r>
      <w:r w:rsidRPr="000077A0">
        <w:rPr>
          <w:rFonts w:cstheme="minorHAnsi"/>
          <w:b/>
          <w:sz w:val="24"/>
          <w:szCs w:val="24"/>
        </w:rPr>
        <w:t>Rep. J.</w:t>
      </w:r>
      <w:r w:rsidR="00AD4762" w:rsidRPr="000077A0">
        <w:rPr>
          <w:rFonts w:cstheme="minorHAnsi"/>
          <w:b/>
          <w:sz w:val="24"/>
          <w:szCs w:val="24"/>
        </w:rPr>
        <w:t xml:space="preserve"> </w:t>
      </w:r>
      <w:r w:rsidRPr="000077A0">
        <w:rPr>
          <w:rFonts w:cstheme="minorHAnsi"/>
          <w:b/>
          <w:sz w:val="24"/>
          <w:szCs w:val="24"/>
        </w:rPr>
        <w:t>L. Johnson</w:t>
      </w:r>
      <w:r w:rsidR="00673554" w:rsidRPr="000077A0">
        <w:rPr>
          <w:rFonts w:cstheme="minorHAnsi"/>
          <w:b/>
          <w:sz w:val="24"/>
          <w:szCs w:val="24"/>
        </w:rPr>
        <w:fldChar w:fldCharType="begin"/>
      </w:r>
      <w:r w:rsidR="00AD4762" w:rsidRPr="000077A0">
        <w:rPr>
          <w:rFonts w:cstheme="minorHAnsi"/>
          <w:b/>
          <w:sz w:val="24"/>
          <w:szCs w:val="24"/>
        </w:rPr>
        <w:instrText xml:space="preserve"> XE "Rep. </w:instrText>
      </w:r>
      <w:r w:rsidR="00673554" w:rsidRPr="000077A0">
        <w:rPr>
          <w:rFonts w:cstheme="minorHAnsi"/>
          <w:b/>
          <w:sz w:val="24"/>
          <w:szCs w:val="24"/>
        </w:rPr>
        <w:instrText>Johnson</w:instrText>
      </w:r>
      <w:r w:rsidR="00AD4762" w:rsidRPr="000077A0">
        <w:rPr>
          <w:rFonts w:cstheme="minorHAnsi"/>
          <w:b/>
          <w:sz w:val="24"/>
          <w:szCs w:val="24"/>
        </w:rPr>
        <w:instrText>, J. L.</w:instrText>
      </w:r>
      <w:r w:rsidR="00673554" w:rsidRPr="000077A0">
        <w:rPr>
          <w:rFonts w:cstheme="minorHAnsi"/>
          <w:b/>
          <w:sz w:val="24"/>
          <w:szCs w:val="24"/>
        </w:rPr>
        <w:instrText xml:space="preserve">" </w:instrText>
      </w:r>
      <w:r w:rsidR="00673554" w:rsidRPr="000077A0">
        <w:rPr>
          <w:rFonts w:cstheme="minorHAnsi"/>
          <w:b/>
          <w:sz w:val="24"/>
          <w:szCs w:val="24"/>
        </w:rPr>
        <w:fldChar w:fldCharType="end"/>
      </w:r>
    </w:p>
    <w:p w14:paraId="24E2DEE9" w14:textId="77777777" w:rsidR="000A66E0" w:rsidRPr="00AB1ADF" w:rsidRDefault="000A66E0" w:rsidP="00AD292D">
      <w:pPr>
        <w:spacing w:line="240" w:lineRule="auto"/>
        <w:rPr>
          <w:rFonts w:cstheme="minorHAnsi"/>
          <w:sz w:val="24"/>
          <w:szCs w:val="24"/>
        </w:rPr>
      </w:pPr>
      <w:r w:rsidRPr="00AB1ADF">
        <w:rPr>
          <w:rFonts w:cstheme="minorHAnsi"/>
          <w:sz w:val="24"/>
          <w:szCs w:val="24"/>
        </w:rPr>
        <w:t xml:space="preserve">Candidates could not leave their </w:t>
      </w:r>
      <w:r w:rsidRPr="005763CF">
        <w:rPr>
          <w:rFonts w:cstheme="minorHAnsi"/>
          <w:b/>
          <w:sz w:val="24"/>
          <w:szCs w:val="24"/>
        </w:rPr>
        <w:t>campaign signs</w:t>
      </w:r>
      <w:r w:rsidRPr="00AB1ADF">
        <w:rPr>
          <w:rFonts w:cstheme="minorHAnsi"/>
          <w:sz w:val="24"/>
          <w:szCs w:val="24"/>
        </w:rPr>
        <w:t xml:space="preserve"> on public property for more than twenty-one calendar days after an election under this proposal.</w:t>
      </w:r>
    </w:p>
    <w:p w14:paraId="2E8E5FEC" w14:textId="6A75D5BA" w:rsidR="000A66E0" w:rsidRPr="000077A0" w:rsidRDefault="000A66E0" w:rsidP="000077A0">
      <w:pPr>
        <w:spacing w:after="10"/>
        <w:rPr>
          <w:rFonts w:cstheme="minorHAnsi"/>
          <w:b/>
          <w:sz w:val="24"/>
          <w:szCs w:val="24"/>
        </w:rPr>
      </w:pPr>
      <w:r w:rsidRPr="000077A0">
        <w:rPr>
          <w:rFonts w:cstheme="minorHAnsi"/>
          <w:b/>
          <w:sz w:val="24"/>
          <w:szCs w:val="24"/>
        </w:rPr>
        <w:t>H. 4814</w:t>
      </w:r>
      <w:r w:rsidR="00673554" w:rsidRPr="000077A0">
        <w:rPr>
          <w:rFonts w:cstheme="minorHAnsi"/>
          <w:b/>
          <w:sz w:val="24"/>
          <w:szCs w:val="24"/>
        </w:rPr>
        <w:fldChar w:fldCharType="begin"/>
      </w:r>
      <w:r w:rsidR="00673554" w:rsidRPr="000077A0">
        <w:rPr>
          <w:rFonts w:cstheme="minorHAnsi"/>
          <w:b/>
          <w:sz w:val="24"/>
          <w:szCs w:val="24"/>
        </w:rPr>
        <w:instrText xml:space="preserve"> XE "H. 4814" </w:instrText>
      </w:r>
      <w:r w:rsidR="00673554" w:rsidRPr="000077A0">
        <w:rPr>
          <w:rFonts w:cstheme="minorHAnsi"/>
          <w:b/>
          <w:sz w:val="24"/>
          <w:szCs w:val="24"/>
        </w:rPr>
        <w:fldChar w:fldCharType="end"/>
      </w:r>
      <w:r w:rsidR="00AD4762" w:rsidRPr="000077A0">
        <w:rPr>
          <w:rFonts w:cstheme="minorHAnsi"/>
          <w:b/>
          <w:sz w:val="24"/>
          <w:szCs w:val="24"/>
        </w:rPr>
        <w:t xml:space="preserve"> </w:t>
      </w:r>
      <w:r w:rsidRPr="000077A0">
        <w:rPr>
          <w:rFonts w:cstheme="minorHAnsi"/>
          <w:b/>
          <w:sz w:val="24"/>
          <w:szCs w:val="24"/>
        </w:rPr>
        <w:t xml:space="preserve"> Community Violence and Intervention Division for SC</w:t>
      </w:r>
      <w:r w:rsidR="000077A0">
        <w:rPr>
          <w:rFonts w:cstheme="minorHAnsi"/>
          <w:b/>
          <w:sz w:val="24"/>
          <w:szCs w:val="24"/>
        </w:rPr>
        <w:t xml:space="preserve"> </w:t>
      </w:r>
      <w:proofErr w:type="spellStart"/>
      <w:r w:rsidRPr="000077A0">
        <w:rPr>
          <w:rFonts w:cstheme="minorHAnsi"/>
          <w:b/>
          <w:sz w:val="24"/>
          <w:szCs w:val="24"/>
        </w:rPr>
        <w:t>DHEC</w:t>
      </w:r>
      <w:proofErr w:type="spellEnd"/>
      <w:r w:rsidRPr="000077A0">
        <w:rPr>
          <w:rFonts w:cstheme="minorHAnsi"/>
          <w:b/>
          <w:sz w:val="24"/>
          <w:szCs w:val="24"/>
        </w:rPr>
        <w:t xml:space="preserve"> </w:t>
      </w:r>
      <w:r w:rsidR="00AD4762" w:rsidRPr="000077A0">
        <w:rPr>
          <w:rFonts w:cstheme="minorHAnsi"/>
          <w:b/>
          <w:sz w:val="24"/>
          <w:szCs w:val="24"/>
        </w:rPr>
        <w:t xml:space="preserve">  </w:t>
      </w:r>
      <w:r w:rsidRPr="000077A0">
        <w:rPr>
          <w:rFonts w:cstheme="minorHAnsi"/>
          <w:b/>
          <w:sz w:val="24"/>
          <w:szCs w:val="24"/>
        </w:rPr>
        <w:t xml:space="preserve"> Rep. J.</w:t>
      </w:r>
      <w:r w:rsidR="00AD4762" w:rsidRPr="000077A0">
        <w:rPr>
          <w:rFonts w:cstheme="minorHAnsi"/>
          <w:b/>
          <w:sz w:val="24"/>
          <w:szCs w:val="24"/>
        </w:rPr>
        <w:t xml:space="preserve"> </w:t>
      </w:r>
      <w:r w:rsidRPr="000077A0">
        <w:rPr>
          <w:rFonts w:cstheme="minorHAnsi"/>
          <w:b/>
          <w:sz w:val="24"/>
          <w:szCs w:val="24"/>
        </w:rPr>
        <w:t>L. Johnson</w:t>
      </w:r>
      <w:r w:rsidR="00673554" w:rsidRPr="000077A0">
        <w:rPr>
          <w:rFonts w:cstheme="minorHAnsi"/>
          <w:b/>
          <w:sz w:val="24"/>
          <w:szCs w:val="24"/>
        </w:rPr>
        <w:fldChar w:fldCharType="begin"/>
      </w:r>
      <w:r w:rsidR="00AD4762" w:rsidRPr="000077A0">
        <w:rPr>
          <w:rFonts w:cstheme="minorHAnsi"/>
          <w:b/>
          <w:sz w:val="24"/>
          <w:szCs w:val="24"/>
        </w:rPr>
        <w:instrText xml:space="preserve"> XE "Rep. </w:instrText>
      </w:r>
      <w:r w:rsidR="00673554" w:rsidRPr="000077A0">
        <w:rPr>
          <w:rFonts w:cstheme="minorHAnsi"/>
          <w:b/>
          <w:sz w:val="24"/>
          <w:szCs w:val="24"/>
        </w:rPr>
        <w:instrText>Johnson</w:instrText>
      </w:r>
      <w:r w:rsidR="00AD4762" w:rsidRPr="000077A0">
        <w:rPr>
          <w:rFonts w:cstheme="minorHAnsi"/>
          <w:b/>
          <w:sz w:val="24"/>
          <w:szCs w:val="24"/>
        </w:rPr>
        <w:instrText>, J. L.</w:instrText>
      </w:r>
      <w:r w:rsidR="00673554" w:rsidRPr="000077A0">
        <w:rPr>
          <w:rFonts w:cstheme="minorHAnsi"/>
          <w:b/>
          <w:sz w:val="24"/>
          <w:szCs w:val="24"/>
        </w:rPr>
        <w:instrText xml:space="preserve">" </w:instrText>
      </w:r>
      <w:r w:rsidR="00673554" w:rsidRPr="000077A0">
        <w:rPr>
          <w:rFonts w:cstheme="minorHAnsi"/>
          <w:b/>
          <w:sz w:val="24"/>
          <w:szCs w:val="24"/>
        </w:rPr>
        <w:fldChar w:fldCharType="end"/>
      </w:r>
    </w:p>
    <w:p w14:paraId="27029AF5" w14:textId="77777777" w:rsidR="000A66E0" w:rsidRPr="00AB1ADF" w:rsidRDefault="000A66E0" w:rsidP="00AD292D">
      <w:pPr>
        <w:spacing w:line="240" w:lineRule="auto"/>
        <w:rPr>
          <w:rFonts w:cstheme="minorHAnsi"/>
          <w:sz w:val="24"/>
          <w:szCs w:val="24"/>
        </w:rPr>
      </w:pPr>
      <w:r w:rsidRPr="00AB1ADF">
        <w:rPr>
          <w:rFonts w:cstheme="minorHAnsi"/>
          <w:sz w:val="24"/>
          <w:szCs w:val="24"/>
        </w:rPr>
        <w:t xml:space="preserve">Seeks to create the </w:t>
      </w:r>
      <w:r w:rsidRPr="005763CF">
        <w:rPr>
          <w:rFonts w:cstheme="minorHAnsi"/>
          <w:b/>
          <w:sz w:val="24"/>
          <w:szCs w:val="24"/>
        </w:rPr>
        <w:t>Community Violence Intervention and Prevention</w:t>
      </w:r>
      <w:r w:rsidRPr="00AB1ADF">
        <w:rPr>
          <w:rFonts w:cstheme="minorHAnsi"/>
          <w:sz w:val="24"/>
          <w:szCs w:val="24"/>
        </w:rPr>
        <w:t xml:space="preserve"> Division of the South Carolina Department of Health and Environmental Control.  Establishes an advisory board for it.  Its responsibilities are set out and would include operating a community violence intervention and prevention grant program.  This program would fund community-based initiatives.</w:t>
      </w:r>
    </w:p>
    <w:p w14:paraId="29FF61A7" w14:textId="0DB1599A" w:rsidR="000A66E0" w:rsidRPr="000077A0" w:rsidRDefault="000A66E0" w:rsidP="000077A0">
      <w:pPr>
        <w:spacing w:after="10"/>
        <w:rPr>
          <w:rFonts w:cstheme="minorHAnsi"/>
          <w:b/>
          <w:sz w:val="24"/>
          <w:szCs w:val="24"/>
        </w:rPr>
      </w:pPr>
      <w:r w:rsidRPr="000077A0">
        <w:rPr>
          <w:rFonts w:cstheme="minorHAnsi"/>
          <w:b/>
          <w:sz w:val="24"/>
          <w:szCs w:val="24"/>
        </w:rPr>
        <w:t>H. 4819</w:t>
      </w:r>
      <w:r w:rsidR="00673554" w:rsidRPr="000077A0">
        <w:rPr>
          <w:rFonts w:cstheme="minorHAnsi"/>
          <w:b/>
          <w:sz w:val="24"/>
          <w:szCs w:val="24"/>
        </w:rPr>
        <w:fldChar w:fldCharType="begin"/>
      </w:r>
      <w:r w:rsidR="00673554" w:rsidRPr="000077A0">
        <w:rPr>
          <w:rFonts w:cstheme="minorHAnsi"/>
          <w:b/>
          <w:sz w:val="24"/>
          <w:szCs w:val="24"/>
        </w:rPr>
        <w:instrText xml:space="preserve"> XE "H. 4819" </w:instrText>
      </w:r>
      <w:r w:rsidR="00673554" w:rsidRPr="000077A0">
        <w:rPr>
          <w:rFonts w:cstheme="minorHAnsi"/>
          <w:b/>
          <w:sz w:val="24"/>
          <w:szCs w:val="24"/>
        </w:rPr>
        <w:fldChar w:fldCharType="end"/>
      </w:r>
      <w:r w:rsidRPr="000077A0">
        <w:rPr>
          <w:rFonts w:cstheme="minorHAnsi"/>
          <w:b/>
          <w:sz w:val="24"/>
          <w:szCs w:val="24"/>
        </w:rPr>
        <w:t xml:space="preserve"> </w:t>
      </w:r>
      <w:r w:rsidR="00AD4762" w:rsidRPr="000077A0">
        <w:rPr>
          <w:rFonts w:cstheme="minorHAnsi"/>
          <w:b/>
          <w:sz w:val="24"/>
          <w:szCs w:val="24"/>
        </w:rPr>
        <w:t xml:space="preserve"> Medicare Coverage f</w:t>
      </w:r>
      <w:r w:rsidRPr="000077A0">
        <w:rPr>
          <w:rFonts w:cstheme="minorHAnsi"/>
          <w:b/>
          <w:sz w:val="24"/>
          <w:szCs w:val="24"/>
        </w:rPr>
        <w:t xml:space="preserve">or Multi-Cancer Early Detection Screening Tests  </w:t>
      </w:r>
      <w:r w:rsidR="00AD4762" w:rsidRPr="000077A0">
        <w:rPr>
          <w:rFonts w:cstheme="minorHAnsi"/>
          <w:b/>
          <w:sz w:val="24"/>
          <w:szCs w:val="24"/>
        </w:rPr>
        <w:t xml:space="preserve">  </w:t>
      </w:r>
      <w:r w:rsidRPr="000077A0">
        <w:rPr>
          <w:rFonts w:cstheme="minorHAnsi"/>
          <w:b/>
          <w:sz w:val="24"/>
          <w:szCs w:val="24"/>
        </w:rPr>
        <w:t>Rep. Yow</w:t>
      </w:r>
      <w:r w:rsidR="00673554" w:rsidRPr="000077A0">
        <w:rPr>
          <w:rFonts w:cstheme="minorHAnsi"/>
          <w:b/>
          <w:sz w:val="24"/>
          <w:szCs w:val="24"/>
        </w:rPr>
        <w:fldChar w:fldCharType="begin"/>
      </w:r>
      <w:r w:rsidR="00673554" w:rsidRPr="000077A0">
        <w:rPr>
          <w:rFonts w:cstheme="minorHAnsi"/>
          <w:b/>
          <w:sz w:val="24"/>
          <w:szCs w:val="24"/>
        </w:rPr>
        <w:instrText xml:space="preserve"> XE "Rep. Yow" </w:instrText>
      </w:r>
      <w:r w:rsidR="00673554" w:rsidRPr="000077A0">
        <w:rPr>
          <w:rFonts w:cstheme="minorHAnsi"/>
          <w:b/>
          <w:sz w:val="24"/>
          <w:szCs w:val="24"/>
        </w:rPr>
        <w:fldChar w:fldCharType="end"/>
      </w:r>
    </w:p>
    <w:p w14:paraId="4552036F" w14:textId="51678F0A" w:rsidR="000A66E0" w:rsidRPr="00AB1ADF" w:rsidRDefault="000A66E0" w:rsidP="00AD292D">
      <w:pPr>
        <w:spacing w:line="240" w:lineRule="auto"/>
        <w:rPr>
          <w:rFonts w:cstheme="minorHAnsi"/>
          <w:sz w:val="24"/>
          <w:szCs w:val="24"/>
        </w:rPr>
      </w:pPr>
      <w:r w:rsidRPr="00AB1ADF">
        <w:rPr>
          <w:rFonts w:cstheme="minorHAnsi"/>
          <w:sz w:val="24"/>
          <w:szCs w:val="24"/>
        </w:rPr>
        <w:t>Memorializes our United States Congress to enact S. 1873, H.R. 1946, or similar legislat</w:t>
      </w:r>
      <w:r w:rsidR="001D5A74">
        <w:rPr>
          <w:rFonts w:cstheme="minorHAnsi"/>
          <w:sz w:val="24"/>
          <w:szCs w:val="24"/>
        </w:rPr>
        <w:t>ion, to establish M</w:t>
      </w:r>
      <w:r w:rsidRPr="00AB1ADF">
        <w:rPr>
          <w:rFonts w:cstheme="minorHAnsi"/>
          <w:sz w:val="24"/>
          <w:szCs w:val="24"/>
        </w:rPr>
        <w:t xml:space="preserve">edicare coverage for </w:t>
      </w:r>
      <w:r w:rsidRPr="001D5A74">
        <w:rPr>
          <w:rFonts w:cstheme="minorHAnsi"/>
          <w:b/>
          <w:sz w:val="24"/>
          <w:szCs w:val="24"/>
        </w:rPr>
        <w:t>multi-cancer early detection</w:t>
      </w:r>
      <w:r w:rsidR="00673554" w:rsidRPr="00AB1ADF">
        <w:rPr>
          <w:rFonts w:cstheme="minorHAnsi"/>
          <w:sz w:val="24"/>
          <w:szCs w:val="24"/>
        </w:rPr>
        <w:fldChar w:fldCharType="begin"/>
      </w:r>
      <w:r w:rsidR="00673554" w:rsidRPr="00AB1ADF">
        <w:rPr>
          <w:rFonts w:cstheme="minorHAnsi"/>
          <w:sz w:val="24"/>
          <w:szCs w:val="24"/>
        </w:rPr>
        <w:instrText xml:space="preserve"> XE "cancer early detection" </w:instrText>
      </w:r>
      <w:r w:rsidR="00673554" w:rsidRPr="00AB1ADF">
        <w:rPr>
          <w:rFonts w:cstheme="minorHAnsi"/>
          <w:sz w:val="24"/>
          <w:szCs w:val="24"/>
        </w:rPr>
        <w:fldChar w:fldCharType="end"/>
      </w:r>
      <w:r w:rsidRPr="00AB1ADF">
        <w:rPr>
          <w:rFonts w:cstheme="minorHAnsi"/>
          <w:sz w:val="24"/>
          <w:szCs w:val="24"/>
        </w:rPr>
        <w:t xml:space="preserve"> screening tests.  In addition, it beseeches these elected federal officials to work cooperatively across party lines to reduce cancer deaths in South Carolina.</w:t>
      </w:r>
    </w:p>
    <w:p w14:paraId="765A82E7" w14:textId="4E45E0E7" w:rsidR="000A66E0" w:rsidRPr="000077A0" w:rsidRDefault="000A66E0" w:rsidP="000077A0">
      <w:pPr>
        <w:spacing w:after="10"/>
        <w:rPr>
          <w:rFonts w:cstheme="minorHAnsi"/>
          <w:b/>
          <w:sz w:val="24"/>
          <w:szCs w:val="24"/>
        </w:rPr>
      </w:pPr>
      <w:r w:rsidRPr="000077A0">
        <w:rPr>
          <w:rFonts w:cstheme="minorHAnsi"/>
          <w:b/>
          <w:sz w:val="24"/>
          <w:szCs w:val="24"/>
        </w:rPr>
        <w:t>H. 4830</w:t>
      </w:r>
      <w:r w:rsidR="00673554" w:rsidRPr="000077A0">
        <w:rPr>
          <w:rFonts w:cstheme="minorHAnsi"/>
          <w:b/>
          <w:sz w:val="24"/>
          <w:szCs w:val="24"/>
        </w:rPr>
        <w:fldChar w:fldCharType="begin"/>
      </w:r>
      <w:r w:rsidR="00673554" w:rsidRPr="000077A0">
        <w:rPr>
          <w:rFonts w:cstheme="minorHAnsi"/>
          <w:b/>
          <w:sz w:val="24"/>
          <w:szCs w:val="24"/>
        </w:rPr>
        <w:instrText xml:space="preserve"> XE "H. 4830" </w:instrText>
      </w:r>
      <w:r w:rsidR="00673554" w:rsidRPr="000077A0">
        <w:rPr>
          <w:rFonts w:cstheme="minorHAnsi"/>
          <w:b/>
          <w:sz w:val="24"/>
          <w:szCs w:val="24"/>
        </w:rPr>
        <w:fldChar w:fldCharType="end"/>
      </w:r>
      <w:r w:rsidR="001D5A74" w:rsidRPr="000077A0">
        <w:rPr>
          <w:rFonts w:cstheme="minorHAnsi"/>
          <w:b/>
          <w:sz w:val="24"/>
          <w:szCs w:val="24"/>
        </w:rPr>
        <w:t xml:space="preserve"> </w:t>
      </w:r>
      <w:r w:rsidRPr="000077A0">
        <w:rPr>
          <w:rFonts w:cstheme="minorHAnsi"/>
          <w:b/>
          <w:sz w:val="24"/>
          <w:szCs w:val="24"/>
        </w:rPr>
        <w:t xml:space="preserve"> "Equal Protection for Unborn Babies Act"  </w:t>
      </w:r>
      <w:r w:rsidR="001D5A74" w:rsidRPr="000077A0">
        <w:rPr>
          <w:rFonts w:cstheme="minorHAnsi"/>
          <w:b/>
          <w:sz w:val="24"/>
          <w:szCs w:val="24"/>
        </w:rPr>
        <w:t xml:space="preserve">  </w:t>
      </w:r>
      <w:r w:rsidRPr="000077A0">
        <w:rPr>
          <w:rFonts w:cstheme="minorHAnsi"/>
          <w:b/>
          <w:sz w:val="24"/>
          <w:szCs w:val="24"/>
        </w:rPr>
        <w:t>Rep. Magnuson</w:t>
      </w:r>
      <w:r w:rsidR="00673554" w:rsidRPr="000077A0">
        <w:rPr>
          <w:rFonts w:cstheme="minorHAnsi"/>
          <w:b/>
          <w:sz w:val="24"/>
          <w:szCs w:val="24"/>
        </w:rPr>
        <w:fldChar w:fldCharType="begin"/>
      </w:r>
      <w:r w:rsidR="00673554" w:rsidRPr="000077A0">
        <w:rPr>
          <w:rFonts w:cstheme="minorHAnsi"/>
          <w:b/>
          <w:sz w:val="24"/>
          <w:szCs w:val="24"/>
        </w:rPr>
        <w:instrText xml:space="preserve"> XE "Rep. Magnuson" </w:instrText>
      </w:r>
      <w:r w:rsidR="00673554" w:rsidRPr="000077A0">
        <w:rPr>
          <w:rFonts w:cstheme="minorHAnsi"/>
          <w:b/>
          <w:sz w:val="24"/>
          <w:szCs w:val="24"/>
        </w:rPr>
        <w:fldChar w:fldCharType="end"/>
      </w:r>
    </w:p>
    <w:p w14:paraId="095CBFFF" w14:textId="0834D631" w:rsidR="000A66E0" w:rsidRPr="00AB1ADF" w:rsidRDefault="000A66E0" w:rsidP="00AD292D">
      <w:pPr>
        <w:spacing w:line="240" w:lineRule="auto"/>
        <w:rPr>
          <w:rFonts w:cstheme="minorHAnsi"/>
          <w:sz w:val="24"/>
          <w:szCs w:val="24"/>
        </w:rPr>
      </w:pPr>
      <w:r w:rsidRPr="00AB1ADF">
        <w:rPr>
          <w:rFonts w:cstheme="minorHAnsi"/>
          <w:sz w:val="24"/>
          <w:szCs w:val="24"/>
        </w:rPr>
        <w:t>The "</w:t>
      </w:r>
      <w:r w:rsidRPr="001D5A74">
        <w:rPr>
          <w:rFonts w:cstheme="minorHAnsi"/>
          <w:b/>
          <w:sz w:val="24"/>
          <w:szCs w:val="24"/>
        </w:rPr>
        <w:t>Equal Protection for Unborn Babies Act</w:t>
      </w:r>
      <w:r w:rsidR="00673554" w:rsidRPr="00AB1ADF">
        <w:rPr>
          <w:rFonts w:cstheme="minorHAnsi"/>
          <w:sz w:val="24"/>
          <w:szCs w:val="24"/>
        </w:rPr>
        <w:fldChar w:fldCharType="begin"/>
      </w:r>
      <w:r w:rsidR="00673554" w:rsidRPr="00AB1ADF">
        <w:rPr>
          <w:rFonts w:cstheme="minorHAnsi"/>
          <w:sz w:val="24"/>
          <w:szCs w:val="24"/>
        </w:rPr>
        <w:instrText xml:space="preserve"> XE "Equal Protection for Unborn Babies Act" </w:instrText>
      </w:r>
      <w:r w:rsidR="00673554" w:rsidRPr="00AB1ADF">
        <w:rPr>
          <w:rFonts w:cstheme="minorHAnsi"/>
          <w:sz w:val="24"/>
          <w:szCs w:val="24"/>
        </w:rPr>
        <w:fldChar w:fldCharType="end"/>
      </w:r>
      <w:r w:rsidRPr="00AB1ADF">
        <w:rPr>
          <w:rFonts w:cstheme="minorHAnsi"/>
          <w:sz w:val="24"/>
          <w:szCs w:val="24"/>
        </w:rPr>
        <w:t>" would prohibit performing or inducing abortions in this state.  Violations would bring criminal penalties.  It would become effective once our federal government restores or grants South Carolina the authority to regulate abortion this way.</w:t>
      </w:r>
    </w:p>
    <w:p w14:paraId="463E58A7" w14:textId="1B244238" w:rsidR="000A66E0" w:rsidRPr="000077A0" w:rsidRDefault="000A66E0" w:rsidP="000077A0">
      <w:pPr>
        <w:spacing w:after="10"/>
        <w:rPr>
          <w:rFonts w:cstheme="minorHAnsi"/>
          <w:b/>
          <w:sz w:val="24"/>
          <w:szCs w:val="24"/>
        </w:rPr>
      </w:pPr>
      <w:r w:rsidRPr="000077A0">
        <w:rPr>
          <w:rFonts w:cstheme="minorHAnsi"/>
          <w:b/>
          <w:sz w:val="24"/>
          <w:szCs w:val="24"/>
        </w:rPr>
        <w:t>H. 4835</w:t>
      </w:r>
      <w:r w:rsidR="00673554" w:rsidRPr="000077A0">
        <w:rPr>
          <w:rFonts w:cstheme="minorHAnsi"/>
          <w:b/>
          <w:sz w:val="24"/>
          <w:szCs w:val="24"/>
        </w:rPr>
        <w:fldChar w:fldCharType="begin"/>
      </w:r>
      <w:r w:rsidR="00673554" w:rsidRPr="000077A0">
        <w:rPr>
          <w:rFonts w:cstheme="minorHAnsi"/>
          <w:b/>
          <w:sz w:val="24"/>
          <w:szCs w:val="24"/>
        </w:rPr>
        <w:instrText xml:space="preserve"> XE "H. 4835" </w:instrText>
      </w:r>
      <w:r w:rsidR="00673554" w:rsidRPr="000077A0">
        <w:rPr>
          <w:rFonts w:cstheme="minorHAnsi"/>
          <w:b/>
          <w:sz w:val="24"/>
          <w:szCs w:val="24"/>
        </w:rPr>
        <w:fldChar w:fldCharType="end"/>
      </w:r>
      <w:r w:rsidR="001D5A74" w:rsidRPr="000077A0">
        <w:rPr>
          <w:rFonts w:cstheme="minorHAnsi"/>
          <w:b/>
          <w:sz w:val="24"/>
          <w:szCs w:val="24"/>
        </w:rPr>
        <w:t xml:space="preserve"> </w:t>
      </w:r>
      <w:r w:rsidRPr="000077A0">
        <w:rPr>
          <w:rFonts w:cstheme="minorHAnsi"/>
          <w:b/>
          <w:sz w:val="24"/>
          <w:szCs w:val="24"/>
        </w:rPr>
        <w:t xml:space="preserve"> Capping Residential Deed Stamp Fees</w:t>
      </w:r>
      <w:r w:rsidR="001D5A74" w:rsidRPr="000077A0">
        <w:rPr>
          <w:rFonts w:cstheme="minorHAnsi"/>
          <w:b/>
          <w:sz w:val="24"/>
          <w:szCs w:val="24"/>
        </w:rPr>
        <w:t xml:space="preserve">   </w:t>
      </w:r>
      <w:r w:rsidRPr="000077A0">
        <w:rPr>
          <w:rFonts w:cstheme="minorHAnsi"/>
          <w:b/>
          <w:sz w:val="24"/>
          <w:szCs w:val="24"/>
        </w:rPr>
        <w:t xml:space="preserve"> Rep. Herbkersman</w:t>
      </w:r>
      <w:r w:rsidR="005A73CC" w:rsidRPr="000077A0">
        <w:rPr>
          <w:rFonts w:cstheme="minorHAnsi"/>
          <w:b/>
          <w:sz w:val="24"/>
          <w:szCs w:val="24"/>
        </w:rPr>
        <w:fldChar w:fldCharType="begin"/>
      </w:r>
      <w:r w:rsidR="005A73CC" w:rsidRPr="000077A0">
        <w:rPr>
          <w:rFonts w:cstheme="minorHAnsi"/>
          <w:b/>
          <w:sz w:val="24"/>
          <w:szCs w:val="24"/>
        </w:rPr>
        <w:instrText xml:space="preserve"> XE "</w:instrText>
      </w:r>
      <w:r w:rsidR="005A73CC" w:rsidRPr="000077A0">
        <w:rPr>
          <w:rFonts w:eastAsia="Calibri" w:cstheme="minorHAnsi"/>
          <w:b/>
          <w:sz w:val="24"/>
          <w:szCs w:val="24"/>
        </w:rPr>
        <w:instrText>Rep. Herbkersman</w:instrText>
      </w:r>
      <w:r w:rsidR="005A73CC" w:rsidRPr="000077A0">
        <w:rPr>
          <w:rFonts w:cstheme="minorHAnsi"/>
          <w:b/>
          <w:sz w:val="24"/>
          <w:szCs w:val="24"/>
        </w:rPr>
        <w:instrText xml:space="preserve">" </w:instrText>
      </w:r>
      <w:r w:rsidR="005A73CC" w:rsidRPr="000077A0">
        <w:rPr>
          <w:rFonts w:cstheme="minorHAnsi"/>
          <w:b/>
          <w:sz w:val="24"/>
          <w:szCs w:val="24"/>
        </w:rPr>
        <w:fldChar w:fldCharType="end"/>
      </w:r>
    </w:p>
    <w:p w14:paraId="60DBCF4A" w14:textId="0F681A0C" w:rsidR="000A66E0" w:rsidRPr="00AB1ADF" w:rsidRDefault="000A66E0" w:rsidP="00AD292D">
      <w:pPr>
        <w:spacing w:line="240" w:lineRule="auto"/>
        <w:rPr>
          <w:rFonts w:cstheme="minorHAnsi"/>
          <w:sz w:val="24"/>
          <w:szCs w:val="24"/>
        </w:rPr>
      </w:pPr>
      <w:r w:rsidRPr="001D5A74">
        <w:rPr>
          <w:rFonts w:cstheme="minorHAnsi"/>
          <w:b/>
          <w:sz w:val="24"/>
          <w:szCs w:val="24"/>
        </w:rPr>
        <w:t>Deed recording fees</w:t>
      </w:r>
      <w:r w:rsidRPr="00AB1ADF">
        <w:rPr>
          <w:rFonts w:cstheme="minorHAnsi"/>
          <w:sz w:val="24"/>
          <w:szCs w:val="24"/>
        </w:rPr>
        <w:t xml:space="preserve"> could not exceed $3,500 for a</w:t>
      </w:r>
      <w:r w:rsidR="001D5A74">
        <w:rPr>
          <w:rFonts w:cstheme="minorHAnsi"/>
          <w:sz w:val="24"/>
          <w:szCs w:val="24"/>
        </w:rPr>
        <w:t xml:space="preserve">ny single residential deed </w:t>
      </w:r>
      <w:r w:rsidRPr="00AB1ADF">
        <w:rPr>
          <w:rFonts w:cstheme="minorHAnsi"/>
          <w:sz w:val="24"/>
          <w:szCs w:val="24"/>
        </w:rPr>
        <w:t>filed.</w:t>
      </w:r>
    </w:p>
    <w:p w14:paraId="4E20B8E6" w14:textId="77777777" w:rsidR="005763CF" w:rsidRDefault="005763CF" w:rsidP="000077A0">
      <w:pPr>
        <w:spacing w:after="10"/>
        <w:rPr>
          <w:rFonts w:cstheme="minorHAnsi"/>
          <w:b/>
          <w:sz w:val="24"/>
          <w:szCs w:val="24"/>
        </w:rPr>
      </w:pPr>
      <w:r>
        <w:rPr>
          <w:rFonts w:cstheme="minorHAnsi"/>
          <w:b/>
          <w:sz w:val="24"/>
          <w:szCs w:val="24"/>
        </w:rPr>
        <w:br w:type="page"/>
      </w:r>
    </w:p>
    <w:p w14:paraId="6BAC34CE" w14:textId="66044D92" w:rsidR="000A66E0" w:rsidRPr="000077A0" w:rsidRDefault="000A66E0" w:rsidP="000077A0">
      <w:pPr>
        <w:spacing w:after="10"/>
        <w:rPr>
          <w:rFonts w:cstheme="minorHAnsi"/>
          <w:b/>
          <w:sz w:val="24"/>
          <w:szCs w:val="24"/>
        </w:rPr>
      </w:pPr>
      <w:r w:rsidRPr="000077A0">
        <w:rPr>
          <w:rFonts w:cstheme="minorHAnsi"/>
          <w:b/>
          <w:sz w:val="24"/>
          <w:szCs w:val="24"/>
        </w:rPr>
        <w:lastRenderedPageBreak/>
        <w:t>H. 4836</w:t>
      </w:r>
      <w:r w:rsidR="00673554" w:rsidRPr="000077A0">
        <w:rPr>
          <w:rFonts w:cstheme="minorHAnsi"/>
          <w:b/>
          <w:sz w:val="24"/>
          <w:szCs w:val="24"/>
        </w:rPr>
        <w:fldChar w:fldCharType="begin"/>
      </w:r>
      <w:r w:rsidR="00673554" w:rsidRPr="000077A0">
        <w:rPr>
          <w:rFonts w:cstheme="minorHAnsi"/>
          <w:b/>
          <w:sz w:val="24"/>
          <w:szCs w:val="24"/>
        </w:rPr>
        <w:instrText xml:space="preserve"> XE "H. 4836" </w:instrText>
      </w:r>
      <w:r w:rsidR="00673554" w:rsidRPr="000077A0">
        <w:rPr>
          <w:rFonts w:cstheme="minorHAnsi"/>
          <w:b/>
          <w:sz w:val="24"/>
          <w:szCs w:val="24"/>
        </w:rPr>
        <w:fldChar w:fldCharType="end"/>
      </w:r>
      <w:r w:rsidRPr="000077A0">
        <w:rPr>
          <w:rFonts w:cstheme="minorHAnsi"/>
          <w:b/>
          <w:sz w:val="24"/>
          <w:szCs w:val="24"/>
        </w:rPr>
        <w:t xml:space="preserve"> </w:t>
      </w:r>
      <w:r w:rsidR="001D5A74" w:rsidRPr="000077A0">
        <w:rPr>
          <w:rFonts w:cstheme="minorHAnsi"/>
          <w:b/>
          <w:sz w:val="24"/>
          <w:szCs w:val="24"/>
        </w:rPr>
        <w:t xml:space="preserve"> </w:t>
      </w:r>
      <w:proofErr w:type="spellStart"/>
      <w:r w:rsidRPr="000077A0">
        <w:rPr>
          <w:rFonts w:cstheme="minorHAnsi"/>
          <w:b/>
          <w:sz w:val="24"/>
          <w:szCs w:val="24"/>
        </w:rPr>
        <w:t>SCDPS</w:t>
      </w:r>
      <w:proofErr w:type="spellEnd"/>
      <w:r w:rsidRPr="000077A0">
        <w:rPr>
          <w:rFonts w:cstheme="minorHAnsi"/>
          <w:b/>
          <w:sz w:val="24"/>
          <w:szCs w:val="24"/>
        </w:rPr>
        <w:t xml:space="preserve"> Audits, Fees, and Witness Payments </w:t>
      </w:r>
      <w:r w:rsidR="001D5A74" w:rsidRPr="000077A0">
        <w:rPr>
          <w:rFonts w:cstheme="minorHAnsi"/>
          <w:b/>
          <w:sz w:val="24"/>
          <w:szCs w:val="24"/>
        </w:rPr>
        <w:t xml:space="preserve">  </w:t>
      </w:r>
      <w:r w:rsidRPr="000077A0">
        <w:rPr>
          <w:rFonts w:cstheme="minorHAnsi"/>
          <w:b/>
          <w:sz w:val="24"/>
          <w:szCs w:val="24"/>
        </w:rPr>
        <w:t xml:space="preserve"> Rep. Morgan</w:t>
      </w:r>
      <w:r w:rsidR="00673554" w:rsidRPr="000077A0">
        <w:rPr>
          <w:rFonts w:cstheme="minorHAnsi"/>
          <w:b/>
          <w:sz w:val="24"/>
          <w:szCs w:val="24"/>
        </w:rPr>
        <w:fldChar w:fldCharType="begin"/>
      </w:r>
      <w:r w:rsidR="00673554" w:rsidRPr="000077A0">
        <w:rPr>
          <w:rFonts w:cstheme="minorHAnsi"/>
          <w:b/>
          <w:sz w:val="24"/>
          <w:szCs w:val="24"/>
        </w:rPr>
        <w:instrText xml:space="preserve"> XE "Rep. Morgan" </w:instrText>
      </w:r>
      <w:r w:rsidR="00673554" w:rsidRPr="000077A0">
        <w:rPr>
          <w:rFonts w:cstheme="minorHAnsi"/>
          <w:b/>
          <w:sz w:val="24"/>
          <w:szCs w:val="24"/>
        </w:rPr>
        <w:fldChar w:fldCharType="end"/>
      </w:r>
    </w:p>
    <w:p w14:paraId="4872A464" w14:textId="64E2F63D" w:rsidR="000A66E0" w:rsidRPr="00AB1ADF" w:rsidRDefault="000A66E0" w:rsidP="00AD292D">
      <w:pPr>
        <w:spacing w:line="240" w:lineRule="auto"/>
        <w:rPr>
          <w:rFonts w:cstheme="minorHAnsi"/>
          <w:sz w:val="24"/>
          <w:szCs w:val="24"/>
        </w:rPr>
      </w:pPr>
      <w:r w:rsidRPr="00AB1ADF">
        <w:rPr>
          <w:rFonts w:cstheme="minorHAnsi"/>
          <w:sz w:val="24"/>
          <w:szCs w:val="24"/>
        </w:rPr>
        <w:t xml:space="preserve">If enacted, this proposed legislation would authorize </w:t>
      </w:r>
      <w:r w:rsidR="001D5A74">
        <w:rPr>
          <w:rFonts w:cstheme="minorHAnsi"/>
          <w:sz w:val="24"/>
          <w:szCs w:val="24"/>
        </w:rPr>
        <w:t>the</w:t>
      </w:r>
      <w:r w:rsidRPr="00AB1ADF">
        <w:rPr>
          <w:rFonts w:cstheme="minorHAnsi"/>
          <w:sz w:val="24"/>
          <w:szCs w:val="24"/>
        </w:rPr>
        <w:t xml:space="preserve"> SC Department of Public Safety [</w:t>
      </w:r>
      <w:proofErr w:type="spellStart"/>
      <w:r w:rsidRPr="00AB1ADF">
        <w:rPr>
          <w:rFonts w:cstheme="minorHAnsi"/>
          <w:sz w:val="24"/>
          <w:szCs w:val="24"/>
        </w:rPr>
        <w:t>SCDPS</w:t>
      </w:r>
      <w:proofErr w:type="spellEnd"/>
      <w:r w:rsidRPr="00AB1ADF">
        <w:rPr>
          <w:rFonts w:cstheme="minorHAnsi"/>
          <w:sz w:val="24"/>
          <w:szCs w:val="24"/>
        </w:rPr>
        <w:t xml:space="preserve">] to operate comprehensive law enforcement </w:t>
      </w:r>
      <w:r w:rsidRPr="001D5A74">
        <w:rPr>
          <w:rFonts w:cstheme="minorHAnsi"/>
          <w:b/>
          <w:sz w:val="24"/>
          <w:szCs w:val="24"/>
        </w:rPr>
        <w:t>personnel training programs</w:t>
      </w:r>
      <w:r w:rsidR="00673554" w:rsidRPr="00AB1ADF">
        <w:rPr>
          <w:rFonts w:cstheme="minorHAnsi"/>
          <w:sz w:val="24"/>
          <w:szCs w:val="24"/>
        </w:rPr>
        <w:fldChar w:fldCharType="begin"/>
      </w:r>
      <w:r w:rsidR="00673554" w:rsidRPr="00AB1ADF">
        <w:rPr>
          <w:rFonts w:cstheme="minorHAnsi"/>
          <w:sz w:val="24"/>
          <w:szCs w:val="24"/>
        </w:rPr>
        <w:instrText xml:space="preserve"> XE "personnel training programs" </w:instrText>
      </w:r>
      <w:r w:rsidR="00673554" w:rsidRPr="00AB1ADF">
        <w:rPr>
          <w:rFonts w:cstheme="minorHAnsi"/>
          <w:sz w:val="24"/>
          <w:szCs w:val="24"/>
        </w:rPr>
        <w:fldChar w:fldCharType="end"/>
      </w:r>
      <w:r w:rsidRPr="00AB1ADF">
        <w:rPr>
          <w:rFonts w:cstheme="minorHAnsi"/>
          <w:sz w:val="24"/>
          <w:szCs w:val="24"/>
        </w:rPr>
        <w:t xml:space="preserve"> for its officers.  Its annual audit would no longer have to be completed by a previously specified date.  In addition, the SC Department of Motor Vehicles could carry forward revenues, which, in turn, could be used to cover the costs of drug testing.  Also, it would authorize spending restricted funds in a following fiscal year on obligations incurred in a prior fiscal year.  Witness fees for </w:t>
      </w:r>
      <w:proofErr w:type="spellStart"/>
      <w:r w:rsidRPr="00AB1ADF">
        <w:rPr>
          <w:rFonts w:cstheme="minorHAnsi"/>
          <w:sz w:val="24"/>
          <w:szCs w:val="24"/>
        </w:rPr>
        <w:t>SCDPS</w:t>
      </w:r>
      <w:proofErr w:type="spellEnd"/>
      <w:r w:rsidRPr="00AB1ADF">
        <w:rPr>
          <w:rFonts w:cstheme="minorHAnsi"/>
          <w:sz w:val="24"/>
          <w:szCs w:val="24"/>
        </w:rPr>
        <w:t xml:space="preserve"> troopers testifying in civil matters would be increased and could be adjusted for </w:t>
      </w:r>
      <w:proofErr w:type="gramStart"/>
      <w:r w:rsidRPr="00AB1ADF">
        <w:rPr>
          <w:rFonts w:cstheme="minorHAnsi"/>
          <w:sz w:val="24"/>
          <w:szCs w:val="24"/>
        </w:rPr>
        <w:t>inflation, once</w:t>
      </w:r>
      <w:proofErr w:type="gramEnd"/>
      <w:r w:rsidRPr="00AB1ADF">
        <w:rPr>
          <w:rFonts w:cstheme="minorHAnsi"/>
          <w:sz w:val="24"/>
          <w:szCs w:val="24"/>
        </w:rPr>
        <w:t xml:space="preserve"> this bill becomes law.</w:t>
      </w:r>
    </w:p>
    <w:p w14:paraId="71197D59" w14:textId="0F6D50BB" w:rsidR="000A66E0" w:rsidRPr="000077A0" w:rsidRDefault="000A66E0" w:rsidP="000077A0">
      <w:pPr>
        <w:spacing w:after="10" w:line="240" w:lineRule="auto"/>
        <w:rPr>
          <w:rFonts w:cstheme="minorHAnsi"/>
          <w:b/>
          <w:sz w:val="24"/>
          <w:szCs w:val="24"/>
        </w:rPr>
      </w:pPr>
      <w:r w:rsidRPr="000077A0">
        <w:rPr>
          <w:rFonts w:cstheme="minorHAnsi"/>
          <w:b/>
          <w:sz w:val="24"/>
          <w:szCs w:val="24"/>
        </w:rPr>
        <w:t>H. 4838</w:t>
      </w:r>
      <w:r w:rsidR="00673554" w:rsidRPr="000077A0">
        <w:rPr>
          <w:rFonts w:cstheme="minorHAnsi"/>
          <w:b/>
          <w:sz w:val="24"/>
          <w:szCs w:val="24"/>
        </w:rPr>
        <w:fldChar w:fldCharType="begin"/>
      </w:r>
      <w:r w:rsidR="00673554" w:rsidRPr="000077A0">
        <w:rPr>
          <w:rFonts w:cstheme="minorHAnsi"/>
          <w:b/>
          <w:sz w:val="24"/>
          <w:szCs w:val="24"/>
        </w:rPr>
        <w:instrText xml:space="preserve"> XE "H. 4838" </w:instrText>
      </w:r>
      <w:r w:rsidR="00673554" w:rsidRPr="000077A0">
        <w:rPr>
          <w:rFonts w:cstheme="minorHAnsi"/>
          <w:b/>
          <w:sz w:val="24"/>
          <w:szCs w:val="24"/>
        </w:rPr>
        <w:fldChar w:fldCharType="end"/>
      </w:r>
      <w:r w:rsidR="001D5A74" w:rsidRPr="000077A0">
        <w:rPr>
          <w:rFonts w:cstheme="minorHAnsi"/>
          <w:b/>
          <w:sz w:val="24"/>
          <w:szCs w:val="24"/>
        </w:rPr>
        <w:t xml:space="preserve"> </w:t>
      </w:r>
      <w:r w:rsidRPr="000077A0">
        <w:rPr>
          <w:rFonts w:cstheme="minorHAnsi"/>
          <w:b/>
          <w:sz w:val="24"/>
          <w:szCs w:val="24"/>
        </w:rPr>
        <w:t xml:space="preserve"> South Carolina Street Gang and Criminal Enterprise Prevention and Anti-</w:t>
      </w:r>
      <w:r w:rsidR="000077A0">
        <w:rPr>
          <w:rFonts w:cstheme="minorHAnsi"/>
          <w:b/>
          <w:sz w:val="24"/>
          <w:szCs w:val="24"/>
        </w:rPr>
        <w:tab/>
      </w:r>
      <w:r w:rsidRPr="000077A0">
        <w:rPr>
          <w:rFonts w:cstheme="minorHAnsi"/>
          <w:b/>
          <w:sz w:val="24"/>
          <w:szCs w:val="24"/>
        </w:rPr>
        <w:t>Racketeering Act    Rep. Bustos</w:t>
      </w:r>
      <w:r w:rsidR="00673554" w:rsidRPr="000077A0">
        <w:rPr>
          <w:rFonts w:cstheme="minorHAnsi"/>
          <w:b/>
          <w:sz w:val="24"/>
          <w:szCs w:val="24"/>
        </w:rPr>
        <w:fldChar w:fldCharType="begin"/>
      </w:r>
      <w:r w:rsidR="00673554" w:rsidRPr="000077A0">
        <w:rPr>
          <w:rFonts w:cstheme="minorHAnsi"/>
          <w:b/>
          <w:sz w:val="24"/>
          <w:szCs w:val="24"/>
        </w:rPr>
        <w:instrText xml:space="preserve"> XE "Rep. Bustos" </w:instrText>
      </w:r>
      <w:r w:rsidR="00673554" w:rsidRPr="000077A0">
        <w:rPr>
          <w:rFonts w:cstheme="minorHAnsi"/>
          <w:b/>
          <w:sz w:val="24"/>
          <w:szCs w:val="24"/>
        </w:rPr>
        <w:fldChar w:fldCharType="end"/>
      </w:r>
    </w:p>
    <w:p w14:paraId="79EAA42F" w14:textId="32C3252B" w:rsidR="000A66E0" w:rsidRPr="00AB1ADF" w:rsidRDefault="000A66E0" w:rsidP="00AD292D">
      <w:pPr>
        <w:spacing w:line="240" w:lineRule="auto"/>
        <w:rPr>
          <w:rFonts w:cstheme="minorHAnsi"/>
          <w:sz w:val="24"/>
          <w:szCs w:val="24"/>
        </w:rPr>
      </w:pPr>
      <w:r w:rsidRPr="00AB1ADF">
        <w:rPr>
          <w:rFonts w:cstheme="minorHAnsi"/>
          <w:sz w:val="24"/>
          <w:szCs w:val="24"/>
        </w:rPr>
        <w:t xml:space="preserve">This legislation proposes a "South Carolina </w:t>
      </w:r>
      <w:r w:rsidRPr="001D5A74">
        <w:rPr>
          <w:rFonts w:cstheme="minorHAnsi"/>
          <w:b/>
          <w:sz w:val="24"/>
          <w:szCs w:val="24"/>
        </w:rPr>
        <w:t>Street Gang and Criminal Enterprise Prevention and Anti-Racketeering Act</w:t>
      </w:r>
      <w:r w:rsidR="001D5A74" w:rsidRPr="001D5A74">
        <w:rPr>
          <w:rFonts w:cstheme="minorHAnsi"/>
          <w:sz w:val="24"/>
          <w:szCs w:val="24"/>
        </w:rPr>
        <w:fldChar w:fldCharType="begin"/>
      </w:r>
      <w:r w:rsidR="001D5A74" w:rsidRPr="001D5A74">
        <w:instrText xml:space="preserve"> XE "</w:instrText>
      </w:r>
      <w:r w:rsidR="001D5A74" w:rsidRPr="001D5A74">
        <w:rPr>
          <w:rFonts w:cstheme="minorHAnsi"/>
          <w:sz w:val="24"/>
          <w:szCs w:val="24"/>
        </w:rPr>
        <w:instrText>Street Gang and Criminal Enterprise Prevention and Anti-Racketeering Act</w:instrText>
      </w:r>
      <w:r w:rsidR="001D5A74" w:rsidRPr="001D5A74">
        <w:instrText xml:space="preserve">" </w:instrText>
      </w:r>
      <w:r w:rsidR="001D5A74" w:rsidRPr="001D5A74">
        <w:rPr>
          <w:rFonts w:cstheme="minorHAnsi"/>
          <w:sz w:val="24"/>
          <w:szCs w:val="24"/>
        </w:rPr>
        <w:fldChar w:fldCharType="end"/>
      </w:r>
      <w:r w:rsidRPr="00AB1ADF">
        <w:rPr>
          <w:rFonts w:cstheme="minorHAnsi"/>
          <w:sz w:val="24"/>
          <w:szCs w:val="24"/>
        </w:rPr>
        <w:t>" to expand existing criminal law.  It would do so by creating anti-racketeering provisions that would complement revised street gang and criminal enterprise prevention code sections.  Creates various racketeering offenses and establishes penalties for violations.  As a final feature, this bill would prescribe asset forfeiture procedures to be used in racketeering cases.</w:t>
      </w:r>
    </w:p>
    <w:p w14:paraId="39A98BCC" w14:textId="00FBEA00" w:rsidR="000A66E0" w:rsidRPr="000077A0" w:rsidRDefault="000A66E0" w:rsidP="000077A0">
      <w:pPr>
        <w:spacing w:after="10"/>
        <w:rPr>
          <w:rFonts w:cstheme="minorHAnsi"/>
          <w:b/>
          <w:sz w:val="24"/>
          <w:szCs w:val="24"/>
        </w:rPr>
      </w:pPr>
      <w:r w:rsidRPr="000077A0">
        <w:rPr>
          <w:rFonts w:cstheme="minorHAnsi"/>
          <w:b/>
          <w:sz w:val="24"/>
          <w:szCs w:val="24"/>
        </w:rPr>
        <w:t>H. 4841</w:t>
      </w:r>
      <w:r w:rsidR="00673554" w:rsidRPr="000077A0">
        <w:rPr>
          <w:rFonts w:cstheme="minorHAnsi"/>
          <w:b/>
          <w:sz w:val="24"/>
          <w:szCs w:val="24"/>
        </w:rPr>
        <w:fldChar w:fldCharType="begin"/>
      </w:r>
      <w:r w:rsidR="00673554" w:rsidRPr="000077A0">
        <w:rPr>
          <w:rFonts w:cstheme="minorHAnsi"/>
          <w:b/>
          <w:sz w:val="24"/>
          <w:szCs w:val="24"/>
        </w:rPr>
        <w:instrText xml:space="preserve"> XE "H. 4841" </w:instrText>
      </w:r>
      <w:r w:rsidR="00673554" w:rsidRPr="000077A0">
        <w:rPr>
          <w:rFonts w:cstheme="minorHAnsi"/>
          <w:b/>
          <w:sz w:val="24"/>
          <w:szCs w:val="24"/>
        </w:rPr>
        <w:fldChar w:fldCharType="end"/>
      </w:r>
      <w:r w:rsidRPr="000077A0">
        <w:rPr>
          <w:rFonts w:cstheme="minorHAnsi"/>
          <w:b/>
          <w:sz w:val="24"/>
          <w:szCs w:val="24"/>
        </w:rPr>
        <w:t xml:space="preserve"> </w:t>
      </w:r>
      <w:r w:rsidR="001D5A74" w:rsidRPr="000077A0">
        <w:rPr>
          <w:rFonts w:cstheme="minorHAnsi"/>
          <w:b/>
          <w:sz w:val="24"/>
          <w:szCs w:val="24"/>
        </w:rPr>
        <w:t xml:space="preserve"> </w:t>
      </w:r>
      <w:r w:rsidRPr="000077A0">
        <w:rPr>
          <w:rFonts w:cstheme="minorHAnsi"/>
          <w:b/>
          <w:sz w:val="24"/>
          <w:szCs w:val="24"/>
        </w:rPr>
        <w:t xml:space="preserve">Political Subdivision Communist Chinese Investments Ban </w:t>
      </w:r>
      <w:r w:rsidR="001D5A74" w:rsidRPr="000077A0">
        <w:rPr>
          <w:rFonts w:cstheme="minorHAnsi"/>
          <w:b/>
          <w:sz w:val="24"/>
          <w:szCs w:val="24"/>
        </w:rPr>
        <w:t xml:space="preserve">  </w:t>
      </w:r>
      <w:r w:rsidRPr="000077A0">
        <w:rPr>
          <w:rFonts w:cstheme="minorHAnsi"/>
          <w:b/>
          <w:sz w:val="24"/>
          <w:szCs w:val="24"/>
        </w:rPr>
        <w:t xml:space="preserve"> Rep. Haddon</w:t>
      </w:r>
      <w:r w:rsidR="005A73CC" w:rsidRPr="000077A0">
        <w:rPr>
          <w:rFonts w:cstheme="minorHAnsi"/>
          <w:b/>
          <w:sz w:val="24"/>
          <w:szCs w:val="24"/>
        </w:rPr>
        <w:fldChar w:fldCharType="begin"/>
      </w:r>
      <w:r w:rsidR="005A73CC" w:rsidRPr="000077A0">
        <w:rPr>
          <w:rFonts w:cstheme="minorHAnsi"/>
          <w:b/>
          <w:sz w:val="24"/>
          <w:szCs w:val="24"/>
        </w:rPr>
        <w:instrText xml:space="preserve"> XE "</w:instrText>
      </w:r>
      <w:r w:rsidR="005A73CC" w:rsidRPr="000077A0">
        <w:rPr>
          <w:rFonts w:eastAsia="Calibri" w:cstheme="minorHAnsi"/>
          <w:b/>
          <w:sz w:val="24"/>
          <w:szCs w:val="24"/>
        </w:rPr>
        <w:instrText>Rep. Haddon</w:instrText>
      </w:r>
      <w:r w:rsidR="005A73CC" w:rsidRPr="000077A0">
        <w:rPr>
          <w:rFonts w:cstheme="minorHAnsi"/>
          <w:b/>
          <w:sz w:val="24"/>
          <w:szCs w:val="24"/>
        </w:rPr>
        <w:instrText xml:space="preserve">" </w:instrText>
      </w:r>
      <w:r w:rsidR="005A73CC" w:rsidRPr="000077A0">
        <w:rPr>
          <w:rFonts w:cstheme="minorHAnsi"/>
          <w:b/>
          <w:sz w:val="24"/>
          <w:szCs w:val="24"/>
        </w:rPr>
        <w:fldChar w:fldCharType="end"/>
      </w:r>
    </w:p>
    <w:p w14:paraId="3864DA2A" w14:textId="77777777" w:rsidR="000A66E0" w:rsidRPr="001D5A74" w:rsidRDefault="000A66E0" w:rsidP="00AD292D">
      <w:pPr>
        <w:spacing w:line="240" w:lineRule="auto"/>
        <w:rPr>
          <w:rFonts w:cstheme="minorHAnsi"/>
          <w:b/>
          <w:sz w:val="24"/>
          <w:szCs w:val="24"/>
        </w:rPr>
      </w:pPr>
      <w:r w:rsidRPr="00AB1ADF">
        <w:rPr>
          <w:rFonts w:cstheme="minorHAnsi"/>
          <w:sz w:val="24"/>
          <w:szCs w:val="24"/>
        </w:rPr>
        <w:t xml:space="preserve">This proposed bill seeks to prohibit any South Carolina political subdivision from investing in companies owned or controlled by the People's Republic of China, the Chinese Communist Party, or in any entity whose principal place of business is located within the </w:t>
      </w:r>
      <w:r w:rsidRPr="001D5A74">
        <w:rPr>
          <w:rFonts w:cstheme="minorHAnsi"/>
          <w:b/>
          <w:sz w:val="24"/>
          <w:szCs w:val="24"/>
        </w:rPr>
        <w:t>People's Republic of China.</w:t>
      </w:r>
    </w:p>
    <w:p w14:paraId="10125AEC" w14:textId="4989DD00" w:rsidR="000A66E0" w:rsidRPr="000077A0" w:rsidRDefault="000A66E0" w:rsidP="000077A0">
      <w:pPr>
        <w:spacing w:after="10"/>
        <w:rPr>
          <w:rFonts w:cstheme="minorHAnsi"/>
          <w:b/>
          <w:sz w:val="24"/>
          <w:szCs w:val="24"/>
        </w:rPr>
      </w:pPr>
      <w:r w:rsidRPr="000077A0">
        <w:rPr>
          <w:rFonts w:cstheme="minorHAnsi"/>
          <w:b/>
          <w:sz w:val="24"/>
          <w:szCs w:val="24"/>
        </w:rPr>
        <w:t xml:space="preserve">H. </w:t>
      </w:r>
      <w:proofErr w:type="gramStart"/>
      <w:r w:rsidRPr="000077A0">
        <w:rPr>
          <w:rFonts w:cstheme="minorHAnsi"/>
          <w:b/>
          <w:sz w:val="24"/>
          <w:szCs w:val="24"/>
        </w:rPr>
        <w:t xml:space="preserve">4842 </w:t>
      </w:r>
      <w:r w:rsidR="001D5A74" w:rsidRPr="000077A0">
        <w:rPr>
          <w:rFonts w:cstheme="minorHAnsi"/>
          <w:b/>
          <w:sz w:val="24"/>
          <w:szCs w:val="24"/>
        </w:rPr>
        <w:t xml:space="preserve"> </w:t>
      </w:r>
      <w:r w:rsidRPr="000077A0">
        <w:rPr>
          <w:rFonts w:cstheme="minorHAnsi"/>
          <w:b/>
          <w:sz w:val="24"/>
          <w:szCs w:val="24"/>
        </w:rPr>
        <w:t>Public</w:t>
      </w:r>
      <w:proofErr w:type="gramEnd"/>
      <w:r w:rsidRPr="000077A0">
        <w:rPr>
          <w:rFonts w:cstheme="minorHAnsi"/>
          <w:b/>
          <w:sz w:val="24"/>
          <w:szCs w:val="24"/>
        </w:rPr>
        <w:t xml:space="preserve"> Entities Banned From Communist Chinese Contracts</w:t>
      </w:r>
      <w:r w:rsidR="001D5A74" w:rsidRPr="000077A0">
        <w:rPr>
          <w:rFonts w:cstheme="minorHAnsi"/>
          <w:b/>
          <w:sz w:val="24"/>
          <w:szCs w:val="24"/>
        </w:rPr>
        <w:t xml:space="preserve">  </w:t>
      </w:r>
      <w:r w:rsidRPr="000077A0">
        <w:rPr>
          <w:rFonts w:cstheme="minorHAnsi"/>
          <w:b/>
          <w:sz w:val="24"/>
          <w:szCs w:val="24"/>
        </w:rPr>
        <w:t xml:space="preserve">  Rep. Haddon</w:t>
      </w:r>
      <w:r w:rsidR="005A73CC" w:rsidRPr="000077A0">
        <w:rPr>
          <w:rFonts w:cstheme="minorHAnsi"/>
          <w:b/>
          <w:sz w:val="24"/>
          <w:szCs w:val="24"/>
        </w:rPr>
        <w:fldChar w:fldCharType="begin"/>
      </w:r>
      <w:r w:rsidR="005A73CC" w:rsidRPr="000077A0">
        <w:rPr>
          <w:rFonts w:cstheme="minorHAnsi"/>
          <w:b/>
          <w:sz w:val="24"/>
          <w:szCs w:val="24"/>
        </w:rPr>
        <w:instrText xml:space="preserve"> XE "</w:instrText>
      </w:r>
      <w:r w:rsidR="005A73CC" w:rsidRPr="000077A0">
        <w:rPr>
          <w:rFonts w:eastAsia="Calibri" w:cstheme="minorHAnsi"/>
          <w:b/>
          <w:sz w:val="24"/>
          <w:szCs w:val="24"/>
        </w:rPr>
        <w:instrText>Rep. Haddon</w:instrText>
      </w:r>
      <w:r w:rsidR="005A73CC" w:rsidRPr="000077A0">
        <w:rPr>
          <w:rFonts w:cstheme="minorHAnsi"/>
          <w:b/>
          <w:sz w:val="24"/>
          <w:szCs w:val="24"/>
        </w:rPr>
        <w:instrText xml:space="preserve">" </w:instrText>
      </w:r>
      <w:r w:rsidR="005A73CC" w:rsidRPr="000077A0">
        <w:rPr>
          <w:rFonts w:cstheme="minorHAnsi"/>
          <w:b/>
          <w:sz w:val="24"/>
          <w:szCs w:val="24"/>
        </w:rPr>
        <w:fldChar w:fldCharType="end"/>
      </w:r>
    </w:p>
    <w:p w14:paraId="2B36C529" w14:textId="77777777" w:rsidR="000A66E0" w:rsidRPr="00AB1ADF" w:rsidRDefault="000A66E0" w:rsidP="00AD292D">
      <w:pPr>
        <w:spacing w:line="240" w:lineRule="auto"/>
        <w:rPr>
          <w:rFonts w:cstheme="minorHAnsi"/>
          <w:sz w:val="24"/>
          <w:szCs w:val="24"/>
        </w:rPr>
      </w:pPr>
      <w:r w:rsidRPr="00AB1ADF">
        <w:rPr>
          <w:rFonts w:cstheme="minorHAnsi"/>
          <w:sz w:val="24"/>
          <w:szCs w:val="24"/>
        </w:rPr>
        <w:t xml:space="preserve">Public entities would be prevented from </w:t>
      </w:r>
      <w:proofErr w:type="gramStart"/>
      <w:r w:rsidRPr="00AB1ADF">
        <w:rPr>
          <w:rFonts w:cstheme="minorHAnsi"/>
          <w:sz w:val="24"/>
          <w:szCs w:val="24"/>
        </w:rPr>
        <w:t>entering into</w:t>
      </w:r>
      <w:proofErr w:type="gramEnd"/>
      <w:r w:rsidRPr="00AB1ADF">
        <w:rPr>
          <w:rFonts w:cstheme="minorHAnsi"/>
          <w:sz w:val="24"/>
          <w:szCs w:val="24"/>
        </w:rPr>
        <w:t xml:space="preserve"> contracts with companies owned, in whole or in part, by the </w:t>
      </w:r>
      <w:r w:rsidRPr="001D5A74">
        <w:rPr>
          <w:rFonts w:cstheme="minorHAnsi"/>
          <w:b/>
          <w:sz w:val="24"/>
          <w:szCs w:val="24"/>
        </w:rPr>
        <w:t>People's Republic of China</w:t>
      </w:r>
      <w:r w:rsidRPr="00AB1ADF">
        <w:rPr>
          <w:rFonts w:cstheme="minorHAnsi"/>
          <w:sz w:val="24"/>
          <w:szCs w:val="24"/>
        </w:rPr>
        <w:t xml:space="preserve"> or the Chinese Communist Party.</w:t>
      </w:r>
    </w:p>
    <w:p w14:paraId="6F367CED" w14:textId="4AE4B372" w:rsidR="000A66E0" w:rsidRPr="000077A0" w:rsidRDefault="000A66E0" w:rsidP="000077A0">
      <w:pPr>
        <w:spacing w:after="10"/>
        <w:rPr>
          <w:rFonts w:cstheme="minorHAnsi"/>
          <w:b/>
          <w:sz w:val="24"/>
          <w:szCs w:val="24"/>
        </w:rPr>
      </w:pPr>
      <w:r w:rsidRPr="000077A0">
        <w:rPr>
          <w:rFonts w:cstheme="minorHAnsi"/>
          <w:b/>
          <w:sz w:val="24"/>
          <w:szCs w:val="24"/>
        </w:rPr>
        <w:t>H. 4845</w:t>
      </w:r>
      <w:r w:rsidR="009E449A">
        <w:rPr>
          <w:rFonts w:cstheme="minorHAnsi"/>
          <w:b/>
          <w:sz w:val="24"/>
          <w:szCs w:val="24"/>
        </w:rPr>
        <w:t xml:space="preserve"> </w:t>
      </w:r>
      <w:r w:rsidR="00673554" w:rsidRPr="000077A0">
        <w:rPr>
          <w:rFonts w:cstheme="minorHAnsi"/>
          <w:b/>
          <w:sz w:val="24"/>
          <w:szCs w:val="24"/>
        </w:rPr>
        <w:fldChar w:fldCharType="begin"/>
      </w:r>
      <w:r w:rsidR="00673554" w:rsidRPr="000077A0">
        <w:rPr>
          <w:rFonts w:cstheme="minorHAnsi"/>
          <w:b/>
          <w:sz w:val="24"/>
          <w:szCs w:val="24"/>
        </w:rPr>
        <w:instrText xml:space="preserve"> XE "H. 4845" </w:instrText>
      </w:r>
      <w:r w:rsidR="00673554" w:rsidRPr="000077A0">
        <w:rPr>
          <w:rFonts w:cstheme="minorHAnsi"/>
          <w:b/>
          <w:sz w:val="24"/>
          <w:szCs w:val="24"/>
        </w:rPr>
        <w:fldChar w:fldCharType="end"/>
      </w:r>
      <w:r w:rsidRPr="000077A0">
        <w:rPr>
          <w:rFonts w:cstheme="minorHAnsi"/>
          <w:b/>
          <w:sz w:val="24"/>
          <w:szCs w:val="24"/>
        </w:rPr>
        <w:t xml:space="preserve"> No Communist Chinese Landowners of Less Than 100 Acres </w:t>
      </w:r>
      <w:r w:rsidR="009E449A">
        <w:rPr>
          <w:rFonts w:cstheme="minorHAnsi"/>
          <w:b/>
          <w:sz w:val="24"/>
          <w:szCs w:val="24"/>
        </w:rPr>
        <w:t xml:space="preserve">  </w:t>
      </w:r>
      <w:r w:rsidRPr="000077A0">
        <w:rPr>
          <w:rFonts w:cstheme="minorHAnsi"/>
          <w:b/>
          <w:sz w:val="24"/>
          <w:szCs w:val="24"/>
        </w:rPr>
        <w:t xml:space="preserve"> Rep. Haddon</w:t>
      </w:r>
      <w:r w:rsidR="005A73CC" w:rsidRPr="000077A0">
        <w:rPr>
          <w:rFonts w:cstheme="minorHAnsi"/>
          <w:b/>
          <w:sz w:val="24"/>
          <w:szCs w:val="24"/>
        </w:rPr>
        <w:fldChar w:fldCharType="begin"/>
      </w:r>
      <w:r w:rsidR="005A73CC" w:rsidRPr="000077A0">
        <w:rPr>
          <w:rFonts w:cstheme="minorHAnsi"/>
          <w:b/>
          <w:sz w:val="24"/>
          <w:szCs w:val="24"/>
        </w:rPr>
        <w:instrText xml:space="preserve"> XE "</w:instrText>
      </w:r>
      <w:r w:rsidR="005A73CC" w:rsidRPr="000077A0">
        <w:rPr>
          <w:rFonts w:eastAsia="Calibri" w:cstheme="minorHAnsi"/>
          <w:b/>
          <w:sz w:val="24"/>
          <w:szCs w:val="24"/>
        </w:rPr>
        <w:instrText>Rep. Haddon</w:instrText>
      </w:r>
      <w:r w:rsidR="005A73CC" w:rsidRPr="000077A0">
        <w:rPr>
          <w:rFonts w:cstheme="minorHAnsi"/>
          <w:b/>
          <w:sz w:val="24"/>
          <w:szCs w:val="24"/>
        </w:rPr>
        <w:instrText xml:space="preserve">" </w:instrText>
      </w:r>
      <w:r w:rsidR="005A73CC" w:rsidRPr="000077A0">
        <w:rPr>
          <w:rFonts w:cstheme="minorHAnsi"/>
          <w:b/>
          <w:sz w:val="24"/>
          <w:szCs w:val="24"/>
        </w:rPr>
        <w:fldChar w:fldCharType="end"/>
      </w:r>
    </w:p>
    <w:p w14:paraId="1863716F" w14:textId="77777777" w:rsidR="000A66E0" w:rsidRPr="00AB1ADF" w:rsidRDefault="000A66E0" w:rsidP="00AD292D">
      <w:pPr>
        <w:spacing w:line="240" w:lineRule="auto"/>
        <w:rPr>
          <w:rFonts w:cstheme="minorHAnsi"/>
          <w:sz w:val="24"/>
          <w:szCs w:val="24"/>
        </w:rPr>
      </w:pPr>
      <w:r w:rsidRPr="00AB1ADF">
        <w:rPr>
          <w:rFonts w:cstheme="minorHAnsi"/>
          <w:sz w:val="24"/>
          <w:szCs w:val="24"/>
        </w:rPr>
        <w:t xml:space="preserve">Companies owned, in whole or in part, by the </w:t>
      </w:r>
      <w:r w:rsidRPr="005763CF">
        <w:rPr>
          <w:rFonts w:cstheme="minorHAnsi"/>
          <w:b/>
          <w:sz w:val="24"/>
          <w:szCs w:val="24"/>
        </w:rPr>
        <w:t>People's Republic of China</w:t>
      </w:r>
      <w:r w:rsidRPr="00AB1ADF">
        <w:rPr>
          <w:rFonts w:cstheme="minorHAnsi"/>
          <w:sz w:val="24"/>
          <w:szCs w:val="24"/>
        </w:rPr>
        <w:t xml:space="preserve"> or the Chinese Communist Party would not be able to own, lease, possess, or exercise any control over more than one hundred acres of South Carolina real estate, if this initiative becomes law.</w:t>
      </w:r>
    </w:p>
    <w:p w14:paraId="3A036101" w14:textId="62D6D7AF" w:rsidR="000A66E0" w:rsidRPr="000077A0" w:rsidRDefault="000A66E0" w:rsidP="000077A0">
      <w:pPr>
        <w:spacing w:after="10"/>
        <w:rPr>
          <w:rFonts w:cstheme="minorHAnsi"/>
          <w:b/>
          <w:sz w:val="24"/>
          <w:szCs w:val="24"/>
        </w:rPr>
      </w:pPr>
      <w:r w:rsidRPr="000077A0">
        <w:rPr>
          <w:rFonts w:cstheme="minorHAnsi"/>
          <w:b/>
          <w:sz w:val="24"/>
          <w:szCs w:val="24"/>
        </w:rPr>
        <w:t>H. 4848</w:t>
      </w:r>
      <w:r w:rsidR="009E449A">
        <w:rPr>
          <w:rFonts w:cstheme="minorHAnsi"/>
          <w:b/>
          <w:sz w:val="24"/>
          <w:szCs w:val="24"/>
        </w:rPr>
        <w:t xml:space="preserve"> </w:t>
      </w:r>
      <w:r w:rsidR="00673554" w:rsidRPr="000077A0">
        <w:rPr>
          <w:rFonts w:cstheme="minorHAnsi"/>
          <w:b/>
          <w:sz w:val="24"/>
          <w:szCs w:val="24"/>
        </w:rPr>
        <w:fldChar w:fldCharType="begin"/>
      </w:r>
      <w:r w:rsidR="00673554" w:rsidRPr="000077A0">
        <w:rPr>
          <w:rFonts w:cstheme="minorHAnsi"/>
          <w:b/>
          <w:sz w:val="24"/>
          <w:szCs w:val="24"/>
        </w:rPr>
        <w:instrText xml:space="preserve"> XE "H. 4848" </w:instrText>
      </w:r>
      <w:r w:rsidR="00673554" w:rsidRPr="000077A0">
        <w:rPr>
          <w:rFonts w:cstheme="minorHAnsi"/>
          <w:b/>
          <w:sz w:val="24"/>
          <w:szCs w:val="24"/>
        </w:rPr>
        <w:fldChar w:fldCharType="end"/>
      </w:r>
      <w:r w:rsidRPr="000077A0">
        <w:rPr>
          <w:rFonts w:cstheme="minorHAnsi"/>
          <w:b/>
          <w:sz w:val="24"/>
          <w:szCs w:val="24"/>
        </w:rPr>
        <w:t xml:space="preserve"> Vaccination Status Cannot Be a Prerequisite for Premises Admission</w:t>
      </w:r>
      <w:r w:rsidR="005763CF">
        <w:rPr>
          <w:rFonts w:cstheme="minorHAnsi"/>
          <w:b/>
          <w:sz w:val="24"/>
          <w:szCs w:val="24"/>
        </w:rPr>
        <w:t xml:space="preserve"> </w:t>
      </w:r>
      <w:r w:rsidRPr="000077A0">
        <w:rPr>
          <w:rFonts w:cstheme="minorHAnsi"/>
          <w:b/>
          <w:sz w:val="24"/>
          <w:szCs w:val="24"/>
        </w:rPr>
        <w:t xml:space="preserve">  Rep. Burns</w:t>
      </w:r>
      <w:r w:rsidR="005A73CC" w:rsidRPr="000077A0">
        <w:rPr>
          <w:rFonts w:cstheme="minorHAnsi"/>
          <w:b/>
          <w:sz w:val="24"/>
          <w:szCs w:val="24"/>
        </w:rPr>
        <w:fldChar w:fldCharType="begin"/>
      </w:r>
      <w:r w:rsidR="005A73CC" w:rsidRPr="000077A0">
        <w:rPr>
          <w:rFonts w:cstheme="minorHAnsi"/>
          <w:b/>
          <w:sz w:val="24"/>
          <w:szCs w:val="24"/>
        </w:rPr>
        <w:instrText xml:space="preserve"> XE "</w:instrText>
      </w:r>
      <w:r w:rsidR="005A73CC" w:rsidRPr="000077A0">
        <w:rPr>
          <w:rFonts w:eastAsia="Calibri" w:cstheme="minorHAnsi"/>
          <w:b/>
          <w:sz w:val="24"/>
          <w:szCs w:val="24"/>
        </w:rPr>
        <w:instrText>Rep. Burns</w:instrText>
      </w:r>
      <w:r w:rsidR="005A73CC" w:rsidRPr="000077A0">
        <w:rPr>
          <w:rFonts w:cstheme="minorHAnsi"/>
          <w:b/>
          <w:sz w:val="24"/>
          <w:szCs w:val="24"/>
        </w:rPr>
        <w:instrText xml:space="preserve">" </w:instrText>
      </w:r>
      <w:r w:rsidR="005A73CC" w:rsidRPr="000077A0">
        <w:rPr>
          <w:rFonts w:cstheme="minorHAnsi"/>
          <w:b/>
          <w:sz w:val="24"/>
          <w:szCs w:val="24"/>
        </w:rPr>
        <w:fldChar w:fldCharType="end"/>
      </w:r>
    </w:p>
    <w:p w14:paraId="2EAD2740" w14:textId="686EE73A" w:rsidR="000A66E0" w:rsidRDefault="000A66E0" w:rsidP="00AD292D">
      <w:pPr>
        <w:spacing w:line="240" w:lineRule="auto"/>
        <w:rPr>
          <w:rFonts w:cstheme="minorHAnsi"/>
          <w:sz w:val="24"/>
          <w:szCs w:val="24"/>
        </w:rPr>
      </w:pPr>
      <w:r w:rsidRPr="00AB1ADF">
        <w:rPr>
          <w:rFonts w:cstheme="minorHAnsi"/>
          <w:sz w:val="24"/>
          <w:szCs w:val="24"/>
        </w:rPr>
        <w:t xml:space="preserve">Criminal liability would attach to those who inquire about another person's </w:t>
      </w:r>
      <w:r w:rsidRPr="00CD69A6">
        <w:rPr>
          <w:rFonts w:cstheme="minorHAnsi"/>
          <w:b/>
          <w:sz w:val="24"/>
          <w:szCs w:val="24"/>
        </w:rPr>
        <w:t>COVID-19</w:t>
      </w:r>
      <w:r w:rsidR="00BE6CCC" w:rsidRPr="00AB1ADF">
        <w:rPr>
          <w:rFonts w:cstheme="minorHAnsi"/>
          <w:sz w:val="24"/>
          <w:szCs w:val="24"/>
        </w:rPr>
        <w:fldChar w:fldCharType="begin"/>
      </w:r>
      <w:r w:rsidR="00BE6CCC" w:rsidRPr="00AB1ADF">
        <w:rPr>
          <w:rFonts w:cstheme="minorHAnsi"/>
          <w:sz w:val="24"/>
          <w:szCs w:val="24"/>
        </w:rPr>
        <w:instrText xml:space="preserve"> XE "COVID-19" </w:instrText>
      </w:r>
      <w:r w:rsidR="00BE6CCC" w:rsidRPr="00AB1ADF">
        <w:rPr>
          <w:rFonts w:cstheme="minorHAnsi"/>
          <w:sz w:val="24"/>
          <w:szCs w:val="24"/>
        </w:rPr>
        <w:fldChar w:fldCharType="end"/>
      </w:r>
      <w:r w:rsidRPr="00AB1ADF">
        <w:rPr>
          <w:rFonts w:cstheme="minorHAnsi"/>
          <w:sz w:val="24"/>
          <w:szCs w:val="24"/>
        </w:rPr>
        <w:t xml:space="preserve"> </w:t>
      </w:r>
      <w:r w:rsidRPr="00CD69A6">
        <w:rPr>
          <w:rFonts w:cstheme="minorHAnsi"/>
          <w:b/>
          <w:sz w:val="24"/>
          <w:szCs w:val="24"/>
        </w:rPr>
        <w:t>vaccination</w:t>
      </w:r>
      <w:r w:rsidR="00CD69A6">
        <w:rPr>
          <w:rFonts w:cstheme="minorHAnsi"/>
          <w:b/>
          <w:sz w:val="24"/>
          <w:szCs w:val="24"/>
        </w:rPr>
        <w:fldChar w:fldCharType="begin"/>
      </w:r>
      <w:r w:rsidR="00CD69A6">
        <w:instrText xml:space="preserve"> XE "</w:instrText>
      </w:r>
      <w:r w:rsidR="00CD69A6" w:rsidRPr="00CD69A6">
        <w:rPr>
          <w:rFonts w:cstheme="minorHAnsi"/>
          <w:sz w:val="24"/>
          <w:szCs w:val="24"/>
        </w:rPr>
        <w:instrText>vaccination</w:instrText>
      </w:r>
      <w:r w:rsidR="00CD69A6">
        <w:instrText xml:space="preserve">" </w:instrText>
      </w:r>
      <w:r w:rsidR="00CD69A6">
        <w:rPr>
          <w:rFonts w:cstheme="minorHAnsi"/>
          <w:b/>
          <w:sz w:val="24"/>
          <w:szCs w:val="24"/>
        </w:rPr>
        <w:fldChar w:fldCharType="end"/>
      </w:r>
      <w:r w:rsidRPr="00AB1ADF">
        <w:rPr>
          <w:rFonts w:cstheme="minorHAnsi"/>
          <w:sz w:val="24"/>
          <w:szCs w:val="24"/>
        </w:rPr>
        <w:t xml:space="preserve"> status prior to permitting that person to enter their premises, under this pending bill.</w:t>
      </w:r>
    </w:p>
    <w:p w14:paraId="15B53598" w14:textId="597CB0E8" w:rsidR="0019073B" w:rsidRPr="00076AD3" w:rsidRDefault="00D05767" w:rsidP="005029AE">
      <w:pPr>
        <w:jc w:val="center"/>
        <w:rPr>
          <w:rFonts w:cstheme="minorHAnsi"/>
          <w:b/>
          <w:sz w:val="28"/>
          <w:szCs w:val="28"/>
        </w:rPr>
      </w:pPr>
      <w:bookmarkStart w:id="3" w:name="_Toc92958261"/>
      <w:r w:rsidRPr="00076AD3">
        <w:rPr>
          <w:rFonts w:cstheme="minorHAnsi"/>
          <w:b/>
          <w:sz w:val="28"/>
          <w:szCs w:val="28"/>
        </w:rPr>
        <w:t xml:space="preserve">Labor, </w:t>
      </w:r>
      <w:proofErr w:type="gramStart"/>
      <w:r w:rsidRPr="00076AD3">
        <w:rPr>
          <w:rFonts w:cstheme="minorHAnsi"/>
          <w:b/>
          <w:sz w:val="28"/>
          <w:szCs w:val="28"/>
        </w:rPr>
        <w:t>Commerce</w:t>
      </w:r>
      <w:proofErr w:type="gramEnd"/>
      <w:r w:rsidRPr="00076AD3">
        <w:rPr>
          <w:rFonts w:cstheme="minorHAnsi"/>
          <w:b/>
          <w:sz w:val="28"/>
          <w:szCs w:val="28"/>
        </w:rPr>
        <w:t xml:space="preserve"> a</w:t>
      </w:r>
      <w:r w:rsidR="00132318" w:rsidRPr="00076AD3">
        <w:rPr>
          <w:rFonts w:cstheme="minorHAnsi"/>
          <w:b/>
          <w:sz w:val="28"/>
          <w:szCs w:val="28"/>
        </w:rPr>
        <w:t>nd Industry</w:t>
      </w:r>
      <w:bookmarkEnd w:id="3"/>
    </w:p>
    <w:p w14:paraId="58BFD24F" w14:textId="64805B02" w:rsidR="00A50E58" w:rsidRPr="000077A0" w:rsidRDefault="00A50E58" w:rsidP="000077A0">
      <w:pPr>
        <w:spacing w:after="10" w:line="240" w:lineRule="auto"/>
        <w:rPr>
          <w:rFonts w:eastAsia="Calibri" w:cstheme="minorHAnsi"/>
          <w:b/>
          <w:sz w:val="24"/>
          <w:szCs w:val="24"/>
        </w:rPr>
      </w:pPr>
      <w:bookmarkStart w:id="4" w:name="_Toc92958262"/>
      <w:r w:rsidRPr="000077A0">
        <w:rPr>
          <w:rFonts w:eastAsia="Calibri" w:cstheme="minorHAnsi"/>
          <w:b/>
          <w:sz w:val="24"/>
          <w:szCs w:val="24"/>
        </w:rPr>
        <w:t>H. 4829</w:t>
      </w:r>
      <w:r w:rsidR="00673554" w:rsidRPr="000077A0">
        <w:rPr>
          <w:rFonts w:eastAsia="Calibri" w:cstheme="minorHAnsi"/>
          <w:b/>
          <w:sz w:val="24"/>
          <w:szCs w:val="24"/>
        </w:rPr>
        <w:fldChar w:fldCharType="begin"/>
      </w:r>
      <w:r w:rsidR="00673554" w:rsidRPr="000077A0">
        <w:rPr>
          <w:rFonts w:cstheme="minorHAnsi"/>
          <w:b/>
          <w:sz w:val="24"/>
          <w:szCs w:val="24"/>
        </w:rPr>
        <w:instrText xml:space="preserve"> XE "</w:instrText>
      </w:r>
      <w:r w:rsidR="00673554" w:rsidRPr="000077A0">
        <w:rPr>
          <w:rFonts w:eastAsia="Calibri" w:cstheme="minorHAnsi"/>
          <w:b/>
          <w:sz w:val="24"/>
          <w:szCs w:val="24"/>
        </w:rPr>
        <w:instrText>H. 4829</w:instrText>
      </w:r>
      <w:r w:rsidR="00673554" w:rsidRPr="000077A0">
        <w:rPr>
          <w:rFonts w:cstheme="minorHAnsi"/>
          <w:b/>
          <w:sz w:val="24"/>
          <w:szCs w:val="24"/>
        </w:rPr>
        <w:instrText xml:space="preserve">" </w:instrText>
      </w:r>
      <w:r w:rsidR="00673554" w:rsidRPr="000077A0">
        <w:rPr>
          <w:rFonts w:eastAsia="Calibri" w:cstheme="minorHAnsi"/>
          <w:b/>
          <w:sz w:val="24"/>
          <w:szCs w:val="24"/>
        </w:rPr>
        <w:fldChar w:fldCharType="end"/>
      </w:r>
      <w:r w:rsidRPr="000077A0">
        <w:rPr>
          <w:rFonts w:eastAsia="Calibri" w:cstheme="minorHAnsi"/>
          <w:b/>
          <w:sz w:val="24"/>
          <w:szCs w:val="24"/>
        </w:rPr>
        <w:t xml:space="preserve">  “Personhood Enforcement at Conception for Every South Carolinian (PEACE SC) Act</w:t>
      </w:r>
      <w:r w:rsidR="00CD69A6" w:rsidRPr="000077A0">
        <w:rPr>
          <w:rFonts w:eastAsia="Calibri" w:cstheme="minorHAnsi"/>
          <w:b/>
          <w:sz w:val="24"/>
          <w:szCs w:val="24"/>
        </w:rPr>
        <w:fldChar w:fldCharType="begin"/>
      </w:r>
      <w:r w:rsidR="00CD69A6" w:rsidRPr="000077A0">
        <w:rPr>
          <w:b/>
        </w:rPr>
        <w:instrText xml:space="preserve"> XE "</w:instrText>
      </w:r>
      <w:r w:rsidR="00CD69A6" w:rsidRPr="000077A0">
        <w:rPr>
          <w:rFonts w:eastAsia="Calibri" w:cstheme="minorHAnsi"/>
          <w:b/>
          <w:sz w:val="24"/>
          <w:szCs w:val="24"/>
        </w:rPr>
        <w:instrText>Personhood Enforcement at Conception for Every South Carolinian (PEACE SC) Act</w:instrText>
      </w:r>
      <w:r w:rsidR="00CD69A6" w:rsidRPr="000077A0">
        <w:rPr>
          <w:b/>
        </w:rPr>
        <w:instrText xml:space="preserve">" </w:instrText>
      </w:r>
      <w:r w:rsidR="00CD69A6" w:rsidRPr="000077A0">
        <w:rPr>
          <w:rFonts w:eastAsia="Calibri" w:cstheme="minorHAnsi"/>
          <w:b/>
          <w:sz w:val="24"/>
          <w:szCs w:val="24"/>
        </w:rPr>
        <w:fldChar w:fldCharType="end"/>
      </w:r>
      <w:r w:rsidRPr="000077A0">
        <w:rPr>
          <w:rFonts w:eastAsia="Calibri" w:cstheme="minorHAnsi"/>
          <w:b/>
          <w:sz w:val="24"/>
          <w:szCs w:val="24"/>
        </w:rPr>
        <w:t>”</w:t>
      </w:r>
    </w:p>
    <w:p w14:paraId="51F3F4FE" w14:textId="2F9C7F8C" w:rsidR="00A50E58" w:rsidRPr="000077A0" w:rsidRDefault="00A50E58" w:rsidP="000077A0">
      <w:pPr>
        <w:spacing w:after="10" w:line="240" w:lineRule="auto"/>
        <w:rPr>
          <w:rFonts w:eastAsia="Calibri" w:cstheme="minorHAnsi"/>
          <w:b/>
          <w:sz w:val="24"/>
          <w:szCs w:val="24"/>
        </w:rPr>
      </w:pPr>
      <w:r w:rsidRPr="000077A0">
        <w:rPr>
          <w:rFonts w:eastAsia="Calibri" w:cstheme="minorHAnsi"/>
          <w:b/>
          <w:sz w:val="24"/>
          <w:szCs w:val="24"/>
        </w:rPr>
        <w:tab/>
        <w:t>Rep. Magnuson</w:t>
      </w:r>
      <w:r w:rsidR="00673554" w:rsidRPr="000077A0">
        <w:rPr>
          <w:rFonts w:eastAsia="Calibri" w:cstheme="minorHAnsi"/>
          <w:b/>
          <w:sz w:val="24"/>
          <w:szCs w:val="24"/>
        </w:rPr>
        <w:fldChar w:fldCharType="begin"/>
      </w:r>
      <w:r w:rsidR="00673554" w:rsidRPr="000077A0">
        <w:rPr>
          <w:rFonts w:cstheme="minorHAnsi"/>
          <w:b/>
          <w:sz w:val="24"/>
          <w:szCs w:val="24"/>
        </w:rPr>
        <w:instrText xml:space="preserve"> XE "Rep. Magnuson" </w:instrText>
      </w:r>
      <w:r w:rsidR="00673554" w:rsidRPr="000077A0">
        <w:rPr>
          <w:rFonts w:eastAsia="Calibri" w:cstheme="minorHAnsi"/>
          <w:b/>
          <w:sz w:val="24"/>
          <w:szCs w:val="24"/>
        </w:rPr>
        <w:fldChar w:fldCharType="end"/>
      </w:r>
    </w:p>
    <w:p w14:paraId="170A9B61" w14:textId="77777777" w:rsidR="00A50E58" w:rsidRPr="00AB1ADF" w:rsidRDefault="00A50E58" w:rsidP="00AD292D">
      <w:pPr>
        <w:spacing w:line="240" w:lineRule="auto"/>
        <w:rPr>
          <w:rFonts w:eastAsia="Calibri" w:cstheme="minorHAnsi"/>
          <w:sz w:val="24"/>
          <w:szCs w:val="24"/>
        </w:rPr>
      </w:pPr>
      <w:r w:rsidRPr="00AB1ADF">
        <w:rPr>
          <w:rFonts w:eastAsia="Calibri" w:cstheme="minorHAnsi"/>
          <w:sz w:val="24"/>
          <w:szCs w:val="24"/>
        </w:rPr>
        <w:t xml:space="preserve">This bill requires local governments, the Department of Labor, Licensing and Regulation, and boards of professional licensing to receive and review complaints against businesses, licensees, and employers that engage in practices that terminate the </w:t>
      </w:r>
      <w:r w:rsidRPr="00CD69A6">
        <w:rPr>
          <w:rFonts w:eastAsia="Calibri" w:cstheme="minorHAnsi"/>
          <w:b/>
          <w:sz w:val="24"/>
          <w:szCs w:val="24"/>
        </w:rPr>
        <w:t>life</w:t>
      </w:r>
      <w:r w:rsidRPr="00AB1ADF">
        <w:rPr>
          <w:rFonts w:eastAsia="Calibri" w:cstheme="minorHAnsi"/>
          <w:sz w:val="24"/>
          <w:szCs w:val="24"/>
        </w:rPr>
        <w:t xml:space="preserve"> of a person.  Penalties are </w:t>
      </w:r>
      <w:r w:rsidRPr="00AB1ADF">
        <w:rPr>
          <w:rFonts w:eastAsia="Calibri" w:cstheme="minorHAnsi"/>
          <w:sz w:val="24"/>
          <w:szCs w:val="24"/>
        </w:rPr>
        <w:lastRenderedPageBreak/>
        <w:t>established for failure to comply and the state’s citizens are afforded authority to file civil actions.  The legislation requires local governments, boards of professional licensing, and the Department of Labor, Licensing and Regulation to revoke or permanently suspend the business, professional, or employment license of any business, licensee, or employer that engages in practices that terminate the life of a person.</w:t>
      </w:r>
    </w:p>
    <w:p w14:paraId="0F5BC14B" w14:textId="0F08389E" w:rsidR="00A50E58" w:rsidRPr="000077A0" w:rsidRDefault="00A50E58" w:rsidP="000077A0">
      <w:pPr>
        <w:spacing w:after="10" w:line="240" w:lineRule="auto"/>
        <w:rPr>
          <w:rFonts w:eastAsia="Calibri" w:cstheme="minorHAnsi"/>
          <w:b/>
          <w:sz w:val="24"/>
          <w:szCs w:val="24"/>
        </w:rPr>
      </w:pPr>
      <w:r w:rsidRPr="000077A0">
        <w:rPr>
          <w:rFonts w:eastAsia="Calibri" w:cstheme="minorHAnsi"/>
          <w:b/>
          <w:sz w:val="24"/>
          <w:szCs w:val="24"/>
        </w:rPr>
        <w:t>H. 4831</w:t>
      </w:r>
      <w:r w:rsidR="00673554" w:rsidRPr="000077A0">
        <w:rPr>
          <w:rFonts w:eastAsia="Calibri" w:cstheme="minorHAnsi"/>
          <w:b/>
          <w:sz w:val="24"/>
          <w:szCs w:val="24"/>
        </w:rPr>
        <w:fldChar w:fldCharType="begin"/>
      </w:r>
      <w:r w:rsidR="00673554" w:rsidRPr="000077A0">
        <w:rPr>
          <w:rFonts w:cstheme="minorHAnsi"/>
          <w:b/>
          <w:sz w:val="24"/>
          <w:szCs w:val="24"/>
        </w:rPr>
        <w:instrText xml:space="preserve"> XE "</w:instrText>
      </w:r>
      <w:r w:rsidR="00673554" w:rsidRPr="000077A0">
        <w:rPr>
          <w:rFonts w:eastAsia="Calibri" w:cstheme="minorHAnsi"/>
          <w:b/>
          <w:sz w:val="24"/>
          <w:szCs w:val="24"/>
        </w:rPr>
        <w:instrText>H. 4831</w:instrText>
      </w:r>
      <w:r w:rsidR="00673554" w:rsidRPr="000077A0">
        <w:rPr>
          <w:rFonts w:cstheme="minorHAnsi"/>
          <w:b/>
          <w:sz w:val="24"/>
          <w:szCs w:val="24"/>
        </w:rPr>
        <w:instrText xml:space="preserve">" </w:instrText>
      </w:r>
      <w:r w:rsidR="00673554" w:rsidRPr="000077A0">
        <w:rPr>
          <w:rFonts w:eastAsia="Calibri" w:cstheme="minorHAnsi"/>
          <w:b/>
          <w:sz w:val="24"/>
          <w:szCs w:val="24"/>
        </w:rPr>
        <w:fldChar w:fldCharType="end"/>
      </w:r>
      <w:r w:rsidR="00CD69A6" w:rsidRPr="000077A0">
        <w:rPr>
          <w:rFonts w:eastAsia="Calibri" w:cstheme="minorHAnsi"/>
          <w:b/>
          <w:sz w:val="24"/>
          <w:szCs w:val="24"/>
        </w:rPr>
        <w:t xml:space="preserve"> </w:t>
      </w:r>
      <w:r w:rsidRPr="000077A0">
        <w:rPr>
          <w:rFonts w:eastAsia="Calibri" w:cstheme="minorHAnsi"/>
          <w:b/>
          <w:sz w:val="24"/>
          <w:szCs w:val="24"/>
        </w:rPr>
        <w:t xml:space="preserve"> Offshore Wind Energy Supply Chain Industries Economic Development Study</w:t>
      </w:r>
      <w:r w:rsidR="00CD69A6" w:rsidRPr="000077A0">
        <w:rPr>
          <w:rFonts w:eastAsia="Calibri" w:cstheme="minorHAnsi"/>
          <w:b/>
          <w:sz w:val="24"/>
          <w:szCs w:val="24"/>
        </w:rPr>
        <w:t xml:space="preserve">  </w:t>
      </w:r>
      <w:r w:rsidRPr="000077A0">
        <w:rPr>
          <w:rFonts w:eastAsia="Calibri" w:cstheme="minorHAnsi"/>
          <w:b/>
          <w:sz w:val="24"/>
          <w:szCs w:val="24"/>
        </w:rPr>
        <w:t xml:space="preserve">  </w:t>
      </w:r>
      <w:r w:rsidR="009E449A">
        <w:rPr>
          <w:rFonts w:eastAsia="Calibri" w:cstheme="minorHAnsi"/>
          <w:b/>
          <w:sz w:val="24"/>
          <w:szCs w:val="24"/>
        </w:rPr>
        <w:t xml:space="preserve">      </w:t>
      </w:r>
      <w:r w:rsidR="009E449A">
        <w:rPr>
          <w:rFonts w:eastAsia="Calibri" w:cstheme="minorHAnsi"/>
          <w:b/>
          <w:sz w:val="24"/>
          <w:szCs w:val="24"/>
        </w:rPr>
        <w:tab/>
      </w:r>
      <w:r w:rsidRPr="000077A0">
        <w:rPr>
          <w:rFonts w:eastAsia="Calibri" w:cstheme="minorHAnsi"/>
          <w:b/>
          <w:sz w:val="24"/>
          <w:szCs w:val="24"/>
        </w:rPr>
        <w:t>Rep. Elliott</w:t>
      </w:r>
      <w:r w:rsidR="005A73CC" w:rsidRPr="000077A0">
        <w:rPr>
          <w:rFonts w:eastAsia="Calibri" w:cstheme="minorHAnsi"/>
          <w:b/>
          <w:sz w:val="24"/>
          <w:szCs w:val="24"/>
        </w:rPr>
        <w:fldChar w:fldCharType="begin"/>
      </w:r>
      <w:r w:rsidR="005A73CC" w:rsidRPr="000077A0">
        <w:rPr>
          <w:rFonts w:cstheme="minorHAnsi"/>
          <w:b/>
          <w:sz w:val="24"/>
          <w:szCs w:val="24"/>
        </w:rPr>
        <w:instrText xml:space="preserve"> XE "</w:instrText>
      </w:r>
      <w:r w:rsidR="005A73CC" w:rsidRPr="000077A0">
        <w:rPr>
          <w:rFonts w:eastAsia="Calibri" w:cstheme="minorHAnsi"/>
          <w:b/>
          <w:sz w:val="24"/>
          <w:szCs w:val="24"/>
        </w:rPr>
        <w:instrText>Rep. Elliott</w:instrText>
      </w:r>
      <w:r w:rsidR="005A73CC" w:rsidRPr="000077A0">
        <w:rPr>
          <w:rFonts w:cstheme="minorHAnsi"/>
          <w:b/>
          <w:sz w:val="24"/>
          <w:szCs w:val="24"/>
        </w:rPr>
        <w:instrText xml:space="preserve">" </w:instrText>
      </w:r>
      <w:r w:rsidR="005A73CC" w:rsidRPr="000077A0">
        <w:rPr>
          <w:rFonts w:eastAsia="Calibri" w:cstheme="minorHAnsi"/>
          <w:b/>
          <w:sz w:val="24"/>
          <w:szCs w:val="24"/>
        </w:rPr>
        <w:fldChar w:fldCharType="end"/>
      </w:r>
    </w:p>
    <w:p w14:paraId="4E131E0E" w14:textId="77777777" w:rsidR="00A50E58" w:rsidRPr="00AB1ADF" w:rsidRDefault="00A50E58" w:rsidP="00AD292D">
      <w:pPr>
        <w:spacing w:line="240" w:lineRule="auto"/>
        <w:rPr>
          <w:rFonts w:eastAsia="Calibri" w:cstheme="minorHAnsi"/>
          <w:sz w:val="24"/>
          <w:szCs w:val="24"/>
        </w:rPr>
      </w:pPr>
      <w:r w:rsidRPr="00AB1ADF">
        <w:rPr>
          <w:rFonts w:eastAsia="Calibri" w:cstheme="minorHAnsi"/>
          <w:sz w:val="24"/>
          <w:szCs w:val="24"/>
        </w:rPr>
        <w:t xml:space="preserve">This joint resolution directs the Department of Commerce must conduct an </w:t>
      </w:r>
      <w:r w:rsidRPr="005763CF">
        <w:rPr>
          <w:rFonts w:eastAsia="Calibri" w:cstheme="minorHAnsi"/>
          <w:b/>
          <w:sz w:val="24"/>
          <w:szCs w:val="24"/>
        </w:rPr>
        <w:t>economic development stud</w:t>
      </w:r>
      <w:r w:rsidRPr="00AB1ADF">
        <w:rPr>
          <w:rFonts w:eastAsia="Calibri" w:cstheme="minorHAnsi"/>
          <w:sz w:val="24"/>
          <w:szCs w:val="24"/>
        </w:rPr>
        <w:t xml:space="preserve">y to evaluate the state’s business advantages, economic climate, workforce readiness, and any other relevant state assets to create a roadmap for South Carolina to effectively compete in attracting offshore </w:t>
      </w:r>
      <w:r w:rsidRPr="005763CF">
        <w:rPr>
          <w:rFonts w:eastAsia="Calibri" w:cstheme="minorHAnsi"/>
          <w:b/>
          <w:sz w:val="24"/>
          <w:szCs w:val="24"/>
        </w:rPr>
        <w:t>wind energy</w:t>
      </w:r>
      <w:r w:rsidRPr="00AB1ADF">
        <w:rPr>
          <w:rFonts w:eastAsia="Calibri" w:cstheme="minorHAnsi"/>
          <w:sz w:val="24"/>
          <w:szCs w:val="24"/>
        </w:rPr>
        <w:t xml:space="preserve"> supply chain industries to the state. </w:t>
      </w:r>
    </w:p>
    <w:p w14:paraId="75E9144A" w14:textId="5D6DAAD3" w:rsidR="00A50E58" w:rsidRPr="000077A0" w:rsidRDefault="00A50E58" w:rsidP="000077A0">
      <w:pPr>
        <w:spacing w:after="10" w:line="240" w:lineRule="auto"/>
        <w:rPr>
          <w:rFonts w:eastAsia="Calibri" w:cstheme="minorHAnsi"/>
          <w:b/>
          <w:sz w:val="24"/>
          <w:szCs w:val="24"/>
        </w:rPr>
      </w:pPr>
      <w:r w:rsidRPr="000077A0">
        <w:rPr>
          <w:rFonts w:eastAsia="Calibri" w:cstheme="minorHAnsi"/>
          <w:b/>
          <w:sz w:val="24"/>
          <w:szCs w:val="24"/>
        </w:rPr>
        <w:t>H. 4832</w:t>
      </w:r>
      <w:r w:rsidR="005A73CC" w:rsidRPr="000077A0">
        <w:rPr>
          <w:rFonts w:eastAsia="Calibri" w:cstheme="minorHAnsi"/>
          <w:b/>
          <w:sz w:val="24"/>
          <w:szCs w:val="24"/>
        </w:rPr>
        <w:fldChar w:fldCharType="begin"/>
      </w:r>
      <w:r w:rsidR="005A73CC" w:rsidRPr="000077A0">
        <w:rPr>
          <w:rFonts w:cstheme="minorHAnsi"/>
          <w:b/>
          <w:sz w:val="24"/>
          <w:szCs w:val="24"/>
        </w:rPr>
        <w:instrText xml:space="preserve"> XE "</w:instrText>
      </w:r>
      <w:r w:rsidR="005A73CC" w:rsidRPr="000077A0">
        <w:rPr>
          <w:rFonts w:eastAsia="Calibri" w:cstheme="minorHAnsi"/>
          <w:b/>
          <w:sz w:val="24"/>
          <w:szCs w:val="24"/>
        </w:rPr>
        <w:instrText>H. 4832</w:instrText>
      </w:r>
      <w:r w:rsidR="005A73CC" w:rsidRPr="000077A0">
        <w:rPr>
          <w:rFonts w:cstheme="minorHAnsi"/>
          <w:b/>
          <w:sz w:val="24"/>
          <w:szCs w:val="24"/>
        </w:rPr>
        <w:instrText xml:space="preserve">" </w:instrText>
      </w:r>
      <w:r w:rsidR="005A73CC" w:rsidRPr="000077A0">
        <w:rPr>
          <w:rFonts w:eastAsia="Calibri" w:cstheme="minorHAnsi"/>
          <w:b/>
          <w:sz w:val="24"/>
          <w:szCs w:val="24"/>
        </w:rPr>
        <w:fldChar w:fldCharType="end"/>
      </w:r>
      <w:r w:rsidRPr="000077A0">
        <w:rPr>
          <w:rFonts w:eastAsia="Calibri" w:cstheme="minorHAnsi"/>
          <w:b/>
          <w:sz w:val="24"/>
          <w:szCs w:val="24"/>
        </w:rPr>
        <w:t xml:space="preserve">  Insurance Law Revisions</w:t>
      </w:r>
      <w:r w:rsidR="00CD69A6" w:rsidRPr="000077A0">
        <w:rPr>
          <w:rFonts w:eastAsia="Calibri" w:cstheme="minorHAnsi"/>
          <w:b/>
          <w:sz w:val="24"/>
          <w:szCs w:val="24"/>
        </w:rPr>
        <w:t xml:space="preserve">  </w:t>
      </w:r>
      <w:r w:rsidRPr="000077A0">
        <w:rPr>
          <w:rFonts w:eastAsia="Calibri" w:cstheme="minorHAnsi"/>
          <w:b/>
          <w:sz w:val="24"/>
          <w:szCs w:val="24"/>
        </w:rPr>
        <w:t xml:space="preserve">  Rep. Sandifer</w:t>
      </w:r>
      <w:r w:rsidR="005A73CC" w:rsidRPr="000077A0">
        <w:rPr>
          <w:rFonts w:eastAsia="Calibri" w:cstheme="minorHAnsi"/>
          <w:b/>
          <w:sz w:val="24"/>
          <w:szCs w:val="24"/>
        </w:rPr>
        <w:fldChar w:fldCharType="begin"/>
      </w:r>
      <w:r w:rsidR="005A73CC" w:rsidRPr="000077A0">
        <w:rPr>
          <w:rFonts w:cstheme="minorHAnsi"/>
          <w:b/>
          <w:sz w:val="24"/>
          <w:szCs w:val="24"/>
        </w:rPr>
        <w:instrText xml:space="preserve"> XE "</w:instrText>
      </w:r>
      <w:r w:rsidR="005A73CC" w:rsidRPr="000077A0">
        <w:rPr>
          <w:rFonts w:eastAsia="Calibri" w:cstheme="minorHAnsi"/>
          <w:b/>
          <w:sz w:val="24"/>
          <w:szCs w:val="24"/>
        </w:rPr>
        <w:instrText>Rep. Sandifer</w:instrText>
      </w:r>
      <w:r w:rsidR="005A73CC" w:rsidRPr="000077A0">
        <w:rPr>
          <w:rFonts w:cstheme="minorHAnsi"/>
          <w:b/>
          <w:sz w:val="24"/>
          <w:szCs w:val="24"/>
        </w:rPr>
        <w:instrText xml:space="preserve">" </w:instrText>
      </w:r>
      <w:r w:rsidR="005A73CC" w:rsidRPr="000077A0">
        <w:rPr>
          <w:rFonts w:eastAsia="Calibri" w:cstheme="minorHAnsi"/>
          <w:b/>
          <w:sz w:val="24"/>
          <w:szCs w:val="24"/>
        </w:rPr>
        <w:fldChar w:fldCharType="end"/>
      </w:r>
    </w:p>
    <w:p w14:paraId="09BC546C" w14:textId="77777777" w:rsidR="00A50E58" w:rsidRPr="00AB1ADF" w:rsidRDefault="00A50E58" w:rsidP="00AD292D">
      <w:pPr>
        <w:spacing w:line="240" w:lineRule="auto"/>
        <w:rPr>
          <w:rFonts w:eastAsia="Calibri" w:cstheme="minorHAnsi"/>
          <w:sz w:val="24"/>
          <w:szCs w:val="24"/>
        </w:rPr>
      </w:pPr>
      <w:r w:rsidRPr="00AB1ADF">
        <w:rPr>
          <w:rFonts w:eastAsia="Calibri" w:cstheme="minorHAnsi"/>
          <w:sz w:val="24"/>
          <w:szCs w:val="24"/>
        </w:rPr>
        <w:t xml:space="preserve">This bill revises numerous provisions governing </w:t>
      </w:r>
      <w:r w:rsidRPr="00CD69A6">
        <w:rPr>
          <w:rFonts w:eastAsia="Calibri" w:cstheme="minorHAnsi"/>
          <w:b/>
          <w:sz w:val="24"/>
          <w:szCs w:val="24"/>
        </w:rPr>
        <w:t>insurers</w:t>
      </w:r>
      <w:r w:rsidRPr="00AB1ADF">
        <w:rPr>
          <w:rFonts w:eastAsia="Calibri" w:cstheme="minorHAnsi"/>
          <w:sz w:val="24"/>
          <w:szCs w:val="24"/>
        </w:rPr>
        <w:t>.</w:t>
      </w:r>
    </w:p>
    <w:p w14:paraId="16EC3E9F" w14:textId="2E34ADAC" w:rsidR="00A50E58" w:rsidRPr="000077A0" w:rsidRDefault="00A50E58" w:rsidP="000077A0">
      <w:pPr>
        <w:spacing w:after="10" w:line="240" w:lineRule="auto"/>
        <w:rPr>
          <w:rFonts w:eastAsia="Calibri" w:cstheme="minorHAnsi"/>
          <w:b/>
          <w:sz w:val="24"/>
          <w:szCs w:val="24"/>
        </w:rPr>
      </w:pPr>
      <w:r w:rsidRPr="000077A0">
        <w:rPr>
          <w:rFonts w:eastAsia="Calibri" w:cstheme="minorHAnsi"/>
          <w:b/>
          <w:sz w:val="24"/>
          <w:szCs w:val="24"/>
        </w:rPr>
        <w:t>H. 4837</w:t>
      </w:r>
      <w:r w:rsidR="00673554" w:rsidRPr="000077A0">
        <w:rPr>
          <w:rFonts w:eastAsia="Calibri" w:cstheme="minorHAnsi"/>
          <w:b/>
          <w:sz w:val="24"/>
          <w:szCs w:val="24"/>
        </w:rPr>
        <w:fldChar w:fldCharType="begin"/>
      </w:r>
      <w:r w:rsidR="00673554" w:rsidRPr="000077A0">
        <w:rPr>
          <w:rFonts w:cstheme="minorHAnsi"/>
          <w:b/>
          <w:sz w:val="24"/>
          <w:szCs w:val="24"/>
        </w:rPr>
        <w:instrText xml:space="preserve"> XE "</w:instrText>
      </w:r>
      <w:r w:rsidR="00673554" w:rsidRPr="000077A0">
        <w:rPr>
          <w:rFonts w:eastAsia="Calibri" w:cstheme="minorHAnsi"/>
          <w:b/>
          <w:sz w:val="24"/>
          <w:szCs w:val="24"/>
        </w:rPr>
        <w:instrText>H. 4837</w:instrText>
      </w:r>
      <w:r w:rsidR="00673554" w:rsidRPr="000077A0">
        <w:rPr>
          <w:rFonts w:cstheme="minorHAnsi"/>
          <w:b/>
          <w:sz w:val="24"/>
          <w:szCs w:val="24"/>
        </w:rPr>
        <w:instrText xml:space="preserve">" </w:instrText>
      </w:r>
      <w:r w:rsidR="00673554" w:rsidRPr="000077A0">
        <w:rPr>
          <w:rFonts w:eastAsia="Calibri" w:cstheme="minorHAnsi"/>
          <w:b/>
          <w:sz w:val="24"/>
          <w:szCs w:val="24"/>
        </w:rPr>
        <w:fldChar w:fldCharType="end"/>
      </w:r>
      <w:r w:rsidRPr="000077A0">
        <w:rPr>
          <w:rFonts w:eastAsia="Calibri" w:cstheme="minorHAnsi"/>
          <w:b/>
          <w:sz w:val="24"/>
          <w:szCs w:val="24"/>
        </w:rPr>
        <w:t xml:space="preserve">  Optometry Mobile Units</w:t>
      </w:r>
      <w:r w:rsidR="00CD69A6" w:rsidRPr="000077A0">
        <w:rPr>
          <w:rFonts w:eastAsia="Calibri" w:cstheme="minorHAnsi"/>
          <w:b/>
          <w:sz w:val="24"/>
          <w:szCs w:val="24"/>
        </w:rPr>
        <w:t xml:space="preserve">  </w:t>
      </w:r>
      <w:r w:rsidRPr="000077A0">
        <w:rPr>
          <w:rFonts w:eastAsia="Calibri" w:cstheme="minorHAnsi"/>
          <w:b/>
          <w:sz w:val="24"/>
          <w:szCs w:val="24"/>
        </w:rPr>
        <w:t xml:space="preserve">  Rep. Elliott</w:t>
      </w:r>
      <w:r w:rsidR="005A73CC" w:rsidRPr="000077A0">
        <w:rPr>
          <w:rFonts w:eastAsia="Calibri" w:cstheme="minorHAnsi"/>
          <w:b/>
          <w:sz w:val="24"/>
          <w:szCs w:val="24"/>
        </w:rPr>
        <w:fldChar w:fldCharType="begin"/>
      </w:r>
      <w:r w:rsidR="005A73CC" w:rsidRPr="000077A0">
        <w:rPr>
          <w:rFonts w:cstheme="minorHAnsi"/>
          <w:b/>
          <w:sz w:val="24"/>
          <w:szCs w:val="24"/>
        </w:rPr>
        <w:instrText xml:space="preserve"> XE "</w:instrText>
      </w:r>
      <w:r w:rsidR="005A73CC" w:rsidRPr="000077A0">
        <w:rPr>
          <w:rFonts w:eastAsia="Calibri" w:cstheme="minorHAnsi"/>
          <w:b/>
          <w:sz w:val="24"/>
          <w:szCs w:val="24"/>
        </w:rPr>
        <w:instrText>Rep. Elliott</w:instrText>
      </w:r>
      <w:r w:rsidR="005A73CC" w:rsidRPr="000077A0">
        <w:rPr>
          <w:rFonts w:cstheme="minorHAnsi"/>
          <w:b/>
          <w:sz w:val="24"/>
          <w:szCs w:val="24"/>
        </w:rPr>
        <w:instrText xml:space="preserve">" </w:instrText>
      </w:r>
      <w:r w:rsidR="005A73CC" w:rsidRPr="000077A0">
        <w:rPr>
          <w:rFonts w:eastAsia="Calibri" w:cstheme="minorHAnsi"/>
          <w:b/>
          <w:sz w:val="24"/>
          <w:szCs w:val="24"/>
        </w:rPr>
        <w:fldChar w:fldCharType="end"/>
      </w:r>
    </w:p>
    <w:p w14:paraId="002B24C5" w14:textId="54B41FBA" w:rsidR="00A50E58" w:rsidRPr="00AB1ADF" w:rsidRDefault="00A50E58" w:rsidP="00AD292D">
      <w:pPr>
        <w:spacing w:line="240" w:lineRule="auto"/>
        <w:rPr>
          <w:rFonts w:eastAsia="Calibri" w:cstheme="minorHAnsi"/>
          <w:sz w:val="24"/>
          <w:szCs w:val="24"/>
        </w:rPr>
      </w:pPr>
      <w:r w:rsidRPr="00AB1ADF">
        <w:rPr>
          <w:rFonts w:eastAsia="Calibri" w:cstheme="minorHAnsi"/>
          <w:sz w:val="24"/>
          <w:szCs w:val="24"/>
        </w:rPr>
        <w:t xml:space="preserve">This bill establishes additional requirements for the operation of </w:t>
      </w:r>
      <w:r w:rsidRPr="00CD69A6">
        <w:rPr>
          <w:rFonts w:eastAsia="Calibri" w:cstheme="minorHAnsi"/>
          <w:b/>
          <w:sz w:val="24"/>
          <w:szCs w:val="24"/>
        </w:rPr>
        <w:t>optometry</w:t>
      </w:r>
      <w:r w:rsidR="005A73CC" w:rsidRPr="00AB1ADF">
        <w:rPr>
          <w:rFonts w:eastAsia="Calibri" w:cstheme="minorHAnsi"/>
          <w:sz w:val="24"/>
          <w:szCs w:val="24"/>
        </w:rPr>
        <w:fldChar w:fldCharType="begin"/>
      </w:r>
      <w:r w:rsidR="005A73CC" w:rsidRPr="00AB1ADF">
        <w:rPr>
          <w:rFonts w:cstheme="minorHAnsi"/>
          <w:sz w:val="24"/>
          <w:szCs w:val="24"/>
        </w:rPr>
        <w:instrText xml:space="preserve"> XE "</w:instrText>
      </w:r>
      <w:r w:rsidR="005A73CC" w:rsidRPr="00AB1ADF">
        <w:rPr>
          <w:rFonts w:eastAsia="Calibri" w:cstheme="minorHAnsi"/>
          <w:sz w:val="24"/>
          <w:szCs w:val="24"/>
        </w:rPr>
        <w:instrText>optometry</w:instrText>
      </w:r>
      <w:r w:rsidR="005A73CC" w:rsidRPr="00AB1ADF">
        <w:rPr>
          <w:rFonts w:cstheme="minorHAnsi"/>
          <w:sz w:val="24"/>
          <w:szCs w:val="24"/>
        </w:rPr>
        <w:instrText xml:space="preserve">" </w:instrText>
      </w:r>
      <w:r w:rsidR="005A73CC" w:rsidRPr="00AB1ADF">
        <w:rPr>
          <w:rFonts w:eastAsia="Calibri" w:cstheme="minorHAnsi"/>
          <w:sz w:val="24"/>
          <w:szCs w:val="24"/>
        </w:rPr>
        <w:fldChar w:fldCharType="end"/>
      </w:r>
      <w:r w:rsidRPr="00AB1ADF">
        <w:rPr>
          <w:rFonts w:eastAsia="Calibri" w:cstheme="minorHAnsi"/>
          <w:sz w:val="24"/>
          <w:szCs w:val="24"/>
        </w:rPr>
        <w:t xml:space="preserve"> mobile units.</w:t>
      </w:r>
    </w:p>
    <w:p w14:paraId="1448DC71" w14:textId="70CC6DC8" w:rsidR="00A50E58" w:rsidRPr="000077A0" w:rsidRDefault="00A50E58" w:rsidP="000077A0">
      <w:pPr>
        <w:spacing w:after="10" w:line="240" w:lineRule="auto"/>
        <w:rPr>
          <w:rFonts w:eastAsia="Calibri" w:cstheme="minorHAnsi"/>
          <w:b/>
          <w:sz w:val="24"/>
          <w:szCs w:val="24"/>
        </w:rPr>
      </w:pPr>
      <w:r w:rsidRPr="000077A0">
        <w:rPr>
          <w:rFonts w:eastAsia="Calibri" w:cstheme="minorHAnsi"/>
          <w:b/>
          <w:sz w:val="24"/>
          <w:szCs w:val="24"/>
        </w:rPr>
        <w:t>H. 4839</w:t>
      </w:r>
      <w:r w:rsidR="005A73CC" w:rsidRPr="000077A0">
        <w:rPr>
          <w:rFonts w:eastAsia="Calibri" w:cstheme="minorHAnsi"/>
          <w:b/>
          <w:sz w:val="24"/>
          <w:szCs w:val="24"/>
        </w:rPr>
        <w:fldChar w:fldCharType="begin"/>
      </w:r>
      <w:r w:rsidR="005A73CC" w:rsidRPr="000077A0">
        <w:rPr>
          <w:rFonts w:cstheme="minorHAnsi"/>
          <w:b/>
          <w:sz w:val="24"/>
          <w:szCs w:val="24"/>
        </w:rPr>
        <w:instrText xml:space="preserve"> XE "</w:instrText>
      </w:r>
      <w:r w:rsidR="005A73CC" w:rsidRPr="000077A0">
        <w:rPr>
          <w:rFonts w:eastAsia="Calibri" w:cstheme="minorHAnsi"/>
          <w:b/>
          <w:sz w:val="24"/>
          <w:szCs w:val="24"/>
        </w:rPr>
        <w:instrText>H. 4839</w:instrText>
      </w:r>
      <w:r w:rsidR="005A73CC" w:rsidRPr="000077A0">
        <w:rPr>
          <w:rFonts w:cstheme="minorHAnsi"/>
          <w:b/>
          <w:sz w:val="24"/>
          <w:szCs w:val="24"/>
        </w:rPr>
        <w:instrText xml:space="preserve">" </w:instrText>
      </w:r>
      <w:r w:rsidR="005A73CC" w:rsidRPr="000077A0">
        <w:rPr>
          <w:rFonts w:eastAsia="Calibri" w:cstheme="minorHAnsi"/>
          <w:b/>
          <w:sz w:val="24"/>
          <w:szCs w:val="24"/>
        </w:rPr>
        <w:fldChar w:fldCharType="end"/>
      </w:r>
      <w:r w:rsidRPr="000077A0">
        <w:rPr>
          <w:rFonts w:eastAsia="Calibri" w:cstheme="minorHAnsi"/>
          <w:b/>
          <w:sz w:val="24"/>
          <w:szCs w:val="24"/>
        </w:rPr>
        <w:t xml:space="preserve">  “Living Donor Protection Act</w:t>
      </w:r>
      <w:r w:rsidR="00673554" w:rsidRPr="000077A0">
        <w:rPr>
          <w:rFonts w:eastAsia="Calibri" w:cstheme="minorHAnsi"/>
          <w:b/>
          <w:sz w:val="24"/>
          <w:szCs w:val="24"/>
        </w:rPr>
        <w:fldChar w:fldCharType="begin"/>
      </w:r>
      <w:r w:rsidR="00673554" w:rsidRPr="000077A0">
        <w:rPr>
          <w:rFonts w:cstheme="minorHAnsi"/>
          <w:b/>
          <w:sz w:val="24"/>
          <w:szCs w:val="24"/>
        </w:rPr>
        <w:instrText xml:space="preserve"> XE "</w:instrText>
      </w:r>
      <w:r w:rsidR="00673554" w:rsidRPr="000077A0">
        <w:rPr>
          <w:rFonts w:eastAsia="Calibri" w:cstheme="minorHAnsi"/>
          <w:b/>
          <w:sz w:val="24"/>
          <w:szCs w:val="24"/>
        </w:rPr>
        <w:instrText>Living Donor Protection Act</w:instrText>
      </w:r>
      <w:r w:rsidR="00673554" w:rsidRPr="000077A0">
        <w:rPr>
          <w:rFonts w:cstheme="minorHAnsi"/>
          <w:b/>
          <w:sz w:val="24"/>
          <w:szCs w:val="24"/>
        </w:rPr>
        <w:instrText xml:space="preserve">" </w:instrText>
      </w:r>
      <w:r w:rsidR="00673554" w:rsidRPr="000077A0">
        <w:rPr>
          <w:rFonts w:eastAsia="Calibri" w:cstheme="minorHAnsi"/>
          <w:b/>
          <w:sz w:val="24"/>
          <w:szCs w:val="24"/>
        </w:rPr>
        <w:fldChar w:fldCharType="end"/>
      </w:r>
      <w:r w:rsidRPr="000077A0">
        <w:rPr>
          <w:rFonts w:eastAsia="Calibri" w:cstheme="minorHAnsi"/>
          <w:b/>
          <w:sz w:val="24"/>
          <w:szCs w:val="24"/>
        </w:rPr>
        <w:t xml:space="preserve">”  </w:t>
      </w:r>
      <w:r w:rsidR="009E449A">
        <w:rPr>
          <w:rFonts w:eastAsia="Calibri" w:cstheme="minorHAnsi"/>
          <w:b/>
          <w:sz w:val="24"/>
          <w:szCs w:val="24"/>
        </w:rPr>
        <w:t xml:space="preserve"> </w:t>
      </w:r>
      <w:r w:rsidRPr="000077A0">
        <w:rPr>
          <w:rFonts w:eastAsia="Calibri" w:cstheme="minorHAnsi"/>
          <w:b/>
          <w:sz w:val="24"/>
          <w:szCs w:val="24"/>
        </w:rPr>
        <w:t>Rep. Jefferson</w:t>
      </w:r>
      <w:r w:rsidR="005A73CC" w:rsidRPr="000077A0">
        <w:rPr>
          <w:rFonts w:eastAsia="Calibri" w:cstheme="minorHAnsi"/>
          <w:b/>
          <w:sz w:val="24"/>
          <w:szCs w:val="24"/>
        </w:rPr>
        <w:fldChar w:fldCharType="begin"/>
      </w:r>
      <w:r w:rsidR="005A73CC" w:rsidRPr="000077A0">
        <w:rPr>
          <w:rFonts w:cstheme="minorHAnsi"/>
          <w:b/>
          <w:sz w:val="24"/>
          <w:szCs w:val="24"/>
        </w:rPr>
        <w:instrText xml:space="preserve"> XE "</w:instrText>
      </w:r>
      <w:r w:rsidR="005A73CC" w:rsidRPr="000077A0">
        <w:rPr>
          <w:rFonts w:eastAsia="Calibri" w:cstheme="minorHAnsi"/>
          <w:b/>
          <w:sz w:val="24"/>
          <w:szCs w:val="24"/>
        </w:rPr>
        <w:instrText>Rep. Jefferson</w:instrText>
      </w:r>
      <w:r w:rsidR="005A73CC" w:rsidRPr="000077A0">
        <w:rPr>
          <w:rFonts w:cstheme="minorHAnsi"/>
          <w:b/>
          <w:sz w:val="24"/>
          <w:szCs w:val="24"/>
        </w:rPr>
        <w:instrText xml:space="preserve">" </w:instrText>
      </w:r>
      <w:r w:rsidR="005A73CC" w:rsidRPr="000077A0">
        <w:rPr>
          <w:rFonts w:eastAsia="Calibri" w:cstheme="minorHAnsi"/>
          <w:b/>
          <w:sz w:val="24"/>
          <w:szCs w:val="24"/>
        </w:rPr>
        <w:fldChar w:fldCharType="end"/>
      </w:r>
    </w:p>
    <w:p w14:paraId="4A3D93D4" w14:textId="75ED6720" w:rsidR="00A50E58" w:rsidRPr="00AB1ADF" w:rsidRDefault="00A50E58" w:rsidP="000077A0">
      <w:pPr>
        <w:spacing w:after="240" w:line="240" w:lineRule="auto"/>
        <w:rPr>
          <w:rFonts w:eastAsia="Calibri" w:cstheme="minorHAnsi"/>
          <w:sz w:val="24"/>
          <w:szCs w:val="24"/>
        </w:rPr>
      </w:pPr>
      <w:r w:rsidRPr="00AB1ADF">
        <w:rPr>
          <w:rFonts w:eastAsia="Calibri" w:cstheme="minorHAnsi"/>
          <w:sz w:val="24"/>
          <w:szCs w:val="24"/>
        </w:rPr>
        <w:t xml:space="preserve">This bill prohibits issuers of individual </w:t>
      </w:r>
      <w:r w:rsidRPr="005763CF">
        <w:rPr>
          <w:rFonts w:eastAsia="Calibri" w:cstheme="minorHAnsi"/>
          <w:b/>
          <w:sz w:val="24"/>
          <w:szCs w:val="24"/>
        </w:rPr>
        <w:t>life insurance</w:t>
      </w:r>
      <w:r w:rsidRPr="00AB1ADF">
        <w:rPr>
          <w:rFonts w:eastAsia="Calibri" w:cstheme="minorHAnsi"/>
          <w:sz w:val="24"/>
          <w:szCs w:val="24"/>
        </w:rPr>
        <w:t xml:space="preserve"> policies, group life insurance policies, disability inco</w:t>
      </w:r>
      <w:r w:rsidR="009E449A">
        <w:rPr>
          <w:rFonts w:eastAsia="Calibri" w:cstheme="minorHAnsi"/>
          <w:sz w:val="24"/>
          <w:szCs w:val="24"/>
        </w:rPr>
        <w:t>me insurance policies, and long-</w:t>
      </w:r>
      <w:r w:rsidRPr="00AB1ADF">
        <w:rPr>
          <w:rFonts w:eastAsia="Calibri" w:cstheme="minorHAnsi"/>
          <w:sz w:val="24"/>
          <w:szCs w:val="24"/>
        </w:rPr>
        <w:t>term care insurance policies from discriminating against living organ donors</w:t>
      </w:r>
      <w:r w:rsidR="00673554" w:rsidRPr="00AB1ADF">
        <w:rPr>
          <w:rFonts w:eastAsia="Calibri" w:cstheme="minorHAnsi"/>
          <w:sz w:val="24"/>
          <w:szCs w:val="24"/>
        </w:rPr>
        <w:t xml:space="preserve">.  </w:t>
      </w:r>
      <w:r w:rsidRPr="00AB1ADF">
        <w:rPr>
          <w:rFonts w:eastAsia="Calibri" w:cstheme="minorHAnsi"/>
          <w:sz w:val="24"/>
          <w:szCs w:val="24"/>
        </w:rPr>
        <w:t>The legislation requires employers to extend benefits of the Family Medical Leave Act of 1993 to individuals undergoing surgery related to organ donation.</w:t>
      </w:r>
    </w:p>
    <w:p w14:paraId="0611E3A8" w14:textId="3738A764" w:rsidR="00A50E58" w:rsidRPr="000077A0" w:rsidRDefault="00A50E58" w:rsidP="000077A0">
      <w:pPr>
        <w:spacing w:after="10" w:line="240" w:lineRule="auto"/>
        <w:rPr>
          <w:rFonts w:eastAsia="Calibri" w:cstheme="minorHAnsi"/>
          <w:b/>
          <w:sz w:val="24"/>
          <w:szCs w:val="24"/>
        </w:rPr>
      </w:pPr>
      <w:r w:rsidRPr="000077A0">
        <w:rPr>
          <w:rFonts w:eastAsia="Calibri" w:cstheme="minorHAnsi"/>
          <w:b/>
          <w:sz w:val="24"/>
          <w:szCs w:val="24"/>
        </w:rPr>
        <w:t>H. 4847</w:t>
      </w:r>
      <w:r w:rsidR="005A73CC" w:rsidRPr="000077A0">
        <w:rPr>
          <w:rFonts w:eastAsia="Calibri" w:cstheme="minorHAnsi"/>
          <w:b/>
          <w:sz w:val="24"/>
          <w:szCs w:val="24"/>
        </w:rPr>
        <w:fldChar w:fldCharType="begin"/>
      </w:r>
      <w:r w:rsidR="005A73CC" w:rsidRPr="000077A0">
        <w:rPr>
          <w:rFonts w:cstheme="minorHAnsi"/>
          <w:b/>
          <w:sz w:val="24"/>
          <w:szCs w:val="24"/>
        </w:rPr>
        <w:instrText xml:space="preserve"> XE "</w:instrText>
      </w:r>
      <w:r w:rsidR="005A73CC" w:rsidRPr="000077A0">
        <w:rPr>
          <w:rFonts w:eastAsia="Calibri" w:cstheme="minorHAnsi"/>
          <w:b/>
          <w:sz w:val="24"/>
          <w:szCs w:val="24"/>
        </w:rPr>
        <w:instrText>H. 4847</w:instrText>
      </w:r>
      <w:r w:rsidR="005A73CC" w:rsidRPr="000077A0">
        <w:rPr>
          <w:rFonts w:cstheme="minorHAnsi"/>
          <w:b/>
          <w:sz w:val="24"/>
          <w:szCs w:val="24"/>
        </w:rPr>
        <w:instrText xml:space="preserve">" </w:instrText>
      </w:r>
      <w:r w:rsidR="005A73CC" w:rsidRPr="000077A0">
        <w:rPr>
          <w:rFonts w:eastAsia="Calibri" w:cstheme="minorHAnsi"/>
          <w:b/>
          <w:sz w:val="24"/>
          <w:szCs w:val="24"/>
        </w:rPr>
        <w:fldChar w:fldCharType="end"/>
      </w:r>
      <w:r w:rsidRPr="000077A0">
        <w:rPr>
          <w:rFonts w:eastAsia="Calibri" w:cstheme="minorHAnsi"/>
          <w:b/>
          <w:sz w:val="24"/>
          <w:szCs w:val="24"/>
        </w:rPr>
        <w:t xml:space="preserve">  “Rural Area Support Act</w:t>
      </w:r>
      <w:r w:rsidR="000077A0">
        <w:rPr>
          <w:rFonts w:eastAsia="Calibri" w:cstheme="minorHAnsi"/>
          <w:b/>
          <w:sz w:val="24"/>
          <w:szCs w:val="24"/>
        </w:rPr>
        <w:fldChar w:fldCharType="begin"/>
      </w:r>
      <w:r w:rsidR="000077A0">
        <w:instrText xml:space="preserve"> XE "</w:instrText>
      </w:r>
      <w:r w:rsidR="000077A0" w:rsidRPr="00367DC5">
        <w:rPr>
          <w:rFonts w:eastAsia="Calibri" w:cstheme="minorHAnsi"/>
          <w:b/>
          <w:sz w:val="24"/>
          <w:szCs w:val="24"/>
        </w:rPr>
        <w:instrText>Rural Area Support Act</w:instrText>
      </w:r>
      <w:r w:rsidR="000077A0">
        <w:instrText xml:space="preserve">" </w:instrText>
      </w:r>
      <w:r w:rsidR="000077A0">
        <w:rPr>
          <w:rFonts w:eastAsia="Calibri" w:cstheme="minorHAnsi"/>
          <w:b/>
          <w:sz w:val="24"/>
          <w:szCs w:val="24"/>
        </w:rPr>
        <w:fldChar w:fldCharType="end"/>
      </w:r>
      <w:r w:rsidRPr="000077A0">
        <w:rPr>
          <w:rFonts w:eastAsia="Calibri" w:cstheme="minorHAnsi"/>
          <w:b/>
          <w:sz w:val="24"/>
          <w:szCs w:val="24"/>
        </w:rPr>
        <w:t>”</w:t>
      </w:r>
      <w:r w:rsidR="009E449A">
        <w:rPr>
          <w:rFonts w:eastAsia="Calibri" w:cstheme="minorHAnsi"/>
          <w:b/>
          <w:sz w:val="24"/>
          <w:szCs w:val="24"/>
        </w:rPr>
        <w:t xml:space="preserve"> </w:t>
      </w:r>
      <w:r w:rsidRPr="000077A0">
        <w:rPr>
          <w:rFonts w:eastAsia="Calibri" w:cstheme="minorHAnsi"/>
          <w:b/>
          <w:sz w:val="24"/>
          <w:szCs w:val="24"/>
        </w:rPr>
        <w:t xml:space="preserve">  Rep. Jefferson</w:t>
      </w:r>
      <w:r w:rsidR="005A73CC" w:rsidRPr="000077A0">
        <w:rPr>
          <w:rFonts w:eastAsia="Calibri" w:cstheme="minorHAnsi"/>
          <w:b/>
          <w:sz w:val="24"/>
          <w:szCs w:val="24"/>
        </w:rPr>
        <w:fldChar w:fldCharType="begin"/>
      </w:r>
      <w:r w:rsidR="005A73CC" w:rsidRPr="000077A0">
        <w:rPr>
          <w:rFonts w:cstheme="minorHAnsi"/>
          <w:b/>
          <w:sz w:val="24"/>
          <w:szCs w:val="24"/>
        </w:rPr>
        <w:instrText xml:space="preserve"> XE "</w:instrText>
      </w:r>
      <w:r w:rsidR="005A73CC" w:rsidRPr="000077A0">
        <w:rPr>
          <w:rFonts w:eastAsia="Calibri" w:cstheme="minorHAnsi"/>
          <w:b/>
          <w:sz w:val="24"/>
          <w:szCs w:val="24"/>
        </w:rPr>
        <w:instrText>Rep. Jefferson</w:instrText>
      </w:r>
      <w:r w:rsidR="005A73CC" w:rsidRPr="000077A0">
        <w:rPr>
          <w:rFonts w:cstheme="minorHAnsi"/>
          <w:b/>
          <w:sz w:val="24"/>
          <w:szCs w:val="24"/>
        </w:rPr>
        <w:instrText xml:space="preserve">" </w:instrText>
      </w:r>
      <w:r w:rsidR="005A73CC" w:rsidRPr="000077A0">
        <w:rPr>
          <w:rFonts w:eastAsia="Calibri" w:cstheme="minorHAnsi"/>
          <w:b/>
          <w:sz w:val="24"/>
          <w:szCs w:val="24"/>
        </w:rPr>
        <w:fldChar w:fldCharType="end"/>
      </w:r>
    </w:p>
    <w:p w14:paraId="2E418704" w14:textId="773A0CF2" w:rsidR="00450E76" w:rsidRPr="00AB1ADF" w:rsidRDefault="00A50E58" w:rsidP="005763CF">
      <w:pPr>
        <w:spacing w:after="360" w:line="240" w:lineRule="auto"/>
        <w:rPr>
          <w:rFonts w:eastAsia="Calibri" w:cstheme="minorHAnsi"/>
          <w:b/>
          <w:sz w:val="24"/>
          <w:szCs w:val="24"/>
        </w:rPr>
      </w:pPr>
      <w:r w:rsidRPr="00AB1ADF">
        <w:rPr>
          <w:rFonts w:eastAsia="Calibri" w:cstheme="minorHAnsi"/>
          <w:sz w:val="24"/>
          <w:szCs w:val="24"/>
        </w:rPr>
        <w:t xml:space="preserve">This bill requires all automobile </w:t>
      </w:r>
      <w:r w:rsidRPr="000077A0">
        <w:rPr>
          <w:rFonts w:eastAsia="Calibri" w:cstheme="minorHAnsi"/>
          <w:b/>
          <w:sz w:val="24"/>
          <w:szCs w:val="24"/>
        </w:rPr>
        <w:t>insurance</w:t>
      </w:r>
      <w:r w:rsidR="005A73CC" w:rsidRPr="00AB1ADF">
        <w:rPr>
          <w:rFonts w:eastAsia="Calibri" w:cstheme="minorHAnsi"/>
          <w:sz w:val="24"/>
          <w:szCs w:val="24"/>
        </w:rPr>
        <w:fldChar w:fldCharType="begin"/>
      </w:r>
      <w:r w:rsidR="005A73CC" w:rsidRPr="00AB1ADF">
        <w:rPr>
          <w:rFonts w:cstheme="minorHAnsi"/>
          <w:sz w:val="24"/>
          <w:szCs w:val="24"/>
        </w:rPr>
        <w:instrText xml:space="preserve"> XE "</w:instrText>
      </w:r>
      <w:r w:rsidR="005A73CC" w:rsidRPr="00AB1ADF">
        <w:rPr>
          <w:rFonts w:eastAsia="Calibri" w:cstheme="minorHAnsi"/>
          <w:sz w:val="24"/>
          <w:szCs w:val="24"/>
        </w:rPr>
        <w:instrText>insurance</w:instrText>
      </w:r>
      <w:r w:rsidR="005A73CC" w:rsidRPr="00AB1ADF">
        <w:rPr>
          <w:rFonts w:cstheme="minorHAnsi"/>
          <w:sz w:val="24"/>
          <w:szCs w:val="24"/>
        </w:rPr>
        <w:instrText xml:space="preserve">" </w:instrText>
      </w:r>
      <w:r w:rsidR="005A73CC" w:rsidRPr="00AB1ADF">
        <w:rPr>
          <w:rFonts w:eastAsia="Calibri" w:cstheme="minorHAnsi"/>
          <w:sz w:val="24"/>
          <w:szCs w:val="24"/>
        </w:rPr>
        <w:fldChar w:fldCharType="end"/>
      </w:r>
      <w:r w:rsidRPr="00AB1ADF">
        <w:rPr>
          <w:rFonts w:eastAsia="Calibri" w:cstheme="minorHAnsi"/>
          <w:sz w:val="24"/>
          <w:szCs w:val="24"/>
        </w:rPr>
        <w:t xml:space="preserve"> policies to contain an appraisal clause.  The legislation prohibits collusion between automobile insurers and vendors.  The legislation provides that an insurance policy that covers a person operating a rented or leased vehicle, regardless of the limitations or exclusions in the operator’s policy, shall be primary to a motor vehicle insurance policy in which the named insured is a rental company or affiliate of the r</w:t>
      </w:r>
      <w:r w:rsidR="002B2C26">
        <w:rPr>
          <w:rFonts w:eastAsia="Calibri" w:cstheme="minorHAnsi"/>
          <w:sz w:val="24"/>
          <w:szCs w:val="24"/>
        </w:rPr>
        <w:t>ental company, a qualified self-</w:t>
      </w:r>
      <w:r w:rsidRPr="00AB1ADF">
        <w:rPr>
          <w:rFonts w:eastAsia="Calibri" w:cstheme="minorHAnsi"/>
          <w:sz w:val="24"/>
          <w:szCs w:val="24"/>
        </w:rPr>
        <w:t>insurer, and a bond posted by a rental company or an affiliate of the rental company for the purpose of complying with financial responsibility.  The legislation requires automobile repairs to follow manufacturer’s instructions.  The legislation allows an insured to select a vendor for services arising under an automobile insurance policy.  The legislation requires insurers to utilize South Carolina owned vendors for at least fifty percent of covered services.  The legislation requires insurers to pay sales tax for automobile paint when required to provide car painting services.</w:t>
      </w:r>
    </w:p>
    <w:p w14:paraId="26F00B15" w14:textId="489E4ADE" w:rsidR="0019073B" w:rsidRPr="00076AD3" w:rsidRDefault="00A40E52" w:rsidP="00A40E52">
      <w:pPr>
        <w:jc w:val="center"/>
        <w:rPr>
          <w:rFonts w:cstheme="minorHAnsi"/>
          <w:b/>
          <w:sz w:val="28"/>
          <w:szCs w:val="28"/>
        </w:rPr>
      </w:pPr>
      <w:r w:rsidRPr="00076AD3">
        <w:rPr>
          <w:rFonts w:cstheme="minorHAnsi"/>
          <w:b/>
          <w:sz w:val="28"/>
          <w:szCs w:val="28"/>
        </w:rPr>
        <w:t>Medical, Military, Public a</w:t>
      </w:r>
      <w:r w:rsidR="00D05767" w:rsidRPr="00076AD3">
        <w:rPr>
          <w:rFonts w:cstheme="minorHAnsi"/>
          <w:b/>
          <w:sz w:val="28"/>
          <w:szCs w:val="28"/>
        </w:rPr>
        <w:t>nd Municipal Affairs</w:t>
      </w:r>
      <w:bookmarkEnd w:id="4"/>
    </w:p>
    <w:p w14:paraId="0974FF60" w14:textId="42E27ED0" w:rsidR="00F454EB" w:rsidRPr="000077A0" w:rsidRDefault="00F454EB" w:rsidP="000077A0">
      <w:pPr>
        <w:spacing w:after="10" w:line="240" w:lineRule="auto"/>
        <w:rPr>
          <w:rFonts w:cstheme="minorHAnsi"/>
          <w:b/>
          <w:sz w:val="24"/>
          <w:szCs w:val="24"/>
        </w:rPr>
      </w:pPr>
      <w:bookmarkStart w:id="5" w:name="_Toc92958263"/>
      <w:r w:rsidRPr="000077A0">
        <w:rPr>
          <w:rFonts w:cstheme="minorHAnsi"/>
          <w:b/>
          <w:sz w:val="24"/>
          <w:szCs w:val="24"/>
        </w:rPr>
        <w:t>H. 4834</w:t>
      </w:r>
      <w:r w:rsidR="005A73CC" w:rsidRPr="000077A0">
        <w:rPr>
          <w:rFonts w:cstheme="minorHAnsi"/>
          <w:b/>
          <w:sz w:val="24"/>
          <w:szCs w:val="24"/>
        </w:rPr>
        <w:fldChar w:fldCharType="begin"/>
      </w:r>
      <w:r w:rsidR="005A73CC" w:rsidRPr="000077A0">
        <w:rPr>
          <w:rFonts w:cstheme="minorHAnsi"/>
          <w:b/>
          <w:sz w:val="24"/>
          <w:szCs w:val="24"/>
        </w:rPr>
        <w:instrText xml:space="preserve"> XE "H. 4834" </w:instrText>
      </w:r>
      <w:r w:rsidR="005A73CC" w:rsidRPr="000077A0">
        <w:rPr>
          <w:rFonts w:cstheme="minorHAnsi"/>
          <w:b/>
          <w:sz w:val="24"/>
          <w:szCs w:val="24"/>
        </w:rPr>
        <w:fldChar w:fldCharType="end"/>
      </w:r>
      <w:r w:rsidRPr="000077A0">
        <w:rPr>
          <w:rFonts w:cstheme="minorHAnsi"/>
          <w:b/>
          <w:sz w:val="24"/>
          <w:szCs w:val="24"/>
        </w:rPr>
        <w:t xml:space="preserve">  Certified Copies of an Original Birth Certificate</w:t>
      </w:r>
      <w:r w:rsidR="00673554" w:rsidRPr="000077A0">
        <w:rPr>
          <w:rFonts w:cstheme="minorHAnsi"/>
          <w:b/>
          <w:sz w:val="24"/>
          <w:szCs w:val="24"/>
        </w:rPr>
        <w:fldChar w:fldCharType="begin"/>
      </w:r>
      <w:r w:rsidR="00673554" w:rsidRPr="000077A0">
        <w:rPr>
          <w:rFonts w:cstheme="minorHAnsi"/>
          <w:b/>
          <w:sz w:val="24"/>
          <w:szCs w:val="24"/>
        </w:rPr>
        <w:instrText xml:space="preserve"> XE "Original Birth Certificate" </w:instrText>
      </w:r>
      <w:r w:rsidR="00673554" w:rsidRPr="000077A0">
        <w:rPr>
          <w:rFonts w:cstheme="minorHAnsi"/>
          <w:b/>
          <w:sz w:val="24"/>
          <w:szCs w:val="24"/>
        </w:rPr>
        <w:fldChar w:fldCharType="end"/>
      </w:r>
      <w:r w:rsidRPr="000077A0">
        <w:rPr>
          <w:rFonts w:cstheme="minorHAnsi"/>
          <w:b/>
          <w:sz w:val="24"/>
          <w:szCs w:val="24"/>
        </w:rPr>
        <w:t xml:space="preserve">   Rep. Bernstein</w:t>
      </w:r>
      <w:r w:rsidR="005A73CC" w:rsidRPr="000077A0">
        <w:rPr>
          <w:rFonts w:cstheme="minorHAnsi"/>
          <w:b/>
          <w:sz w:val="24"/>
          <w:szCs w:val="24"/>
        </w:rPr>
        <w:fldChar w:fldCharType="begin"/>
      </w:r>
      <w:r w:rsidR="005A73CC" w:rsidRPr="000077A0">
        <w:rPr>
          <w:rFonts w:cstheme="minorHAnsi"/>
          <w:b/>
          <w:sz w:val="24"/>
          <w:szCs w:val="24"/>
        </w:rPr>
        <w:instrText xml:space="preserve"> XE "Rep. Bernstein" </w:instrText>
      </w:r>
      <w:r w:rsidR="005A73CC" w:rsidRPr="000077A0">
        <w:rPr>
          <w:rFonts w:cstheme="minorHAnsi"/>
          <w:b/>
          <w:sz w:val="24"/>
          <w:szCs w:val="24"/>
        </w:rPr>
        <w:fldChar w:fldCharType="end"/>
      </w:r>
    </w:p>
    <w:p w14:paraId="6875C9AF" w14:textId="0CA4E173" w:rsidR="00F454EB" w:rsidRPr="00AB1ADF" w:rsidRDefault="00F454EB" w:rsidP="000077A0">
      <w:pPr>
        <w:spacing w:after="240" w:line="240" w:lineRule="auto"/>
        <w:rPr>
          <w:rFonts w:cstheme="minorHAnsi"/>
          <w:sz w:val="24"/>
          <w:szCs w:val="24"/>
          <w:u w:val="single"/>
        </w:rPr>
      </w:pPr>
      <w:r w:rsidRPr="00AB1ADF">
        <w:rPr>
          <w:rFonts w:cstheme="minorHAnsi"/>
          <w:sz w:val="24"/>
          <w:szCs w:val="24"/>
        </w:rPr>
        <w:t>The bill adds definition for “other legal representative</w:t>
      </w:r>
      <w:r w:rsidR="005763CF">
        <w:rPr>
          <w:rFonts w:cstheme="minorHAnsi"/>
          <w:sz w:val="24"/>
          <w:szCs w:val="24"/>
        </w:rPr>
        <w:t xml:space="preserve">,” </w:t>
      </w:r>
      <w:r w:rsidRPr="00AB1ADF">
        <w:rPr>
          <w:rFonts w:cstheme="minorHAnsi"/>
          <w:sz w:val="24"/>
          <w:szCs w:val="24"/>
        </w:rPr>
        <w:t>which means a person or agency that has current legal custody of a registrant pursuant to any currently effective order of a court of competent jurisdiction, including a temporary order.</w:t>
      </w:r>
    </w:p>
    <w:p w14:paraId="4E21019F" w14:textId="5EC1B844" w:rsidR="0019073B" w:rsidRPr="00076AD3" w:rsidRDefault="00D05767" w:rsidP="005029AE">
      <w:pPr>
        <w:jc w:val="center"/>
        <w:rPr>
          <w:rFonts w:cstheme="minorHAnsi"/>
          <w:b/>
          <w:sz w:val="28"/>
          <w:szCs w:val="28"/>
        </w:rPr>
      </w:pPr>
      <w:r w:rsidRPr="00076AD3">
        <w:rPr>
          <w:rFonts w:cstheme="minorHAnsi"/>
          <w:b/>
          <w:sz w:val="28"/>
          <w:szCs w:val="28"/>
        </w:rPr>
        <w:lastRenderedPageBreak/>
        <w:t>Ways and Means</w:t>
      </w:r>
      <w:bookmarkEnd w:id="5"/>
    </w:p>
    <w:p w14:paraId="0F33C9EC" w14:textId="0EE204C3" w:rsidR="00A50E58" w:rsidRPr="000077A0" w:rsidRDefault="00A50E58" w:rsidP="000077A0">
      <w:pPr>
        <w:spacing w:after="10" w:line="240" w:lineRule="auto"/>
        <w:rPr>
          <w:rFonts w:eastAsia="Calibri" w:cstheme="minorHAnsi"/>
          <w:b/>
          <w:sz w:val="24"/>
          <w:szCs w:val="24"/>
        </w:rPr>
      </w:pPr>
      <w:r w:rsidRPr="000077A0">
        <w:rPr>
          <w:rFonts w:eastAsia="Calibri" w:cstheme="minorHAnsi"/>
          <w:b/>
          <w:sz w:val="24"/>
          <w:szCs w:val="24"/>
        </w:rPr>
        <w:t>H. 4812</w:t>
      </w:r>
      <w:r w:rsidR="005A73CC" w:rsidRPr="000077A0">
        <w:rPr>
          <w:rFonts w:eastAsia="Calibri" w:cstheme="minorHAnsi"/>
          <w:b/>
          <w:sz w:val="24"/>
          <w:szCs w:val="24"/>
        </w:rPr>
        <w:fldChar w:fldCharType="begin"/>
      </w:r>
      <w:r w:rsidR="005A73CC" w:rsidRPr="000077A0">
        <w:rPr>
          <w:rFonts w:cstheme="minorHAnsi"/>
          <w:b/>
          <w:sz w:val="24"/>
          <w:szCs w:val="24"/>
        </w:rPr>
        <w:instrText xml:space="preserve"> XE "</w:instrText>
      </w:r>
      <w:r w:rsidR="005A73CC" w:rsidRPr="000077A0">
        <w:rPr>
          <w:rFonts w:eastAsia="Calibri" w:cstheme="minorHAnsi"/>
          <w:b/>
          <w:sz w:val="24"/>
          <w:szCs w:val="24"/>
        </w:rPr>
        <w:instrText>H. 4812</w:instrText>
      </w:r>
      <w:r w:rsidR="005A73CC" w:rsidRPr="000077A0">
        <w:rPr>
          <w:rFonts w:cstheme="minorHAnsi"/>
          <w:b/>
          <w:sz w:val="24"/>
          <w:szCs w:val="24"/>
        </w:rPr>
        <w:instrText xml:space="preserve">" </w:instrText>
      </w:r>
      <w:r w:rsidR="005A73CC" w:rsidRPr="000077A0">
        <w:rPr>
          <w:rFonts w:eastAsia="Calibri" w:cstheme="minorHAnsi"/>
          <w:b/>
          <w:sz w:val="24"/>
          <w:szCs w:val="24"/>
        </w:rPr>
        <w:fldChar w:fldCharType="end"/>
      </w:r>
      <w:r w:rsidRPr="000077A0">
        <w:rPr>
          <w:rFonts w:eastAsia="Calibri" w:cstheme="minorHAnsi"/>
          <w:b/>
          <w:sz w:val="24"/>
          <w:szCs w:val="24"/>
        </w:rPr>
        <w:t xml:space="preserve">  Accommodations Sales Tax Exemption</w:t>
      </w:r>
      <w:r w:rsidR="00CD69A6" w:rsidRPr="000077A0">
        <w:rPr>
          <w:rFonts w:eastAsia="Calibri" w:cstheme="minorHAnsi"/>
          <w:b/>
          <w:sz w:val="24"/>
          <w:szCs w:val="24"/>
        </w:rPr>
        <w:t xml:space="preserve">  </w:t>
      </w:r>
      <w:r w:rsidRPr="000077A0">
        <w:rPr>
          <w:rFonts w:eastAsia="Calibri" w:cstheme="minorHAnsi"/>
          <w:b/>
          <w:sz w:val="24"/>
          <w:szCs w:val="24"/>
        </w:rPr>
        <w:t xml:space="preserve">  Rep. J. L. Johnson</w:t>
      </w:r>
      <w:r w:rsidR="005A73CC" w:rsidRPr="000077A0">
        <w:rPr>
          <w:rFonts w:eastAsia="Calibri" w:cstheme="minorHAnsi"/>
          <w:b/>
          <w:sz w:val="24"/>
          <w:szCs w:val="24"/>
        </w:rPr>
        <w:fldChar w:fldCharType="begin"/>
      </w:r>
      <w:r w:rsidR="005A73CC" w:rsidRPr="000077A0">
        <w:rPr>
          <w:rFonts w:cstheme="minorHAnsi"/>
          <w:b/>
          <w:sz w:val="24"/>
          <w:szCs w:val="24"/>
        </w:rPr>
        <w:instrText xml:space="preserve"> XE "</w:instrText>
      </w:r>
      <w:r w:rsidR="00CD69A6" w:rsidRPr="000077A0">
        <w:rPr>
          <w:rFonts w:eastAsia="Calibri" w:cstheme="minorHAnsi"/>
          <w:b/>
          <w:sz w:val="24"/>
          <w:szCs w:val="24"/>
        </w:rPr>
        <w:instrText xml:space="preserve">Rep. </w:instrText>
      </w:r>
      <w:r w:rsidR="005A73CC" w:rsidRPr="000077A0">
        <w:rPr>
          <w:rFonts w:eastAsia="Calibri" w:cstheme="minorHAnsi"/>
          <w:b/>
          <w:sz w:val="24"/>
          <w:szCs w:val="24"/>
        </w:rPr>
        <w:instrText>Johnson</w:instrText>
      </w:r>
      <w:r w:rsidR="00CD69A6" w:rsidRPr="000077A0">
        <w:rPr>
          <w:rFonts w:eastAsia="Calibri" w:cstheme="minorHAnsi"/>
          <w:b/>
          <w:sz w:val="24"/>
          <w:szCs w:val="24"/>
        </w:rPr>
        <w:instrText>, J. L.</w:instrText>
      </w:r>
      <w:r w:rsidR="005A73CC" w:rsidRPr="000077A0">
        <w:rPr>
          <w:rFonts w:cstheme="minorHAnsi"/>
          <w:b/>
          <w:sz w:val="24"/>
          <w:szCs w:val="24"/>
        </w:rPr>
        <w:instrText xml:space="preserve">" </w:instrText>
      </w:r>
      <w:r w:rsidR="005A73CC" w:rsidRPr="000077A0">
        <w:rPr>
          <w:rFonts w:eastAsia="Calibri" w:cstheme="minorHAnsi"/>
          <w:b/>
          <w:sz w:val="24"/>
          <w:szCs w:val="24"/>
        </w:rPr>
        <w:fldChar w:fldCharType="end"/>
      </w:r>
    </w:p>
    <w:p w14:paraId="50D613A9" w14:textId="77777777" w:rsidR="00A50E58" w:rsidRPr="00AB1ADF" w:rsidRDefault="00A50E58" w:rsidP="00AD292D">
      <w:pPr>
        <w:spacing w:line="240" w:lineRule="auto"/>
        <w:rPr>
          <w:rFonts w:eastAsia="Calibri" w:cstheme="minorHAnsi"/>
          <w:sz w:val="24"/>
          <w:szCs w:val="24"/>
        </w:rPr>
      </w:pPr>
      <w:r w:rsidRPr="00AB1ADF">
        <w:rPr>
          <w:rFonts w:eastAsia="Calibri" w:cstheme="minorHAnsi"/>
          <w:sz w:val="24"/>
          <w:szCs w:val="24"/>
        </w:rPr>
        <w:t xml:space="preserve">This bill revises the seven percent </w:t>
      </w:r>
      <w:r w:rsidRPr="005763CF">
        <w:rPr>
          <w:rFonts w:eastAsia="Calibri" w:cstheme="minorHAnsi"/>
          <w:b/>
          <w:sz w:val="24"/>
          <w:szCs w:val="24"/>
        </w:rPr>
        <w:t>sales tax on accommodations</w:t>
      </w:r>
      <w:r w:rsidRPr="00AB1ADF">
        <w:rPr>
          <w:rFonts w:eastAsia="Calibri" w:cstheme="minorHAnsi"/>
          <w:sz w:val="24"/>
          <w:szCs w:val="24"/>
        </w:rPr>
        <w:t xml:space="preserve">, </w:t>
      </w:r>
      <w:proofErr w:type="gramStart"/>
      <w:r w:rsidRPr="00AB1ADF">
        <w:rPr>
          <w:rFonts w:eastAsia="Calibri" w:cstheme="minorHAnsi"/>
          <w:sz w:val="24"/>
          <w:szCs w:val="24"/>
        </w:rPr>
        <w:t>so as to</w:t>
      </w:r>
      <w:proofErr w:type="gramEnd"/>
      <w:r w:rsidRPr="00AB1ADF">
        <w:rPr>
          <w:rFonts w:eastAsia="Calibri" w:cstheme="minorHAnsi"/>
          <w:sz w:val="24"/>
          <w:szCs w:val="24"/>
        </w:rPr>
        <w:t xml:space="preserve"> change the age that a certain one percent sales tax does not apply from individuals over the age of eighty-five to individuals over the age of eighty.</w:t>
      </w:r>
    </w:p>
    <w:p w14:paraId="5741CAFD" w14:textId="4638790E" w:rsidR="00A50E58" w:rsidRPr="000077A0" w:rsidRDefault="00A50E58" w:rsidP="000077A0">
      <w:pPr>
        <w:spacing w:after="10" w:line="240" w:lineRule="auto"/>
        <w:rPr>
          <w:rFonts w:eastAsia="Calibri" w:cstheme="minorHAnsi"/>
          <w:b/>
          <w:sz w:val="24"/>
          <w:szCs w:val="24"/>
        </w:rPr>
      </w:pPr>
      <w:r w:rsidRPr="000077A0">
        <w:rPr>
          <w:rFonts w:eastAsia="Calibri" w:cstheme="minorHAnsi"/>
          <w:b/>
          <w:sz w:val="24"/>
          <w:szCs w:val="24"/>
        </w:rPr>
        <w:t>H. 4816</w:t>
      </w:r>
      <w:r w:rsidR="005A73CC" w:rsidRPr="000077A0">
        <w:rPr>
          <w:rFonts w:eastAsia="Calibri" w:cstheme="minorHAnsi"/>
          <w:b/>
          <w:sz w:val="24"/>
          <w:szCs w:val="24"/>
        </w:rPr>
        <w:fldChar w:fldCharType="begin"/>
      </w:r>
      <w:r w:rsidR="005A73CC" w:rsidRPr="000077A0">
        <w:rPr>
          <w:rFonts w:cstheme="minorHAnsi"/>
          <w:b/>
          <w:sz w:val="24"/>
          <w:szCs w:val="24"/>
        </w:rPr>
        <w:instrText xml:space="preserve"> XE "</w:instrText>
      </w:r>
      <w:r w:rsidR="005A73CC" w:rsidRPr="000077A0">
        <w:rPr>
          <w:rFonts w:eastAsia="Calibri" w:cstheme="minorHAnsi"/>
          <w:b/>
          <w:sz w:val="24"/>
          <w:szCs w:val="24"/>
        </w:rPr>
        <w:instrText>H. 4816</w:instrText>
      </w:r>
      <w:r w:rsidR="005A73CC" w:rsidRPr="000077A0">
        <w:rPr>
          <w:rFonts w:cstheme="minorHAnsi"/>
          <w:b/>
          <w:sz w:val="24"/>
          <w:szCs w:val="24"/>
        </w:rPr>
        <w:instrText xml:space="preserve">" </w:instrText>
      </w:r>
      <w:r w:rsidR="005A73CC" w:rsidRPr="000077A0">
        <w:rPr>
          <w:rFonts w:eastAsia="Calibri" w:cstheme="minorHAnsi"/>
          <w:b/>
          <w:sz w:val="24"/>
          <w:szCs w:val="24"/>
        </w:rPr>
        <w:fldChar w:fldCharType="end"/>
      </w:r>
      <w:r w:rsidR="009E449A">
        <w:rPr>
          <w:rFonts w:eastAsia="Calibri" w:cstheme="minorHAnsi"/>
          <w:b/>
          <w:sz w:val="24"/>
          <w:szCs w:val="24"/>
        </w:rPr>
        <w:t xml:space="preserve">  </w:t>
      </w:r>
      <w:r w:rsidRPr="000077A0">
        <w:rPr>
          <w:rFonts w:eastAsia="Calibri" w:cstheme="minorHAnsi"/>
          <w:b/>
          <w:sz w:val="24"/>
          <w:szCs w:val="24"/>
        </w:rPr>
        <w:t>Retirement System Payment for Police Offic</w:t>
      </w:r>
      <w:r w:rsidR="009E449A">
        <w:rPr>
          <w:rFonts w:eastAsia="Calibri" w:cstheme="minorHAnsi"/>
          <w:b/>
          <w:sz w:val="24"/>
          <w:szCs w:val="24"/>
        </w:rPr>
        <w:t xml:space="preserve">ers Killed in the Line of Duty    Rep. </w:t>
      </w:r>
      <w:r w:rsidR="009E449A">
        <w:rPr>
          <w:rFonts w:eastAsia="Calibri" w:cstheme="minorHAnsi"/>
          <w:b/>
          <w:sz w:val="24"/>
          <w:szCs w:val="24"/>
        </w:rPr>
        <w:tab/>
      </w:r>
      <w:r w:rsidRPr="000077A0">
        <w:rPr>
          <w:rFonts w:eastAsia="Calibri" w:cstheme="minorHAnsi"/>
          <w:b/>
          <w:sz w:val="24"/>
          <w:szCs w:val="24"/>
        </w:rPr>
        <w:t>Herbkersman</w:t>
      </w:r>
      <w:r w:rsidR="005A73CC" w:rsidRPr="000077A0">
        <w:rPr>
          <w:rFonts w:eastAsia="Calibri" w:cstheme="minorHAnsi"/>
          <w:b/>
          <w:sz w:val="24"/>
          <w:szCs w:val="24"/>
        </w:rPr>
        <w:fldChar w:fldCharType="begin"/>
      </w:r>
      <w:r w:rsidR="005A73CC" w:rsidRPr="000077A0">
        <w:rPr>
          <w:rFonts w:cstheme="minorHAnsi"/>
          <w:b/>
          <w:sz w:val="24"/>
          <w:szCs w:val="24"/>
        </w:rPr>
        <w:instrText xml:space="preserve"> XE "</w:instrText>
      </w:r>
      <w:r w:rsidR="005A73CC" w:rsidRPr="000077A0">
        <w:rPr>
          <w:rFonts w:eastAsia="Calibri" w:cstheme="minorHAnsi"/>
          <w:b/>
          <w:sz w:val="24"/>
          <w:szCs w:val="24"/>
        </w:rPr>
        <w:instrText>Rep. Herbkersman</w:instrText>
      </w:r>
      <w:r w:rsidR="005A73CC" w:rsidRPr="000077A0">
        <w:rPr>
          <w:rFonts w:cstheme="minorHAnsi"/>
          <w:b/>
          <w:sz w:val="24"/>
          <w:szCs w:val="24"/>
        </w:rPr>
        <w:instrText xml:space="preserve">" </w:instrText>
      </w:r>
      <w:r w:rsidR="005A73CC" w:rsidRPr="000077A0">
        <w:rPr>
          <w:rFonts w:eastAsia="Calibri" w:cstheme="minorHAnsi"/>
          <w:b/>
          <w:sz w:val="24"/>
          <w:szCs w:val="24"/>
        </w:rPr>
        <w:fldChar w:fldCharType="end"/>
      </w:r>
    </w:p>
    <w:p w14:paraId="121533C4" w14:textId="77777777" w:rsidR="00A50E58" w:rsidRPr="00AB1ADF" w:rsidRDefault="00A50E58" w:rsidP="00AD292D">
      <w:pPr>
        <w:spacing w:line="240" w:lineRule="auto"/>
        <w:rPr>
          <w:rFonts w:eastAsia="Calibri" w:cstheme="minorHAnsi"/>
          <w:sz w:val="24"/>
          <w:szCs w:val="24"/>
        </w:rPr>
      </w:pPr>
      <w:r w:rsidRPr="00AB1ADF">
        <w:rPr>
          <w:rFonts w:eastAsia="Calibri" w:cstheme="minorHAnsi"/>
          <w:sz w:val="24"/>
          <w:szCs w:val="24"/>
        </w:rPr>
        <w:t xml:space="preserve">This bill makes provisions for an additional one-time </w:t>
      </w:r>
      <w:r w:rsidRPr="005763CF">
        <w:rPr>
          <w:rFonts w:eastAsia="Calibri" w:cstheme="minorHAnsi"/>
          <w:b/>
          <w:sz w:val="24"/>
          <w:szCs w:val="24"/>
        </w:rPr>
        <w:t>payment</w:t>
      </w:r>
      <w:r w:rsidRPr="00AB1ADF">
        <w:rPr>
          <w:rFonts w:eastAsia="Calibri" w:cstheme="minorHAnsi"/>
          <w:sz w:val="24"/>
          <w:szCs w:val="24"/>
        </w:rPr>
        <w:t xml:space="preserve"> to members of the Police Officers Retirement System who are killed in the line of duty.  Criteria are established to make the amount of the payment dependent on the circumstances of the death.</w:t>
      </w:r>
    </w:p>
    <w:p w14:paraId="1CFD4A2E" w14:textId="475948BA" w:rsidR="00A50E58" w:rsidRPr="000077A0" w:rsidRDefault="00A50E58" w:rsidP="000077A0">
      <w:pPr>
        <w:spacing w:after="10" w:line="240" w:lineRule="auto"/>
        <w:rPr>
          <w:rFonts w:eastAsia="Calibri" w:cstheme="minorHAnsi"/>
          <w:b/>
          <w:sz w:val="24"/>
          <w:szCs w:val="24"/>
        </w:rPr>
      </w:pPr>
      <w:r w:rsidRPr="000077A0">
        <w:rPr>
          <w:rFonts w:eastAsia="Calibri" w:cstheme="minorHAnsi"/>
          <w:b/>
          <w:sz w:val="24"/>
          <w:szCs w:val="24"/>
        </w:rPr>
        <w:t>H. 4817</w:t>
      </w:r>
      <w:r w:rsidR="005A73CC" w:rsidRPr="000077A0">
        <w:rPr>
          <w:rFonts w:eastAsia="Calibri" w:cstheme="minorHAnsi"/>
          <w:b/>
          <w:sz w:val="24"/>
          <w:szCs w:val="24"/>
        </w:rPr>
        <w:fldChar w:fldCharType="begin"/>
      </w:r>
      <w:r w:rsidR="005A73CC" w:rsidRPr="000077A0">
        <w:rPr>
          <w:rFonts w:cstheme="minorHAnsi"/>
          <w:b/>
          <w:sz w:val="24"/>
          <w:szCs w:val="24"/>
        </w:rPr>
        <w:instrText xml:space="preserve"> XE "</w:instrText>
      </w:r>
      <w:r w:rsidR="005A73CC" w:rsidRPr="000077A0">
        <w:rPr>
          <w:rFonts w:eastAsia="Calibri" w:cstheme="minorHAnsi"/>
          <w:b/>
          <w:sz w:val="24"/>
          <w:szCs w:val="24"/>
        </w:rPr>
        <w:instrText>H. 4817</w:instrText>
      </w:r>
      <w:r w:rsidR="005A73CC" w:rsidRPr="000077A0">
        <w:rPr>
          <w:rFonts w:cstheme="minorHAnsi"/>
          <w:b/>
          <w:sz w:val="24"/>
          <w:szCs w:val="24"/>
        </w:rPr>
        <w:instrText xml:space="preserve">" </w:instrText>
      </w:r>
      <w:r w:rsidR="005A73CC" w:rsidRPr="000077A0">
        <w:rPr>
          <w:rFonts w:eastAsia="Calibri" w:cstheme="minorHAnsi"/>
          <w:b/>
          <w:sz w:val="24"/>
          <w:szCs w:val="24"/>
        </w:rPr>
        <w:fldChar w:fldCharType="end"/>
      </w:r>
      <w:r w:rsidRPr="000077A0">
        <w:rPr>
          <w:rFonts w:eastAsia="Calibri" w:cstheme="minorHAnsi"/>
          <w:b/>
          <w:sz w:val="24"/>
          <w:szCs w:val="24"/>
        </w:rPr>
        <w:t xml:space="preserve">  “Short Line Railroad Modernization Act</w:t>
      </w:r>
      <w:r w:rsidR="00CD69A6" w:rsidRPr="000077A0">
        <w:rPr>
          <w:rFonts w:eastAsia="Calibri" w:cstheme="minorHAnsi"/>
          <w:b/>
          <w:sz w:val="24"/>
          <w:szCs w:val="24"/>
        </w:rPr>
        <w:fldChar w:fldCharType="begin"/>
      </w:r>
      <w:r w:rsidR="00CD69A6" w:rsidRPr="000077A0">
        <w:rPr>
          <w:b/>
        </w:rPr>
        <w:instrText xml:space="preserve"> XE "</w:instrText>
      </w:r>
      <w:r w:rsidR="00CD69A6" w:rsidRPr="000077A0">
        <w:rPr>
          <w:rFonts w:eastAsia="Calibri" w:cstheme="minorHAnsi"/>
          <w:b/>
          <w:sz w:val="24"/>
          <w:szCs w:val="24"/>
        </w:rPr>
        <w:instrText>Short Line Railroad Modernization Act</w:instrText>
      </w:r>
      <w:r w:rsidR="00CD69A6" w:rsidRPr="000077A0">
        <w:rPr>
          <w:b/>
        </w:rPr>
        <w:instrText xml:space="preserve">" </w:instrText>
      </w:r>
      <w:r w:rsidR="00CD69A6" w:rsidRPr="000077A0">
        <w:rPr>
          <w:rFonts w:eastAsia="Calibri" w:cstheme="minorHAnsi"/>
          <w:b/>
          <w:sz w:val="24"/>
          <w:szCs w:val="24"/>
        </w:rPr>
        <w:fldChar w:fldCharType="end"/>
      </w:r>
      <w:r w:rsidRPr="000077A0">
        <w:rPr>
          <w:rFonts w:eastAsia="Calibri" w:cstheme="minorHAnsi"/>
          <w:b/>
          <w:sz w:val="24"/>
          <w:szCs w:val="24"/>
        </w:rPr>
        <w:t xml:space="preserve">”  </w:t>
      </w:r>
      <w:r w:rsidR="00CD69A6" w:rsidRPr="000077A0">
        <w:rPr>
          <w:rFonts w:eastAsia="Calibri" w:cstheme="minorHAnsi"/>
          <w:b/>
          <w:sz w:val="24"/>
          <w:szCs w:val="24"/>
        </w:rPr>
        <w:t xml:space="preserve">  </w:t>
      </w:r>
      <w:r w:rsidRPr="000077A0">
        <w:rPr>
          <w:rFonts w:eastAsia="Calibri" w:cstheme="minorHAnsi"/>
          <w:b/>
          <w:sz w:val="24"/>
          <w:szCs w:val="24"/>
        </w:rPr>
        <w:t>Rep. Ligon</w:t>
      </w:r>
      <w:r w:rsidR="005A73CC" w:rsidRPr="000077A0">
        <w:rPr>
          <w:rFonts w:eastAsia="Calibri" w:cstheme="minorHAnsi"/>
          <w:b/>
          <w:sz w:val="24"/>
          <w:szCs w:val="24"/>
        </w:rPr>
        <w:fldChar w:fldCharType="begin"/>
      </w:r>
      <w:r w:rsidR="005A73CC" w:rsidRPr="000077A0">
        <w:rPr>
          <w:rFonts w:cstheme="minorHAnsi"/>
          <w:b/>
          <w:sz w:val="24"/>
          <w:szCs w:val="24"/>
        </w:rPr>
        <w:instrText xml:space="preserve"> XE "</w:instrText>
      </w:r>
      <w:r w:rsidR="005A73CC" w:rsidRPr="000077A0">
        <w:rPr>
          <w:rFonts w:eastAsia="Calibri" w:cstheme="minorHAnsi"/>
          <w:b/>
          <w:sz w:val="24"/>
          <w:szCs w:val="24"/>
        </w:rPr>
        <w:instrText>Rep. Ligon</w:instrText>
      </w:r>
      <w:r w:rsidR="005A73CC" w:rsidRPr="000077A0">
        <w:rPr>
          <w:rFonts w:cstheme="minorHAnsi"/>
          <w:b/>
          <w:sz w:val="24"/>
          <w:szCs w:val="24"/>
        </w:rPr>
        <w:instrText xml:space="preserve">" </w:instrText>
      </w:r>
      <w:r w:rsidR="005A73CC" w:rsidRPr="000077A0">
        <w:rPr>
          <w:rFonts w:eastAsia="Calibri" w:cstheme="minorHAnsi"/>
          <w:b/>
          <w:sz w:val="24"/>
          <w:szCs w:val="24"/>
        </w:rPr>
        <w:fldChar w:fldCharType="end"/>
      </w:r>
    </w:p>
    <w:p w14:paraId="3C138E45" w14:textId="77777777" w:rsidR="00A50E58" w:rsidRPr="00AB1ADF" w:rsidRDefault="00A50E58" w:rsidP="00AD292D">
      <w:pPr>
        <w:spacing w:line="240" w:lineRule="auto"/>
        <w:rPr>
          <w:rFonts w:eastAsia="Calibri" w:cstheme="minorHAnsi"/>
          <w:sz w:val="24"/>
          <w:szCs w:val="24"/>
        </w:rPr>
      </w:pPr>
      <w:r w:rsidRPr="00AB1ADF">
        <w:rPr>
          <w:rFonts w:eastAsia="Calibri" w:cstheme="minorHAnsi"/>
          <w:sz w:val="24"/>
          <w:szCs w:val="24"/>
        </w:rPr>
        <w:t xml:space="preserve">This bill makes provisions for an income tax credit equal to fifty percent of an eligible taxpayer’s qualified </w:t>
      </w:r>
      <w:r w:rsidRPr="005763CF">
        <w:rPr>
          <w:rFonts w:eastAsia="Calibri" w:cstheme="minorHAnsi"/>
          <w:b/>
          <w:sz w:val="24"/>
          <w:szCs w:val="24"/>
        </w:rPr>
        <w:t>railroad reconstruction</w:t>
      </w:r>
      <w:r w:rsidRPr="00AB1ADF">
        <w:rPr>
          <w:rFonts w:eastAsia="Calibri" w:cstheme="minorHAnsi"/>
          <w:sz w:val="24"/>
          <w:szCs w:val="24"/>
        </w:rPr>
        <w:t xml:space="preserve"> or replacement expenditures.</w:t>
      </w:r>
    </w:p>
    <w:p w14:paraId="6DDBC742" w14:textId="66781A4B" w:rsidR="00A50E58" w:rsidRPr="000077A0" w:rsidRDefault="00A50E58" w:rsidP="000077A0">
      <w:pPr>
        <w:spacing w:after="10" w:line="240" w:lineRule="auto"/>
        <w:rPr>
          <w:rFonts w:eastAsia="Calibri" w:cstheme="minorHAnsi"/>
          <w:b/>
          <w:sz w:val="24"/>
          <w:szCs w:val="24"/>
        </w:rPr>
      </w:pPr>
      <w:r w:rsidRPr="000077A0">
        <w:rPr>
          <w:rFonts w:eastAsia="Calibri" w:cstheme="minorHAnsi"/>
          <w:b/>
          <w:sz w:val="24"/>
          <w:szCs w:val="24"/>
        </w:rPr>
        <w:t>H. 4833</w:t>
      </w:r>
      <w:r w:rsidR="005A73CC" w:rsidRPr="000077A0">
        <w:rPr>
          <w:rFonts w:eastAsia="Calibri" w:cstheme="minorHAnsi"/>
          <w:b/>
          <w:sz w:val="24"/>
          <w:szCs w:val="24"/>
        </w:rPr>
        <w:fldChar w:fldCharType="begin"/>
      </w:r>
      <w:r w:rsidR="005A73CC" w:rsidRPr="000077A0">
        <w:rPr>
          <w:rFonts w:cstheme="minorHAnsi"/>
          <w:b/>
          <w:sz w:val="24"/>
          <w:szCs w:val="24"/>
        </w:rPr>
        <w:instrText xml:space="preserve"> XE "</w:instrText>
      </w:r>
      <w:r w:rsidR="005A73CC" w:rsidRPr="000077A0">
        <w:rPr>
          <w:rFonts w:eastAsia="Calibri" w:cstheme="minorHAnsi"/>
          <w:b/>
          <w:sz w:val="24"/>
          <w:szCs w:val="24"/>
        </w:rPr>
        <w:instrText>H. 4833</w:instrText>
      </w:r>
      <w:r w:rsidR="005A73CC" w:rsidRPr="000077A0">
        <w:rPr>
          <w:rFonts w:cstheme="minorHAnsi"/>
          <w:b/>
          <w:sz w:val="24"/>
          <w:szCs w:val="24"/>
        </w:rPr>
        <w:instrText xml:space="preserve">" </w:instrText>
      </w:r>
      <w:r w:rsidR="005A73CC" w:rsidRPr="000077A0">
        <w:rPr>
          <w:rFonts w:eastAsia="Calibri" w:cstheme="minorHAnsi"/>
          <w:b/>
          <w:sz w:val="24"/>
          <w:szCs w:val="24"/>
        </w:rPr>
        <w:fldChar w:fldCharType="end"/>
      </w:r>
      <w:r w:rsidRPr="000077A0">
        <w:rPr>
          <w:rFonts w:eastAsia="Calibri" w:cstheme="minorHAnsi"/>
          <w:b/>
          <w:sz w:val="24"/>
          <w:szCs w:val="24"/>
        </w:rPr>
        <w:t xml:space="preserve">  South Carolina Wildlife Law Enforcement Officers’ Association Dues </w:t>
      </w:r>
      <w:r w:rsidR="00AD292D">
        <w:rPr>
          <w:rFonts w:eastAsia="Calibri" w:cstheme="minorHAnsi"/>
          <w:b/>
          <w:sz w:val="24"/>
          <w:szCs w:val="24"/>
        </w:rPr>
        <w:t xml:space="preserve"> </w:t>
      </w:r>
      <w:r w:rsidRPr="000077A0">
        <w:rPr>
          <w:rFonts w:eastAsia="Calibri" w:cstheme="minorHAnsi"/>
          <w:b/>
          <w:sz w:val="24"/>
          <w:szCs w:val="24"/>
        </w:rPr>
        <w:t xml:space="preserve"> Rep. Lowe</w:t>
      </w:r>
    </w:p>
    <w:p w14:paraId="237814E2" w14:textId="77777777" w:rsidR="00A50E58" w:rsidRPr="00AB1ADF" w:rsidRDefault="00A50E58" w:rsidP="00AD292D">
      <w:pPr>
        <w:spacing w:line="240" w:lineRule="auto"/>
        <w:rPr>
          <w:rFonts w:eastAsia="Calibri" w:cstheme="minorHAnsi"/>
          <w:sz w:val="24"/>
          <w:szCs w:val="24"/>
        </w:rPr>
      </w:pPr>
      <w:r w:rsidRPr="00AB1ADF">
        <w:rPr>
          <w:rFonts w:eastAsia="Calibri" w:cstheme="minorHAnsi"/>
          <w:sz w:val="24"/>
          <w:szCs w:val="24"/>
        </w:rPr>
        <w:t xml:space="preserve">This bill revises payroll deduction provisions to authorize the Comptroller General to deduct dues for the South Carolina </w:t>
      </w:r>
      <w:r w:rsidRPr="005763CF">
        <w:rPr>
          <w:rFonts w:eastAsia="Calibri" w:cstheme="minorHAnsi"/>
          <w:b/>
          <w:sz w:val="24"/>
          <w:szCs w:val="24"/>
        </w:rPr>
        <w:t>Wildlife Law Enforcement Officers’ Association</w:t>
      </w:r>
      <w:r w:rsidRPr="00AB1ADF">
        <w:rPr>
          <w:rFonts w:eastAsia="Calibri" w:cstheme="minorHAnsi"/>
          <w:sz w:val="24"/>
          <w:szCs w:val="24"/>
        </w:rPr>
        <w:t xml:space="preserve"> from the compensation of state employees and retirees.</w:t>
      </w:r>
    </w:p>
    <w:p w14:paraId="50CD5E5E" w14:textId="672BE184" w:rsidR="00A50E58" w:rsidRPr="000077A0" w:rsidRDefault="00A50E58" w:rsidP="000077A0">
      <w:pPr>
        <w:spacing w:after="10" w:line="240" w:lineRule="auto"/>
        <w:rPr>
          <w:rFonts w:eastAsia="Calibri" w:cstheme="minorHAnsi"/>
          <w:b/>
          <w:sz w:val="24"/>
          <w:szCs w:val="24"/>
        </w:rPr>
      </w:pPr>
      <w:r w:rsidRPr="000077A0">
        <w:rPr>
          <w:rFonts w:eastAsia="Calibri" w:cstheme="minorHAnsi"/>
          <w:b/>
          <w:sz w:val="24"/>
          <w:szCs w:val="24"/>
        </w:rPr>
        <w:t>H. 4843</w:t>
      </w:r>
      <w:r w:rsidR="005A73CC" w:rsidRPr="000077A0">
        <w:rPr>
          <w:rFonts w:eastAsia="Calibri" w:cstheme="minorHAnsi"/>
          <w:b/>
          <w:sz w:val="24"/>
          <w:szCs w:val="24"/>
        </w:rPr>
        <w:fldChar w:fldCharType="begin"/>
      </w:r>
      <w:r w:rsidR="005A73CC" w:rsidRPr="000077A0">
        <w:rPr>
          <w:rFonts w:cstheme="minorHAnsi"/>
          <w:b/>
          <w:sz w:val="24"/>
          <w:szCs w:val="24"/>
        </w:rPr>
        <w:instrText xml:space="preserve"> XE "</w:instrText>
      </w:r>
      <w:r w:rsidR="005A73CC" w:rsidRPr="000077A0">
        <w:rPr>
          <w:rFonts w:eastAsia="Calibri" w:cstheme="minorHAnsi"/>
          <w:b/>
          <w:sz w:val="24"/>
          <w:szCs w:val="24"/>
        </w:rPr>
        <w:instrText>H. 4843</w:instrText>
      </w:r>
      <w:r w:rsidR="005A73CC" w:rsidRPr="000077A0">
        <w:rPr>
          <w:rFonts w:cstheme="minorHAnsi"/>
          <w:b/>
          <w:sz w:val="24"/>
          <w:szCs w:val="24"/>
        </w:rPr>
        <w:instrText xml:space="preserve">" </w:instrText>
      </w:r>
      <w:r w:rsidR="005A73CC" w:rsidRPr="000077A0">
        <w:rPr>
          <w:rFonts w:eastAsia="Calibri" w:cstheme="minorHAnsi"/>
          <w:b/>
          <w:sz w:val="24"/>
          <w:szCs w:val="24"/>
        </w:rPr>
        <w:fldChar w:fldCharType="end"/>
      </w:r>
      <w:r w:rsidRPr="000077A0">
        <w:rPr>
          <w:rFonts w:eastAsia="Calibri" w:cstheme="minorHAnsi"/>
          <w:b/>
          <w:sz w:val="24"/>
          <w:szCs w:val="24"/>
        </w:rPr>
        <w:t xml:space="preserve">  Prohibition on State Investments in Chinese </w:t>
      </w:r>
      <w:proofErr w:type="gramStart"/>
      <w:r w:rsidRPr="000077A0">
        <w:rPr>
          <w:rFonts w:eastAsia="Calibri" w:cstheme="minorHAnsi"/>
          <w:b/>
          <w:sz w:val="24"/>
          <w:szCs w:val="24"/>
        </w:rPr>
        <w:t>Companies  Rep.</w:t>
      </w:r>
      <w:proofErr w:type="gramEnd"/>
      <w:r w:rsidRPr="000077A0">
        <w:rPr>
          <w:rFonts w:eastAsia="Calibri" w:cstheme="minorHAnsi"/>
          <w:b/>
          <w:sz w:val="24"/>
          <w:szCs w:val="24"/>
        </w:rPr>
        <w:t xml:space="preserve"> Haddon</w:t>
      </w:r>
      <w:r w:rsidR="005A73CC" w:rsidRPr="000077A0">
        <w:rPr>
          <w:rFonts w:eastAsia="Calibri" w:cstheme="minorHAnsi"/>
          <w:b/>
          <w:sz w:val="24"/>
          <w:szCs w:val="24"/>
        </w:rPr>
        <w:fldChar w:fldCharType="begin"/>
      </w:r>
      <w:r w:rsidR="005A73CC" w:rsidRPr="000077A0">
        <w:rPr>
          <w:rFonts w:cstheme="minorHAnsi"/>
          <w:b/>
          <w:sz w:val="24"/>
          <w:szCs w:val="24"/>
        </w:rPr>
        <w:instrText xml:space="preserve"> XE "</w:instrText>
      </w:r>
      <w:r w:rsidR="005A73CC" w:rsidRPr="000077A0">
        <w:rPr>
          <w:rFonts w:eastAsia="Calibri" w:cstheme="minorHAnsi"/>
          <w:b/>
          <w:sz w:val="24"/>
          <w:szCs w:val="24"/>
        </w:rPr>
        <w:instrText>Rep. Haddon</w:instrText>
      </w:r>
      <w:r w:rsidR="005A73CC" w:rsidRPr="000077A0">
        <w:rPr>
          <w:rFonts w:cstheme="minorHAnsi"/>
          <w:b/>
          <w:sz w:val="24"/>
          <w:szCs w:val="24"/>
        </w:rPr>
        <w:instrText xml:space="preserve">" </w:instrText>
      </w:r>
      <w:r w:rsidR="005A73CC" w:rsidRPr="000077A0">
        <w:rPr>
          <w:rFonts w:eastAsia="Calibri" w:cstheme="minorHAnsi"/>
          <w:b/>
          <w:sz w:val="24"/>
          <w:szCs w:val="24"/>
        </w:rPr>
        <w:fldChar w:fldCharType="end"/>
      </w:r>
    </w:p>
    <w:p w14:paraId="71AA2053" w14:textId="77777777" w:rsidR="00A50E58" w:rsidRPr="00AB1ADF" w:rsidRDefault="00A50E58" w:rsidP="00AD292D">
      <w:pPr>
        <w:spacing w:line="240" w:lineRule="auto"/>
        <w:rPr>
          <w:rFonts w:eastAsia="Calibri" w:cstheme="minorHAnsi"/>
          <w:sz w:val="24"/>
          <w:szCs w:val="24"/>
        </w:rPr>
      </w:pPr>
      <w:r w:rsidRPr="00AB1ADF">
        <w:rPr>
          <w:rFonts w:eastAsia="Calibri" w:cstheme="minorHAnsi"/>
          <w:sz w:val="24"/>
          <w:szCs w:val="24"/>
        </w:rPr>
        <w:t xml:space="preserve">This bill revises provisions governing the investment of state funds to prohibit the State Treasurer from investing in certain companies owned or controlled by the </w:t>
      </w:r>
      <w:r w:rsidRPr="005763CF">
        <w:rPr>
          <w:rFonts w:eastAsia="Calibri" w:cstheme="minorHAnsi"/>
          <w:b/>
          <w:sz w:val="24"/>
          <w:szCs w:val="24"/>
        </w:rPr>
        <w:t>People’s Republic of China</w:t>
      </w:r>
      <w:r w:rsidRPr="00AB1ADF">
        <w:rPr>
          <w:rFonts w:eastAsia="Calibri" w:cstheme="minorHAnsi"/>
          <w:sz w:val="24"/>
          <w:szCs w:val="24"/>
        </w:rPr>
        <w:t xml:space="preserve"> or the Chinese Communist Party or whose principal place of business is located within the People’s Republic of China.</w:t>
      </w:r>
    </w:p>
    <w:p w14:paraId="7153AE6D" w14:textId="58CB918E" w:rsidR="00A50E58" w:rsidRPr="000077A0" w:rsidRDefault="00A50E58" w:rsidP="000077A0">
      <w:pPr>
        <w:spacing w:after="10" w:line="240" w:lineRule="auto"/>
        <w:rPr>
          <w:rFonts w:eastAsia="Calibri" w:cstheme="minorHAnsi"/>
          <w:b/>
          <w:sz w:val="24"/>
          <w:szCs w:val="24"/>
        </w:rPr>
      </w:pPr>
      <w:r w:rsidRPr="000077A0">
        <w:rPr>
          <w:rFonts w:eastAsia="Calibri" w:cstheme="minorHAnsi"/>
          <w:b/>
          <w:sz w:val="24"/>
          <w:szCs w:val="24"/>
        </w:rPr>
        <w:t>H. 4844</w:t>
      </w:r>
      <w:r w:rsidR="005A73CC" w:rsidRPr="000077A0">
        <w:rPr>
          <w:rFonts w:eastAsia="Calibri" w:cstheme="minorHAnsi"/>
          <w:b/>
          <w:sz w:val="24"/>
          <w:szCs w:val="24"/>
        </w:rPr>
        <w:fldChar w:fldCharType="begin"/>
      </w:r>
      <w:r w:rsidR="005A73CC" w:rsidRPr="000077A0">
        <w:rPr>
          <w:rFonts w:cstheme="minorHAnsi"/>
          <w:b/>
          <w:sz w:val="24"/>
          <w:szCs w:val="24"/>
        </w:rPr>
        <w:instrText xml:space="preserve"> XE "</w:instrText>
      </w:r>
      <w:r w:rsidR="005A73CC" w:rsidRPr="000077A0">
        <w:rPr>
          <w:rFonts w:eastAsia="Calibri" w:cstheme="minorHAnsi"/>
          <w:b/>
          <w:sz w:val="24"/>
          <w:szCs w:val="24"/>
        </w:rPr>
        <w:instrText>H. 4844</w:instrText>
      </w:r>
      <w:r w:rsidR="005A73CC" w:rsidRPr="000077A0">
        <w:rPr>
          <w:rFonts w:cstheme="minorHAnsi"/>
          <w:b/>
          <w:sz w:val="24"/>
          <w:szCs w:val="24"/>
        </w:rPr>
        <w:instrText xml:space="preserve">" </w:instrText>
      </w:r>
      <w:r w:rsidR="005A73CC" w:rsidRPr="000077A0">
        <w:rPr>
          <w:rFonts w:eastAsia="Calibri" w:cstheme="minorHAnsi"/>
          <w:b/>
          <w:sz w:val="24"/>
          <w:szCs w:val="24"/>
        </w:rPr>
        <w:fldChar w:fldCharType="end"/>
      </w:r>
      <w:r w:rsidRPr="000077A0">
        <w:rPr>
          <w:rFonts w:eastAsia="Calibri" w:cstheme="minorHAnsi"/>
          <w:b/>
          <w:sz w:val="24"/>
          <w:szCs w:val="24"/>
        </w:rPr>
        <w:t xml:space="preserve">  Prohibition on Investing Public Employee Retirement Funds in Chinese Companies  </w:t>
      </w:r>
      <w:r w:rsidR="00CD69A6" w:rsidRPr="000077A0">
        <w:rPr>
          <w:rFonts w:eastAsia="Calibri" w:cstheme="minorHAnsi"/>
          <w:b/>
          <w:sz w:val="24"/>
          <w:szCs w:val="24"/>
        </w:rPr>
        <w:t xml:space="preserve">  </w:t>
      </w:r>
    </w:p>
    <w:p w14:paraId="32578D86" w14:textId="7C1E73CE" w:rsidR="00A50E58" w:rsidRPr="000077A0" w:rsidRDefault="00A50E58" w:rsidP="000077A0">
      <w:pPr>
        <w:spacing w:after="10" w:line="240" w:lineRule="auto"/>
        <w:rPr>
          <w:rFonts w:eastAsia="Calibri" w:cstheme="minorHAnsi"/>
          <w:b/>
          <w:sz w:val="24"/>
          <w:szCs w:val="24"/>
        </w:rPr>
      </w:pPr>
      <w:r w:rsidRPr="000077A0">
        <w:rPr>
          <w:rFonts w:eastAsia="Calibri" w:cstheme="minorHAnsi"/>
          <w:b/>
          <w:sz w:val="24"/>
          <w:szCs w:val="24"/>
        </w:rPr>
        <w:tab/>
        <w:t>Rep. Haddon</w:t>
      </w:r>
      <w:r w:rsidR="005A73CC" w:rsidRPr="000077A0">
        <w:rPr>
          <w:rFonts w:eastAsia="Calibri" w:cstheme="minorHAnsi"/>
          <w:b/>
          <w:sz w:val="24"/>
          <w:szCs w:val="24"/>
        </w:rPr>
        <w:fldChar w:fldCharType="begin"/>
      </w:r>
      <w:r w:rsidR="005A73CC" w:rsidRPr="000077A0">
        <w:rPr>
          <w:rFonts w:cstheme="minorHAnsi"/>
          <w:b/>
          <w:sz w:val="24"/>
          <w:szCs w:val="24"/>
        </w:rPr>
        <w:instrText xml:space="preserve"> XE "</w:instrText>
      </w:r>
      <w:r w:rsidR="005A73CC" w:rsidRPr="000077A0">
        <w:rPr>
          <w:rFonts w:eastAsia="Calibri" w:cstheme="minorHAnsi"/>
          <w:b/>
          <w:sz w:val="24"/>
          <w:szCs w:val="24"/>
        </w:rPr>
        <w:instrText>Rep. Haddon</w:instrText>
      </w:r>
      <w:r w:rsidR="005A73CC" w:rsidRPr="000077A0">
        <w:rPr>
          <w:rFonts w:cstheme="minorHAnsi"/>
          <w:b/>
          <w:sz w:val="24"/>
          <w:szCs w:val="24"/>
        </w:rPr>
        <w:instrText xml:space="preserve">" </w:instrText>
      </w:r>
      <w:r w:rsidR="005A73CC" w:rsidRPr="000077A0">
        <w:rPr>
          <w:rFonts w:eastAsia="Calibri" w:cstheme="minorHAnsi"/>
          <w:b/>
          <w:sz w:val="24"/>
          <w:szCs w:val="24"/>
        </w:rPr>
        <w:fldChar w:fldCharType="end"/>
      </w:r>
    </w:p>
    <w:p w14:paraId="63DD2651" w14:textId="77777777" w:rsidR="00A50E58" w:rsidRPr="00AB1ADF" w:rsidRDefault="00A50E58" w:rsidP="00AD292D">
      <w:pPr>
        <w:spacing w:line="240" w:lineRule="auto"/>
        <w:rPr>
          <w:rFonts w:eastAsia="Calibri" w:cstheme="minorHAnsi"/>
          <w:sz w:val="24"/>
          <w:szCs w:val="24"/>
        </w:rPr>
      </w:pPr>
      <w:r w:rsidRPr="00AB1ADF">
        <w:rPr>
          <w:rFonts w:eastAsia="Calibri" w:cstheme="minorHAnsi"/>
          <w:sz w:val="24"/>
          <w:szCs w:val="24"/>
        </w:rPr>
        <w:t xml:space="preserve">This bill prohibits the Retirement Investment Commission from investing public employee retirement funds in certain companies owned, in whole or in part, by the </w:t>
      </w:r>
      <w:r w:rsidRPr="005763CF">
        <w:rPr>
          <w:rFonts w:eastAsia="Calibri" w:cstheme="minorHAnsi"/>
          <w:b/>
          <w:sz w:val="24"/>
          <w:szCs w:val="24"/>
        </w:rPr>
        <w:t>People’s Republic of China</w:t>
      </w:r>
      <w:r w:rsidRPr="00AB1ADF">
        <w:rPr>
          <w:rFonts w:eastAsia="Calibri" w:cstheme="minorHAnsi"/>
          <w:sz w:val="24"/>
          <w:szCs w:val="24"/>
        </w:rPr>
        <w:t xml:space="preserve"> or the Chinese Communist Party.</w:t>
      </w:r>
    </w:p>
    <w:p w14:paraId="357A270D" w14:textId="3CAB827A" w:rsidR="00A50E58" w:rsidRPr="000077A0" w:rsidRDefault="00A50E58" w:rsidP="000077A0">
      <w:pPr>
        <w:spacing w:after="10" w:line="240" w:lineRule="auto"/>
        <w:rPr>
          <w:rFonts w:eastAsia="Calibri" w:cstheme="minorHAnsi"/>
          <w:b/>
          <w:sz w:val="24"/>
          <w:szCs w:val="24"/>
        </w:rPr>
      </w:pPr>
      <w:r w:rsidRPr="000077A0">
        <w:rPr>
          <w:rFonts w:eastAsia="Calibri" w:cstheme="minorHAnsi"/>
          <w:b/>
          <w:sz w:val="24"/>
          <w:szCs w:val="24"/>
        </w:rPr>
        <w:t xml:space="preserve">H. </w:t>
      </w:r>
      <w:proofErr w:type="gramStart"/>
      <w:r w:rsidRPr="000077A0">
        <w:rPr>
          <w:rFonts w:eastAsia="Calibri" w:cstheme="minorHAnsi"/>
          <w:b/>
          <w:sz w:val="24"/>
          <w:szCs w:val="24"/>
        </w:rPr>
        <w:t>4846  “</w:t>
      </w:r>
      <w:proofErr w:type="gramEnd"/>
      <w:r w:rsidRPr="000077A0">
        <w:rPr>
          <w:rFonts w:eastAsia="Calibri" w:cstheme="minorHAnsi"/>
          <w:b/>
          <w:sz w:val="24"/>
          <w:szCs w:val="24"/>
        </w:rPr>
        <w:t>South Carolina Job Creation and Competitiveness Act of 2022”  Rep. Burns</w:t>
      </w:r>
      <w:r w:rsidR="005A73CC" w:rsidRPr="000077A0">
        <w:rPr>
          <w:rFonts w:eastAsia="Calibri" w:cstheme="minorHAnsi"/>
          <w:b/>
          <w:sz w:val="24"/>
          <w:szCs w:val="24"/>
        </w:rPr>
        <w:fldChar w:fldCharType="begin"/>
      </w:r>
      <w:r w:rsidR="005A73CC" w:rsidRPr="000077A0">
        <w:rPr>
          <w:rFonts w:cstheme="minorHAnsi"/>
          <w:b/>
          <w:sz w:val="24"/>
          <w:szCs w:val="24"/>
        </w:rPr>
        <w:instrText xml:space="preserve"> XE "</w:instrText>
      </w:r>
      <w:r w:rsidR="005A73CC" w:rsidRPr="000077A0">
        <w:rPr>
          <w:rFonts w:eastAsia="Calibri" w:cstheme="minorHAnsi"/>
          <w:b/>
          <w:sz w:val="24"/>
          <w:szCs w:val="24"/>
        </w:rPr>
        <w:instrText>Rep. Burns</w:instrText>
      </w:r>
      <w:r w:rsidR="005A73CC" w:rsidRPr="000077A0">
        <w:rPr>
          <w:rFonts w:cstheme="minorHAnsi"/>
          <w:b/>
          <w:sz w:val="24"/>
          <w:szCs w:val="24"/>
        </w:rPr>
        <w:instrText xml:space="preserve">" </w:instrText>
      </w:r>
      <w:r w:rsidR="005A73CC" w:rsidRPr="000077A0">
        <w:rPr>
          <w:rFonts w:eastAsia="Calibri" w:cstheme="minorHAnsi"/>
          <w:b/>
          <w:sz w:val="24"/>
          <w:szCs w:val="24"/>
        </w:rPr>
        <w:fldChar w:fldCharType="end"/>
      </w:r>
    </w:p>
    <w:p w14:paraId="2D9CD469" w14:textId="2A38E5F5" w:rsidR="00450E76" w:rsidRPr="00AB1ADF" w:rsidRDefault="00A50E58" w:rsidP="000077A0">
      <w:pPr>
        <w:spacing w:after="240" w:line="240" w:lineRule="auto"/>
        <w:rPr>
          <w:rFonts w:eastAsia="Calibri" w:cstheme="minorHAnsi"/>
          <w:b/>
          <w:sz w:val="24"/>
          <w:szCs w:val="24"/>
        </w:rPr>
      </w:pPr>
      <w:r w:rsidRPr="00AB1ADF">
        <w:rPr>
          <w:rFonts w:eastAsia="Calibri" w:cstheme="minorHAnsi"/>
          <w:sz w:val="24"/>
          <w:szCs w:val="24"/>
        </w:rPr>
        <w:t xml:space="preserve">This bill repeals provisions relating to the South Carolina </w:t>
      </w:r>
      <w:r w:rsidRPr="0086020E">
        <w:rPr>
          <w:rFonts w:eastAsia="Calibri" w:cstheme="minorHAnsi"/>
          <w:b/>
          <w:sz w:val="24"/>
          <w:szCs w:val="24"/>
        </w:rPr>
        <w:t>Income Tax Act and corporate license fees</w:t>
      </w:r>
      <w:r w:rsidRPr="00AB1ADF">
        <w:rPr>
          <w:rFonts w:eastAsia="Calibri" w:cstheme="minorHAnsi"/>
          <w:sz w:val="24"/>
          <w:szCs w:val="24"/>
        </w:rPr>
        <w:t xml:space="preserve">.  The legislation provides that South Carolina </w:t>
      </w:r>
      <w:r w:rsidRPr="005763CF">
        <w:rPr>
          <w:rFonts w:eastAsia="Calibri" w:cstheme="minorHAnsi"/>
          <w:b/>
          <w:sz w:val="24"/>
          <w:szCs w:val="24"/>
        </w:rPr>
        <w:t>taxable income</w:t>
      </w:r>
      <w:r w:rsidRPr="00AB1ADF">
        <w:rPr>
          <w:rFonts w:eastAsia="Calibri" w:cstheme="minorHAnsi"/>
          <w:sz w:val="24"/>
          <w:szCs w:val="24"/>
        </w:rPr>
        <w:t xml:space="preserve"> for individuals, estates, and trusts is equal to the </w:t>
      </w:r>
      <w:proofErr w:type="gramStart"/>
      <w:r w:rsidRPr="00AB1ADF">
        <w:rPr>
          <w:rFonts w:eastAsia="Calibri" w:cstheme="minorHAnsi"/>
          <w:sz w:val="24"/>
          <w:szCs w:val="24"/>
        </w:rPr>
        <w:t>three and one half</w:t>
      </w:r>
      <w:proofErr w:type="gramEnd"/>
      <w:r w:rsidRPr="00AB1ADF">
        <w:rPr>
          <w:rFonts w:eastAsia="Calibri" w:cstheme="minorHAnsi"/>
          <w:sz w:val="24"/>
          <w:szCs w:val="24"/>
        </w:rPr>
        <w:t xml:space="preserve"> percent of the difference between the federal taxable income of the taxpayer and the state standard deduction.  The legislation makes provisions for the state standard deduction, an earned income tax credit, and income taxes paid to another state.  The legislation repeals certain exemptions from the sales and use tax.</w:t>
      </w:r>
    </w:p>
    <w:p w14:paraId="2B2F56AE" w14:textId="77777777" w:rsidR="0086020E" w:rsidRDefault="0086020E" w:rsidP="00DD0C44">
      <w:pPr>
        <w:pStyle w:val="Heading1"/>
        <w:spacing w:after="240"/>
        <w:jc w:val="center"/>
        <w:rPr>
          <w:rFonts w:asciiTheme="minorHAnsi" w:hAnsiTheme="minorHAnsi" w:cstheme="minorHAnsi"/>
          <w:sz w:val="32"/>
          <w:szCs w:val="32"/>
        </w:rPr>
      </w:pPr>
      <w:bookmarkStart w:id="6" w:name="_Toc93870427"/>
      <w:r>
        <w:rPr>
          <w:rFonts w:asciiTheme="minorHAnsi" w:hAnsiTheme="minorHAnsi" w:cstheme="minorHAnsi"/>
          <w:sz w:val="32"/>
          <w:szCs w:val="32"/>
        </w:rPr>
        <w:br w:type="page"/>
      </w:r>
    </w:p>
    <w:p w14:paraId="59191D1E" w14:textId="6DF6ABF2" w:rsidR="00AC4AD1" w:rsidRPr="00076AD3" w:rsidRDefault="00AC4AD1" w:rsidP="00DD0C44">
      <w:pPr>
        <w:pStyle w:val="Heading1"/>
        <w:spacing w:after="240"/>
        <w:jc w:val="center"/>
        <w:rPr>
          <w:rFonts w:asciiTheme="minorHAnsi" w:hAnsiTheme="minorHAnsi" w:cstheme="minorHAnsi"/>
          <w:sz w:val="32"/>
          <w:szCs w:val="32"/>
        </w:rPr>
      </w:pPr>
      <w:r w:rsidRPr="00076AD3">
        <w:rPr>
          <w:rFonts w:asciiTheme="minorHAnsi" w:hAnsiTheme="minorHAnsi" w:cstheme="minorHAnsi"/>
          <w:sz w:val="32"/>
          <w:szCs w:val="32"/>
        </w:rPr>
        <w:lastRenderedPageBreak/>
        <w:t>House Committees</w:t>
      </w:r>
      <w:bookmarkEnd w:id="6"/>
    </w:p>
    <w:p w14:paraId="6382A431" w14:textId="08C85D15" w:rsidR="00450E76" w:rsidRPr="00076AD3" w:rsidRDefault="00450E76" w:rsidP="00076AD3">
      <w:pPr>
        <w:jc w:val="center"/>
        <w:rPr>
          <w:b/>
          <w:sz w:val="28"/>
          <w:szCs w:val="28"/>
        </w:rPr>
      </w:pPr>
      <w:bookmarkStart w:id="7" w:name="_Toc93870287"/>
      <w:r w:rsidRPr="00076AD3">
        <w:rPr>
          <w:b/>
          <w:sz w:val="28"/>
          <w:szCs w:val="28"/>
        </w:rPr>
        <w:t>Education and Public Works</w:t>
      </w:r>
      <w:bookmarkEnd w:id="7"/>
    </w:p>
    <w:p w14:paraId="50F8456A" w14:textId="708EC467" w:rsidR="00F23472" w:rsidRPr="00AB1ADF" w:rsidRDefault="00912C71" w:rsidP="00F23472">
      <w:pPr>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The House Education and Public Works Committee met January 19 and r</w:t>
      </w:r>
      <w:r w:rsidR="002B2C26">
        <w:rPr>
          <w:rFonts w:eastAsia="Times New Roman" w:cstheme="minorHAnsi"/>
          <w:color w:val="000000"/>
          <w:sz w:val="24"/>
          <w:szCs w:val="24"/>
        </w:rPr>
        <w:t>eported four bills to the House</w:t>
      </w:r>
      <w:r>
        <w:rPr>
          <w:rFonts w:eastAsia="Times New Roman" w:cstheme="minorHAnsi"/>
          <w:color w:val="000000"/>
          <w:sz w:val="24"/>
          <w:szCs w:val="24"/>
        </w:rPr>
        <w:t>.</w:t>
      </w:r>
    </w:p>
    <w:p w14:paraId="235ED8BD" w14:textId="4413B0BE" w:rsidR="00116E74" w:rsidRDefault="00912C71" w:rsidP="00401245">
      <w:pPr>
        <w:spacing w:before="100" w:beforeAutospacing="1" w:after="100" w:afterAutospacing="1" w:line="240" w:lineRule="auto"/>
        <w:rPr>
          <w:rFonts w:eastAsia="Times New Roman" w:cstheme="minorHAnsi"/>
          <w:color w:val="000000"/>
          <w:sz w:val="24"/>
          <w:szCs w:val="24"/>
        </w:rPr>
      </w:pPr>
      <w:r w:rsidRPr="00912C71">
        <w:rPr>
          <w:rFonts w:eastAsia="Times New Roman" w:cstheme="minorHAnsi"/>
          <w:b/>
          <w:color w:val="000000"/>
          <w:sz w:val="24"/>
          <w:szCs w:val="24"/>
        </w:rPr>
        <w:t>H. 3464</w:t>
      </w:r>
      <w:r w:rsidR="005B61CE">
        <w:rPr>
          <w:rFonts w:eastAsia="Times New Roman" w:cstheme="minorHAnsi"/>
          <w:b/>
          <w:color w:val="000000"/>
          <w:sz w:val="24"/>
          <w:szCs w:val="24"/>
        </w:rPr>
        <w:fldChar w:fldCharType="begin"/>
      </w:r>
      <w:r w:rsidR="005B61CE">
        <w:instrText xml:space="preserve"> XE "</w:instrText>
      </w:r>
      <w:r w:rsidR="005B61CE" w:rsidRPr="00BB0201">
        <w:rPr>
          <w:rFonts w:eastAsia="Times New Roman" w:cstheme="minorHAnsi"/>
          <w:b/>
          <w:color w:val="000000"/>
          <w:sz w:val="24"/>
          <w:szCs w:val="24"/>
        </w:rPr>
        <w:instrText>H. 3464</w:instrText>
      </w:r>
      <w:r w:rsidR="005B61CE">
        <w:instrText xml:space="preserve">" </w:instrText>
      </w:r>
      <w:r w:rsidR="005B61CE">
        <w:rPr>
          <w:rFonts w:eastAsia="Times New Roman" w:cstheme="minorHAnsi"/>
          <w:b/>
          <w:color w:val="000000"/>
          <w:sz w:val="24"/>
          <w:szCs w:val="24"/>
        </w:rPr>
        <w:fldChar w:fldCharType="end"/>
      </w:r>
      <w:r>
        <w:rPr>
          <w:rFonts w:eastAsia="Times New Roman" w:cstheme="minorHAnsi"/>
          <w:color w:val="000000"/>
          <w:sz w:val="24"/>
          <w:szCs w:val="24"/>
        </w:rPr>
        <w:t xml:space="preserve">, </w:t>
      </w:r>
      <w:r w:rsidRPr="00AB1ADF">
        <w:rPr>
          <w:rFonts w:eastAsia="Times New Roman" w:cstheme="minorHAnsi"/>
          <w:color w:val="000000"/>
          <w:sz w:val="24"/>
          <w:szCs w:val="24"/>
        </w:rPr>
        <w:t>enact</w:t>
      </w:r>
      <w:r>
        <w:rPr>
          <w:rFonts w:eastAsia="Times New Roman" w:cstheme="minorHAnsi"/>
          <w:color w:val="000000"/>
          <w:sz w:val="24"/>
          <w:szCs w:val="24"/>
        </w:rPr>
        <w:t>ing</w:t>
      </w:r>
      <w:r w:rsidRPr="00AB1ADF">
        <w:rPr>
          <w:rFonts w:eastAsia="Times New Roman" w:cstheme="minorHAnsi"/>
          <w:color w:val="000000"/>
          <w:sz w:val="24"/>
          <w:szCs w:val="24"/>
        </w:rPr>
        <w:t xml:space="preserve"> the "</w:t>
      </w:r>
      <w:r w:rsidRPr="00912C71">
        <w:rPr>
          <w:rFonts w:eastAsia="Times New Roman" w:cstheme="minorHAnsi"/>
          <w:b/>
          <w:color w:val="000000"/>
          <w:sz w:val="24"/>
          <w:szCs w:val="24"/>
        </w:rPr>
        <w:t>Seizure Safe Schools Act</w:t>
      </w:r>
      <w:r w:rsidR="005B61CE">
        <w:rPr>
          <w:rFonts w:eastAsia="Times New Roman" w:cstheme="minorHAnsi"/>
          <w:b/>
          <w:color w:val="000000"/>
          <w:sz w:val="24"/>
          <w:szCs w:val="24"/>
        </w:rPr>
        <w:fldChar w:fldCharType="begin"/>
      </w:r>
      <w:r w:rsidR="005B61CE">
        <w:instrText xml:space="preserve"> XE "</w:instrText>
      </w:r>
      <w:r w:rsidR="005B61CE" w:rsidRPr="00BB0201">
        <w:rPr>
          <w:rFonts w:eastAsia="Times New Roman" w:cstheme="minorHAnsi"/>
          <w:b/>
          <w:color w:val="000000"/>
          <w:sz w:val="24"/>
          <w:szCs w:val="24"/>
        </w:rPr>
        <w:instrText>Seizure Safe Schools Act</w:instrText>
      </w:r>
      <w:r w:rsidR="005B61CE">
        <w:instrText xml:space="preserve">" </w:instrText>
      </w:r>
      <w:r w:rsidR="005B61CE">
        <w:rPr>
          <w:rFonts w:eastAsia="Times New Roman" w:cstheme="minorHAnsi"/>
          <w:b/>
          <w:color w:val="000000"/>
          <w:sz w:val="24"/>
          <w:szCs w:val="24"/>
        </w:rPr>
        <w:fldChar w:fldCharType="end"/>
      </w:r>
      <w:r>
        <w:rPr>
          <w:rFonts w:eastAsia="Times New Roman" w:cstheme="minorHAnsi"/>
          <w:color w:val="000000"/>
          <w:sz w:val="24"/>
          <w:szCs w:val="24"/>
        </w:rPr>
        <w:t>,</w:t>
      </w:r>
      <w:r w:rsidRPr="00AB1ADF">
        <w:rPr>
          <w:rFonts w:eastAsia="Times New Roman" w:cstheme="minorHAnsi"/>
          <w:color w:val="000000"/>
          <w:sz w:val="24"/>
          <w:szCs w:val="24"/>
        </w:rPr>
        <w:t xml:space="preserve">" </w:t>
      </w:r>
      <w:r>
        <w:rPr>
          <w:rFonts w:eastAsia="Times New Roman" w:cstheme="minorHAnsi"/>
          <w:color w:val="000000"/>
          <w:sz w:val="24"/>
          <w:szCs w:val="24"/>
        </w:rPr>
        <w:t xml:space="preserve">was given </w:t>
      </w:r>
      <w:r w:rsidR="003320C0">
        <w:rPr>
          <w:rFonts w:eastAsia="Times New Roman" w:cstheme="minorHAnsi"/>
          <w:color w:val="000000"/>
          <w:sz w:val="24"/>
          <w:szCs w:val="24"/>
        </w:rPr>
        <w:t xml:space="preserve">a favorable report, as amended. </w:t>
      </w:r>
      <w:r>
        <w:rPr>
          <w:rFonts w:eastAsia="Times New Roman" w:cstheme="minorHAnsi"/>
          <w:color w:val="000000"/>
          <w:sz w:val="24"/>
          <w:szCs w:val="24"/>
        </w:rPr>
        <w:t>The bill</w:t>
      </w:r>
      <w:r w:rsidRPr="00AB1ADF">
        <w:rPr>
          <w:rFonts w:eastAsia="Times New Roman" w:cstheme="minorHAnsi"/>
          <w:color w:val="000000"/>
          <w:sz w:val="24"/>
          <w:szCs w:val="24"/>
        </w:rPr>
        <w:t xml:space="preserve"> require</w:t>
      </w:r>
      <w:r>
        <w:rPr>
          <w:rFonts w:eastAsia="Times New Roman" w:cstheme="minorHAnsi"/>
          <w:color w:val="000000"/>
          <w:sz w:val="24"/>
          <w:szCs w:val="24"/>
        </w:rPr>
        <w:t>s</w:t>
      </w:r>
      <w:r w:rsidRPr="00AB1ADF">
        <w:rPr>
          <w:rFonts w:eastAsia="Times New Roman" w:cstheme="minorHAnsi"/>
          <w:color w:val="000000"/>
          <w:sz w:val="24"/>
          <w:szCs w:val="24"/>
        </w:rPr>
        <w:t xml:space="preserve"> the establishment of seizure action plans in public schools, and to provide requirements for such </w:t>
      </w:r>
      <w:r>
        <w:rPr>
          <w:rFonts w:eastAsia="Times New Roman" w:cstheme="minorHAnsi"/>
          <w:color w:val="000000"/>
          <w:sz w:val="24"/>
          <w:szCs w:val="24"/>
        </w:rPr>
        <w:t>plans and thei</w:t>
      </w:r>
      <w:r w:rsidR="00B2051C">
        <w:rPr>
          <w:rFonts w:eastAsia="Times New Roman" w:cstheme="minorHAnsi"/>
          <w:color w:val="000000"/>
          <w:sz w:val="24"/>
          <w:szCs w:val="24"/>
        </w:rPr>
        <w:t>r implementation.</w:t>
      </w:r>
      <w:r w:rsidR="00C97DEA">
        <w:rPr>
          <w:rFonts w:eastAsia="Times New Roman" w:cstheme="minorHAnsi"/>
          <w:color w:val="000000"/>
          <w:sz w:val="24"/>
          <w:szCs w:val="24"/>
        </w:rPr>
        <w:t xml:space="preserve"> </w:t>
      </w:r>
      <w:r w:rsidR="00B2051C">
        <w:rPr>
          <w:rFonts w:eastAsia="Times New Roman" w:cstheme="minorHAnsi"/>
          <w:color w:val="000000"/>
          <w:sz w:val="24"/>
          <w:szCs w:val="24"/>
        </w:rPr>
        <w:t>'S</w:t>
      </w:r>
      <w:r w:rsidR="00116E74" w:rsidRPr="00116E74">
        <w:rPr>
          <w:rFonts w:eastAsia="Times New Roman" w:cstheme="minorHAnsi"/>
          <w:color w:val="000000"/>
          <w:sz w:val="24"/>
          <w:szCs w:val="24"/>
        </w:rPr>
        <w:t>eizure action plan' means a written, individualized health plan between a school and the parent of a student who is diag</w:t>
      </w:r>
      <w:r w:rsidR="00B2051C">
        <w:rPr>
          <w:rFonts w:eastAsia="Times New Roman" w:cstheme="minorHAnsi"/>
          <w:color w:val="000000"/>
          <w:sz w:val="24"/>
          <w:szCs w:val="24"/>
        </w:rPr>
        <w:t xml:space="preserve">nosed with a seizure disorder. </w:t>
      </w:r>
      <w:r w:rsidR="006B554D" w:rsidRPr="006B554D">
        <w:rPr>
          <w:rFonts w:eastAsia="Times New Roman" w:cstheme="minorHAnsi"/>
          <w:color w:val="000000"/>
          <w:sz w:val="24"/>
          <w:szCs w:val="24"/>
        </w:rPr>
        <w:t>The parent or legal guardian of a student may petition a school the student attends for the development of a seizur</w:t>
      </w:r>
      <w:r w:rsidR="006B554D">
        <w:rPr>
          <w:rFonts w:eastAsia="Times New Roman" w:cstheme="minorHAnsi"/>
          <w:color w:val="000000"/>
          <w:sz w:val="24"/>
          <w:szCs w:val="24"/>
        </w:rPr>
        <w:t>e action plan for the student.</w:t>
      </w:r>
      <w:r w:rsidR="00C97DEA">
        <w:rPr>
          <w:rFonts w:eastAsia="Times New Roman" w:cstheme="minorHAnsi"/>
          <w:color w:val="000000"/>
          <w:sz w:val="24"/>
          <w:szCs w:val="24"/>
        </w:rPr>
        <w:t xml:space="preserve"> </w:t>
      </w:r>
      <w:r w:rsidR="006B554D" w:rsidRPr="006B554D">
        <w:rPr>
          <w:rFonts w:eastAsia="Times New Roman" w:cstheme="minorHAnsi"/>
          <w:color w:val="000000"/>
          <w:sz w:val="24"/>
          <w:szCs w:val="24"/>
        </w:rPr>
        <w:t>A school keep</w:t>
      </w:r>
      <w:r w:rsidR="006B554D">
        <w:rPr>
          <w:rFonts w:eastAsia="Times New Roman" w:cstheme="minorHAnsi"/>
          <w:color w:val="000000"/>
          <w:sz w:val="24"/>
          <w:szCs w:val="24"/>
        </w:rPr>
        <w:t>s</w:t>
      </w:r>
      <w:r w:rsidR="006B554D" w:rsidRPr="006B554D">
        <w:rPr>
          <w:rFonts w:eastAsia="Times New Roman" w:cstheme="minorHAnsi"/>
          <w:color w:val="000000"/>
          <w:sz w:val="24"/>
          <w:szCs w:val="24"/>
        </w:rPr>
        <w:t xml:space="preserve"> each seizure action plan on file in the office of a school administrator or school nurse employed by the school, if any, and make the plan available to school personnel and, with the permission of the parent or legal guardian of the student, a volunteer responsible for the supervision of the student. The parent or guardian and the school shall develop the seizure action plan consistent with policies and procedures developed by the governing body of the school.</w:t>
      </w:r>
      <w:r w:rsidR="00C97DEA">
        <w:rPr>
          <w:rFonts w:eastAsia="Times New Roman" w:cstheme="minorHAnsi"/>
          <w:color w:val="000000"/>
          <w:sz w:val="24"/>
          <w:szCs w:val="24"/>
        </w:rPr>
        <w:t xml:space="preserve"> </w:t>
      </w:r>
      <w:r w:rsidR="00401245">
        <w:rPr>
          <w:rFonts w:eastAsia="Times New Roman" w:cstheme="minorHAnsi"/>
          <w:color w:val="000000"/>
          <w:sz w:val="24"/>
          <w:szCs w:val="24"/>
        </w:rPr>
        <w:t>The</w:t>
      </w:r>
      <w:r w:rsidR="00116E74" w:rsidRPr="00116E74">
        <w:rPr>
          <w:rFonts w:eastAsia="Times New Roman" w:cstheme="minorHAnsi"/>
          <w:color w:val="000000"/>
          <w:sz w:val="24"/>
          <w:szCs w:val="24"/>
        </w:rPr>
        <w:t xml:space="preserve"> plan s</w:t>
      </w:r>
      <w:r w:rsidR="00116E74">
        <w:rPr>
          <w:rFonts w:eastAsia="Times New Roman" w:cstheme="minorHAnsi"/>
          <w:color w:val="000000"/>
          <w:sz w:val="24"/>
          <w:szCs w:val="24"/>
        </w:rPr>
        <w:t>hall include</w:t>
      </w:r>
      <w:r w:rsidR="00401245">
        <w:rPr>
          <w:rFonts w:eastAsia="Times New Roman" w:cstheme="minorHAnsi"/>
          <w:color w:val="000000"/>
          <w:sz w:val="24"/>
          <w:szCs w:val="24"/>
        </w:rPr>
        <w:t xml:space="preserve"> all the particulars such as </w:t>
      </w:r>
      <w:r w:rsidR="00116E74" w:rsidRPr="00116E74">
        <w:rPr>
          <w:rFonts w:eastAsia="Times New Roman" w:cstheme="minorHAnsi"/>
          <w:color w:val="000000"/>
          <w:sz w:val="24"/>
          <w:szCs w:val="24"/>
        </w:rPr>
        <w:t>a statement from the health ca</w:t>
      </w:r>
      <w:r w:rsidR="00401245">
        <w:rPr>
          <w:rFonts w:eastAsia="Times New Roman" w:cstheme="minorHAnsi"/>
          <w:color w:val="000000"/>
          <w:sz w:val="24"/>
          <w:szCs w:val="24"/>
        </w:rPr>
        <w:t xml:space="preserve">re provider, the type, dosage, </w:t>
      </w:r>
      <w:proofErr w:type="gramStart"/>
      <w:r w:rsidR="00401245">
        <w:rPr>
          <w:rFonts w:eastAsia="Times New Roman" w:cstheme="minorHAnsi"/>
          <w:color w:val="000000"/>
          <w:sz w:val="24"/>
          <w:szCs w:val="24"/>
        </w:rPr>
        <w:t>storage</w:t>
      </w:r>
      <w:proofErr w:type="gramEnd"/>
      <w:r w:rsidR="00401245">
        <w:rPr>
          <w:rFonts w:eastAsia="Times New Roman" w:cstheme="minorHAnsi"/>
          <w:color w:val="000000"/>
          <w:sz w:val="24"/>
          <w:szCs w:val="24"/>
        </w:rPr>
        <w:t xml:space="preserve"> and administration of the medicine. Including </w:t>
      </w:r>
      <w:r w:rsidR="00116E74" w:rsidRPr="00116E74">
        <w:rPr>
          <w:rFonts w:eastAsia="Times New Roman" w:cstheme="minorHAnsi"/>
          <w:color w:val="000000"/>
          <w:sz w:val="24"/>
          <w:szCs w:val="24"/>
        </w:rPr>
        <w:t>a written statement from the parent indicating whether school personnel or volunteers are permitted to administer the seizure medication to the student</w:t>
      </w:r>
      <w:r w:rsidR="00401245">
        <w:rPr>
          <w:rFonts w:eastAsia="Times New Roman" w:cstheme="minorHAnsi"/>
          <w:color w:val="000000"/>
          <w:sz w:val="24"/>
          <w:szCs w:val="24"/>
        </w:rPr>
        <w:t xml:space="preserve"> in the applicable school year.  Training is required. Substantial training guidelines are included.</w:t>
      </w:r>
    </w:p>
    <w:p w14:paraId="34001E93" w14:textId="0D53F95B" w:rsidR="00116E74" w:rsidRPr="00116E74" w:rsidRDefault="00C94417" w:rsidP="00AC56E5">
      <w:pPr>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While </w:t>
      </w:r>
      <w:r w:rsidRPr="00C94417">
        <w:rPr>
          <w:rFonts w:eastAsia="Times New Roman" w:cstheme="minorHAnsi"/>
          <w:b/>
          <w:color w:val="000000"/>
          <w:sz w:val="24"/>
          <w:szCs w:val="24"/>
        </w:rPr>
        <w:t>S. 16</w:t>
      </w:r>
      <w:r>
        <w:rPr>
          <w:rFonts w:eastAsia="Times New Roman" w:cstheme="minorHAnsi"/>
          <w:color w:val="000000"/>
          <w:sz w:val="24"/>
          <w:szCs w:val="24"/>
        </w:rPr>
        <w:t xml:space="preserve">, as passed by the Senate, </w:t>
      </w:r>
      <w:r w:rsidR="003320C0" w:rsidRPr="00AB1ADF">
        <w:rPr>
          <w:rFonts w:eastAsia="Times New Roman" w:cstheme="minorHAnsi"/>
          <w:color w:val="000000"/>
          <w:sz w:val="24"/>
          <w:szCs w:val="24"/>
        </w:rPr>
        <w:t>require</w:t>
      </w:r>
      <w:r>
        <w:rPr>
          <w:rFonts w:eastAsia="Times New Roman" w:cstheme="minorHAnsi"/>
          <w:color w:val="000000"/>
          <w:sz w:val="24"/>
          <w:szCs w:val="24"/>
        </w:rPr>
        <w:t>s</w:t>
      </w:r>
      <w:r w:rsidR="003320C0" w:rsidRPr="00AB1ADF">
        <w:rPr>
          <w:rFonts w:eastAsia="Times New Roman" w:cstheme="minorHAnsi"/>
          <w:color w:val="000000"/>
          <w:sz w:val="24"/>
          <w:szCs w:val="24"/>
        </w:rPr>
        <w:t xml:space="preserve"> completion of certain basic </w:t>
      </w:r>
      <w:r w:rsidR="003320C0" w:rsidRPr="00C94417">
        <w:rPr>
          <w:rFonts w:eastAsia="Times New Roman" w:cstheme="minorHAnsi"/>
          <w:b/>
          <w:color w:val="000000"/>
          <w:sz w:val="24"/>
          <w:szCs w:val="24"/>
        </w:rPr>
        <w:t xml:space="preserve">personal finance </w:t>
      </w:r>
      <w:r w:rsidR="003320C0" w:rsidRPr="00AB1ADF">
        <w:rPr>
          <w:rFonts w:eastAsia="Times New Roman" w:cstheme="minorHAnsi"/>
          <w:color w:val="000000"/>
          <w:sz w:val="24"/>
          <w:szCs w:val="24"/>
        </w:rPr>
        <w:t>coursework for high school graduation instead of existing eco</w:t>
      </w:r>
      <w:r>
        <w:rPr>
          <w:rFonts w:eastAsia="Times New Roman" w:cstheme="minorHAnsi"/>
          <w:color w:val="000000"/>
          <w:sz w:val="24"/>
          <w:szCs w:val="24"/>
        </w:rPr>
        <w:t>nomics coursework requirements, the Committee substantially amended the bill directing t</w:t>
      </w:r>
      <w:r w:rsidR="00116E74" w:rsidRPr="00116E74">
        <w:rPr>
          <w:rFonts w:eastAsia="Times New Roman" w:cstheme="minorHAnsi"/>
          <w:color w:val="000000"/>
          <w:sz w:val="24"/>
          <w:szCs w:val="24"/>
        </w:rPr>
        <w:t xml:space="preserve">he State Department of Education </w:t>
      </w:r>
      <w:r>
        <w:rPr>
          <w:rFonts w:eastAsia="Times New Roman" w:cstheme="minorHAnsi"/>
          <w:color w:val="000000"/>
          <w:sz w:val="24"/>
          <w:szCs w:val="24"/>
        </w:rPr>
        <w:t>to</w:t>
      </w:r>
      <w:r w:rsidR="00116E74" w:rsidRPr="00116E74">
        <w:rPr>
          <w:rFonts w:eastAsia="Times New Roman" w:cstheme="minorHAnsi"/>
          <w:color w:val="000000"/>
          <w:sz w:val="24"/>
          <w:szCs w:val="24"/>
        </w:rPr>
        <w:t xml:space="preserve"> convene a task force to examine the effectiveness of the South Carolina economics course required for high school graduation. Specifically, the task force must determine how wel</w:t>
      </w:r>
      <w:r>
        <w:rPr>
          <w:rFonts w:eastAsia="Times New Roman" w:cstheme="minorHAnsi"/>
          <w:color w:val="000000"/>
          <w:sz w:val="24"/>
          <w:szCs w:val="24"/>
        </w:rPr>
        <w:t xml:space="preserve">l students are being instructed </w:t>
      </w:r>
      <w:r w:rsidR="00116E74" w:rsidRPr="00116E74">
        <w:rPr>
          <w:rFonts w:eastAsia="Times New Roman" w:cstheme="minorHAnsi"/>
          <w:color w:val="000000"/>
          <w:sz w:val="24"/>
          <w:szCs w:val="24"/>
        </w:rPr>
        <w:t>and if cou</w:t>
      </w:r>
      <w:r>
        <w:rPr>
          <w:rFonts w:eastAsia="Times New Roman" w:cstheme="minorHAnsi"/>
          <w:color w:val="000000"/>
          <w:sz w:val="24"/>
          <w:szCs w:val="24"/>
        </w:rPr>
        <w:t xml:space="preserve">rse standards should be changed. </w:t>
      </w:r>
      <w:r w:rsidR="00AC56E5">
        <w:rPr>
          <w:rFonts w:eastAsia="Times New Roman" w:cstheme="minorHAnsi"/>
          <w:color w:val="000000"/>
          <w:sz w:val="24"/>
          <w:szCs w:val="24"/>
        </w:rPr>
        <w:t xml:space="preserve"> Among those items for review: </w:t>
      </w:r>
      <w:r w:rsidR="009E449A">
        <w:rPr>
          <w:rFonts w:eastAsia="Times New Roman" w:cstheme="minorHAnsi"/>
          <w:color w:val="000000"/>
          <w:sz w:val="24"/>
          <w:szCs w:val="24"/>
        </w:rPr>
        <w:t xml:space="preserve"> </w:t>
      </w:r>
      <w:r w:rsidR="00AC56E5">
        <w:rPr>
          <w:rFonts w:eastAsia="Times New Roman" w:cstheme="minorHAnsi"/>
          <w:color w:val="000000"/>
          <w:sz w:val="24"/>
          <w:szCs w:val="24"/>
        </w:rPr>
        <w:t xml:space="preserve">financial literacy, </w:t>
      </w:r>
      <w:r w:rsidR="00116E74" w:rsidRPr="00116E74">
        <w:rPr>
          <w:rFonts w:eastAsia="Times New Roman" w:cstheme="minorHAnsi"/>
          <w:color w:val="000000"/>
          <w:sz w:val="24"/>
          <w:szCs w:val="24"/>
        </w:rPr>
        <w:t>personal finance for a g</w:t>
      </w:r>
      <w:r w:rsidR="009E449A">
        <w:rPr>
          <w:rFonts w:eastAsia="Times New Roman" w:cstheme="minorHAnsi"/>
          <w:color w:val="000000"/>
          <w:sz w:val="24"/>
          <w:szCs w:val="24"/>
        </w:rPr>
        <w:t>lobal economy connected by the i</w:t>
      </w:r>
      <w:r w:rsidR="00116E74" w:rsidRPr="00116E74">
        <w:rPr>
          <w:rFonts w:eastAsia="Times New Roman" w:cstheme="minorHAnsi"/>
          <w:color w:val="000000"/>
          <w:sz w:val="24"/>
          <w:szCs w:val="24"/>
        </w:rPr>
        <w:t>nternet</w:t>
      </w:r>
      <w:r w:rsidR="00AC56E5">
        <w:rPr>
          <w:rFonts w:eastAsia="Times New Roman" w:cstheme="minorHAnsi"/>
          <w:color w:val="000000"/>
          <w:sz w:val="24"/>
          <w:szCs w:val="24"/>
        </w:rPr>
        <w:t>; i</w:t>
      </w:r>
      <w:r w:rsidR="00116E74" w:rsidRPr="00116E74">
        <w:rPr>
          <w:rFonts w:eastAsia="Times New Roman" w:cstheme="minorHAnsi"/>
          <w:color w:val="000000"/>
          <w:sz w:val="24"/>
          <w:szCs w:val="24"/>
        </w:rPr>
        <w:t>nte</w:t>
      </w:r>
      <w:r w:rsidR="00AC56E5">
        <w:rPr>
          <w:rFonts w:eastAsia="Times New Roman" w:cstheme="minorHAnsi"/>
          <w:color w:val="000000"/>
          <w:sz w:val="24"/>
          <w:szCs w:val="24"/>
        </w:rPr>
        <w:t xml:space="preserve">rnet safety and cyber security; </w:t>
      </w:r>
      <w:r w:rsidR="00116E74" w:rsidRPr="00116E74">
        <w:rPr>
          <w:rFonts w:eastAsia="Times New Roman" w:cstheme="minorHAnsi"/>
          <w:color w:val="000000"/>
          <w:sz w:val="24"/>
          <w:szCs w:val="24"/>
        </w:rPr>
        <w:t>personal financial</w:t>
      </w:r>
      <w:r w:rsidR="00AC56E5">
        <w:rPr>
          <w:rFonts w:eastAsia="Times New Roman" w:cstheme="minorHAnsi"/>
          <w:color w:val="000000"/>
          <w:sz w:val="24"/>
          <w:szCs w:val="24"/>
        </w:rPr>
        <w:t xml:space="preserve"> planning and asset management;</w:t>
      </w:r>
      <w:r w:rsidR="00116E74" w:rsidRPr="00116E74">
        <w:rPr>
          <w:rFonts w:eastAsia="Times New Roman" w:cstheme="minorHAnsi"/>
          <w:color w:val="000000"/>
          <w:sz w:val="24"/>
          <w:szCs w:val="24"/>
        </w:rPr>
        <w:t xml:space="preserve"> loans and credit products;</w:t>
      </w:r>
      <w:r w:rsidR="00AC56E5">
        <w:rPr>
          <w:rFonts w:eastAsia="Times New Roman" w:cstheme="minorHAnsi"/>
          <w:color w:val="000000"/>
          <w:sz w:val="24"/>
          <w:szCs w:val="24"/>
        </w:rPr>
        <w:t xml:space="preserve"> </w:t>
      </w:r>
      <w:r w:rsidR="00116E74" w:rsidRPr="00116E74">
        <w:rPr>
          <w:rFonts w:eastAsia="Times New Roman" w:cstheme="minorHAnsi"/>
          <w:color w:val="000000"/>
          <w:sz w:val="24"/>
          <w:szCs w:val="24"/>
        </w:rPr>
        <w:t>insurance products;</w:t>
      </w:r>
      <w:r w:rsidR="00AC56E5">
        <w:rPr>
          <w:rFonts w:eastAsia="Times New Roman" w:cstheme="minorHAnsi"/>
          <w:color w:val="000000"/>
          <w:sz w:val="24"/>
          <w:szCs w:val="24"/>
        </w:rPr>
        <w:t xml:space="preserve"> risk; </w:t>
      </w:r>
      <w:r w:rsidR="00116E74" w:rsidRPr="00116E74">
        <w:rPr>
          <w:rFonts w:eastAsia="Times New Roman" w:cstheme="minorHAnsi"/>
          <w:color w:val="000000"/>
          <w:sz w:val="24"/>
          <w:szCs w:val="24"/>
        </w:rPr>
        <w:t>postsecondary education loans, loan forgiveness programs, grants, scholarships, apprenticeships, and other options to assist with related educational and career attainment costs, including the Federal Application for Federal Student Aid (FAFSA) and other federal, state, and local financial aid application processes, and implication</w:t>
      </w:r>
      <w:r w:rsidR="00AC56E5">
        <w:rPr>
          <w:rFonts w:eastAsia="Times New Roman" w:cstheme="minorHAnsi"/>
          <w:color w:val="000000"/>
          <w:sz w:val="24"/>
          <w:szCs w:val="24"/>
        </w:rPr>
        <w:t>s of student loan indebted</w:t>
      </w:r>
      <w:r w:rsidR="009E449A">
        <w:rPr>
          <w:rFonts w:eastAsia="Times New Roman" w:cstheme="minorHAnsi"/>
          <w:color w:val="000000"/>
          <w:sz w:val="24"/>
          <w:szCs w:val="24"/>
        </w:rPr>
        <w:t xml:space="preserve">ness; and, economics standards.  </w:t>
      </w:r>
      <w:r w:rsidR="00116E74" w:rsidRPr="00116E74">
        <w:rPr>
          <w:rFonts w:eastAsia="Times New Roman" w:cstheme="minorHAnsi"/>
          <w:color w:val="000000"/>
          <w:sz w:val="24"/>
          <w:szCs w:val="24"/>
        </w:rPr>
        <w:t>The task force shall be compris</w:t>
      </w:r>
      <w:r w:rsidR="00AC56E5">
        <w:rPr>
          <w:rFonts w:eastAsia="Times New Roman" w:cstheme="minorHAnsi"/>
          <w:color w:val="000000"/>
          <w:sz w:val="24"/>
          <w:szCs w:val="24"/>
        </w:rPr>
        <w:t>e</w:t>
      </w:r>
      <w:r w:rsidR="00C70750">
        <w:rPr>
          <w:rFonts w:eastAsia="Times New Roman" w:cstheme="minorHAnsi"/>
          <w:color w:val="000000"/>
          <w:sz w:val="24"/>
          <w:szCs w:val="24"/>
        </w:rPr>
        <w:t xml:space="preserve">d of the following appointments: by </w:t>
      </w:r>
      <w:r w:rsidR="00116E74" w:rsidRPr="00116E74">
        <w:rPr>
          <w:rFonts w:eastAsia="Times New Roman" w:cstheme="minorHAnsi"/>
          <w:color w:val="000000"/>
          <w:sz w:val="24"/>
          <w:szCs w:val="24"/>
        </w:rPr>
        <w:t>the Superintendent of Education</w:t>
      </w:r>
      <w:r w:rsidR="00C70750">
        <w:rPr>
          <w:rFonts w:eastAsia="Times New Roman" w:cstheme="minorHAnsi"/>
          <w:color w:val="000000"/>
          <w:sz w:val="24"/>
          <w:szCs w:val="24"/>
        </w:rPr>
        <w:t xml:space="preserve"> (that appointee </w:t>
      </w:r>
      <w:r w:rsidR="00116E74" w:rsidRPr="00116E74">
        <w:rPr>
          <w:rFonts w:eastAsia="Times New Roman" w:cstheme="minorHAnsi"/>
          <w:color w:val="000000"/>
          <w:sz w:val="24"/>
          <w:szCs w:val="24"/>
        </w:rPr>
        <w:t>shall se</w:t>
      </w:r>
      <w:r w:rsidR="00AC56E5">
        <w:rPr>
          <w:rFonts w:eastAsia="Times New Roman" w:cstheme="minorHAnsi"/>
          <w:color w:val="000000"/>
          <w:sz w:val="24"/>
          <w:szCs w:val="24"/>
        </w:rPr>
        <w:t>rve as chair of the task force</w:t>
      </w:r>
      <w:r w:rsidR="00C70750">
        <w:rPr>
          <w:rFonts w:eastAsia="Times New Roman" w:cstheme="minorHAnsi"/>
          <w:color w:val="000000"/>
          <w:sz w:val="24"/>
          <w:szCs w:val="24"/>
        </w:rPr>
        <w:t>)</w:t>
      </w:r>
      <w:r w:rsidR="00AC56E5">
        <w:rPr>
          <w:rFonts w:eastAsia="Times New Roman" w:cstheme="minorHAnsi"/>
          <w:color w:val="000000"/>
          <w:sz w:val="24"/>
          <w:szCs w:val="24"/>
        </w:rPr>
        <w:t xml:space="preserve">; </w:t>
      </w:r>
      <w:r w:rsidR="00C70750">
        <w:rPr>
          <w:rFonts w:eastAsia="Times New Roman" w:cstheme="minorHAnsi"/>
          <w:color w:val="000000"/>
          <w:sz w:val="24"/>
          <w:szCs w:val="24"/>
        </w:rPr>
        <w:t xml:space="preserve">by </w:t>
      </w:r>
      <w:r w:rsidR="00116E74" w:rsidRPr="00116E74">
        <w:rPr>
          <w:rFonts w:eastAsia="Times New Roman" w:cstheme="minorHAnsi"/>
          <w:color w:val="000000"/>
          <w:sz w:val="24"/>
          <w:szCs w:val="24"/>
        </w:rPr>
        <w:t>the Governor upon recommendation of the Sout</w:t>
      </w:r>
      <w:r w:rsidR="00AC56E5">
        <w:rPr>
          <w:rFonts w:eastAsia="Times New Roman" w:cstheme="minorHAnsi"/>
          <w:color w:val="000000"/>
          <w:sz w:val="24"/>
          <w:szCs w:val="24"/>
        </w:rPr>
        <w:t xml:space="preserve">h Carolina Bankers Association; </w:t>
      </w:r>
      <w:r w:rsidR="00116E74" w:rsidRPr="00116E74">
        <w:rPr>
          <w:rFonts w:eastAsia="Times New Roman" w:cstheme="minorHAnsi"/>
          <w:color w:val="000000"/>
          <w:sz w:val="24"/>
          <w:szCs w:val="24"/>
        </w:rPr>
        <w:t>by the Governor upon recommendation of the United Way</w:t>
      </w:r>
      <w:r w:rsidR="00AC56E5">
        <w:rPr>
          <w:rFonts w:eastAsia="Times New Roman" w:cstheme="minorHAnsi"/>
          <w:color w:val="000000"/>
          <w:sz w:val="24"/>
          <w:szCs w:val="24"/>
        </w:rPr>
        <w:t xml:space="preserve"> Association of South Carolina; </w:t>
      </w:r>
      <w:r w:rsidR="00C70750">
        <w:rPr>
          <w:rFonts w:eastAsia="Times New Roman" w:cstheme="minorHAnsi"/>
          <w:color w:val="000000"/>
          <w:sz w:val="24"/>
          <w:szCs w:val="24"/>
        </w:rPr>
        <w:t>by</w:t>
      </w:r>
      <w:r w:rsidR="00116E74" w:rsidRPr="00116E74">
        <w:rPr>
          <w:rFonts w:eastAsia="Times New Roman" w:cstheme="minorHAnsi"/>
          <w:color w:val="000000"/>
          <w:sz w:val="24"/>
          <w:szCs w:val="24"/>
        </w:rPr>
        <w:t xml:space="preserve"> an institution of higher education appointed by the Chair of the </w:t>
      </w:r>
      <w:r w:rsidR="00AC56E5">
        <w:rPr>
          <w:rFonts w:eastAsia="Times New Roman" w:cstheme="minorHAnsi"/>
          <w:color w:val="000000"/>
          <w:sz w:val="24"/>
          <w:szCs w:val="24"/>
        </w:rPr>
        <w:t xml:space="preserve">Commission on Higher Education; </w:t>
      </w:r>
      <w:r w:rsidR="00116E74" w:rsidRPr="00116E74">
        <w:rPr>
          <w:rFonts w:eastAsia="Times New Roman" w:cstheme="minorHAnsi"/>
          <w:color w:val="000000"/>
          <w:sz w:val="24"/>
          <w:szCs w:val="24"/>
        </w:rPr>
        <w:t>by the Chair of th</w:t>
      </w:r>
      <w:r w:rsidR="00AC56E5">
        <w:rPr>
          <w:rFonts w:eastAsia="Times New Roman" w:cstheme="minorHAnsi"/>
          <w:color w:val="000000"/>
          <w:sz w:val="24"/>
          <w:szCs w:val="24"/>
        </w:rPr>
        <w:t xml:space="preserve">e Education Oversight Committee </w:t>
      </w:r>
      <w:r w:rsidR="00116E74" w:rsidRPr="00116E74">
        <w:rPr>
          <w:rFonts w:eastAsia="Times New Roman" w:cstheme="minorHAnsi"/>
          <w:color w:val="000000"/>
          <w:sz w:val="24"/>
          <w:szCs w:val="24"/>
        </w:rPr>
        <w:t xml:space="preserve">appointed by the South Carolina </w:t>
      </w:r>
      <w:r w:rsidR="00AC56E5">
        <w:rPr>
          <w:rFonts w:eastAsia="Times New Roman" w:cstheme="minorHAnsi"/>
          <w:color w:val="000000"/>
          <w:sz w:val="24"/>
          <w:szCs w:val="24"/>
        </w:rPr>
        <w:t xml:space="preserve">Council on Economics Education; </w:t>
      </w:r>
      <w:r w:rsidR="00116E74" w:rsidRPr="00116E74">
        <w:rPr>
          <w:rFonts w:eastAsia="Times New Roman" w:cstheme="minorHAnsi"/>
          <w:color w:val="000000"/>
          <w:sz w:val="24"/>
          <w:szCs w:val="24"/>
        </w:rPr>
        <w:t xml:space="preserve">by the Chair of the House of </w:t>
      </w:r>
      <w:r w:rsidR="00116E74" w:rsidRPr="00116E74">
        <w:rPr>
          <w:rFonts w:eastAsia="Times New Roman" w:cstheme="minorHAnsi"/>
          <w:color w:val="000000"/>
          <w:sz w:val="24"/>
          <w:szCs w:val="24"/>
        </w:rPr>
        <w:lastRenderedPageBreak/>
        <w:t xml:space="preserve">Representatives Education </w:t>
      </w:r>
      <w:r w:rsidR="00AC56E5">
        <w:rPr>
          <w:rFonts w:eastAsia="Times New Roman" w:cstheme="minorHAnsi"/>
          <w:color w:val="000000"/>
          <w:sz w:val="24"/>
          <w:szCs w:val="24"/>
        </w:rPr>
        <w:t xml:space="preserve">and Public Works Committee; and </w:t>
      </w:r>
      <w:r w:rsidR="00116E74" w:rsidRPr="00116E74">
        <w:rPr>
          <w:rFonts w:eastAsia="Times New Roman" w:cstheme="minorHAnsi"/>
          <w:color w:val="000000"/>
          <w:sz w:val="24"/>
          <w:szCs w:val="24"/>
        </w:rPr>
        <w:t xml:space="preserve">by the Chair of </w:t>
      </w:r>
      <w:r w:rsidR="00AC56E5">
        <w:rPr>
          <w:rFonts w:eastAsia="Times New Roman" w:cstheme="minorHAnsi"/>
          <w:color w:val="000000"/>
          <w:sz w:val="24"/>
          <w:szCs w:val="24"/>
        </w:rPr>
        <w:t xml:space="preserve">the Senate Education Committee. </w:t>
      </w:r>
      <w:r w:rsidR="00116E74" w:rsidRPr="00116E74">
        <w:rPr>
          <w:rFonts w:eastAsia="Times New Roman" w:cstheme="minorHAnsi"/>
          <w:color w:val="000000"/>
          <w:sz w:val="24"/>
          <w:szCs w:val="24"/>
        </w:rPr>
        <w:t xml:space="preserve">The task force </w:t>
      </w:r>
      <w:r w:rsidR="00AC56E5">
        <w:rPr>
          <w:rFonts w:eastAsia="Times New Roman" w:cstheme="minorHAnsi"/>
          <w:color w:val="000000"/>
          <w:sz w:val="24"/>
          <w:szCs w:val="24"/>
        </w:rPr>
        <w:t xml:space="preserve">is to </w:t>
      </w:r>
      <w:r w:rsidR="00116E74" w:rsidRPr="00116E74">
        <w:rPr>
          <w:rFonts w:eastAsia="Times New Roman" w:cstheme="minorHAnsi"/>
          <w:color w:val="000000"/>
          <w:sz w:val="24"/>
          <w:szCs w:val="24"/>
        </w:rPr>
        <w:t>report its findings to the General Assembly no later than January 1, 2023.</w:t>
      </w:r>
      <w:r w:rsidR="00AC56E5">
        <w:rPr>
          <w:rFonts w:eastAsia="Times New Roman" w:cstheme="minorHAnsi"/>
          <w:color w:val="000000"/>
          <w:sz w:val="24"/>
          <w:szCs w:val="24"/>
        </w:rPr>
        <w:t xml:space="preserve">  Included is that t</w:t>
      </w:r>
      <w:r w:rsidR="00116E74" w:rsidRPr="00116E74">
        <w:rPr>
          <w:rFonts w:eastAsia="Times New Roman" w:cstheme="minorHAnsi"/>
          <w:color w:val="000000"/>
          <w:sz w:val="24"/>
          <w:szCs w:val="24"/>
        </w:rPr>
        <w:t xml:space="preserve">he State Department of Education shall develop metrics and reporting requirements to monitor for the successful implementation of existing and future state standards and outcomes within and across </w:t>
      </w:r>
      <w:proofErr w:type="gramStart"/>
      <w:r w:rsidR="00116E74" w:rsidRPr="00116E74">
        <w:rPr>
          <w:rFonts w:eastAsia="Times New Roman" w:cstheme="minorHAnsi"/>
          <w:color w:val="000000"/>
          <w:sz w:val="24"/>
          <w:szCs w:val="24"/>
        </w:rPr>
        <w:t>districts, and</w:t>
      </w:r>
      <w:proofErr w:type="gramEnd"/>
      <w:r w:rsidR="00116E74" w:rsidRPr="00116E74">
        <w:rPr>
          <w:rFonts w:eastAsia="Times New Roman" w:cstheme="minorHAnsi"/>
          <w:color w:val="000000"/>
          <w:sz w:val="24"/>
          <w:szCs w:val="24"/>
        </w:rPr>
        <w:t xml:space="preserve"> make recommendations to improve outcomes accordingly</w:t>
      </w:r>
      <w:r w:rsidR="00AC56E5">
        <w:rPr>
          <w:rFonts w:eastAsia="Times New Roman" w:cstheme="minorHAnsi"/>
          <w:color w:val="000000"/>
          <w:sz w:val="24"/>
          <w:szCs w:val="24"/>
        </w:rPr>
        <w:t xml:space="preserve"> at the state and local levels.</w:t>
      </w:r>
    </w:p>
    <w:p w14:paraId="6EB7785A" w14:textId="0A8049D9" w:rsidR="000F5C33" w:rsidRPr="00AB1ADF" w:rsidRDefault="00AC56E5" w:rsidP="007757BC">
      <w:pPr>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The Committee adopted </w:t>
      </w:r>
      <w:r w:rsidRPr="007757BC">
        <w:rPr>
          <w:rFonts w:eastAsia="Times New Roman" w:cstheme="minorHAnsi"/>
          <w:b/>
          <w:color w:val="000000"/>
          <w:sz w:val="24"/>
          <w:szCs w:val="24"/>
        </w:rPr>
        <w:t>S. 203</w:t>
      </w:r>
      <w:r w:rsidR="005B61CE">
        <w:rPr>
          <w:rFonts w:eastAsia="Times New Roman" w:cstheme="minorHAnsi"/>
          <w:b/>
          <w:color w:val="000000"/>
          <w:sz w:val="24"/>
          <w:szCs w:val="24"/>
        </w:rPr>
        <w:fldChar w:fldCharType="begin"/>
      </w:r>
      <w:r w:rsidR="005B61CE">
        <w:instrText xml:space="preserve"> XE "</w:instrText>
      </w:r>
      <w:r w:rsidR="005B61CE" w:rsidRPr="00BB0201">
        <w:rPr>
          <w:rFonts w:eastAsia="Times New Roman" w:cstheme="minorHAnsi"/>
          <w:b/>
          <w:color w:val="000000"/>
          <w:sz w:val="24"/>
          <w:szCs w:val="24"/>
        </w:rPr>
        <w:instrText>S. 203</w:instrText>
      </w:r>
      <w:r w:rsidR="005B61CE">
        <w:instrText xml:space="preserve">" </w:instrText>
      </w:r>
      <w:r w:rsidR="005B61CE">
        <w:rPr>
          <w:rFonts w:eastAsia="Times New Roman" w:cstheme="minorHAnsi"/>
          <w:b/>
          <w:color w:val="000000"/>
          <w:sz w:val="24"/>
          <w:szCs w:val="24"/>
        </w:rPr>
        <w:fldChar w:fldCharType="end"/>
      </w:r>
      <w:r w:rsidRPr="00AB1ADF">
        <w:rPr>
          <w:rFonts w:eastAsia="Times New Roman" w:cstheme="minorHAnsi"/>
          <w:color w:val="000000"/>
          <w:sz w:val="24"/>
          <w:szCs w:val="24"/>
        </w:rPr>
        <w:t xml:space="preserve"> </w:t>
      </w:r>
      <w:r>
        <w:rPr>
          <w:rFonts w:eastAsia="Times New Roman" w:cstheme="minorHAnsi"/>
          <w:color w:val="000000"/>
          <w:sz w:val="24"/>
          <w:szCs w:val="24"/>
        </w:rPr>
        <w:t xml:space="preserve">relating </w:t>
      </w:r>
      <w:r w:rsidRPr="00AB1ADF">
        <w:rPr>
          <w:rFonts w:eastAsia="Times New Roman" w:cstheme="minorHAnsi"/>
          <w:color w:val="000000"/>
          <w:sz w:val="24"/>
          <w:szCs w:val="24"/>
        </w:rPr>
        <w:t xml:space="preserve">to the </w:t>
      </w:r>
      <w:r w:rsidRPr="007757BC">
        <w:rPr>
          <w:rFonts w:eastAsia="Times New Roman" w:cstheme="minorHAnsi"/>
          <w:b/>
          <w:color w:val="000000"/>
          <w:sz w:val="24"/>
          <w:szCs w:val="24"/>
        </w:rPr>
        <w:t>removal of school district trustees</w:t>
      </w:r>
      <w:r w:rsidR="005B61CE">
        <w:rPr>
          <w:rFonts w:eastAsia="Times New Roman" w:cstheme="minorHAnsi"/>
          <w:b/>
          <w:color w:val="000000"/>
          <w:sz w:val="24"/>
          <w:szCs w:val="24"/>
        </w:rPr>
        <w:fldChar w:fldCharType="begin"/>
      </w:r>
      <w:r w:rsidR="005B61CE">
        <w:instrText xml:space="preserve"> XE "</w:instrText>
      </w:r>
      <w:r w:rsidR="005B61CE" w:rsidRPr="00BB0201">
        <w:rPr>
          <w:rFonts w:eastAsia="Times New Roman" w:cstheme="minorHAnsi"/>
          <w:b/>
          <w:color w:val="000000"/>
          <w:sz w:val="24"/>
          <w:szCs w:val="24"/>
        </w:rPr>
        <w:instrText>school district trustees</w:instrText>
      </w:r>
      <w:r w:rsidR="005B61CE">
        <w:instrText xml:space="preserve">" </w:instrText>
      </w:r>
      <w:r w:rsidR="005B61CE">
        <w:rPr>
          <w:rFonts w:eastAsia="Times New Roman" w:cstheme="minorHAnsi"/>
          <w:b/>
          <w:color w:val="000000"/>
          <w:sz w:val="24"/>
          <w:szCs w:val="24"/>
        </w:rPr>
        <w:fldChar w:fldCharType="end"/>
      </w:r>
      <w:r w:rsidRPr="00AB1ADF">
        <w:rPr>
          <w:rFonts w:eastAsia="Times New Roman" w:cstheme="minorHAnsi"/>
          <w:color w:val="000000"/>
          <w:sz w:val="24"/>
          <w:szCs w:val="24"/>
        </w:rPr>
        <w:t xml:space="preserve"> and fill</w:t>
      </w:r>
      <w:r w:rsidR="007757BC">
        <w:rPr>
          <w:rFonts w:eastAsia="Times New Roman" w:cstheme="minorHAnsi"/>
          <w:color w:val="000000"/>
          <w:sz w:val="24"/>
          <w:szCs w:val="24"/>
        </w:rPr>
        <w:t>ing vacancies.  D</w:t>
      </w:r>
      <w:r w:rsidRPr="00AB1ADF">
        <w:rPr>
          <w:rFonts w:eastAsia="Times New Roman" w:cstheme="minorHAnsi"/>
          <w:color w:val="000000"/>
          <w:sz w:val="24"/>
          <w:szCs w:val="24"/>
        </w:rPr>
        <w:t>istrict trustees guilty of malfeasance, misfeasance, incompetency, absenteeism, conflicts of interest, misconduct, persistent neglect of duty in office, or incapacity shall be subject to removal from office by the governor</w:t>
      </w:r>
      <w:r w:rsidR="007757BC">
        <w:rPr>
          <w:rFonts w:eastAsia="Times New Roman" w:cstheme="minorHAnsi"/>
          <w:color w:val="000000"/>
          <w:sz w:val="24"/>
          <w:szCs w:val="24"/>
        </w:rPr>
        <w:t>.</w:t>
      </w:r>
    </w:p>
    <w:p w14:paraId="6EDAD646" w14:textId="7B0B7DEF" w:rsidR="000F5C33" w:rsidRDefault="007757BC" w:rsidP="000F5C33">
      <w:pPr>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The Committee adopted </w:t>
      </w:r>
      <w:r w:rsidRPr="007757BC">
        <w:rPr>
          <w:rFonts w:eastAsia="Times New Roman" w:cstheme="minorHAnsi"/>
          <w:b/>
          <w:color w:val="000000"/>
          <w:sz w:val="24"/>
          <w:szCs w:val="24"/>
        </w:rPr>
        <w:t>H. 3100</w:t>
      </w:r>
      <w:r w:rsidR="005B61CE">
        <w:rPr>
          <w:rFonts w:eastAsia="Times New Roman" w:cstheme="minorHAnsi"/>
          <w:b/>
          <w:color w:val="000000"/>
          <w:sz w:val="24"/>
          <w:szCs w:val="24"/>
        </w:rPr>
        <w:fldChar w:fldCharType="begin"/>
      </w:r>
      <w:r w:rsidR="005B61CE">
        <w:instrText xml:space="preserve"> XE "</w:instrText>
      </w:r>
      <w:r w:rsidR="005B61CE" w:rsidRPr="002F02D1">
        <w:rPr>
          <w:rFonts w:eastAsia="Times New Roman" w:cstheme="minorHAnsi"/>
          <w:b/>
          <w:color w:val="000000"/>
          <w:sz w:val="24"/>
          <w:szCs w:val="24"/>
        </w:rPr>
        <w:instrText>H. 3100</w:instrText>
      </w:r>
      <w:r w:rsidR="005B61CE">
        <w:instrText xml:space="preserve">" </w:instrText>
      </w:r>
      <w:r w:rsidR="005B61CE">
        <w:rPr>
          <w:rFonts w:eastAsia="Times New Roman" w:cstheme="minorHAnsi"/>
          <w:b/>
          <w:color w:val="000000"/>
          <w:sz w:val="24"/>
          <w:szCs w:val="24"/>
        </w:rPr>
        <w:fldChar w:fldCharType="end"/>
      </w:r>
      <w:r w:rsidRPr="00AB1ADF">
        <w:rPr>
          <w:rFonts w:eastAsia="Times New Roman" w:cstheme="minorHAnsi"/>
          <w:color w:val="000000"/>
          <w:sz w:val="24"/>
          <w:szCs w:val="24"/>
        </w:rPr>
        <w:t xml:space="preserve"> relating to </w:t>
      </w:r>
      <w:r w:rsidRPr="007757BC">
        <w:rPr>
          <w:rFonts w:eastAsia="Times New Roman" w:cstheme="minorHAnsi"/>
          <w:b/>
          <w:color w:val="000000"/>
          <w:sz w:val="24"/>
          <w:szCs w:val="24"/>
        </w:rPr>
        <w:t>penalties associated with unlawfully passing a stopped school bus</w:t>
      </w:r>
      <w:r w:rsidR="005B61CE">
        <w:rPr>
          <w:rFonts w:eastAsia="Times New Roman" w:cstheme="minorHAnsi"/>
          <w:b/>
          <w:color w:val="000000"/>
          <w:sz w:val="24"/>
          <w:szCs w:val="24"/>
        </w:rPr>
        <w:fldChar w:fldCharType="begin"/>
      </w:r>
      <w:r w:rsidR="005B61CE">
        <w:instrText xml:space="preserve"> XE "</w:instrText>
      </w:r>
      <w:r w:rsidR="005B61CE" w:rsidRPr="002F02D1">
        <w:rPr>
          <w:rFonts w:eastAsia="Times New Roman" w:cstheme="minorHAnsi"/>
          <w:b/>
          <w:color w:val="000000"/>
          <w:sz w:val="24"/>
          <w:szCs w:val="24"/>
        </w:rPr>
        <w:instrText>school bus</w:instrText>
      </w:r>
      <w:r w:rsidR="005B61CE">
        <w:instrText xml:space="preserve">" </w:instrText>
      </w:r>
      <w:r w:rsidR="005B61CE">
        <w:rPr>
          <w:rFonts w:eastAsia="Times New Roman" w:cstheme="minorHAnsi"/>
          <w:b/>
          <w:color w:val="000000"/>
          <w:sz w:val="24"/>
          <w:szCs w:val="24"/>
        </w:rPr>
        <w:fldChar w:fldCharType="end"/>
      </w:r>
      <w:r>
        <w:rPr>
          <w:rFonts w:eastAsia="Times New Roman" w:cstheme="minorHAnsi"/>
          <w:color w:val="000000"/>
          <w:sz w:val="24"/>
          <w:szCs w:val="24"/>
        </w:rPr>
        <w:t xml:space="preserve">. This bill revises </w:t>
      </w:r>
      <w:r w:rsidRPr="00AB1ADF">
        <w:rPr>
          <w:rFonts w:eastAsia="Times New Roman" w:cstheme="minorHAnsi"/>
          <w:color w:val="000000"/>
          <w:sz w:val="24"/>
          <w:szCs w:val="24"/>
        </w:rPr>
        <w:t xml:space="preserve">penalties, </w:t>
      </w:r>
      <w:r>
        <w:rPr>
          <w:rFonts w:eastAsia="Times New Roman" w:cstheme="minorHAnsi"/>
          <w:color w:val="000000"/>
          <w:sz w:val="24"/>
          <w:szCs w:val="24"/>
        </w:rPr>
        <w:t xml:space="preserve">with all fines being </w:t>
      </w:r>
      <w:r w:rsidRPr="00AB1ADF">
        <w:rPr>
          <w:rFonts w:eastAsia="Times New Roman" w:cstheme="minorHAnsi"/>
          <w:color w:val="000000"/>
          <w:sz w:val="24"/>
          <w:szCs w:val="24"/>
        </w:rPr>
        <w:t>used to purchase digital recording devices mounted on school buses and</w:t>
      </w:r>
      <w:r>
        <w:rPr>
          <w:rFonts w:eastAsia="Times New Roman" w:cstheme="minorHAnsi"/>
          <w:color w:val="000000"/>
          <w:sz w:val="24"/>
          <w:szCs w:val="24"/>
        </w:rPr>
        <w:t xml:space="preserve"> extended school bus stop arms.  T</w:t>
      </w:r>
      <w:r w:rsidRPr="00AB1ADF">
        <w:rPr>
          <w:rFonts w:eastAsia="Times New Roman" w:cstheme="minorHAnsi"/>
          <w:color w:val="000000"/>
          <w:sz w:val="24"/>
          <w:szCs w:val="24"/>
        </w:rPr>
        <w:t>he</w:t>
      </w:r>
      <w:r>
        <w:rPr>
          <w:rFonts w:eastAsia="Times New Roman" w:cstheme="minorHAnsi"/>
          <w:color w:val="000000"/>
          <w:sz w:val="24"/>
          <w:szCs w:val="24"/>
        </w:rPr>
        <w:t xml:space="preserve"> month of A</w:t>
      </w:r>
      <w:r w:rsidRPr="00AB1ADF">
        <w:rPr>
          <w:rFonts w:eastAsia="Times New Roman" w:cstheme="minorHAnsi"/>
          <w:color w:val="000000"/>
          <w:sz w:val="24"/>
          <w:szCs w:val="24"/>
        </w:rPr>
        <w:t>ugust is declared "</w:t>
      </w:r>
      <w:r w:rsidRPr="007757BC">
        <w:rPr>
          <w:rFonts w:eastAsia="Times New Roman" w:cstheme="minorHAnsi"/>
          <w:b/>
          <w:color w:val="000000"/>
          <w:sz w:val="24"/>
          <w:szCs w:val="24"/>
        </w:rPr>
        <w:t>School Bus Safety Month</w:t>
      </w:r>
      <w:r w:rsidR="005B61CE">
        <w:rPr>
          <w:rFonts w:eastAsia="Times New Roman" w:cstheme="minorHAnsi"/>
          <w:b/>
          <w:color w:val="000000"/>
          <w:sz w:val="24"/>
          <w:szCs w:val="24"/>
        </w:rPr>
        <w:fldChar w:fldCharType="begin"/>
      </w:r>
      <w:r w:rsidR="005B61CE">
        <w:instrText xml:space="preserve"> XE "</w:instrText>
      </w:r>
      <w:r w:rsidR="005B61CE" w:rsidRPr="00BB0201">
        <w:rPr>
          <w:rFonts w:eastAsia="Times New Roman" w:cstheme="minorHAnsi"/>
          <w:b/>
          <w:color w:val="000000"/>
          <w:sz w:val="24"/>
          <w:szCs w:val="24"/>
        </w:rPr>
        <w:instrText>School Bus Safety Month</w:instrText>
      </w:r>
      <w:r w:rsidR="005B61CE">
        <w:instrText xml:space="preserve">" </w:instrText>
      </w:r>
      <w:r w:rsidR="005B61CE">
        <w:rPr>
          <w:rFonts w:eastAsia="Times New Roman" w:cstheme="minorHAnsi"/>
          <w:b/>
          <w:color w:val="000000"/>
          <w:sz w:val="24"/>
          <w:szCs w:val="24"/>
        </w:rPr>
        <w:fldChar w:fldCharType="end"/>
      </w:r>
      <w:r>
        <w:rPr>
          <w:rFonts w:eastAsia="Times New Roman" w:cstheme="minorHAnsi"/>
          <w:color w:val="000000"/>
          <w:sz w:val="24"/>
          <w:szCs w:val="24"/>
        </w:rPr>
        <w:t>.”  T</w:t>
      </w:r>
      <w:r w:rsidR="002B2C26">
        <w:rPr>
          <w:rFonts w:eastAsia="Times New Roman" w:cstheme="minorHAnsi"/>
          <w:color w:val="000000"/>
          <w:sz w:val="24"/>
          <w:szCs w:val="24"/>
        </w:rPr>
        <w:t>he State Superintendent o</w:t>
      </w:r>
      <w:r w:rsidRPr="00AB1ADF">
        <w:rPr>
          <w:rFonts w:eastAsia="Times New Roman" w:cstheme="minorHAnsi"/>
          <w:color w:val="000000"/>
          <w:sz w:val="24"/>
          <w:szCs w:val="24"/>
        </w:rPr>
        <w:t>f Education may overrule the decision of a local school district regarding the placement of certain student school bus stops.</w:t>
      </w:r>
    </w:p>
    <w:p w14:paraId="3184ACEE" w14:textId="4C48F8D9" w:rsidR="005B61CE" w:rsidRPr="00AB1ADF" w:rsidRDefault="005B61CE" w:rsidP="002B2C26">
      <w:pPr>
        <w:spacing w:before="100" w:beforeAutospacing="1" w:after="240" w:line="240" w:lineRule="auto"/>
        <w:rPr>
          <w:rFonts w:eastAsia="Times New Roman" w:cstheme="minorHAnsi"/>
          <w:color w:val="000000"/>
          <w:sz w:val="24"/>
          <w:szCs w:val="24"/>
        </w:rPr>
      </w:pPr>
      <w:r>
        <w:rPr>
          <w:rFonts w:eastAsia="Times New Roman" w:cstheme="minorHAnsi"/>
          <w:color w:val="000000"/>
          <w:sz w:val="24"/>
          <w:szCs w:val="24"/>
        </w:rPr>
        <w:t xml:space="preserve">The Committee Chair Lady announced that beginning January 26, the Committee would begin work on a group of bills pertaining to </w:t>
      </w:r>
      <w:r w:rsidRPr="005B61CE">
        <w:rPr>
          <w:rFonts w:eastAsia="Times New Roman" w:cstheme="minorHAnsi"/>
          <w:b/>
          <w:color w:val="000000"/>
          <w:sz w:val="24"/>
          <w:szCs w:val="24"/>
        </w:rPr>
        <w:t>critical race theory</w:t>
      </w:r>
      <w:r>
        <w:rPr>
          <w:rFonts w:eastAsia="Times New Roman" w:cstheme="minorHAnsi"/>
          <w:color w:val="000000"/>
          <w:sz w:val="24"/>
          <w:szCs w:val="24"/>
        </w:rPr>
        <w:fldChar w:fldCharType="begin"/>
      </w:r>
      <w:r>
        <w:instrText xml:space="preserve"> XE "</w:instrText>
      </w:r>
      <w:r w:rsidRPr="00D81107">
        <w:rPr>
          <w:rFonts w:eastAsia="Times New Roman" w:cstheme="minorHAnsi"/>
          <w:color w:val="000000"/>
          <w:sz w:val="24"/>
          <w:szCs w:val="24"/>
        </w:rPr>
        <w:instrText>critical race theory</w:instrText>
      </w:r>
      <w:r>
        <w:instrText xml:space="preserve">" </w:instrText>
      </w:r>
      <w:r>
        <w:rPr>
          <w:rFonts w:eastAsia="Times New Roman" w:cstheme="minorHAnsi"/>
          <w:color w:val="000000"/>
          <w:sz w:val="24"/>
          <w:szCs w:val="24"/>
        </w:rPr>
        <w:fldChar w:fldCharType="end"/>
      </w:r>
      <w:r>
        <w:rPr>
          <w:rFonts w:eastAsia="Times New Roman" w:cstheme="minorHAnsi"/>
          <w:color w:val="000000"/>
          <w:sz w:val="24"/>
          <w:szCs w:val="24"/>
        </w:rPr>
        <w:t>.</w:t>
      </w:r>
    </w:p>
    <w:p w14:paraId="22566506" w14:textId="2999A6C9" w:rsidR="00103EEB" w:rsidRPr="00076AD3" w:rsidRDefault="001D3BFD" w:rsidP="002B2C26">
      <w:pPr>
        <w:pStyle w:val="Heading1"/>
        <w:spacing w:after="320"/>
        <w:jc w:val="center"/>
        <w:rPr>
          <w:rFonts w:asciiTheme="minorHAnsi" w:hAnsiTheme="minorHAnsi" w:cstheme="minorHAnsi"/>
          <w:sz w:val="32"/>
          <w:szCs w:val="32"/>
        </w:rPr>
      </w:pPr>
      <w:bookmarkStart w:id="8" w:name="_Toc93870428"/>
      <w:r w:rsidRPr="00076AD3">
        <w:rPr>
          <w:rFonts w:asciiTheme="minorHAnsi" w:hAnsiTheme="minorHAnsi" w:cstheme="minorHAnsi"/>
          <w:sz w:val="32"/>
          <w:szCs w:val="32"/>
        </w:rPr>
        <w:t>House Floor Actions</w:t>
      </w:r>
      <w:bookmarkEnd w:id="8"/>
    </w:p>
    <w:p w14:paraId="6A91FE79" w14:textId="6ED67622" w:rsidR="008E18EE" w:rsidRPr="008E18EE" w:rsidRDefault="008E18EE" w:rsidP="00FC23DD">
      <w:pPr>
        <w:rPr>
          <w:rFonts w:cstheme="minorHAnsi"/>
          <w:sz w:val="24"/>
          <w:szCs w:val="24"/>
        </w:rPr>
      </w:pPr>
      <w:r w:rsidRPr="008E18EE">
        <w:rPr>
          <w:rFonts w:cstheme="minorHAnsi"/>
          <w:sz w:val="24"/>
          <w:szCs w:val="24"/>
        </w:rPr>
        <w:t xml:space="preserve">After a conference committee resolved issues between the House and Senate, the free conference report on </w:t>
      </w:r>
      <w:r w:rsidRPr="00FC23DD">
        <w:rPr>
          <w:rFonts w:cstheme="minorHAnsi"/>
          <w:b/>
          <w:sz w:val="24"/>
          <w:szCs w:val="24"/>
        </w:rPr>
        <w:t>S. 525</w:t>
      </w:r>
      <w:r w:rsidR="005B61CE">
        <w:rPr>
          <w:rFonts w:cstheme="minorHAnsi"/>
          <w:b/>
          <w:sz w:val="24"/>
          <w:szCs w:val="24"/>
        </w:rPr>
        <w:fldChar w:fldCharType="begin"/>
      </w:r>
      <w:r w:rsidR="005B61CE">
        <w:instrText xml:space="preserve"> XE "</w:instrText>
      </w:r>
      <w:r w:rsidR="005B61CE" w:rsidRPr="00D06147">
        <w:rPr>
          <w:rFonts w:cstheme="minorHAnsi"/>
          <w:b/>
          <w:sz w:val="24"/>
          <w:szCs w:val="24"/>
        </w:rPr>
        <w:instrText>S. 525</w:instrText>
      </w:r>
      <w:r w:rsidR="005B61CE">
        <w:instrText xml:space="preserve">" </w:instrText>
      </w:r>
      <w:r w:rsidR="005B61CE">
        <w:rPr>
          <w:rFonts w:cstheme="minorHAnsi"/>
          <w:b/>
          <w:sz w:val="24"/>
          <w:szCs w:val="24"/>
        </w:rPr>
        <w:fldChar w:fldCharType="end"/>
      </w:r>
      <w:r w:rsidRPr="008E18EE">
        <w:rPr>
          <w:rFonts w:cstheme="minorHAnsi"/>
          <w:sz w:val="24"/>
          <w:szCs w:val="24"/>
        </w:rPr>
        <w:t xml:space="preserve">, a bill dealing with updates to the </w:t>
      </w:r>
      <w:r w:rsidRPr="00FC23DD">
        <w:rPr>
          <w:rFonts w:cstheme="minorHAnsi"/>
          <w:b/>
          <w:sz w:val="24"/>
          <w:szCs w:val="24"/>
        </w:rPr>
        <w:t>solid waste</w:t>
      </w:r>
      <w:r w:rsidR="005B61CE">
        <w:rPr>
          <w:rFonts w:cstheme="minorHAnsi"/>
          <w:b/>
          <w:sz w:val="24"/>
          <w:szCs w:val="24"/>
        </w:rPr>
        <w:fldChar w:fldCharType="begin"/>
      </w:r>
      <w:r w:rsidR="005B61CE">
        <w:instrText xml:space="preserve"> XE "</w:instrText>
      </w:r>
      <w:r w:rsidR="005B61CE" w:rsidRPr="00D06147">
        <w:rPr>
          <w:rFonts w:cstheme="minorHAnsi"/>
          <w:b/>
          <w:sz w:val="24"/>
          <w:szCs w:val="24"/>
        </w:rPr>
        <w:instrText>solid waste</w:instrText>
      </w:r>
      <w:r w:rsidR="005B61CE">
        <w:instrText xml:space="preserve">" </w:instrText>
      </w:r>
      <w:r w:rsidR="005B61CE">
        <w:rPr>
          <w:rFonts w:cstheme="minorHAnsi"/>
          <w:b/>
          <w:sz w:val="24"/>
          <w:szCs w:val="24"/>
        </w:rPr>
        <w:fldChar w:fldCharType="end"/>
      </w:r>
      <w:r w:rsidRPr="008E18EE">
        <w:rPr>
          <w:rFonts w:cstheme="minorHAnsi"/>
          <w:sz w:val="24"/>
          <w:szCs w:val="24"/>
        </w:rPr>
        <w:t xml:space="preserve"> laws to include the regulation of </w:t>
      </w:r>
      <w:r w:rsidRPr="00FC23DD">
        <w:rPr>
          <w:rFonts w:cstheme="minorHAnsi"/>
          <w:b/>
          <w:sz w:val="24"/>
          <w:szCs w:val="24"/>
        </w:rPr>
        <w:t>advanced recycling</w:t>
      </w:r>
      <w:r w:rsidR="005B61CE">
        <w:rPr>
          <w:rFonts w:cstheme="minorHAnsi"/>
          <w:b/>
          <w:sz w:val="24"/>
          <w:szCs w:val="24"/>
        </w:rPr>
        <w:fldChar w:fldCharType="begin"/>
      </w:r>
      <w:r w:rsidR="005B61CE">
        <w:instrText xml:space="preserve"> XE "</w:instrText>
      </w:r>
      <w:r w:rsidR="005B61CE" w:rsidRPr="00D06147">
        <w:rPr>
          <w:rFonts w:cstheme="minorHAnsi"/>
          <w:b/>
          <w:sz w:val="24"/>
          <w:szCs w:val="24"/>
        </w:rPr>
        <w:instrText>advanced recycling</w:instrText>
      </w:r>
      <w:r w:rsidR="005B61CE">
        <w:instrText xml:space="preserve">" </w:instrText>
      </w:r>
      <w:r w:rsidR="005B61CE">
        <w:rPr>
          <w:rFonts w:cstheme="minorHAnsi"/>
          <w:b/>
          <w:sz w:val="24"/>
          <w:szCs w:val="24"/>
        </w:rPr>
        <w:fldChar w:fldCharType="end"/>
      </w:r>
      <w:r w:rsidRPr="008E18EE">
        <w:rPr>
          <w:rFonts w:cstheme="minorHAnsi"/>
          <w:sz w:val="24"/>
          <w:szCs w:val="24"/>
        </w:rPr>
        <w:t xml:space="preserve">, was adopted.  The bill outlines that “advanced </w:t>
      </w:r>
      <w:r w:rsidR="00DD5DA2" w:rsidRPr="008E18EE">
        <w:rPr>
          <w:rFonts w:cstheme="minorHAnsi"/>
          <w:sz w:val="24"/>
          <w:szCs w:val="24"/>
        </w:rPr>
        <w:t>recycling,</w:t>
      </w:r>
      <w:r w:rsidRPr="008E18EE">
        <w:rPr>
          <w:rFonts w:cstheme="minorHAnsi"/>
          <w:sz w:val="24"/>
          <w:szCs w:val="24"/>
        </w:rPr>
        <w:t xml:space="preserve">” means manufacturing processes that convert post-use polymers and recovered feedstocks into basic hydrocarbon raw materials, feedstocks, chemicals, </w:t>
      </w:r>
      <w:proofErr w:type="gramStart"/>
      <w:r w:rsidRPr="008E18EE">
        <w:rPr>
          <w:rFonts w:cstheme="minorHAnsi"/>
          <w:sz w:val="24"/>
          <w:szCs w:val="24"/>
        </w:rPr>
        <w:t>waxes</w:t>
      </w:r>
      <w:proofErr w:type="gramEnd"/>
      <w:r w:rsidRPr="008E18EE">
        <w:rPr>
          <w:rFonts w:cstheme="minorHAnsi"/>
          <w:sz w:val="24"/>
          <w:szCs w:val="24"/>
        </w:rPr>
        <w:t xml:space="preserve"> and other products.  The bill includes that </w:t>
      </w:r>
      <w:proofErr w:type="spellStart"/>
      <w:r w:rsidRPr="008E18EE">
        <w:rPr>
          <w:rFonts w:cstheme="minorHAnsi"/>
          <w:sz w:val="24"/>
          <w:szCs w:val="24"/>
        </w:rPr>
        <w:t>DHEC</w:t>
      </w:r>
      <w:proofErr w:type="spellEnd"/>
      <w:r w:rsidRPr="008E18EE">
        <w:rPr>
          <w:rFonts w:cstheme="minorHAnsi"/>
          <w:sz w:val="24"/>
          <w:szCs w:val="24"/>
        </w:rPr>
        <w:t xml:space="preserve"> require these companies, new to the state, prior to being issued a permit, to provide financial responsibility in the form of a surety bond for five years.  This requirement will expire five years from the effective date.</w:t>
      </w:r>
    </w:p>
    <w:p w14:paraId="7DDC5BA5" w14:textId="77777777" w:rsidR="008E18EE" w:rsidRPr="008E18EE" w:rsidRDefault="008E18EE" w:rsidP="00FC23DD">
      <w:pPr>
        <w:rPr>
          <w:rFonts w:cstheme="minorHAnsi"/>
          <w:sz w:val="24"/>
          <w:szCs w:val="24"/>
        </w:rPr>
      </w:pPr>
      <w:r w:rsidRPr="008E18EE">
        <w:rPr>
          <w:rFonts w:cstheme="minorHAnsi"/>
          <w:sz w:val="24"/>
          <w:szCs w:val="24"/>
        </w:rPr>
        <w:t xml:space="preserve">The bill states that </w:t>
      </w:r>
      <w:proofErr w:type="spellStart"/>
      <w:r w:rsidRPr="008E18EE">
        <w:rPr>
          <w:rFonts w:cstheme="minorHAnsi"/>
          <w:sz w:val="24"/>
          <w:szCs w:val="24"/>
        </w:rPr>
        <w:t>DHEC</w:t>
      </w:r>
      <w:proofErr w:type="spellEnd"/>
      <w:r w:rsidRPr="008E18EE">
        <w:rPr>
          <w:rFonts w:cstheme="minorHAnsi"/>
          <w:sz w:val="24"/>
          <w:szCs w:val="24"/>
        </w:rPr>
        <w:t xml:space="preserve"> must provide a report every year to the General Assembly regarding </w:t>
      </w:r>
      <w:proofErr w:type="spellStart"/>
      <w:r w:rsidRPr="008E18EE">
        <w:rPr>
          <w:rFonts w:cstheme="minorHAnsi"/>
          <w:sz w:val="24"/>
          <w:szCs w:val="24"/>
        </w:rPr>
        <w:t>DHEC’s</w:t>
      </w:r>
      <w:proofErr w:type="spellEnd"/>
      <w:r w:rsidRPr="008E18EE">
        <w:rPr>
          <w:rFonts w:cstheme="minorHAnsi"/>
          <w:sz w:val="24"/>
          <w:szCs w:val="24"/>
        </w:rPr>
        <w:t xml:space="preserve"> analysis of the advanced recycling facility industry and its recommendation as to the industry's record in this state or elsewhere.  The report must also include, but not be limited to, the industry’s costs of clean up, environmental remediation, firefighting, ground water or surface water contamination, private property contamination, public health impacts, and displacement and relocation of affected persons, and any other reasonably foreseeable costs associated with the operation, management, or abandonment of any pyrolysis and gasification facilities.</w:t>
      </w:r>
    </w:p>
    <w:p w14:paraId="09B4B42B" w14:textId="392E2362" w:rsidR="008E18EE" w:rsidRPr="008E18EE" w:rsidRDefault="008E18EE" w:rsidP="00FC23DD">
      <w:pPr>
        <w:rPr>
          <w:rFonts w:cstheme="minorHAnsi"/>
          <w:sz w:val="24"/>
          <w:szCs w:val="24"/>
        </w:rPr>
      </w:pPr>
      <w:r w:rsidRPr="008E18EE">
        <w:rPr>
          <w:rFonts w:cstheme="minorHAnsi"/>
          <w:sz w:val="24"/>
          <w:szCs w:val="24"/>
        </w:rPr>
        <w:lastRenderedPageBreak/>
        <w:t xml:space="preserve">In addition, beginning </w:t>
      </w:r>
      <w:proofErr w:type="gramStart"/>
      <w:r w:rsidRPr="008E18EE">
        <w:rPr>
          <w:rFonts w:cstheme="minorHAnsi"/>
          <w:sz w:val="24"/>
          <w:szCs w:val="24"/>
        </w:rPr>
        <w:t>July,</w:t>
      </w:r>
      <w:proofErr w:type="gramEnd"/>
      <w:r w:rsidRPr="008E18EE">
        <w:rPr>
          <w:rFonts w:cstheme="minorHAnsi"/>
          <w:sz w:val="24"/>
          <w:szCs w:val="24"/>
        </w:rPr>
        <w:t xml:space="preserve"> 2022, </w:t>
      </w:r>
      <w:proofErr w:type="spellStart"/>
      <w:r w:rsidRPr="008E18EE">
        <w:rPr>
          <w:rFonts w:cstheme="minorHAnsi"/>
          <w:sz w:val="24"/>
          <w:szCs w:val="24"/>
        </w:rPr>
        <w:t>DHEC</w:t>
      </w:r>
      <w:proofErr w:type="spellEnd"/>
      <w:r w:rsidRPr="008E18EE">
        <w:rPr>
          <w:rFonts w:cstheme="minorHAnsi"/>
          <w:sz w:val="24"/>
          <w:szCs w:val="24"/>
        </w:rPr>
        <w:t xml:space="preserve"> is required to provide regulations for the handling of outdated solar panels and batteries and the decommissioning of solar projects in e</w:t>
      </w:r>
      <w:r w:rsidR="00FC23DD">
        <w:rPr>
          <w:rFonts w:cstheme="minorHAnsi"/>
          <w:sz w:val="24"/>
          <w:szCs w:val="24"/>
        </w:rPr>
        <w:t>xcess of thirteen acres.   The D</w:t>
      </w:r>
      <w:r w:rsidRPr="008E18EE">
        <w:rPr>
          <w:rFonts w:cstheme="minorHAnsi"/>
          <w:sz w:val="24"/>
          <w:szCs w:val="24"/>
        </w:rPr>
        <w:t xml:space="preserve">epartment must require, as part of a new application or an application pending on July 1, 2022, local approval of a site plan for a solar farm </w:t>
      </w:r>
      <w:proofErr w:type="gramStart"/>
      <w:r w:rsidRPr="008E18EE">
        <w:rPr>
          <w:rFonts w:cstheme="minorHAnsi"/>
          <w:sz w:val="24"/>
          <w:szCs w:val="24"/>
        </w:rPr>
        <w:t>in excess of</w:t>
      </w:r>
      <w:proofErr w:type="gramEnd"/>
      <w:r w:rsidRPr="008E18EE">
        <w:rPr>
          <w:rFonts w:cstheme="minorHAnsi"/>
          <w:sz w:val="24"/>
          <w:szCs w:val="24"/>
        </w:rPr>
        <w:t xml:space="preserve"> thirteen acres, that an owner, lessee, or developer of real property upon which the site is situated must submit to the department a nonbinding plan to manage and dispose of end-of-life photovoltaic modules and energy storage system batteries and decommission solar energy equipment, facilities, or devices.</w:t>
      </w:r>
    </w:p>
    <w:p w14:paraId="74708666" w14:textId="51CDBC82" w:rsidR="008E18EE" w:rsidRPr="008E18EE" w:rsidRDefault="008E18EE" w:rsidP="00FC23DD">
      <w:pPr>
        <w:rPr>
          <w:rFonts w:cstheme="minorHAnsi"/>
          <w:sz w:val="24"/>
          <w:szCs w:val="24"/>
        </w:rPr>
      </w:pPr>
      <w:r w:rsidRPr="008E18EE">
        <w:rPr>
          <w:rFonts w:cstheme="minorHAnsi"/>
          <w:sz w:val="24"/>
          <w:szCs w:val="24"/>
        </w:rPr>
        <w:t xml:space="preserve">The House gave third reading and sent to the Senate </w:t>
      </w:r>
      <w:r w:rsidRPr="00FC23DD">
        <w:rPr>
          <w:rFonts w:cstheme="minorHAnsi"/>
          <w:b/>
          <w:sz w:val="24"/>
          <w:szCs w:val="24"/>
        </w:rPr>
        <w:t>H. 3055</w:t>
      </w:r>
      <w:r w:rsidR="005B61CE">
        <w:rPr>
          <w:rFonts w:cstheme="minorHAnsi"/>
          <w:b/>
          <w:sz w:val="24"/>
          <w:szCs w:val="24"/>
        </w:rPr>
        <w:fldChar w:fldCharType="begin"/>
      </w:r>
      <w:r w:rsidR="005B61CE">
        <w:instrText xml:space="preserve"> XE "</w:instrText>
      </w:r>
      <w:r w:rsidR="005B61CE" w:rsidRPr="004A003D">
        <w:rPr>
          <w:rFonts w:cstheme="minorHAnsi"/>
          <w:b/>
          <w:sz w:val="24"/>
          <w:szCs w:val="24"/>
        </w:rPr>
        <w:instrText>H. 3055</w:instrText>
      </w:r>
      <w:r w:rsidR="005B61CE">
        <w:instrText xml:space="preserve">" </w:instrText>
      </w:r>
      <w:r w:rsidR="005B61CE">
        <w:rPr>
          <w:rFonts w:cstheme="minorHAnsi"/>
          <w:b/>
          <w:sz w:val="24"/>
          <w:szCs w:val="24"/>
        </w:rPr>
        <w:fldChar w:fldCharType="end"/>
      </w:r>
      <w:r w:rsidRPr="008E18EE">
        <w:rPr>
          <w:rFonts w:cstheme="minorHAnsi"/>
          <w:sz w:val="24"/>
          <w:szCs w:val="24"/>
        </w:rPr>
        <w:t xml:space="preserve">, a bill that cleans up language and provides for technical changes in the law for the </w:t>
      </w:r>
      <w:r w:rsidRPr="00FC23DD">
        <w:rPr>
          <w:rFonts w:cstheme="minorHAnsi"/>
          <w:b/>
          <w:sz w:val="24"/>
          <w:szCs w:val="24"/>
        </w:rPr>
        <w:t>Department of Natural Resources</w:t>
      </w:r>
      <w:r w:rsidR="005B61CE">
        <w:rPr>
          <w:rFonts w:cstheme="minorHAnsi"/>
          <w:b/>
          <w:sz w:val="24"/>
          <w:szCs w:val="24"/>
        </w:rPr>
        <w:fldChar w:fldCharType="begin"/>
      </w:r>
      <w:r w:rsidR="005B61CE">
        <w:instrText xml:space="preserve"> XE "</w:instrText>
      </w:r>
      <w:r w:rsidR="005B61CE" w:rsidRPr="004A003D">
        <w:rPr>
          <w:rFonts w:cstheme="minorHAnsi"/>
          <w:b/>
          <w:sz w:val="24"/>
          <w:szCs w:val="24"/>
        </w:rPr>
        <w:instrText>Department of Natural Resources</w:instrText>
      </w:r>
      <w:r w:rsidR="005B61CE">
        <w:instrText xml:space="preserve">" </w:instrText>
      </w:r>
      <w:r w:rsidR="005B61CE">
        <w:rPr>
          <w:rFonts w:cstheme="minorHAnsi"/>
          <w:b/>
          <w:sz w:val="24"/>
          <w:szCs w:val="24"/>
        </w:rPr>
        <w:fldChar w:fldCharType="end"/>
      </w:r>
      <w:r w:rsidRPr="008E18EE">
        <w:rPr>
          <w:rFonts w:cstheme="minorHAnsi"/>
          <w:sz w:val="24"/>
          <w:szCs w:val="24"/>
        </w:rPr>
        <w:t xml:space="preserve">.  These changes are </w:t>
      </w:r>
      <w:r w:rsidR="00FA67CA">
        <w:rPr>
          <w:rFonts w:cstheme="minorHAnsi"/>
          <w:sz w:val="24"/>
          <w:szCs w:val="24"/>
        </w:rPr>
        <w:t>per</w:t>
      </w:r>
      <w:r w:rsidRPr="008E18EE">
        <w:rPr>
          <w:rFonts w:cstheme="minorHAnsi"/>
          <w:sz w:val="24"/>
          <w:szCs w:val="24"/>
        </w:rPr>
        <w:t xml:space="preserve"> the Legislative Oversight Committee’s review of the Department.   The changes include, but are not limited to, updating names of the division departments as a result of the department's name change; updating the department's name on enforcement officers' badges; deleting language regarding enforcement </w:t>
      </w:r>
      <w:proofErr w:type="gramStart"/>
      <w:r w:rsidRPr="008E18EE">
        <w:rPr>
          <w:rFonts w:cstheme="minorHAnsi"/>
          <w:sz w:val="24"/>
          <w:szCs w:val="24"/>
        </w:rPr>
        <w:t>officers</w:t>
      </w:r>
      <w:proofErr w:type="gramEnd"/>
      <w:r w:rsidRPr="008E18EE">
        <w:rPr>
          <w:rFonts w:cstheme="minorHAnsi"/>
          <w:sz w:val="24"/>
          <w:szCs w:val="24"/>
        </w:rPr>
        <w:t xml:space="preserve"> requirement for bond; and updating boundary description for the Wildlife Sanctuary at Charleston Harbor by simply deleting old references to location descriptions and replacing them with GPS coordinates.</w:t>
      </w:r>
    </w:p>
    <w:p w14:paraId="1F65535A" w14:textId="119486B8" w:rsidR="00450E76" w:rsidRPr="00AB1ADF" w:rsidRDefault="008E18EE" w:rsidP="002B2C26">
      <w:pPr>
        <w:spacing w:after="120" w:line="240" w:lineRule="auto"/>
        <w:rPr>
          <w:rFonts w:cstheme="minorHAnsi"/>
          <w:sz w:val="24"/>
          <w:szCs w:val="24"/>
        </w:rPr>
      </w:pPr>
      <w:r w:rsidRPr="008E18EE">
        <w:rPr>
          <w:rFonts w:cstheme="minorHAnsi"/>
          <w:sz w:val="24"/>
          <w:szCs w:val="24"/>
        </w:rPr>
        <w:t xml:space="preserve">The House approved and sent the Senate </w:t>
      </w:r>
      <w:r w:rsidRPr="00FC23DD">
        <w:rPr>
          <w:rFonts w:cstheme="minorHAnsi"/>
          <w:b/>
          <w:sz w:val="24"/>
          <w:szCs w:val="24"/>
        </w:rPr>
        <w:t>H. 4815</w:t>
      </w:r>
      <w:r w:rsidR="005B61CE">
        <w:rPr>
          <w:rFonts w:cstheme="minorHAnsi"/>
          <w:b/>
          <w:sz w:val="24"/>
          <w:szCs w:val="24"/>
        </w:rPr>
        <w:fldChar w:fldCharType="begin"/>
      </w:r>
      <w:r w:rsidR="005B61CE">
        <w:instrText xml:space="preserve"> XE "</w:instrText>
      </w:r>
      <w:r w:rsidR="005B61CE" w:rsidRPr="004A003D">
        <w:rPr>
          <w:rFonts w:cstheme="minorHAnsi"/>
          <w:b/>
          <w:sz w:val="24"/>
          <w:szCs w:val="24"/>
        </w:rPr>
        <w:instrText>H. 4815</w:instrText>
      </w:r>
      <w:r w:rsidR="005B61CE">
        <w:instrText xml:space="preserve">" </w:instrText>
      </w:r>
      <w:r w:rsidR="005B61CE">
        <w:rPr>
          <w:rFonts w:cstheme="minorHAnsi"/>
          <w:b/>
          <w:sz w:val="24"/>
          <w:szCs w:val="24"/>
        </w:rPr>
        <w:fldChar w:fldCharType="end"/>
      </w:r>
      <w:r w:rsidRPr="008E18EE">
        <w:rPr>
          <w:rFonts w:cstheme="minorHAnsi"/>
          <w:sz w:val="24"/>
          <w:szCs w:val="24"/>
        </w:rPr>
        <w:t xml:space="preserve">, a joint resolution </w:t>
      </w:r>
      <w:r w:rsidRPr="00FC23DD">
        <w:rPr>
          <w:rFonts w:cstheme="minorHAnsi"/>
          <w:b/>
          <w:sz w:val="24"/>
          <w:szCs w:val="24"/>
        </w:rPr>
        <w:t>suspending the statutorily mandated sweep of any unused State Health Plan health insurance claim funds</w:t>
      </w:r>
      <w:r w:rsidR="005B61CE">
        <w:rPr>
          <w:rFonts w:cstheme="minorHAnsi"/>
          <w:b/>
          <w:sz w:val="24"/>
          <w:szCs w:val="24"/>
        </w:rPr>
        <w:fldChar w:fldCharType="begin"/>
      </w:r>
      <w:r w:rsidR="005B61CE">
        <w:instrText xml:space="preserve"> XE "</w:instrText>
      </w:r>
      <w:r w:rsidR="005B61CE" w:rsidRPr="004A003D">
        <w:rPr>
          <w:rFonts w:cstheme="minorHAnsi"/>
          <w:b/>
          <w:sz w:val="24"/>
          <w:szCs w:val="24"/>
        </w:rPr>
        <w:instrText>health insurance claim funds</w:instrText>
      </w:r>
      <w:r w:rsidR="005B61CE">
        <w:instrText xml:space="preserve">" </w:instrText>
      </w:r>
      <w:r w:rsidR="005B61CE">
        <w:rPr>
          <w:rFonts w:cstheme="minorHAnsi"/>
          <w:b/>
          <w:sz w:val="24"/>
          <w:szCs w:val="24"/>
        </w:rPr>
        <w:fldChar w:fldCharType="end"/>
      </w:r>
      <w:r w:rsidRPr="00FC23DD">
        <w:rPr>
          <w:rFonts w:cstheme="minorHAnsi"/>
          <w:b/>
          <w:sz w:val="24"/>
          <w:szCs w:val="24"/>
        </w:rPr>
        <w:t xml:space="preserve"> to the South Carolina Retiree Health Insurance Trust Fund</w:t>
      </w:r>
      <w:r w:rsidR="005B61CE">
        <w:rPr>
          <w:rFonts w:cstheme="minorHAnsi"/>
          <w:b/>
          <w:sz w:val="24"/>
          <w:szCs w:val="24"/>
        </w:rPr>
        <w:fldChar w:fldCharType="begin"/>
      </w:r>
      <w:r w:rsidR="005B61CE">
        <w:instrText xml:space="preserve"> XE "</w:instrText>
      </w:r>
      <w:r w:rsidR="005B61CE" w:rsidRPr="004A003D">
        <w:rPr>
          <w:rFonts w:cstheme="minorHAnsi"/>
          <w:b/>
          <w:sz w:val="24"/>
          <w:szCs w:val="24"/>
        </w:rPr>
        <w:instrText>Retiree Health Insurance Trust Fund</w:instrText>
      </w:r>
      <w:r w:rsidR="005B61CE">
        <w:instrText xml:space="preserve">" </w:instrText>
      </w:r>
      <w:r w:rsidR="005B61CE">
        <w:rPr>
          <w:rFonts w:cstheme="minorHAnsi"/>
          <w:b/>
          <w:sz w:val="24"/>
          <w:szCs w:val="24"/>
        </w:rPr>
        <w:fldChar w:fldCharType="end"/>
      </w:r>
      <w:r w:rsidRPr="008E18EE">
        <w:rPr>
          <w:rFonts w:cstheme="minorHAnsi"/>
          <w:sz w:val="24"/>
          <w:szCs w:val="24"/>
        </w:rPr>
        <w:t xml:space="preserve"> for Fiscal Year 2021-2022. The suspension allows the Public Employee Benefit Authority to retain these funds in the state’s employee health insurance program and continue to use them to address the increase in claims that PEBA is experiencing following the delays in scheduling elective surgeries caused by COVID-19 shutdowns. The amount that would be swept is $92 million. The </w:t>
      </w:r>
      <w:proofErr w:type="spellStart"/>
      <w:r w:rsidRPr="008E18EE">
        <w:rPr>
          <w:rFonts w:cstheme="minorHAnsi"/>
          <w:sz w:val="24"/>
          <w:szCs w:val="24"/>
        </w:rPr>
        <w:t>OPEB</w:t>
      </w:r>
      <w:proofErr w:type="spellEnd"/>
      <w:r w:rsidRPr="008E18EE">
        <w:rPr>
          <w:rFonts w:cstheme="minorHAnsi"/>
          <w:sz w:val="24"/>
          <w:szCs w:val="24"/>
        </w:rPr>
        <w:t xml:space="preserve"> trust fund was created in 2008 and current has a balance of </w:t>
      </w:r>
      <w:r w:rsidR="002B2C26">
        <w:rPr>
          <w:rFonts w:cstheme="minorHAnsi"/>
          <w:sz w:val="24"/>
          <w:szCs w:val="24"/>
        </w:rPr>
        <w:t>one</w:t>
      </w:r>
      <w:r w:rsidRPr="008E18EE">
        <w:rPr>
          <w:rFonts w:cstheme="minorHAnsi"/>
          <w:sz w:val="24"/>
          <w:szCs w:val="24"/>
        </w:rPr>
        <w:t xml:space="preserve"> billion</w:t>
      </w:r>
      <w:r w:rsidR="002B2C26">
        <w:rPr>
          <w:rFonts w:cstheme="minorHAnsi"/>
          <w:sz w:val="24"/>
          <w:szCs w:val="24"/>
        </w:rPr>
        <w:t xml:space="preserve"> dollars</w:t>
      </w:r>
      <w:r w:rsidRPr="008E18EE">
        <w:rPr>
          <w:rFonts w:cstheme="minorHAnsi"/>
          <w:sz w:val="24"/>
          <w:szCs w:val="24"/>
        </w:rPr>
        <w:t>.</w:t>
      </w:r>
    </w:p>
    <w:p w14:paraId="044EA5E0" w14:textId="32B6187F" w:rsidR="008C193F" w:rsidRPr="00AB1ADF" w:rsidRDefault="00277716" w:rsidP="002B2C26">
      <w:pPr>
        <w:spacing w:after="120" w:line="240" w:lineRule="auto"/>
        <w:jc w:val="center"/>
        <w:rPr>
          <w:rFonts w:cstheme="minorHAnsi"/>
          <w:sz w:val="24"/>
          <w:szCs w:val="24"/>
        </w:rPr>
      </w:pPr>
      <w:r w:rsidRPr="00AB1ADF">
        <w:rPr>
          <w:rFonts w:cstheme="minorHAnsi"/>
          <w:sz w:val="24"/>
          <w:szCs w:val="24"/>
        </w:rPr>
        <w:t>###</w:t>
      </w:r>
    </w:p>
    <w:p w14:paraId="09CEF569" w14:textId="557D2ECF" w:rsidR="009C6B69" w:rsidRPr="00BD741B" w:rsidRDefault="00BD741B" w:rsidP="00BD741B">
      <w:r w:rsidRPr="00AB1ADF">
        <w:rPr>
          <w:rFonts w:cstheme="minorHAnsi"/>
          <w:noProof/>
          <w:sz w:val="24"/>
          <w:szCs w:val="24"/>
        </w:rPr>
        <mc:AlternateContent>
          <mc:Choice Requires="wps">
            <w:drawing>
              <wp:anchor distT="0" distB="0" distL="114300" distR="114300" simplePos="0" relativeHeight="251659264" behindDoc="1" locked="0" layoutInCell="0" allowOverlap="1" wp14:anchorId="5600512C" wp14:editId="2C5D0F99">
                <wp:simplePos x="0" y="0"/>
                <wp:positionH relativeFrom="margin">
                  <wp:align>left</wp:align>
                </wp:positionH>
                <wp:positionV relativeFrom="paragraph">
                  <wp:posOffset>233094</wp:posOffset>
                </wp:positionV>
                <wp:extent cx="5474525" cy="47502"/>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74525" cy="47502"/>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F0CF1" id="Rectangle 3" o:spid="_x0000_s1026" style="position:absolute;margin-left:0;margin-top:18.35pt;width:431.05pt;height:3.75pt;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" o:allowincell="f" fillcolor="black" stroked="f" strokeweight="0">
                <w10:wrap anchorx="margin"/>
              </v:rect>
            </w:pict>
          </mc:Fallback>
        </mc:AlternateContent>
      </w:r>
    </w:p>
    <w:p w14:paraId="11F0866E" w14:textId="7F89688F" w:rsidR="004A3203" w:rsidRPr="00AB1ADF" w:rsidRDefault="004A3203" w:rsidP="00725383">
      <w:pPr>
        <w:rPr>
          <w:rFonts w:cstheme="minorHAnsi"/>
          <w:sz w:val="24"/>
          <w:szCs w:val="24"/>
        </w:rPr>
      </w:pPr>
    </w:p>
    <w:p w14:paraId="2D595EBD" w14:textId="6CEC0042" w:rsidR="00103EEB" w:rsidRPr="00C731A6" w:rsidRDefault="00370486" w:rsidP="00370486">
      <w:pPr>
        <w:rPr>
          <w:rFonts w:cstheme="minorHAnsi"/>
          <w:sz w:val="20"/>
          <w:szCs w:val="20"/>
        </w:rPr>
      </w:pPr>
      <w:r w:rsidRPr="00C731A6">
        <w:rPr>
          <w:rFonts w:cstheme="minorHAnsi"/>
          <w:sz w:val="20"/>
          <w:szCs w:val="20"/>
        </w:rPr>
        <w:t>Note: these summaries are prepared by the staff of the South Carolina House of Representatives and are not the expression of the legislation's sponsor(s) nor the House of Representatives. They are strictly for the internal use and benefit of members of the House of Representatives and are not to be construed by a court of law as an expression of legislative intent.</w:t>
      </w:r>
    </w:p>
    <w:p w14:paraId="0B7AB286" w14:textId="689CE484" w:rsidR="000169FD" w:rsidRPr="00C731A6" w:rsidRDefault="00E54B57" w:rsidP="00725383">
      <w:pPr>
        <w:rPr>
          <w:rFonts w:cstheme="minorHAnsi"/>
          <w:color w:val="0D0D0D" w:themeColor="text1" w:themeTint="F2"/>
          <w:sz w:val="20"/>
          <w:szCs w:val="20"/>
        </w:rPr>
      </w:pPr>
      <w:r w:rsidRPr="00C731A6">
        <w:rPr>
          <w:rFonts w:cstheme="minorHAnsi"/>
          <w:color w:val="0D0D0D" w:themeColor="text1" w:themeTint="F2"/>
          <w:sz w:val="20"/>
          <w:szCs w:val="20"/>
        </w:rPr>
        <w:t>The Legislative Update is on the internet. V</w:t>
      </w:r>
      <w:r w:rsidR="001718CA" w:rsidRPr="00C731A6">
        <w:rPr>
          <w:rFonts w:cstheme="minorHAnsi"/>
          <w:color w:val="0D0D0D" w:themeColor="text1" w:themeTint="F2"/>
          <w:sz w:val="20"/>
          <w:szCs w:val="20"/>
        </w:rPr>
        <w:t>i</w:t>
      </w:r>
      <w:r w:rsidRPr="00C731A6">
        <w:rPr>
          <w:rFonts w:cstheme="minorHAnsi"/>
          <w:color w:val="0D0D0D" w:themeColor="text1" w:themeTint="F2"/>
          <w:sz w:val="20"/>
          <w:szCs w:val="20"/>
        </w:rPr>
        <w:t>sit the S</w:t>
      </w:r>
      <w:r w:rsidR="000C3BC5" w:rsidRPr="00C731A6">
        <w:rPr>
          <w:rFonts w:cstheme="minorHAnsi"/>
          <w:color w:val="0D0D0D" w:themeColor="text1" w:themeTint="F2"/>
          <w:sz w:val="20"/>
          <w:szCs w:val="20"/>
        </w:rPr>
        <w:t xml:space="preserve">outh </w:t>
      </w:r>
      <w:r w:rsidRPr="00C731A6">
        <w:rPr>
          <w:rFonts w:cstheme="minorHAnsi"/>
          <w:color w:val="0D0D0D" w:themeColor="text1" w:themeTint="F2"/>
          <w:sz w:val="20"/>
          <w:szCs w:val="20"/>
        </w:rPr>
        <w:t xml:space="preserve">Carolina General Assembly </w:t>
      </w:r>
      <w:r w:rsidR="000C3BC5" w:rsidRPr="00C731A6">
        <w:rPr>
          <w:rFonts w:cstheme="minorHAnsi"/>
          <w:color w:val="0D0D0D" w:themeColor="text1" w:themeTint="F2"/>
          <w:sz w:val="20"/>
          <w:szCs w:val="20"/>
        </w:rPr>
        <w:t>home page (</w:t>
      </w:r>
      <w:hyperlink r:id="rId8" w:history="1">
        <w:r w:rsidR="000C3BC5" w:rsidRPr="00C731A6">
          <w:rPr>
            <w:rStyle w:val="Hyperlink"/>
            <w:rFonts w:cstheme="minorHAnsi"/>
            <w:color w:val="0D0D0D" w:themeColor="text1" w:themeTint="F2"/>
            <w:sz w:val="20"/>
            <w:szCs w:val="20"/>
          </w:rPr>
          <w:t>http://www.scstatehouse.gov</w:t>
        </w:r>
      </w:hyperlink>
      <w:r w:rsidR="000C3BC5" w:rsidRPr="00C731A6">
        <w:rPr>
          <w:rFonts w:cstheme="minorHAnsi"/>
          <w:color w:val="0D0D0D" w:themeColor="text1" w:themeTint="F2"/>
          <w:sz w:val="20"/>
          <w:szCs w:val="20"/>
        </w:rPr>
        <w:t xml:space="preserve">) and click on publications, then click on </w:t>
      </w:r>
      <w:r w:rsidRPr="00C731A6">
        <w:rPr>
          <w:rFonts w:cstheme="minorHAnsi"/>
          <w:color w:val="0D0D0D" w:themeColor="text1" w:themeTint="F2"/>
          <w:sz w:val="20"/>
          <w:szCs w:val="20"/>
        </w:rPr>
        <w:t>Legislative Updates</w:t>
      </w:r>
      <w:r w:rsidR="000C3BC5" w:rsidRPr="00C731A6">
        <w:rPr>
          <w:rFonts w:cstheme="minorHAnsi"/>
          <w:color w:val="0D0D0D" w:themeColor="text1" w:themeTint="F2"/>
          <w:sz w:val="20"/>
          <w:szCs w:val="20"/>
        </w:rPr>
        <w:t xml:space="preserve">. </w:t>
      </w:r>
      <w:r w:rsidRPr="00C731A6">
        <w:rPr>
          <w:rFonts w:cstheme="minorHAnsi"/>
          <w:color w:val="0D0D0D" w:themeColor="text1" w:themeTint="F2"/>
          <w:sz w:val="20"/>
          <w:szCs w:val="20"/>
        </w:rPr>
        <w:t xml:space="preserve">This </w:t>
      </w:r>
      <w:r w:rsidR="000C3BC5" w:rsidRPr="00C731A6">
        <w:rPr>
          <w:rFonts w:cstheme="minorHAnsi"/>
          <w:color w:val="0D0D0D" w:themeColor="text1" w:themeTint="F2"/>
          <w:sz w:val="20"/>
          <w:szCs w:val="20"/>
        </w:rPr>
        <w:t xml:space="preserve">will list </w:t>
      </w:r>
      <w:proofErr w:type="gramStart"/>
      <w:r w:rsidR="000C3BC5" w:rsidRPr="00C731A6">
        <w:rPr>
          <w:rFonts w:cstheme="minorHAnsi"/>
          <w:color w:val="0D0D0D" w:themeColor="text1" w:themeTint="F2"/>
          <w:sz w:val="20"/>
          <w:szCs w:val="20"/>
        </w:rPr>
        <w:t>all of</w:t>
      </w:r>
      <w:proofErr w:type="gramEnd"/>
      <w:r w:rsidR="000C3BC5" w:rsidRPr="00C731A6">
        <w:rPr>
          <w:rFonts w:cstheme="minorHAnsi"/>
          <w:color w:val="0D0D0D" w:themeColor="text1" w:themeTint="F2"/>
          <w:sz w:val="20"/>
          <w:szCs w:val="20"/>
        </w:rPr>
        <w:t xml:space="preserve"> </w:t>
      </w:r>
      <w:r w:rsidRPr="00C731A6">
        <w:rPr>
          <w:rFonts w:cstheme="minorHAnsi"/>
          <w:color w:val="0D0D0D" w:themeColor="text1" w:themeTint="F2"/>
          <w:sz w:val="20"/>
          <w:szCs w:val="20"/>
        </w:rPr>
        <w:t xml:space="preserve">The Legislative Updates by date in two forms:  </w:t>
      </w:r>
      <w:r w:rsidR="000C3BC5" w:rsidRPr="00C731A6">
        <w:rPr>
          <w:rFonts w:cstheme="minorHAnsi"/>
          <w:color w:val="0D0D0D" w:themeColor="text1" w:themeTint="F2"/>
          <w:sz w:val="20"/>
          <w:szCs w:val="20"/>
        </w:rPr>
        <w:t xml:space="preserve">word documents and hypertext links. </w:t>
      </w:r>
      <w:r w:rsidRPr="00C731A6">
        <w:rPr>
          <w:rFonts w:cstheme="minorHAnsi"/>
          <w:color w:val="0D0D0D" w:themeColor="text1" w:themeTint="F2"/>
          <w:sz w:val="20"/>
          <w:szCs w:val="20"/>
        </w:rPr>
        <w:t xml:space="preserve">Click </w:t>
      </w:r>
      <w:r w:rsidR="000C3BC5" w:rsidRPr="00C731A6">
        <w:rPr>
          <w:rFonts w:cstheme="minorHAnsi"/>
          <w:color w:val="0D0D0D" w:themeColor="text1" w:themeTint="F2"/>
          <w:sz w:val="20"/>
          <w:szCs w:val="20"/>
        </w:rPr>
        <w:t xml:space="preserve">on the date you need. </w:t>
      </w:r>
      <w:r w:rsidRPr="00C731A6">
        <w:rPr>
          <w:rFonts w:cstheme="minorHAnsi"/>
          <w:color w:val="0D0D0D" w:themeColor="text1" w:themeTint="F2"/>
          <w:sz w:val="20"/>
          <w:szCs w:val="20"/>
        </w:rPr>
        <w:t xml:space="preserve">Also </w:t>
      </w:r>
      <w:r w:rsidR="00131D38" w:rsidRPr="00C731A6">
        <w:rPr>
          <w:rFonts w:cstheme="minorHAnsi"/>
          <w:color w:val="0D0D0D" w:themeColor="text1" w:themeTint="F2"/>
          <w:sz w:val="20"/>
          <w:szCs w:val="20"/>
        </w:rPr>
        <w:t>available under P</w:t>
      </w:r>
      <w:r w:rsidR="000C3BC5" w:rsidRPr="00C731A6">
        <w:rPr>
          <w:rFonts w:cstheme="minorHAnsi"/>
          <w:color w:val="0D0D0D" w:themeColor="text1" w:themeTint="F2"/>
          <w:sz w:val="20"/>
          <w:szCs w:val="20"/>
        </w:rPr>
        <w:t xml:space="preserve">ublications is a bill summary index, where bills referenced in the </w:t>
      </w:r>
      <w:r w:rsidRPr="00C731A6">
        <w:rPr>
          <w:rFonts w:cstheme="minorHAnsi"/>
          <w:color w:val="0D0D0D" w:themeColor="text1" w:themeTint="F2"/>
          <w:sz w:val="20"/>
          <w:szCs w:val="20"/>
        </w:rPr>
        <w:t xml:space="preserve">Legislative Updates </w:t>
      </w:r>
      <w:r w:rsidR="000C3BC5" w:rsidRPr="00C731A6">
        <w:rPr>
          <w:rFonts w:cstheme="minorHAnsi"/>
          <w:color w:val="0D0D0D" w:themeColor="text1" w:themeTint="F2"/>
          <w:sz w:val="20"/>
          <w:szCs w:val="20"/>
        </w:rPr>
        <w:t xml:space="preserve">are listed in numeric order. </w:t>
      </w:r>
      <w:r w:rsidRPr="00C731A6">
        <w:rPr>
          <w:rFonts w:cstheme="minorHAnsi"/>
          <w:color w:val="0D0D0D" w:themeColor="text1" w:themeTint="F2"/>
          <w:sz w:val="20"/>
          <w:szCs w:val="20"/>
        </w:rPr>
        <w:t xml:space="preserve">Links </w:t>
      </w:r>
      <w:r w:rsidR="000C3BC5" w:rsidRPr="00C731A6">
        <w:rPr>
          <w:rFonts w:cstheme="minorHAnsi"/>
          <w:color w:val="0D0D0D" w:themeColor="text1" w:themeTint="F2"/>
          <w:sz w:val="20"/>
          <w:szCs w:val="20"/>
        </w:rPr>
        <w:t xml:space="preserve">to the </w:t>
      </w:r>
      <w:r w:rsidRPr="00C731A6">
        <w:rPr>
          <w:rFonts w:cstheme="minorHAnsi"/>
          <w:color w:val="0D0D0D" w:themeColor="text1" w:themeTint="F2"/>
          <w:sz w:val="20"/>
          <w:szCs w:val="20"/>
        </w:rPr>
        <w:t xml:space="preserve">Legislative Update </w:t>
      </w:r>
      <w:r w:rsidR="00131D38" w:rsidRPr="00C731A6">
        <w:rPr>
          <w:rFonts w:cstheme="minorHAnsi"/>
          <w:color w:val="0D0D0D" w:themeColor="text1" w:themeTint="F2"/>
          <w:sz w:val="20"/>
          <w:szCs w:val="20"/>
        </w:rPr>
        <w:t xml:space="preserve">issue are </w:t>
      </w:r>
      <w:r w:rsidR="000C3BC5" w:rsidRPr="00C731A6">
        <w:rPr>
          <w:rFonts w:cstheme="minorHAnsi"/>
          <w:color w:val="0D0D0D" w:themeColor="text1" w:themeTint="F2"/>
          <w:sz w:val="20"/>
          <w:szCs w:val="20"/>
        </w:rPr>
        <w:t>provided in the bill summary index.</w:t>
      </w:r>
    </w:p>
    <w:p w14:paraId="2B1F0D51" w14:textId="0922A0E9" w:rsidR="003A763B" w:rsidRPr="00C731A6" w:rsidRDefault="00E54B57" w:rsidP="00725383">
      <w:pPr>
        <w:rPr>
          <w:rFonts w:cstheme="minorHAnsi"/>
          <w:sz w:val="20"/>
          <w:szCs w:val="20"/>
        </w:rPr>
      </w:pPr>
      <w:r w:rsidRPr="00C731A6">
        <w:rPr>
          <w:rFonts w:cstheme="minorHAnsi"/>
          <w:sz w:val="20"/>
          <w:szCs w:val="20"/>
        </w:rPr>
        <w:t>N</w:t>
      </w:r>
      <w:r w:rsidR="000C3BC5" w:rsidRPr="00C731A6">
        <w:rPr>
          <w:rFonts w:cstheme="minorHAnsi"/>
          <w:sz w:val="20"/>
          <w:szCs w:val="20"/>
        </w:rPr>
        <w:t xml:space="preserve">ote:  </w:t>
      </w:r>
      <w:proofErr w:type="gramStart"/>
      <w:r w:rsidR="000C3BC5" w:rsidRPr="00C731A6">
        <w:rPr>
          <w:rFonts w:cstheme="minorHAnsi"/>
          <w:sz w:val="20"/>
          <w:szCs w:val="20"/>
        </w:rPr>
        <w:t>the</w:t>
      </w:r>
      <w:proofErr w:type="gramEnd"/>
      <w:r w:rsidR="000C3BC5" w:rsidRPr="00C731A6">
        <w:rPr>
          <w:rFonts w:cstheme="minorHAnsi"/>
          <w:sz w:val="20"/>
          <w:szCs w:val="20"/>
        </w:rPr>
        <w:t xml:space="preserve"> </w:t>
      </w:r>
      <w:r w:rsidRPr="00C731A6">
        <w:rPr>
          <w:rFonts w:cstheme="minorHAnsi"/>
          <w:sz w:val="20"/>
          <w:szCs w:val="20"/>
        </w:rPr>
        <w:t xml:space="preserve">Legislative Update </w:t>
      </w:r>
      <w:r w:rsidR="000C3BC5" w:rsidRPr="00C731A6">
        <w:rPr>
          <w:rFonts w:cstheme="minorHAnsi"/>
          <w:sz w:val="20"/>
          <w:szCs w:val="20"/>
        </w:rPr>
        <w:t xml:space="preserve">is available to </w:t>
      </w:r>
      <w:r w:rsidRPr="00C731A6">
        <w:rPr>
          <w:rFonts w:cstheme="minorHAnsi"/>
          <w:sz w:val="20"/>
          <w:szCs w:val="20"/>
        </w:rPr>
        <w:t xml:space="preserve">everyone via </w:t>
      </w:r>
      <w:r w:rsidR="001718CA" w:rsidRPr="00C731A6">
        <w:rPr>
          <w:rFonts w:cstheme="minorHAnsi"/>
          <w:sz w:val="20"/>
          <w:szCs w:val="20"/>
        </w:rPr>
        <w:t>Legislative Tracking</w:t>
      </w:r>
      <w:r w:rsidR="000C3BC5" w:rsidRPr="00C731A6">
        <w:rPr>
          <w:rFonts w:cstheme="minorHAnsi"/>
          <w:sz w:val="20"/>
          <w:szCs w:val="20"/>
        </w:rPr>
        <w:t xml:space="preserve">. </w:t>
      </w:r>
      <w:r w:rsidRPr="00C731A6">
        <w:rPr>
          <w:rFonts w:cstheme="minorHAnsi"/>
          <w:sz w:val="20"/>
          <w:szCs w:val="20"/>
        </w:rPr>
        <w:t xml:space="preserve">You </w:t>
      </w:r>
      <w:r w:rsidR="000C3BC5" w:rsidRPr="00C731A6">
        <w:rPr>
          <w:rFonts w:cstheme="minorHAnsi"/>
          <w:sz w:val="20"/>
          <w:szCs w:val="20"/>
        </w:rPr>
        <w:t xml:space="preserve">may register for this free service on the </w:t>
      </w:r>
      <w:r w:rsidRPr="00C731A6">
        <w:rPr>
          <w:rFonts w:cstheme="minorHAnsi"/>
          <w:sz w:val="20"/>
          <w:szCs w:val="20"/>
        </w:rPr>
        <w:t xml:space="preserve">South Carolina General Assembly </w:t>
      </w:r>
      <w:r w:rsidR="000C3BC5" w:rsidRPr="00C731A6">
        <w:rPr>
          <w:rFonts w:cstheme="minorHAnsi"/>
          <w:sz w:val="20"/>
          <w:szCs w:val="20"/>
        </w:rPr>
        <w:t>home page by clicking on track legislation (on t</w:t>
      </w:r>
      <w:r w:rsidR="00C731A6">
        <w:rPr>
          <w:rFonts w:cstheme="minorHAnsi"/>
          <w:sz w:val="20"/>
          <w:szCs w:val="20"/>
        </w:rPr>
        <w:t>he left-side vertical menu bar).</w:t>
      </w:r>
    </w:p>
    <w:sectPr w:rsidR="003A763B" w:rsidRPr="00C731A6" w:rsidSect="006F74F9">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7CFD8" w14:textId="77777777" w:rsidR="009E449A" w:rsidRDefault="009E449A">
      <w:pPr>
        <w:spacing w:after="0" w:line="240" w:lineRule="auto"/>
      </w:pPr>
      <w:r>
        <w:separator/>
      </w:r>
    </w:p>
  </w:endnote>
  <w:endnote w:type="continuationSeparator" w:id="0">
    <w:p w14:paraId="0C1874C0" w14:textId="77777777" w:rsidR="009E449A" w:rsidRDefault="009E4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AA6B5" w14:textId="77777777" w:rsidR="009E449A" w:rsidRDefault="009E44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EA5C1F" w14:textId="77777777" w:rsidR="009E449A" w:rsidRDefault="009E44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75143" w14:textId="715906F8" w:rsidR="009E449A" w:rsidRDefault="009E44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2C26">
      <w:rPr>
        <w:rStyle w:val="PageNumber"/>
        <w:noProof/>
      </w:rPr>
      <w:t>8</w:t>
    </w:r>
    <w:r>
      <w:rPr>
        <w:rStyle w:val="PageNumber"/>
      </w:rPr>
      <w:fldChar w:fldCharType="end"/>
    </w:r>
  </w:p>
  <w:p w14:paraId="05A53935" w14:textId="77777777" w:rsidR="009E449A" w:rsidRDefault="009E449A"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C2B52" w14:textId="77777777" w:rsidR="009E449A" w:rsidRPr="00944689" w:rsidRDefault="009E449A" w:rsidP="000D710E">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14:paraId="4126CDA5" w14:textId="1BDE60DA" w:rsidR="009E449A" w:rsidRPr="00944689" w:rsidRDefault="009E449A" w:rsidP="000D710E">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Columbia, S.C. 2920</w:t>
    </w:r>
    <w:r w:rsidR="002B2C26">
      <w:rPr>
        <w:rFonts w:asciiTheme="minorHAnsi" w:hAnsiTheme="minorHAnsi" w:cstheme="minorHAnsi"/>
        <w:sz w:val="24"/>
      </w:rPr>
      <w:t xml:space="preserve">1 </w:t>
    </w:r>
    <w:r w:rsidRPr="00944689">
      <w:rPr>
        <w:rFonts w:asciiTheme="minorHAnsi" w:hAnsiTheme="minorHAnsi" w:cstheme="minorHAnsi"/>
        <w:sz w:val="24"/>
      </w:rPr>
      <w:t>(803) 734-3230</w:t>
    </w:r>
  </w:p>
  <w:p w14:paraId="08ABF94E" w14:textId="77777777" w:rsidR="009E449A" w:rsidRPr="000D710E" w:rsidRDefault="009E449A"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E0EC0" w14:textId="77777777" w:rsidR="009E449A" w:rsidRDefault="009E449A">
      <w:pPr>
        <w:spacing w:after="0" w:line="240" w:lineRule="auto"/>
      </w:pPr>
      <w:r>
        <w:separator/>
      </w:r>
    </w:p>
  </w:footnote>
  <w:footnote w:type="continuationSeparator" w:id="0">
    <w:p w14:paraId="551D8050" w14:textId="77777777" w:rsidR="009E449A" w:rsidRDefault="009E4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8A0D1" w14:textId="6494893F" w:rsidR="009E449A" w:rsidRPr="006A7882" w:rsidRDefault="009E449A" w:rsidP="00A614EA">
    <w:pPr>
      <w:pStyle w:val="Header"/>
      <w:jc w:val="center"/>
      <w:rPr>
        <w:rFonts w:asciiTheme="minorHAnsi" w:hAnsiTheme="minorHAnsi" w:cstheme="minorHAnsi"/>
        <w:b/>
        <w:bCs/>
        <w:sz w:val="24"/>
      </w:rPr>
    </w:pPr>
    <w:r>
      <w:rPr>
        <w:rFonts w:asciiTheme="minorHAnsi" w:hAnsiTheme="minorHAnsi" w:cstheme="minorHAnsi"/>
        <w:b/>
        <w:bCs/>
        <w:sz w:val="24"/>
      </w:rPr>
      <w:t>Legislative Update</w:t>
    </w:r>
    <w:r w:rsidRPr="006A7882">
      <w:rPr>
        <w:rFonts w:asciiTheme="minorHAnsi" w:hAnsiTheme="minorHAnsi" w:cstheme="minorHAnsi"/>
        <w:b/>
        <w:bCs/>
        <w:sz w:val="24"/>
      </w:rPr>
      <w:t xml:space="preserve">, </w:t>
    </w:r>
    <w:r w:rsidR="00702950">
      <w:rPr>
        <w:rFonts w:asciiTheme="minorHAnsi" w:hAnsiTheme="minorHAnsi" w:cstheme="minorHAnsi"/>
        <w:b/>
        <w:bCs/>
        <w:sz w:val="24"/>
      </w:rPr>
      <w:t xml:space="preserve">January 19, </w:t>
    </w:r>
    <w:r w:rsidRPr="006A7882">
      <w:rPr>
        <w:rFonts w:asciiTheme="minorHAnsi" w:hAnsiTheme="minorHAnsi" w:cstheme="minorHAnsi"/>
        <w:b/>
        <w:bCs/>
        <w:sz w:val="24"/>
      </w:rPr>
      <w:t>20</w:t>
    </w:r>
    <w:r>
      <w:rPr>
        <w:rFonts w:asciiTheme="minorHAnsi" w:hAnsiTheme="minorHAnsi" w:cstheme="minorHAnsi"/>
        <w:b/>
        <w:bCs/>
        <w:sz w:val="24"/>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DE2FA" w14:textId="0860B162" w:rsidR="009E449A" w:rsidRDefault="009E449A">
    <w:pPr>
      <w:pStyle w:val="Header"/>
    </w:pPr>
    <w:r>
      <w:rPr>
        <w:noProof/>
        <w:sz w:val="20"/>
      </w:rPr>
      <mc:AlternateContent>
        <mc:Choice Requires="wps">
          <w:drawing>
            <wp:anchor distT="0" distB="0" distL="114300" distR="114300" simplePos="0" relativeHeight="251656704" behindDoc="0" locked="0" layoutInCell="1" allowOverlap="1" wp14:anchorId="6F947A0A" wp14:editId="2E1AB690">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8E4DC" w14:textId="77777777" w:rsidR="009E449A" w:rsidRDefault="009E449A">
                          <w:pPr>
                            <w:rPr>
                              <w:rFonts w:ascii="Arial" w:hAnsi="Arial"/>
                              <w:b/>
                              <w:sz w:val="28"/>
                            </w:rPr>
                          </w:pPr>
                          <w:r>
                            <w:rPr>
                              <w:rFonts w:ascii="Arial" w:hAnsi="Arial"/>
                              <w:b/>
                              <w:sz w:val="28"/>
                            </w:rPr>
                            <w:t>South Carolina House of Representatives</w:t>
                          </w:r>
                        </w:p>
                        <w:p w14:paraId="5B00CE4C" w14:textId="77777777" w:rsidR="009E449A" w:rsidRPr="00F920F6" w:rsidRDefault="009E449A">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47A0A"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" stroked="f">
              <v:textbox>
                <w:txbxContent>
                  <w:p w14:paraId="69C8E4DC" w14:textId="77777777" w:rsidR="009E449A" w:rsidRDefault="009E449A">
                    <w:pPr>
                      <w:rPr>
                        <w:rFonts w:ascii="Arial" w:hAnsi="Arial"/>
                        <w:b/>
                        <w:sz w:val="28"/>
                      </w:rPr>
                    </w:pPr>
                    <w:r>
                      <w:rPr>
                        <w:rFonts w:ascii="Arial" w:hAnsi="Arial"/>
                        <w:b/>
                        <w:sz w:val="28"/>
                      </w:rPr>
                      <w:t>South Carolina House of Representatives</w:t>
                    </w:r>
                  </w:p>
                  <w:p w14:paraId="5B00CE4C" w14:textId="77777777" w:rsidR="009E449A" w:rsidRPr="00F920F6" w:rsidRDefault="009E449A">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51DA7F90" wp14:editId="465C9B91">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270D4" w14:textId="77777777" w:rsidR="009E449A" w:rsidRDefault="009E449A">
                          <w:r>
                            <w:rPr>
                              <w:noProof/>
                            </w:rPr>
                            <w:drawing>
                              <wp:inline distT="0" distB="0" distL="0" distR="0" wp14:anchorId="445602EB" wp14:editId="32BABBDA">
                                <wp:extent cx="1170490" cy="11049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A7F90"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NHhgIAABc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" stroked="f">
              <v:textbox>
                <w:txbxContent>
                  <w:p w14:paraId="4A0270D4" w14:textId="77777777" w:rsidR="009E449A" w:rsidRDefault="009E449A">
                    <w:r>
                      <w:rPr>
                        <w:noProof/>
                      </w:rPr>
                      <w:drawing>
                        <wp:inline distT="0" distB="0" distL="0" distR="0" wp14:anchorId="445602EB" wp14:editId="32BABBDA">
                          <wp:extent cx="1170490" cy="11049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14:paraId="0B59809E" w14:textId="77777777" w:rsidR="009E449A" w:rsidRDefault="009E449A">
    <w:pPr>
      <w:pStyle w:val="Header"/>
    </w:pPr>
  </w:p>
  <w:p w14:paraId="03A7E12E" w14:textId="77777777" w:rsidR="009E449A" w:rsidRDefault="009E449A">
    <w:pPr>
      <w:pStyle w:val="Header"/>
    </w:pPr>
  </w:p>
  <w:p w14:paraId="5A764287" w14:textId="77777777" w:rsidR="009E449A" w:rsidRDefault="009E449A">
    <w:pPr>
      <w:pStyle w:val="Header"/>
    </w:pPr>
  </w:p>
  <w:p w14:paraId="05E32451" w14:textId="77777777" w:rsidR="009E449A" w:rsidRDefault="009E449A">
    <w:pPr>
      <w:pStyle w:val="Header"/>
    </w:pPr>
  </w:p>
  <w:p w14:paraId="75F4E0C9" w14:textId="77777777" w:rsidR="009E449A" w:rsidRDefault="009E449A">
    <w:pPr>
      <w:pStyle w:val="Header"/>
    </w:pPr>
  </w:p>
  <w:p w14:paraId="4E60630C" w14:textId="77777777" w:rsidR="009E449A" w:rsidRDefault="009E449A">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9E449A" w14:paraId="2EA3DE9C" w14:textId="77777777">
      <w:tc>
        <w:tcPr>
          <w:tcW w:w="10170" w:type="dxa"/>
          <w:tcBorders>
            <w:bottom w:val="single" w:sz="18" w:space="0" w:color="auto"/>
          </w:tcBorders>
          <w:vAlign w:val="center"/>
        </w:tcPr>
        <w:p w14:paraId="62C4B014" w14:textId="77777777" w:rsidR="009E449A" w:rsidRDefault="009E449A">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14:paraId="5F9FDD5D" w14:textId="77777777" w:rsidR="009E449A" w:rsidRDefault="009E449A">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03F2DB7-6121-4CF9-9F0B-DCBF3A9C0790}"/>
    <w:docVar w:name="dgnword-eventsink" w:val="581838536"/>
  </w:docVars>
  <w:rsids>
    <w:rsidRoot w:val="008F30F9"/>
    <w:rsid w:val="00003E2B"/>
    <w:rsid w:val="0000536D"/>
    <w:rsid w:val="00005F44"/>
    <w:rsid w:val="000077A0"/>
    <w:rsid w:val="000136C4"/>
    <w:rsid w:val="000162D3"/>
    <w:rsid w:val="000167BA"/>
    <w:rsid w:val="000169FD"/>
    <w:rsid w:val="000212BE"/>
    <w:rsid w:val="0002450A"/>
    <w:rsid w:val="00042224"/>
    <w:rsid w:val="0004521E"/>
    <w:rsid w:val="0005027F"/>
    <w:rsid w:val="00054E91"/>
    <w:rsid w:val="00056849"/>
    <w:rsid w:val="00056AB4"/>
    <w:rsid w:val="000574C7"/>
    <w:rsid w:val="00060A4B"/>
    <w:rsid w:val="000614B5"/>
    <w:rsid w:val="00061BA2"/>
    <w:rsid w:val="0007110A"/>
    <w:rsid w:val="000713CB"/>
    <w:rsid w:val="00072A16"/>
    <w:rsid w:val="00076AD3"/>
    <w:rsid w:val="000828CF"/>
    <w:rsid w:val="00082C11"/>
    <w:rsid w:val="00082CCC"/>
    <w:rsid w:val="0008481B"/>
    <w:rsid w:val="00097F05"/>
    <w:rsid w:val="000A4BB2"/>
    <w:rsid w:val="000A54FC"/>
    <w:rsid w:val="000A66E0"/>
    <w:rsid w:val="000A6B3F"/>
    <w:rsid w:val="000B1ECD"/>
    <w:rsid w:val="000B7658"/>
    <w:rsid w:val="000C3BC5"/>
    <w:rsid w:val="000D0E21"/>
    <w:rsid w:val="000D710E"/>
    <w:rsid w:val="000E03D9"/>
    <w:rsid w:val="000E0A04"/>
    <w:rsid w:val="000E2C6D"/>
    <w:rsid w:val="000E4623"/>
    <w:rsid w:val="000F1C71"/>
    <w:rsid w:val="000F2712"/>
    <w:rsid w:val="000F362E"/>
    <w:rsid w:val="000F5C33"/>
    <w:rsid w:val="000F737E"/>
    <w:rsid w:val="0010252B"/>
    <w:rsid w:val="00103EEB"/>
    <w:rsid w:val="00116E74"/>
    <w:rsid w:val="0011728A"/>
    <w:rsid w:val="00117C48"/>
    <w:rsid w:val="00123429"/>
    <w:rsid w:val="00124659"/>
    <w:rsid w:val="00131D38"/>
    <w:rsid w:val="00131FE1"/>
    <w:rsid w:val="00132318"/>
    <w:rsid w:val="001346A3"/>
    <w:rsid w:val="00135D19"/>
    <w:rsid w:val="00140E15"/>
    <w:rsid w:val="001422BE"/>
    <w:rsid w:val="00145395"/>
    <w:rsid w:val="00150E35"/>
    <w:rsid w:val="00151A0A"/>
    <w:rsid w:val="0017101D"/>
    <w:rsid w:val="001718CA"/>
    <w:rsid w:val="001732C2"/>
    <w:rsid w:val="00173ED4"/>
    <w:rsid w:val="00175A2B"/>
    <w:rsid w:val="0018137F"/>
    <w:rsid w:val="001827EF"/>
    <w:rsid w:val="001844A4"/>
    <w:rsid w:val="00185040"/>
    <w:rsid w:val="0019073B"/>
    <w:rsid w:val="0019280F"/>
    <w:rsid w:val="00195F68"/>
    <w:rsid w:val="00196D7F"/>
    <w:rsid w:val="001A5005"/>
    <w:rsid w:val="001A7809"/>
    <w:rsid w:val="001B0FE6"/>
    <w:rsid w:val="001B4706"/>
    <w:rsid w:val="001C1980"/>
    <w:rsid w:val="001C1BE1"/>
    <w:rsid w:val="001C3690"/>
    <w:rsid w:val="001C39D3"/>
    <w:rsid w:val="001C4C5F"/>
    <w:rsid w:val="001D399A"/>
    <w:rsid w:val="001D3BFD"/>
    <w:rsid w:val="001D5A74"/>
    <w:rsid w:val="001D75E9"/>
    <w:rsid w:val="001E34F1"/>
    <w:rsid w:val="001E3C90"/>
    <w:rsid w:val="001E5514"/>
    <w:rsid w:val="00207AAB"/>
    <w:rsid w:val="002130E9"/>
    <w:rsid w:val="0022303E"/>
    <w:rsid w:val="00224625"/>
    <w:rsid w:val="00226122"/>
    <w:rsid w:val="00236729"/>
    <w:rsid w:val="00240442"/>
    <w:rsid w:val="002422BC"/>
    <w:rsid w:val="002548F5"/>
    <w:rsid w:val="00255C70"/>
    <w:rsid w:val="00260073"/>
    <w:rsid w:val="00270712"/>
    <w:rsid w:val="0027111F"/>
    <w:rsid w:val="00271D87"/>
    <w:rsid w:val="002737B7"/>
    <w:rsid w:val="002746DE"/>
    <w:rsid w:val="00277716"/>
    <w:rsid w:val="00277A95"/>
    <w:rsid w:val="002869D8"/>
    <w:rsid w:val="00287F01"/>
    <w:rsid w:val="00294E36"/>
    <w:rsid w:val="0029752C"/>
    <w:rsid w:val="002A114F"/>
    <w:rsid w:val="002B2C26"/>
    <w:rsid w:val="002B59AB"/>
    <w:rsid w:val="002C038F"/>
    <w:rsid w:val="002C2068"/>
    <w:rsid w:val="002C4C40"/>
    <w:rsid w:val="002C709D"/>
    <w:rsid w:val="002C70B8"/>
    <w:rsid w:val="002D2B89"/>
    <w:rsid w:val="002D6473"/>
    <w:rsid w:val="002D7139"/>
    <w:rsid w:val="002E00E4"/>
    <w:rsid w:val="002E0F11"/>
    <w:rsid w:val="002E478D"/>
    <w:rsid w:val="002F5C51"/>
    <w:rsid w:val="00305E9F"/>
    <w:rsid w:val="00310B5D"/>
    <w:rsid w:val="003129BD"/>
    <w:rsid w:val="00314E61"/>
    <w:rsid w:val="003223F0"/>
    <w:rsid w:val="003258CA"/>
    <w:rsid w:val="003320C0"/>
    <w:rsid w:val="0033443E"/>
    <w:rsid w:val="003357B3"/>
    <w:rsid w:val="0034664B"/>
    <w:rsid w:val="003476AB"/>
    <w:rsid w:val="00352C93"/>
    <w:rsid w:val="00352ED2"/>
    <w:rsid w:val="0035471F"/>
    <w:rsid w:val="003604B5"/>
    <w:rsid w:val="003611DE"/>
    <w:rsid w:val="00362AD3"/>
    <w:rsid w:val="003649FB"/>
    <w:rsid w:val="003675A4"/>
    <w:rsid w:val="00370486"/>
    <w:rsid w:val="003717D6"/>
    <w:rsid w:val="00373258"/>
    <w:rsid w:val="0037438F"/>
    <w:rsid w:val="0038522D"/>
    <w:rsid w:val="00390460"/>
    <w:rsid w:val="00392B34"/>
    <w:rsid w:val="00392C16"/>
    <w:rsid w:val="003A763B"/>
    <w:rsid w:val="003B7E4D"/>
    <w:rsid w:val="003C4FB3"/>
    <w:rsid w:val="003D0743"/>
    <w:rsid w:val="003D370F"/>
    <w:rsid w:val="003D405B"/>
    <w:rsid w:val="003D5ABD"/>
    <w:rsid w:val="003D7A23"/>
    <w:rsid w:val="003E2ECF"/>
    <w:rsid w:val="003E4196"/>
    <w:rsid w:val="003E7F0F"/>
    <w:rsid w:val="003F0D51"/>
    <w:rsid w:val="003F441E"/>
    <w:rsid w:val="003F5E11"/>
    <w:rsid w:val="003F61AC"/>
    <w:rsid w:val="003F7C8A"/>
    <w:rsid w:val="00401245"/>
    <w:rsid w:val="00401F4A"/>
    <w:rsid w:val="0041218F"/>
    <w:rsid w:val="0042053C"/>
    <w:rsid w:val="0042158C"/>
    <w:rsid w:val="00421B97"/>
    <w:rsid w:val="0042553C"/>
    <w:rsid w:val="0043115B"/>
    <w:rsid w:val="004315CC"/>
    <w:rsid w:val="004337F4"/>
    <w:rsid w:val="00440627"/>
    <w:rsid w:val="00444DD2"/>
    <w:rsid w:val="00450E76"/>
    <w:rsid w:val="00452006"/>
    <w:rsid w:val="00453F56"/>
    <w:rsid w:val="00454333"/>
    <w:rsid w:val="00456113"/>
    <w:rsid w:val="00473A6C"/>
    <w:rsid w:val="00474DDC"/>
    <w:rsid w:val="004766E3"/>
    <w:rsid w:val="00476B65"/>
    <w:rsid w:val="00481D5B"/>
    <w:rsid w:val="0049473F"/>
    <w:rsid w:val="00495F30"/>
    <w:rsid w:val="004A3203"/>
    <w:rsid w:val="004A4A8B"/>
    <w:rsid w:val="004B36B2"/>
    <w:rsid w:val="004B7D7F"/>
    <w:rsid w:val="004C0BCE"/>
    <w:rsid w:val="004C2CB7"/>
    <w:rsid w:val="004C3D82"/>
    <w:rsid w:val="004C7917"/>
    <w:rsid w:val="004C7DEA"/>
    <w:rsid w:val="004D118B"/>
    <w:rsid w:val="004D39C6"/>
    <w:rsid w:val="004E22CC"/>
    <w:rsid w:val="004E2C90"/>
    <w:rsid w:val="004E4297"/>
    <w:rsid w:val="004E6275"/>
    <w:rsid w:val="004F2C21"/>
    <w:rsid w:val="004F58D8"/>
    <w:rsid w:val="005029AE"/>
    <w:rsid w:val="00503361"/>
    <w:rsid w:val="005139F2"/>
    <w:rsid w:val="00513EEF"/>
    <w:rsid w:val="0052121B"/>
    <w:rsid w:val="00523BB7"/>
    <w:rsid w:val="00523FDF"/>
    <w:rsid w:val="005244BE"/>
    <w:rsid w:val="005254DE"/>
    <w:rsid w:val="005273EE"/>
    <w:rsid w:val="005355A8"/>
    <w:rsid w:val="00537060"/>
    <w:rsid w:val="0054548B"/>
    <w:rsid w:val="00550448"/>
    <w:rsid w:val="00552DB5"/>
    <w:rsid w:val="00555083"/>
    <w:rsid w:val="005556B9"/>
    <w:rsid w:val="00555C0B"/>
    <w:rsid w:val="00556268"/>
    <w:rsid w:val="005614ED"/>
    <w:rsid w:val="005677FA"/>
    <w:rsid w:val="005714A9"/>
    <w:rsid w:val="0057231E"/>
    <w:rsid w:val="0057246D"/>
    <w:rsid w:val="005763CF"/>
    <w:rsid w:val="005844BF"/>
    <w:rsid w:val="00593C8C"/>
    <w:rsid w:val="00595017"/>
    <w:rsid w:val="00595DE6"/>
    <w:rsid w:val="005A044A"/>
    <w:rsid w:val="005A1F8C"/>
    <w:rsid w:val="005A5042"/>
    <w:rsid w:val="005A6135"/>
    <w:rsid w:val="005A73CC"/>
    <w:rsid w:val="005A787B"/>
    <w:rsid w:val="005B0391"/>
    <w:rsid w:val="005B2DC8"/>
    <w:rsid w:val="005B34E4"/>
    <w:rsid w:val="005B61CE"/>
    <w:rsid w:val="005C204D"/>
    <w:rsid w:val="005C2DAF"/>
    <w:rsid w:val="005F168D"/>
    <w:rsid w:val="005F2BAC"/>
    <w:rsid w:val="005F45B7"/>
    <w:rsid w:val="00603F92"/>
    <w:rsid w:val="00612D8E"/>
    <w:rsid w:val="006153D4"/>
    <w:rsid w:val="00627311"/>
    <w:rsid w:val="00631D94"/>
    <w:rsid w:val="00634B4C"/>
    <w:rsid w:val="00636AF6"/>
    <w:rsid w:val="00636B14"/>
    <w:rsid w:val="00637E1A"/>
    <w:rsid w:val="00640AB4"/>
    <w:rsid w:val="00643082"/>
    <w:rsid w:val="006441B5"/>
    <w:rsid w:val="006444F3"/>
    <w:rsid w:val="00654B0A"/>
    <w:rsid w:val="0065574D"/>
    <w:rsid w:val="00656328"/>
    <w:rsid w:val="00663F0B"/>
    <w:rsid w:val="0066401E"/>
    <w:rsid w:val="00673554"/>
    <w:rsid w:val="00673FDE"/>
    <w:rsid w:val="006749F7"/>
    <w:rsid w:val="00674AE5"/>
    <w:rsid w:val="006755F7"/>
    <w:rsid w:val="00682035"/>
    <w:rsid w:val="006837EB"/>
    <w:rsid w:val="00685462"/>
    <w:rsid w:val="0069095C"/>
    <w:rsid w:val="00692BA2"/>
    <w:rsid w:val="006A2F88"/>
    <w:rsid w:val="006B0251"/>
    <w:rsid w:val="006B02F8"/>
    <w:rsid w:val="006B2EA4"/>
    <w:rsid w:val="006B3559"/>
    <w:rsid w:val="006B554D"/>
    <w:rsid w:val="006C1345"/>
    <w:rsid w:val="006C45E7"/>
    <w:rsid w:val="006C686E"/>
    <w:rsid w:val="006C7C35"/>
    <w:rsid w:val="006D299A"/>
    <w:rsid w:val="006E2B9A"/>
    <w:rsid w:val="006E4462"/>
    <w:rsid w:val="006E4991"/>
    <w:rsid w:val="006E6F66"/>
    <w:rsid w:val="006E7BC6"/>
    <w:rsid w:val="006F2198"/>
    <w:rsid w:val="006F24CD"/>
    <w:rsid w:val="006F2EFF"/>
    <w:rsid w:val="006F74F9"/>
    <w:rsid w:val="00702869"/>
    <w:rsid w:val="00702950"/>
    <w:rsid w:val="00702AB3"/>
    <w:rsid w:val="007164F4"/>
    <w:rsid w:val="007216CC"/>
    <w:rsid w:val="007246D7"/>
    <w:rsid w:val="00725383"/>
    <w:rsid w:val="007429BD"/>
    <w:rsid w:val="0074509D"/>
    <w:rsid w:val="007466D5"/>
    <w:rsid w:val="00746DCE"/>
    <w:rsid w:val="00747768"/>
    <w:rsid w:val="00747B33"/>
    <w:rsid w:val="00754487"/>
    <w:rsid w:val="00755977"/>
    <w:rsid w:val="0075657C"/>
    <w:rsid w:val="007723E1"/>
    <w:rsid w:val="007757BC"/>
    <w:rsid w:val="0078411D"/>
    <w:rsid w:val="0079192D"/>
    <w:rsid w:val="00793153"/>
    <w:rsid w:val="00796EA4"/>
    <w:rsid w:val="007A161C"/>
    <w:rsid w:val="007B1935"/>
    <w:rsid w:val="007B1CBD"/>
    <w:rsid w:val="007B26B9"/>
    <w:rsid w:val="007B7BAF"/>
    <w:rsid w:val="007C01D8"/>
    <w:rsid w:val="007C4A1B"/>
    <w:rsid w:val="007C4F97"/>
    <w:rsid w:val="007C75C6"/>
    <w:rsid w:val="007D060C"/>
    <w:rsid w:val="007D1AD3"/>
    <w:rsid w:val="007D76D3"/>
    <w:rsid w:val="007E32F0"/>
    <w:rsid w:val="007F7ADB"/>
    <w:rsid w:val="008201CC"/>
    <w:rsid w:val="00823FA0"/>
    <w:rsid w:val="00825B3C"/>
    <w:rsid w:val="00826CA2"/>
    <w:rsid w:val="008314DC"/>
    <w:rsid w:val="00834944"/>
    <w:rsid w:val="00837368"/>
    <w:rsid w:val="00837442"/>
    <w:rsid w:val="00842C4F"/>
    <w:rsid w:val="00843DEF"/>
    <w:rsid w:val="00846A81"/>
    <w:rsid w:val="00851027"/>
    <w:rsid w:val="00852353"/>
    <w:rsid w:val="00852C4E"/>
    <w:rsid w:val="00855728"/>
    <w:rsid w:val="00857A37"/>
    <w:rsid w:val="0086020E"/>
    <w:rsid w:val="008609BF"/>
    <w:rsid w:val="00860C8E"/>
    <w:rsid w:val="0086734C"/>
    <w:rsid w:val="008704C5"/>
    <w:rsid w:val="008717DE"/>
    <w:rsid w:val="008731B9"/>
    <w:rsid w:val="00873AF2"/>
    <w:rsid w:val="0087450D"/>
    <w:rsid w:val="00874D2A"/>
    <w:rsid w:val="00875167"/>
    <w:rsid w:val="0087653C"/>
    <w:rsid w:val="00876F94"/>
    <w:rsid w:val="00877495"/>
    <w:rsid w:val="00877591"/>
    <w:rsid w:val="00886EF5"/>
    <w:rsid w:val="00890BBB"/>
    <w:rsid w:val="00895B88"/>
    <w:rsid w:val="00897078"/>
    <w:rsid w:val="008A1788"/>
    <w:rsid w:val="008A3583"/>
    <w:rsid w:val="008A3FE4"/>
    <w:rsid w:val="008B00EB"/>
    <w:rsid w:val="008B7E2B"/>
    <w:rsid w:val="008C193F"/>
    <w:rsid w:val="008C5163"/>
    <w:rsid w:val="008D0D49"/>
    <w:rsid w:val="008D26B9"/>
    <w:rsid w:val="008D537F"/>
    <w:rsid w:val="008D7AD3"/>
    <w:rsid w:val="008D7B42"/>
    <w:rsid w:val="008E18EE"/>
    <w:rsid w:val="008E562D"/>
    <w:rsid w:val="008F1DA7"/>
    <w:rsid w:val="008F1E0A"/>
    <w:rsid w:val="008F23EF"/>
    <w:rsid w:val="008F30F9"/>
    <w:rsid w:val="008F6C1A"/>
    <w:rsid w:val="009026B7"/>
    <w:rsid w:val="0090278F"/>
    <w:rsid w:val="009051B0"/>
    <w:rsid w:val="009053EB"/>
    <w:rsid w:val="009119A3"/>
    <w:rsid w:val="00912C71"/>
    <w:rsid w:val="00917759"/>
    <w:rsid w:val="00930370"/>
    <w:rsid w:val="00934548"/>
    <w:rsid w:val="00945BCB"/>
    <w:rsid w:val="00956400"/>
    <w:rsid w:val="0096155E"/>
    <w:rsid w:val="00961FC6"/>
    <w:rsid w:val="0096294D"/>
    <w:rsid w:val="00970635"/>
    <w:rsid w:val="009730B7"/>
    <w:rsid w:val="00974D6C"/>
    <w:rsid w:val="00977F65"/>
    <w:rsid w:val="0098266F"/>
    <w:rsid w:val="0098279A"/>
    <w:rsid w:val="0098503D"/>
    <w:rsid w:val="0098631D"/>
    <w:rsid w:val="009934D4"/>
    <w:rsid w:val="00994635"/>
    <w:rsid w:val="009A075B"/>
    <w:rsid w:val="009A56BE"/>
    <w:rsid w:val="009A5EB6"/>
    <w:rsid w:val="009B060A"/>
    <w:rsid w:val="009B16FA"/>
    <w:rsid w:val="009B47D2"/>
    <w:rsid w:val="009B6ED8"/>
    <w:rsid w:val="009C0C58"/>
    <w:rsid w:val="009C65A3"/>
    <w:rsid w:val="009C6B69"/>
    <w:rsid w:val="009D033E"/>
    <w:rsid w:val="009D1E5D"/>
    <w:rsid w:val="009D223C"/>
    <w:rsid w:val="009E449A"/>
    <w:rsid w:val="009F2E07"/>
    <w:rsid w:val="009F71B6"/>
    <w:rsid w:val="00A0368B"/>
    <w:rsid w:val="00A03A25"/>
    <w:rsid w:val="00A03CE2"/>
    <w:rsid w:val="00A070E4"/>
    <w:rsid w:val="00A14B6E"/>
    <w:rsid w:val="00A2014D"/>
    <w:rsid w:val="00A21572"/>
    <w:rsid w:val="00A275AA"/>
    <w:rsid w:val="00A312AE"/>
    <w:rsid w:val="00A320FB"/>
    <w:rsid w:val="00A34467"/>
    <w:rsid w:val="00A34BFE"/>
    <w:rsid w:val="00A366F1"/>
    <w:rsid w:val="00A375B4"/>
    <w:rsid w:val="00A40E52"/>
    <w:rsid w:val="00A41637"/>
    <w:rsid w:val="00A44277"/>
    <w:rsid w:val="00A50BF1"/>
    <w:rsid w:val="00A50E58"/>
    <w:rsid w:val="00A60A17"/>
    <w:rsid w:val="00A614EA"/>
    <w:rsid w:val="00A63F92"/>
    <w:rsid w:val="00A65775"/>
    <w:rsid w:val="00A67441"/>
    <w:rsid w:val="00A67F2A"/>
    <w:rsid w:val="00A73B41"/>
    <w:rsid w:val="00A77C42"/>
    <w:rsid w:val="00A862AF"/>
    <w:rsid w:val="00AA3CFC"/>
    <w:rsid w:val="00AB1ADF"/>
    <w:rsid w:val="00AB640A"/>
    <w:rsid w:val="00AB7384"/>
    <w:rsid w:val="00AB7416"/>
    <w:rsid w:val="00AC4AD1"/>
    <w:rsid w:val="00AC56E5"/>
    <w:rsid w:val="00AD10DF"/>
    <w:rsid w:val="00AD292D"/>
    <w:rsid w:val="00AD2D88"/>
    <w:rsid w:val="00AD463C"/>
    <w:rsid w:val="00AD4762"/>
    <w:rsid w:val="00AD624E"/>
    <w:rsid w:val="00AD6516"/>
    <w:rsid w:val="00AE2DB6"/>
    <w:rsid w:val="00AE33A1"/>
    <w:rsid w:val="00AE3C25"/>
    <w:rsid w:val="00AE58CD"/>
    <w:rsid w:val="00AE7632"/>
    <w:rsid w:val="00AE7C2D"/>
    <w:rsid w:val="00AF52E1"/>
    <w:rsid w:val="00AF5CEA"/>
    <w:rsid w:val="00AF7B39"/>
    <w:rsid w:val="00B022A0"/>
    <w:rsid w:val="00B02B1F"/>
    <w:rsid w:val="00B02CCF"/>
    <w:rsid w:val="00B04599"/>
    <w:rsid w:val="00B04C15"/>
    <w:rsid w:val="00B07EFE"/>
    <w:rsid w:val="00B2051C"/>
    <w:rsid w:val="00B22462"/>
    <w:rsid w:val="00B3031E"/>
    <w:rsid w:val="00B30B5E"/>
    <w:rsid w:val="00B3219C"/>
    <w:rsid w:val="00B3257E"/>
    <w:rsid w:val="00B36037"/>
    <w:rsid w:val="00B40E67"/>
    <w:rsid w:val="00B42EE1"/>
    <w:rsid w:val="00B52B3A"/>
    <w:rsid w:val="00B63C1B"/>
    <w:rsid w:val="00B63E99"/>
    <w:rsid w:val="00B667C5"/>
    <w:rsid w:val="00B66DA0"/>
    <w:rsid w:val="00B70F9D"/>
    <w:rsid w:val="00B737D8"/>
    <w:rsid w:val="00B81477"/>
    <w:rsid w:val="00B81BA6"/>
    <w:rsid w:val="00B83534"/>
    <w:rsid w:val="00B85325"/>
    <w:rsid w:val="00BA230E"/>
    <w:rsid w:val="00BA3BA6"/>
    <w:rsid w:val="00BA4967"/>
    <w:rsid w:val="00BA4B86"/>
    <w:rsid w:val="00BA519E"/>
    <w:rsid w:val="00BA5620"/>
    <w:rsid w:val="00BB339B"/>
    <w:rsid w:val="00BB7B83"/>
    <w:rsid w:val="00BC0EEC"/>
    <w:rsid w:val="00BC680D"/>
    <w:rsid w:val="00BC7985"/>
    <w:rsid w:val="00BD741B"/>
    <w:rsid w:val="00BE014E"/>
    <w:rsid w:val="00BE1878"/>
    <w:rsid w:val="00BE6CCC"/>
    <w:rsid w:val="00BE71AD"/>
    <w:rsid w:val="00BF2CE0"/>
    <w:rsid w:val="00BF3A47"/>
    <w:rsid w:val="00BF5EB7"/>
    <w:rsid w:val="00C00A89"/>
    <w:rsid w:val="00C010A8"/>
    <w:rsid w:val="00C014AB"/>
    <w:rsid w:val="00C01DAC"/>
    <w:rsid w:val="00C03BC4"/>
    <w:rsid w:val="00C147B1"/>
    <w:rsid w:val="00C16E09"/>
    <w:rsid w:val="00C2275E"/>
    <w:rsid w:val="00C25309"/>
    <w:rsid w:val="00C43C7E"/>
    <w:rsid w:val="00C55ADC"/>
    <w:rsid w:val="00C57067"/>
    <w:rsid w:val="00C611A7"/>
    <w:rsid w:val="00C672E9"/>
    <w:rsid w:val="00C70750"/>
    <w:rsid w:val="00C71386"/>
    <w:rsid w:val="00C731A6"/>
    <w:rsid w:val="00C83F45"/>
    <w:rsid w:val="00C85178"/>
    <w:rsid w:val="00C869F9"/>
    <w:rsid w:val="00C87FFA"/>
    <w:rsid w:val="00C910AB"/>
    <w:rsid w:val="00C93EB9"/>
    <w:rsid w:val="00C94417"/>
    <w:rsid w:val="00C9743E"/>
    <w:rsid w:val="00C975BB"/>
    <w:rsid w:val="00C97DEA"/>
    <w:rsid w:val="00CA4CA4"/>
    <w:rsid w:val="00CB2490"/>
    <w:rsid w:val="00CB45CA"/>
    <w:rsid w:val="00CB5A59"/>
    <w:rsid w:val="00CC32D0"/>
    <w:rsid w:val="00CD190C"/>
    <w:rsid w:val="00CD69A6"/>
    <w:rsid w:val="00CE3C54"/>
    <w:rsid w:val="00CE65E0"/>
    <w:rsid w:val="00CF2CB6"/>
    <w:rsid w:val="00CF4EA7"/>
    <w:rsid w:val="00D053DC"/>
    <w:rsid w:val="00D05767"/>
    <w:rsid w:val="00D128FB"/>
    <w:rsid w:val="00D139DF"/>
    <w:rsid w:val="00D1589C"/>
    <w:rsid w:val="00D164BF"/>
    <w:rsid w:val="00D3291E"/>
    <w:rsid w:val="00D33E04"/>
    <w:rsid w:val="00D43E00"/>
    <w:rsid w:val="00D455AF"/>
    <w:rsid w:val="00D4664F"/>
    <w:rsid w:val="00D47AFA"/>
    <w:rsid w:val="00D5056C"/>
    <w:rsid w:val="00D524B8"/>
    <w:rsid w:val="00D64EE8"/>
    <w:rsid w:val="00D654D6"/>
    <w:rsid w:val="00D65F93"/>
    <w:rsid w:val="00D66FD9"/>
    <w:rsid w:val="00D702DF"/>
    <w:rsid w:val="00D70909"/>
    <w:rsid w:val="00D70ACE"/>
    <w:rsid w:val="00D7564F"/>
    <w:rsid w:val="00D75752"/>
    <w:rsid w:val="00D76252"/>
    <w:rsid w:val="00D767DD"/>
    <w:rsid w:val="00D8144B"/>
    <w:rsid w:val="00D932EF"/>
    <w:rsid w:val="00D960A4"/>
    <w:rsid w:val="00D9759D"/>
    <w:rsid w:val="00DB0F4B"/>
    <w:rsid w:val="00DB3BAE"/>
    <w:rsid w:val="00DC0AB9"/>
    <w:rsid w:val="00DC195B"/>
    <w:rsid w:val="00DC5033"/>
    <w:rsid w:val="00DD0C44"/>
    <w:rsid w:val="00DD457F"/>
    <w:rsid w:val="00DD5DA2"/>
    <w:rsid w:val="00DE22F4"/>
    <w:rsid w:val="00DF2D3C"/>
    <w:rsid w:val="00DF373A"/>
    <w:rsid w:val="00E00563"/>
    <w:rsid w:val="00E007CA"/>
    <w:rsid w:val="00E00F14"/>
    <w:rsid w:val="00E0527F"/>
    <w:rsid w:val="00E05C53"/>
    <w:rsid w:val="00E062A3"/>
    <w:rsid w:val="00E121F6"/>
    <w:rsid w:val="00E1503D"/>
    <w:rsid w:val="00E20FCC"/>
    <w:rsid w:val="00E22D4E"/>
    <w:rsid w:val="00E23580"/>
    <w:rsid w:val="00E23AAB"/>
    <w:rsid w:val="00E36C70"/>
    <w:rsid w:val="00E3788F"/>
    <w:rsid w:val="00E420F5"/>
    <w:rsid w:val="00E502DB"/>
    <w:rsid w:val="00E54B57"/>
    <w:rsid w:val="00E63044"/>
    <w:rsid w:val="00E64C01"/>
    <w:rsid w:val="00E66DDB"/>
    <w:rsid w:val="00E672A9"/>
    <w:rsid w:val="00E83D44"/>
    <w:rsid w:val="00E84CC2"/>
    <w:rsid w:val="00E87823"/>
    <w:rsid w:val="00E94E30"/>
    <w:rsid w:val="00E97883"/>
    <w:rsid w:val="00EA6D63"/>
    <w:rsid w:val="00EA7511"/>
    <w:rsid w:val="00EB504A"/>
    <w:rsid w:val="00EB7EDF"/>
    <w:rsid w:val="00ED0E31"/>
    <w:rsid w:val="00ED26C3"/>
    <w:rsid w:val="00ED4584"/>
    <w:rsid w:val="00ED4A08"/>
    <w:rsid w:val="00ED6DE8"/>
    <w:rsid w:val="00EE238C"/>
    <w:rsid w:val="00EE421E"/>
    <w:rsid w:val="00EE640C"/>
    <w:rsid w:val="00EE6D1C"/>
    <w:rsid w:val="00EF1C6C"/>
    <w:rsid w:val="00EF437C"/>
    <w:rsid w:val="00EF71EE"/>
    <w:rsid w:val="00F037D0"/>
    <w:rsid w:val="00F03C46"/>
    <w:rsid w:val="00F1481A"/>
    <w:rsid w:val="00F148EE"/>
    <w:rsid w:val="00F155F8"/>
    <w:rsid w:val="00F23370"/>
    <w:rsid w:val="00F23472"/>
    <w:rsid w:val="00F23C7E"/>
    <w:rsid w:val="00F26981"/>
    <w:rsid w:val="00F30C36"/>
    <w:rsid w:val="00F3301B"/>
    <w:rsid w:val="00F35219"/>
    <w:rsid w:val="00F372A6"/>
    <w:rsid w:val="00F4278D"/>
    <w:rsid w:val="00F4386E"/>
    <w:rsid w:val="00F454EB"/>
    <w:rsid w:val="00F47529"/>
    <w:rsid w:val="00F60DEA"/>
    <w:rsid w:val="00F6115D"/>
    <w:rsid w:val="00F664C6"/>
    <w:rsid w:val="00F710C6"/>
    <w:rsid w:val="00F83C26"/>
    <w:rsid w:val="00F920F6"/>
    <w:rsid w:val="00F97EC8"/>
    <w:rsid w:val="00FA094A"/>
    <w:rsid w:val="00FA3039"/>
    <w:rsid w:val="00FA4160"/>
    <w:rsid w:val="00FA4FC7"/>
    <w:rsid w:val="00FA67CA"/>
    <w:rsid w:val="00FB5B50"/>
    <w:rsid w:val="00FB6D3F"/>
    <w:rsid w:val="00FB7B0C"/>
    <w:rsid w:val="00FC23DD"/>
    <w:rsid w:val="00FC4B75"/>
    <w:rsid w:val="00FC5041"/>
    <w:rsid w:val="00FD0260"/>
    <w:rsid w:val="00FD7C9B"/>
    <w:rsid w:val="00FE40C5"/>
    <w:rsid w:val="00FF3CA2"/>
    <w:rsid w:val="00FF57D0"/>
    <w:rsid w:val="00FF5D9A"/>
    <w:rsid w:val="00FF7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58A7936"/>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5E7"/>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uiPriority w:val="99"/>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uiPriority w:val="99"/>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DD457F"/>
    <w:pPr>
      <w:tabs>
        <w:tab w:val="right" w:leader="dot" w:pos="9350"/>
      </w:tabs>
      <w:spacing w:after="480" w:line="240" w:lineRule="auto"/>
    </w:pPr>
  </w:style>
  <w:style w:type="paragraph" w:styleId="Index1">
    <w:name w:val="index 1"/>
    <w:basedOn w:val="Normal"/>
    <w:next w:val="Normal"/>
    <w:autoRedefine/>
    <w:uiPriority w:val="99"/>
    <w:unhideWhenUsed/>
    <w:rsid w:val="00AE2DB6"/>
    <w:pPr>
      <w:spacing w:after="0"/>
      <w:ind w:left="220" w:hanging="220"/>
    </w:pPr>
    <w:rPr>
      <w:rFonts w:cstheme="minorHAnsi"/>
      <w:sz w:val="18"/>
      <w:szCs w:val="18"/>
    </w:rPr>
  </w:style>
  <w:style w:type="paragraph" w:styleId="Index2">
    <w:name w:val="index 2"/>
    <w:basedOn w:val="Normal"/>
    <w:next w:val="Normal"/>
    <w:autoRedefine/>
    <w:uiPriority w:val="99"/>
    <w:unhideWhenUsed/>
    <w:rsid w:val="00AE2DB6"/>
    <w:pPr>
      <w:spacing w:after="0"/>
      <w:ind w:left="440" w:hanging="220"/>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pPr>
    <w:rPr>
      <w:rFonts w:cstheme="minorHAnsi"/>
      <w:sz w:val="18"/>
      <w:szCs w:val="18"/>
    </w:rPr>
  </w:style>
  <w:style w:type="paragraph" w:styleId="IndexHeading">
    <w:name w:val="index heading"/>
    <w:basedOn w:val="Normal"/>
    <w:next w:val="Index1"/>
    <w:uiPriority w:val="99"/>
    <w:unhideWhenUsed/>
    <w:rsid w:val="00AE2DB6"/>
    <w:pPr>
      <w:spacing w:before="240" w:after="120"/>
      <w:jc w:val="center"/>
    </w:pPr>
    <w:rPr>
      <w:rFonts w:cstheme="minorHAnsi"/>
      <w:b/>
      <w:bCs/>
      <w:sz w:val="26"/>
      <w:szCs w:val="26"/>
    </w:rPr>
  </w:style>
  <w:style w:type="paragraph" w:styleId="TOC2">
    <w:name w:val="toc 2"/>
    <w:basedOn w:val="Normal"/>
    <w:next w:val="Normal"/>
    <w:autoRedefine/>
    <w:uiPriority w:val="39"/>
    <w:unhideWhenUsed/>
    <w:rsid w:val="00DD457F"/>
    <w:pPr>
      <w:spacing w:after="100"/>
      <w:ind w:left="220"/>
    </w:pPr>
  </w:style>
  <w:style w:type="character" w:styleId="CommentReference">
    <w:name w:val="annotation reference"/>
    <w:basedOn w:val="DefaultParagraphFont"/>
    <w:uiPriority w:val="99"/>
    <w:semiHidden/>
    <w:unhideWhenUsed/>
    <w:rsid w:val="009053EB"/>
    <w:rPr>
      <w:sz w:val="16"/>
      <w:szCs w:val="16"/>
    </w:rPr>
  </w:style>
  <w:style w:type="paragraph" w:styleId="CommentText">
    <w:name w:val="annotation text"/>
    <w:basedOn w:val="Normal"/>
    <w:link w:val="CommentTextChar"/>
    <w:uiPriority w:val="99"/>
    <w:semiHidden/>
    <w:unhideWhenUsed/>
    <w:rsid w:val="009053EB"/>
    <w:pPr>
      <w:spacing w:line="240" w:lineRule="auto"/>
    </w:pPr>
    <w:rPr>
      <w:sz w:val="20"/>
      <w:szCs w:val="20"/>
    </w:rPr>
  </w:style>
  <w:style w:type="character" w:customStyle="1" w:styleId="CommentTextChar">
    <w:name w:val="Comment Text Char"/>
    <w:basedOn w:val="DefaultParagraphFont"/>
    <w:link w:val="CommentText"/>
    <w:uiPriority w:val="99"/>
    <w:semiHidden/>
    <w:rsid w:val="009053EB"/>
    <w:rPr>
      <w:sz w:val="20"/>
      <w:szCs w:val="20"/>
    </w:rPr>
  </w:style>
  <w:style w:type="paragraph" w:styleId="CommentSubject">
    <w:name w:val="annotation subject"/>
    <w:basedOn w:val="CommentText"/>
    <w:next w:val="CommentText"/>
    <w:link w:val="CommentSubjectChar"/>
    <w:uiPriority w:val="99"/>
    <w:semiHidden/>
    <w:unhideWhenUsed/>
    <w:rsid w:val="009053EB"/>
    <w:rPr>
      <w:b/>
      <w:bCs/>
    </w:rPr>
  </w:style>
  <w:style w:type="character" w:customStyle="1" w:styleId="CommentSubjectChar">
    <w:name w:val="Comment Subject Char"/>
    <w:basedOn w:val="CommentTextChar"/>
    <w:link w:val="CommentSubject"/>
    <w:uiPriority w:val="99"/>
    <w:semiHidden/>
    <w:rsid w:val="009053EB"/>
    <w:rPr>
      <w:b/>
      <w:bCs/>
      <w:sz w:val="20"/>
      <w:szCs w:val="20"/>
    </w:rPr>
  </w:style>
  <w:style w:type="paragraph" w:styleId="PlainText">
    <w:name w:val="Plain Text"/>
    <w:basedOn w:val="Normal"/>
    <w:link w:val="PlainTextChar"/>
    <w:uiPriority w:val="99"/>
    <w:semiHidden/>
    <w:unhideWhenUsed/>
    <w:rsid w:val="008A3583"/>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8A3583"/>
    <w:rPr>
      <w:rFonts w:ascii="Calibri" w:hAnsi="Calibri"/>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314542">
      <w:bodyDiv w:val="1"/>
      <w:marLeft w:val="0"/>
      <w:marRight w:val="0"/>
      <w:marTop w:val="0"/>
      <w:marBottom w:val="0"/>
      <w:divBdr>
        <w:top w:val="none" w:sz="0" w:space="0" w:color="auto"/>
        <w:left w:val="none" w:sz="0" w:space="0" w:color="auto"/>
        <w:bottom w:val="none" w:sz="0" w:space="0" w:color="auto"/>
        <w:right w:val="none" w:sz="0" w:space="0" w:color="auto"/>
      </w:divBdr>
    </w:div>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237442886">
      <w:bodyDiv w:val="1"/>
      <w:marLeft w:val="0"/>
      <w:marRight w:val="0"/>
      <w:marTop w:val="0"/>
      <w:marBottom w:val="0"/>
      <w:divBdr>
        <w:top w:val="none" w:sz="0" w:space="0" w:color="auto"/>
        <w:left w:val="none" w:sz="0" w:space="0" w:color="auto"/>
        <w:bottom w:val="none" w:sz="0" w:space="0" w:color="auto"/>
        <w:right w:val="none" w:sz="0" w:space="0" w:color="auto"/>
      </w:divBdr>
    </w:div>
    <w:div w:id="604701454">
      <w:bodyDiv w:val="1"/>
      <w:marLeft w:val="0"/>
      <w:marRight w:val="0"/>
      <w:marTop w:val="0"/>
      <w:marBottom w:val="0"/>
      <w:divBdr>
        <w:top w:val="none" w:sz="0" w:space="0" w:color="auto"/>
        <w:left w:val="none" w:sz="0" w:space="0" w:color="auto"/>
        <w:bottom w:val="none" w:sz="0" w:space="0" w:color="auto"/>
        <w:right w:val="none" w:sz="0" w:space="0" w:color="auto"/>
      </w:divBdr>
    </w:div>
    <w:div w:id="875045473">
      <w:bodyDiv w:val="1"/>
      <w:marLeft w:val="0"/>
      <w:marRight w:val="0"/>
      <w:marTop w:val="0"/>
      <w:marBottom w:val="0"/>
      <w:divBdr>
        <w:top w:val="none" w:sz="0" w:space="0" w:color="auto"/>
        <w:left w:val="none" w:sz="0" w:space="0" w:color="auto"/>
        <w:bottom w:val="none" w:sz="0" w:space="0" w:color="auto"/>
        <w:right w:val="none" w:sz="0" w:space="0" w:color="auto"/>
      </w:divBdr>
    </w:div>
    <w:div w:id="930815054">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332754859">
      <w:bodyDiv w:val="1"/>
      <w:marLeft w:val="0"/>
      <w:marRight w:val="0"/>
      <w:marTop w:val="0"/>
      <w:marBottom w:val="0"/>
      <w:divBdr>
        <w:top w:val="none" w:sz="0" w:space="0" w:color="auto"/>
        <w:left w:val="none" w:sz="0" w:space="0" w:color="auto"/>
        <w:bottom w:val="none" w:sz="0" w:space="0" w:color="auto"/>
        <w:right w:val="none" w:sz="0" w:space="0" w:color="auto"/>
      </w:divBdr>
    </w:div>
    <w:div w:id="1912419497">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3E2C1-F1F9-416C-A2D9-AE807E581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3405</Words>
  <Characters>19414</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22774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39 No. 3 January 19, 2022 - South Carolina Legislature Online</dc:title>
  <dc:subject/>
  <dc:creator>Don Hottel</dc:creator>
  <cp:keywords/>
  <dc:description/>
  <cp:lastModifiedBy>Sade Wilson</cp:lastModifiedBy>
  <cp:revision>2</cp:revision>
  <cp:lastPrinted>2022-01-10T16:34:00Z</cp:lastPrinted>
  <dcterms:created xsi:type="dcterms:W3CDTF">2022-01-24T20:49:00Z</dcterms:created>
  <dcterms:modified xsi:type="dcterms:W3CDTF">2022-01-24T20:49:00Z</dcterms:modified>
</cp:coreProperties>
</file>