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7FB74006" w:rsidR="002A3EB2" w:rsidRPr="00EE4773" w:rsidRDefault="002A3EB2" w:rsidP="00EE4773">
      <w:pPr>
        <w:tabs>
          <w:tab w:val="center" w:pos="4770"/>
          <w:tab w:val="right" w:pos="9180"/>
        </w:tabs>
        <w:rPr>
          <w:rFonts w:cstheme="minorHAnsi"/>
          <w:b/>
          <w:sz w:val="28"/>
          <w:szCs w:val="28"/>
        </w:rPr>
      </w:pPr>
      <w:r w:rsidRPr="006F62BD">
        <w:rPr>
          <w:rFonts w:cstheme="minorHAnsi"/>
          <w:b/>
          <w:sz w:val="28"/>
          <w:szCs w:val="28"/>
        </w:rPr>
        <w:t xml:space="preserve">Vol. </w:t>
      </w:r>
      <w:r w:rsidR="00A169DD" w:rsidRPr="006F62BD">
        <w:rPr>
          <w:rFonts w:cstheme="minorHAnsi"/>
          <w:b/>
          <w:sz w:val="28"/>
          <w:szCs w:val="28"/>
        </w:rPr>
        <w:t>40</w:t>
      </w:r>
      <w:r w:rsidRPr="006F62BD">
        <w:rPr>
          <w:rFonts w:cstheme="minorHAnsi"/>
          <w:b/>
          <w:sz w:val="28"/>
          <w:szCs w:val="28"/>
        </w:rPr>
        <w:tab/>
      </w:r>
      <w:r w:rsidR="00B31935" w:rsidRPr="006F62BD">
        <w:rPr>
          <w:rFonts w:cstheme="minorHAnsi"/>
          <w:b/>
          <w:sz w:val="28"/>
          <w:szCs w:val="28"/>
        </w:rPr>
        <w:t>January</w:t>
      </w:r>
      <w:r w:rsidR="001A3BCD" w:rsidRPr="006F62BD">
        <w:rPr>
          <w:rFonts w:cstheme="minorHAnsi"/>
          <w:b/>
          <w:sz w:val="28"/>
          <w:szCs w:val="28"/>
        </w:rPr>
        <w:t xml:space="preserve"> </w:t>
      </w:r>
      <w:r w:rsidR="008A5149">
        <w:rPr>
          <w:rFonts w:cstheme="minorHAnsi"/>
          <w:b/>
          <w:sz w:val="28"/>
          <w:szCs w:val="28"/>
        </w:rPr>
        <w:t>23</w:t>
      </w:r>
      <w:r w:rsidR="001A3BCD" w:rsidRPr="006F62BD">
        <w:rPr>
          <w:rFonts w:cstheme="minorHAnsi"/>
          <w:b/>
          <w:sz w:val="28"/>
          <w:szCs w:val="28"/>
        </w:rPr>
        <w:t xml:space="preserve">, </w:t>
      </w:r>
      <w:r w:rsidR="00A169DD" w:rsidRPr="006F62BD">
        <w:rPr>
          <w:rFonts w:cstheme="minorHAnsi"/>
          <w:b/>
          <w:sz w:val="28"/>
          <w:szCs w:val="28"/>
        </w:rPr>
        <w:t>2023</w:t>
      </w:r>
      <w:r w:rsidRPr="006F62BD">
        <w:rPr>
          <w:rFonts w:cstheme="minorHAnsi"/>
          <w:b/>
          <w:sz w:val="28"/>
          <w:szCs w:val="28"/>
        </w:rPr>
        <w:tab/>
        <w:t xml:space="preserve">No. </w:t>
      </w:r>
      <w:r w:rsidR="008A5149">
        <w:rPr>
          <w:rFonts w:cstheme="minorHAnsi"/>
          <w:b/>
          <w:sz w:val="28"/>
          <w:szCs w:val="28"/>
        </w:rPr>
        <w:t>3</w:t>
      </w:r>
    </w:p>
    <w:p w14:paraId="7C8A6D82" w14:textId="4E659EA1" w:rsidR="00546221" w:rsidRPr="0044644F" w:rsidRDefault="0044644F" w:rsidP="0044644F">
      <w:pPr>
        <w:jc w:val="center"/>
        <w:rPr>
          <w:rFonts w:cstheme="minorHAnsi"/>
          <w:b/>
          <w:bCs/>
          <w:sz w:val="24"/>
          <w:szCs w:val="24"/>
        </w:rPr>
      </w:pPr>
      <w:r w:rsidRPr="0044644F">
        <w:rPr>
          <w:rFonts w:cstheme="minorHAnsi"/>
          <w:b/>
          <w:bCs/>
          <w:sz w:val="24"/>
          <w:szCs w:val="24"/>
        </w:rPr>
        <w:t>(</w:t>
      </w:r>
      <w:r w:rsidR="00EF34BA" w:rsidRPr="0044644F">
        <w:rPr>
          <w:rFonts w:cstheme="minorHAnsi"/>
          <w:b/>
          <w:bCs/>
          <w:sz w:val="24"/>
          <w:szCs w:val="24"/>
        </w:rPr>
        <w:t>Legislative</w:t>
      </w:r>
      <w:r w:rsidRPr="0044644F">
        <w:rPr>
          <w:rFonts w:cstheme="minorHAnsi"/>
          <w:b/>
          <w:bCs/>
          <w:sz w:val="24"/>
          <w:szCs w:val="24"/>
        </w:rPr>
        <w:t xml:space="preserve"> actions for the week of Jan 16</w:t>
      </w:r>
      <w:r w:rsidRPr="0044644F">
        <w:rPr>
          <w:rFonts w:cstheme="minorHAnsi"/>
          <w:b/>
          <w:bCs/>
          <w:sz w:val="24"/>
          <w:szCs w:val="24"/>
          <w:vertAlign w:val="superscript"/>
        </w:rPr>
        <w:t>th</w:t>
      </w:r>
      <w:r w:rsidRPr="0044644F">
        <w:rPr>
          <w:rFonts w:cstheme="minorHAnsi"/>
          <w:b/>
          <w:bCs/>
          <w:sz w:val="24"/>
          <w:szCs w:val="24"/>
        </w:rPr>
        <w:t>)</w:t>
      </w:r>
    </w:p>
    <w:p w14:paraId="6CA53121" w14:textId="77777777" w:rsidR="00546221" w:rsidRDefault="00546221" w:rsidP="002A3EB2">
      <w:pPr>
        <w:rPr>
          <w:rFonts w:cstheme="minorHAnsi"/>
          <w:sz w:val="24"/>
          <w:szCs w:val="24"/>
        </w:rPr>
      </w:pPr>
    </w:p>
    <w:p w14:paraId="098EECDB" w14:textId="294FDF63" w:rsidR="00D30C73" w:rsidRDefault="00622D74" w:rsidP="00622D74">
      <w:pPr>
        <w:tabs>
          <w:tab w:val="left" w:pos="7488"/>
        </w:tabs>
      </w:pPr>
      <w:r>
        <w:tab/>
      </w:r>
    </w:p>
    <w:p w14:paraId="507E8E92" w14:textId="77777777" w:rsidR="00EE4773" w:rsidRDefault="00EE4773" w:rsidP="00D30C73"/>
    <w:sdt>
      <w:sdtPr>
        <w:rPr>
          <w:rFonts w:asciiTheme="minorHAnsi" w:eastAsiaTheme="minorHAnsi" w:hAnsiTheme="minorHAnsi" w:cstheme="minorHAnsi"/>
          <w:b/>
          <w:bCs/>
          <w:color w:val="auto"/>
          <w:sz w:val="28"/>
          <w:szCs w:val="28"/>
        </w:rPr>
        <w:id w:val="770520121"/>
        <w:docPartObj>
          <w:docPartGallery w:val="Table of Contents"/>
          <w:docPartUnique/>
        </w:docPartObj>
      </w:sdtPr>
      <w:sdtEndPr>
        <w:rPr>
          <w:noProof/>
        </w:rPr>
      </w:sdtEndPr>
      <w:sdtContent>
        <w:p w14:paraId="5B0F3B22" w14:textId="6C97CF41" w:rsidR="00544D8C" w:rsidRPr="0036442C" w:rsidRDefault="00544D8C" w:rsidP="005F13EB">
          <w:pPr>
            <w:pStyle w:val="TOCHeading"/>
            <w:jc w:val="center"/>
            <w:rPr>
              <w:rFonts w:asciiTheme="minorHAnsi" w:hAnsiTheme="minorHAnsi" w:cstheme="minorHAnsi"/>
              <w:b/>
              <w:bCs/>
              <w:color w:val="000000" w:themeColor="text1"/>
            </w:rPr>
          </w:pPr>
          <w:r w:rsidRPr="0036442C">
            <w:rPr>
              <w:rFonts w:asciiTheme="minorHAnsi" w:hAnsiTheme="minorHAnsi" w:cstheme="minorHAnsi"/>
              <w:b/>
              <w:bCs/>
              <w:color w:val="000000" w:themeColor="text1"/>
            </w:rPr>
            <w:t>Contents</w:t>
          </w:r>
        </w:p>
        <w:p w14:paraId="3A180A2B" w14:textId="200907A6" w:rsidR="0036442C" w:rsidRPr="0036442C" w:rsidRDefault="00544D8C">
          <w:pPr>
            <w:pStyle w:val="TOC2"/>
            <w:tabs>
              <w:tab w:val="right" w:leader="dot" w:pos="9350"/>
            </w:tabs>
            <w:rPr>
              <w:rFonts w:eastAsiaTheme="minorEastAsia"/>
              <w:b/>
              <w:bCs/>
              <w:noProof/>
            </w:rPr>
          </w:pPr>
          <w:r w:rsidRPr="0036442C">
            <w:rPr>
              <w:rFonts w:cstheme="minorHAnsi"/>
              <w:b/>
              <w:bCs/>
              <w:sz w:val="28"/>
              <w:szCs w:val="28"/>
            </w:rPr>
            <w:fldChar w:fldCharType="begin"/>
          </w:r>
          <w:r w:rsidRPr="0036442C">
            <w:rPr>
              <w:rFonts w:cstheme="minorHAnsi"/>
              <w:b/>
              <w:bCs/>
              <w:sz w:val="28"/>
              <w:szCs w:val="28"/>
            </w:rPr>
            <w:instrText xml:space="preserve"> TOC \o "1-3" \h \z \u </w:instrText>
          </w:r>
          <w:r w:rsidRPr="0036442C">
            <w:rPr>
              <w:rFonts w:cstheme="minorHAnsi"/>
              <w:b/>
              <w:bCs/>
              <w:sz w:val="28"/>
              <w:szCs w:val="28"/>
            </w:rPr>
            <w:fldChar w:fldCharType="separate"/>
          </w:r>
          <w:hyperlink w:anchor="_Toc125475462" w:history="1">
            <w:r w:rsidR="0036442C" w:rsidRPr="0036442C">
              <w:rPr>
                <w:rStyle w:val="Hyperlink"/>
                <w:rFonts w:cstheme="minorHAnsi"/>
                <w:b/>
                <w:bCs/>
                <w:noProof/>
              </w:rPr>
              <w:t>House Floor Actions</w:t>
            </w:r>
            <w:r w:rsidR="0036442C" w:rsidRPr="0036442C">
              <w:rPr>
                <w:b/>
                <w:bCs/>
                <w:noProof/>
                <w:webHidden/>
              </w:rPr>
              <w:tab/>
            </w:r>
            <w:r w:rsidR="0036442C" w:rsidRPr="0036442C">
              <w:rPr>
                <w:b/>
                <w:bCs/>
                <w:noProof/>
                <w:webHidden/>
              </w:rPr>
              <w:fldChar w:fldCharType="begin"/>
            </w:r>
            <w:r w:rsidR="0036442C" w:rsidRPr="0036442C">
              <w:rPr>
                <w:b/>
                <w:bCs/>
                <w:noProof/>
                <w:webHidden/>
              </w:rPr>
              <w:instrText xml:space="preserve"> PAGEREF _Toc125475462 \h </w:instrText>
            </w:r>
            <w:r w:rsidR="0036442C" w:rsidRPr="0036442C">
              <w:rPr>
                <w:b/>
                <w:bCs/>
                <w:noProof/>
                <w:webHidden/>
              </w:rPr>
            </w:r>
            <w:r w:rsidR="0036442C" w:rsidRPr="0036442C">
              <w:rPr>
                <w:b/>
                <w:bCs/>
                <w:noProof/>
                <w:webHidden/>
              </w:rPr>
              <w:fldChar w:fldCharType="separate"/>
            </w:r>
            <w:r w:rsidR="0036442C">
              <w:rPr>
                <w:b/>
                <w:bCs/>
                <w:noProof/>
                <w:webHidden/>
              </w:rPr>
              <w:t>2</w:t>
            </w:r>
            <w:r w:rsidR="0036442C" w:rsidRPr="0036442C">
              <w:rPr>
                <w:b/>
                <w:bCs/>
                <w:noProof/>
                <w:webHidden/>
              </w:rPr>
              <w:fldChar w:fldCharType="end"/>
            </w:r>
          </w:hyperlink>
        </w:p>
        <w:p w14:paraId="474AE1FF" w14:textId="17D31A16" w:rsidR="0036442C" w:rsidRPr="0036442C" w:rsidRDefault="00000000">
          <w:pPr>
            <w:pStyle w:val="TOC2"/>
            <w:tabs>
              <w:tab w:val="right" w:leader="dot" w:pos="9350"/>
            </w:tabs>
            <w:rPr>
              <w:rFonts w:eastAsiaTheme="minorEastAsia"/>
              <w:b/>
              <w:bCs/>
              <w:noProof/>
            </w:rPr>
          </w:pPr>
          <w:hyperlink w:anchor="_Toc125475463" w:history="1">
            <w:r w:rsidR="0036442C" w:rsidRPr="0036442C">
              <w:rPr>
                <w:rStyle w:val="Hyperlink"/>
                <w:rFonts w:cstheme="minorHAnsi"/>
                <w:b/>
                <w:bCs/>
                <w:noProof/>
              </w:rPr>
              <w:t>Introduced Legislation</w:t>
            </w:r>
            <w:r w:rsidR="0036442C" w:rsidRPr="0036442C">
              <w:rPr>
                <w:b/>
                <w:bCs/>
                <w:noProof/>
                <w:webHidden/>
              </w:rPr>
              <w:tab/>
            </w:r>
            <w:r w:rsidR="0036442C" w:rsidRPr="0036442C">
              <w:rPr>
                <w:b/>
                <w:bCs/>
                <w:noProof/>
                <w:webHidden/>
              </w:rPr>
              <w:fldChar w:fldCharType="begin"/>
            </w:r>
            <w:r w:rsidR="0036442C" w:rsidRPr="0036442C">
              <w:rPr>
                <w:b/>
                <w:bCs/>
                <w:noProof/>
                <w:webHidden/>
              </w:rPr>
              <w:instrText xml:space="preserve"> PAGEREF _Toc125475463 \h </w:instrText>
            </w:r>
            <w:r w:rsidR="0036442C" w:rsidRPr="0036442C">
              <w:rPr>
                <w:b/>
                <w:bCs/>
                <w:noProof/>
                <w:webHidden/>
              </w:rPr>
            </w:r>
            <w:r w:rsidR="0036442C" w:rsidRPr="0036442C">
              <w:rPr>
                <w:b/>
                <w:bCs/>
                <w:noProof/>
                <w:webHidden/>
              </w:rPr>
              <w:fldChar w:fldCharType="separate"/>
            </w:r>
            <w:r w:rsidR="0036442C">
              <w:rPr>
                <w:b/>
                <w:bCs/>
                <w:noProof/>
                <w:webHidden/>
              </w:rPr>
              <w:t>3</w:t>
            </w:r>
            <w:r w:rsidR="0036442C" w:rsidRPr="0036442C">
              <w:rPr>
                <w:b/>
                <w:bCs/>
                <w:noProof/>
                <w:webHidden/>
              </w:rPr>
              <w:fldChar w:fldCharType="end"/>
            </w:r>
          </w:hyperlink>
        </w:p>
        <w:p w14:paraId="1ECCCD54" w14:textId="47AAF862" w:rsidR="0036442C" w:rsidRPr="0036442C" w:rsidRDefault="00000000">
          <w:pPr>
            <w:pStyle w:val="TOC2"/>
            <w:tabs>
              <w:tab w:val="right" w:leader="dot" w:pos="9350"/>
            </w:tabs>
            <w:rPr>
              <w:rFonts w:eastAsiaTheme="minorEastAsia"/>
              <w:b/>
              <w:bCs/>
              <w:noProof/>
            </w:rPr>
          </w:pPr>
          <w:hyperlink w:anchor="_Toc125475464" w:history="1">
            <w:r w:rsidR="0036442C" w:rsidRPr="0036442C">
              <w:rPr>
                <w:rStyle w:val="Hyperlink"/>
                <w:rFonts w:cstheme="minorHAnsi"/>
                <w:b/>
                <w:bCs/>
                <w:noProof/>
              </w:rPr>
              <w:t>Agriculture, Natural Resources and Environmental Affairs</w:t>
            </w:r>
            <w:r w:rsidR="0036442C" w:rsidRPr="0036442C">
              <w:rPr>
                <w:b/>
                <w:bCs/>
                <w:noProof/>
                <w:webHidden/>
              </w:rPr>
              <w:tab/>
            </w:r>
            <w:r w:rsidR="0036442C" w:rsidRPr="0036442C">
              <w:rPr>
                <w:b/>
                <w:bCs/>
                <w:noProof/>
                <w:webHidden/>
              </w:rPr>
              <w:fldChar w:fldCharType="begin"/>
            </w:r>
            <w:r w:rsidR="0036442C" w:rsidRPr="0036442C">
              <w:rPr>
                <w:b/>
                <w:bCs/>
                <w:noProof/>
                <w:webHidden/>
              </w:rPr>
              <w:instrText xml:space="preserve"> PAGEREF _Toc125475464 \h </w:instrText>
            </w:r>
            <w:r w:rsidR="0036442C" w:rsidRPr="0036442C">
              <w:rPr>
                <w:b/>
                <w:bCs/>
                <w:noProof/>
                <w:webHidden/>
              </w:rPr>
            </w:r>
            <w:r w:rsidR="0036442C" w:rsidRPr="0036442C">
              <w:rPr>
                <w:b/>
                <w:bCs/>
                <w:noProof/>
                <w:webHidden/>
              </w:rPr>
              <w:fldChar w:fldCharType="separate"/>
            </w:r>
            <w:r w:rsidR="0036442C">
              <w:rPr>
                <w:b/>
                <w:bCs/>
                <w:noProof/>
                <w:webHidden/>
              </w:rPr>
              <w:t>3</w:t>
            </w:r>
            <w:r w:rsidR="0036442C" w:rsidRPr="0036442C">
              <w:rPr>
                <w:b/>
                <w:bCs/>
                <w:noProof/>
                <w:webHidden/>
              </w:rPr>
              <w:fldChar w:fldCharType="end"/>
            </w:r>
          </w:hyperlink>
        </w:p>
        <w:p w14:paraId="31EDD341" w14:textId="0FE34812" w:rsidR="0036442C" w:rsidRPr="0036442C" w:rsidRDefault="00000000">
          <w:pPr>
            <w:pStyle w:val="TOC2"/>
            <w:tabs>
              <w:tab w:val="right" w:leader="dot" w:pos="9350"/>
            </w:tabs>
            <w:rPr>
              <w:rFonts w:eastAsiaTheme="minorEastAsia"/>
              <w:b/>
              <w:bCs/>
              <w:noProof/>
            </w:rPr>
          </w:pPr>
          <w:hyperlink w:anchor="_Toc125475465" w:history="1">
            <w:r w:rsidR="0036442C" w:rsidRPr="0036442C">
              <w:rPr>
                <w:rStyle w:val="Hyperlink"/>
                <w:rFonts w:cstheme="minorHAnsi"/>
                <w:b/>
                <w:bCs/>
                <w:noProof/>
              </w:rPr>
              <w:t>Education and Public Works</w:t>
            </w:r>
            <w:r w:rsidR="0036442C" w:rsidRPr="0036442C">
              <w:rPr>
                <w:b/>
                <w:bCs/>
                <w:noProof/>
                <w:webHidden/>
              </w:rPr>
              <w:tab/>
            </w:r>
            <w:r w:rsidR="0036442C" w:rsidRPr="0036442C">
              <w:rPr>
                <w:b/>
                <w:bCs/>
                <w:noProof/>
                <w:webHidden/>
              </w:rPr>
              <w:fldChar w:fldCharType="begin"/>
            </w:r>
            <w:r w:rsidR="0036442C" w:rsidRPr="0036442C">
              <w:rPr>
                <w:b/>
                <w:bCs/>
                <w:noProof/>
                <w:webHidden/>
              </w:rPr>
              <w:instrText xml:space="preserve"> PAGEREF _Toc125475465 \h </w:instrText>
            </w:r>
            <w:r w:rsidR="0036442C" w:rsidRPr="0036442C">
              <w:rPr>
                <w:b/>
                <w:bCs/>
                <w:noProof/>
                <w:webHidden/>
              </w:rPr>
            </w:r>
            <w:r w:rsidR="0036442C" w:rsidRPr="0036442C">
              <w:rPr>
                <w:b/>
                <w:bCs/>
                <w:noProof/>
                <w:webHidden/>
              </w:rPr>
              <w:fldChar w:fldCharType="separate"/>
            </w:r>
            <w:r w:rsidR="0036442C">
              <w:rPr>
                <w:b/>
                <w:bCs/>
                <w:noProof/>
                <w:webHidden/>
              </w:rPr>
              <w:t>3</w:t>
            </w:r>
            <w:r w:rsidR="0036442C" w:rsidRPr="0036442C">
              <w:rPr>
                <w:b/>
                <w:bCs/>
                <w:noProof/>
                <w:webHidden/>
              </w:rPr>
              <w:fldChar w:fldCharType="end"/>
            </w:r>
          </w:hyperlink>
        </w:p>
        <w:p w14:paraId="0BCE1FE3" w14:textId="39BD9A96" w:rsidR="0036442C" w:rsidRPr="0036442C" w:rsidRDefault="00000000">
          <w:pPr>
            <w:pStyle w:val="TOC2"/>
            <w:tabs>
              <w:tab w:val="right" w:leader="dot" w:pos="9350"/>
            </w:tabs>
            <w:rPr>
              <w:rFonts w:eastAsiaTheme="minorEastAsia"/>
              <w:b/>
              <w:bCs/>
              <w:noProof/>
            </w:rPr>
          </w:pPr>
          <w:hyperlink w:anchor="_Toc125475466" w:history="1">
            <w:r w:rsidR="0036442C" w:rsidRPr="0036442C">
              <w:rPr>
                <w:rStyle w:val="Hyperlink"/>
                <w:rFonts w:cstheme="minorHAnsi"/>
                <w:b/>
                <w:bCs/>
                <w:noProof/>
              </w:rPr>
              <w:t>Judiciary</w:t>
            </w:r>
            <w:r w:rsidR="0036442C" w:rsidRPr="0036442C">
              <w:rPr>
                <w:b/>
                <w:bCs/>
                <w:noProof/>
                <w:webHidden/>
              </w:rPr>
              <w:tab/>
            </w:r>
            <w:r w:rsidR="0036442C" w:rsidRPr="0036442C">
              <w:rPr>
                <w:b/>
                <w:bCs/>
                <w:noProof/>
                <w:webHidden/>
              </w:rPr>
              <w:fldChar w:fldCharType="begin"/>
            </w:r>
            <w:r w:rsidR="0036442C" w:rsidRPr="0036442C">
              <w:rPr>
                <w:b/>
                <w:bCs/>
                <w:noProof/>
                <w:webHidden/>
              </w:rPr>
              <w:instrText xml:space="preserve"> PAGEREF _Toc125475466 \h </w:instrText>
            </w:r>
            <w:r w:rsidR="0036442C" w:rsidRPr="0036442C">
              <w:rPr>
                <w:b/>
                <w:bCs/>
                <w:noProof/>
                <w:webHidden/>
              </w:rPr>
            </w:r>
            <w:r w:rsidR="0036442C" w:rsidRPr="0036442C">
              <w:rPr>
                <w:b/>
                <w:bCs/>
                <w:noProof/>
                <w:webHidden/>
              </w:rPr>
              <w:fldChar w:fldCharType="separate"/>
            </w:r>
            <w:r w:rsidR="0036442C">
              <w:rPr>
                <w:b/>
                <w:bCs/>
                <w:noProof/>
                <w:webHidden/>
              </w:rPr>
              <w:t>4</w:t>
            </w:r>
            <w:r w:rsidR="0036442C" w:rsidRPr="0036442C">
              <w:rPr>
                <w:b/>
                <w:bCs/>
                <w:noProof/>
                <w:webHidden/>
              </w:rPr>
              <w:fldChar w:fldCharType="end"/>
            </w:r>
          </w:hyperlink>
        </w:p>
        <w:p w14:paraId="7DA9EE93" w14:textId="6BD47E1A" w:rsidR="0036442C" w:rsidRPr="0036442C" w:rsidRDefault="00000000">
          <w:pPr>
            <w:pStyle w:val="TOC2"/>
            <w:tabs>
              <w:tab w:val="right" w:leader="dot" w:pos="9350"/>
            </w:tabs>
            <w:rPr>
              <w:rFonts w:eastAsiaTheme="minorEastAsia"/>
              <w:b/>
              <w:bCs/>
              <w:noProof/>
            </w:rPr>
          </w:pPr>
          <w:hyperlink w:anchor="_Toc125475467" w:history="1">
            <w:r w:rsidR="0036442C" w:rsidRPr="0036442C">
              <w:rPr>
                <w:rStyle w:val="Hyperlink"/>
                <w:rFonts w:cstheme="minorHAnsi"/>
                <w:b/>
                <w:bCs/>
                <w:noProof/>
              </w:rPr>
              <w:t>Labor, Commerce, and Industry Committee</w:t>
            </w:r>
            <w:r w:rsidR="0036442C" w:rsidRPr="0036442C">
              <w:rPr>
                <w:b/>
                <w:bCs/>
                <w:noProof/>
                <w:webHidden/>
              </w:rPr>
              <w:tab/>
            </w:r>
            <w:r w:rsidR="0036442C" w:rsidRPr="0036442C">
              <w:rPr>
                <w:b/>
                <w:bCs/>
                <w:noProof/>
                <w:webHidden/>
              </w:rPr>
              <w:fldChar w:fldCharType="begin"/>
            </w:r>
            <w:r w:rsidR="0036442C" w:rsidRPr="0036442C">
              <w:rPr>
                <w:b/>
                <w:bCs/>
                <w:noProof/>
                <w:webHidden/>
              </w:rPr>
              <w:instrText xml:space="preserve"> PAGEREF _Toc125475467 \h </w:instrText>
            </w:r>
            <w:r w:rsidR="0036442C" w:rsidRPr="0036442C">
              <w:rPr>
                <w:b/>
                <w:bCs/>
                <w:noProof/>
                <w:webHidden/>
              </w:rPr>
            </w:r>
            <w:r w:rsidR="0036442C" w:rsidRPr="0036442C">
              <w:rPr>
                <w:b/>
                <w:bCs/>
                <w:noProof/>
                <w:webHidden/>
              </w:rPr>
              <w:fldChar w:fldCharType="separate"/>
            </w:r>
            <w:r w:rsidR="0036442C">
              <w:rPr>
                <w:b/>
                <w:bCs/>
                <w:noProof/>
                <w:webHidden/>
              </w:rPr>
              <w:t>6</w:t>
            </w:r>
            <w:r w:rsidR="0036442C" w:rsidRPr="0036442C">
              <w:rPr>
                <w:b/>
                <w:bCs/>
                <w:noProof/>
                <w:webHidden/>
              </w:rPr>
              <w:fldChar w:fldCharType="end"/>
            </w:r>
          </w:hyperlink>
        </w:p>
        <w:p w14:paraId="7B32768F" w14:textId="7AFC40E6" w:rsidR="0036442C" w:rsidRPr="0036442C" w:rsidRDefault="00000000">
          <w:pPr>
            <w:pStyle w:val="TOC2"/>
            <w:tabs>
              <w:tab w:val="right" w:leader="dot" w:pos="9350"/>
            </w:tabs>
            <w:rPr>
              <w:rFonts w:eastAsiaTheme="minorEastAsia"/>
              <w:b/>
              <w:bCs/>
              <w:noProof/>
            </w:rPr>
          </w:pPr>
          <w:hyperlink w:anchor="_Toc125475468" w:history="1">
            <w:r w:rsidR="0036442C" w:rsidRPr="0036442C">
              <w:rPr>
                <w:rStyle w:val="Hyperlink"/>
                <w:rFonts w:cstheme="minorHAnsi"/>
                <w:b/>
                <w:bCs/>
                <w:noProof/>
              </w:rPr>
              <w:t>Medical, Military, and Municipal Affairs Committee</w:t>
            </w:r>
            <w:r w:rsidR="0036442C" w:rsidRPr="0036442C">
              <w:rPr>
                <w:b/>
                <w:bCs/>
                <w:noProof/>
                <w:webHidden/>
              </w:rPr>
              <w:tab/>
            </w:r>
            <w:r w:rsidR="0036442C" w:rsidRPr="0036442C">
              <w:rPr>
                <w:b/>
                <w:bCs/>
                <w:noProof/>
                <w:webHidden/>
              </w:rPr>
              <w:fldChar w:fldCharType="begin"/>
            </w:r>
            <w:r w:rsidR="0036442C" w:rsidRPr="0036442C">
              <w:rPr>
                <w:b/>
                <w:bCs/>
                <w:noProof/>
                <w:webHidden/>
              </w:rPr>
              <w:instrText xml:space="preserve"> PAGEREF _Toc125475468 \h </w:instrText>
            </w:r>
            <w:r w:rsidR="0036442C" w:rsidRPr="0036442C">
              <w:rPr>
                <w:b/>
                <w:bCs/>
                <w:noProof/>
                <w:webHidden/>
              </w:rPr>
            </w:r>
            <w:r w:rsidR="0036442C" w:rsidRPr="0036442C">
              <w:rPr>
                <w:b/>
                <w:bCs/>
                <w:noProof/>
                <w:webHidden/>
              </w:rPr>
              <w:fldChar w:fldCharType="separate"/>
            </w:r>
            <w:r w:rsidR="0036442C">
              <w:rPr>
                <w:b/>
                <w:bCs/>
                <w:noProof/>
                <w:webHidden/>
              </w:rPr>
              <w:t>6</w:t>
            </w:r>
            <w:r w:rsidR="0036442C" w:rsidRPr="0036442C">
              <w:rPr>
                <w:b/>
                <w:bCs/>
                <w:noProof/>
                <w:webHidden/>
              </w:rPr>
              <w:fldChar w:fldCharType="end"/>
            </w:r>
          </w:hyperlink>
        </w:p>
        <w:p w14:paraId="59FB4136" w14:textId="11E4C4B6" w:rsidR="0036442C" w:rsidRPr="0036442C" w:rsidRDefault="00000000">
          <w:pPr>
            <w:pStyle w:val="TOC2"/>
            <w:tabs>
              <w:tab w:val="right" w:leader="dot" w:pos="9350"/>
            </w:tabs>
            <w:rPr>
              <w:rFonts w:eastAsiaTheme="minorEastAsia"/>
              <w:b/>
              <w:bCs/>
              <w:noProof/>
            </w:rPr>
          </w:pPr>
          <w:hyperlink w:anchor="_Toc125475469" w:history="1">
            <w:r w:rsidR="0036442C" w:rsidRPr="0036442C">
              <w:rPr>
                <w:rStyle w:val="Hyperlink"/>
                <w:rFonts w:cstheme="minorHAnsi"/>
                <w:b/>
                <w:bCs/>
                <w:noProof/>
              </w:rPr>
              <w:t>Ways and Means</w:t>
            </w:r>
            <w:r w:rsidR="0036442C" w:rsidRPr="0036442C">
              <w:rPr>
                <w:b/>
                <w:bCs/>
                <w:noProof/>
                <w:webHidden/>
              </w:rPr>
              <w:tab/>
            </w:r>
            <w:r w:rsidR="0036442C" w:rsidRPr="0036442C">
              <w:rPr>
                <w:b/>
                <w:bCs/>
                <w:noProof/>
                <w:webHidden/>
              </w:rPr>
              <w:fldChar w:fldCharType="begin"/>
            </w:r>
            <w:r w:rsidR="0036442C" w:rsidRPr="0036442C">
              <w:rPr>
                <w:b/>
                <w:bCs/>
                <w:noProof/>
                <w:webHidden/>
              </w:rPr>
              <w:instrText xml:space="preserve"> PAGEREF _Toc125475469 \h </w:instrText>
            </w:r>
            <w:r w:rsidR="0036442C" w:rsidRPr="0036442C">
              <w:rPr>
                <w:b/>
                <w:bCs/>
                <w:noProof/>
                <w:webHidden/>
              </w:rPr>
            </w:r>
            <w:r w:rsidR="0036442C" w:rsidRPr="0036442C">
              <w:rPr>
                <w:b/>
                <w:bCs/>
                <w:noProof/>
                <w:webHidden/>
              </w:rPr>
              <w:fldChar w:fldCharType="separate"/>
            </w:r>
            <w:r w:rsidR="0036442C">
              <w:rPr>
                <w:b/>
                <w:bCs/>
                <w:noProof/>
                <w:webHidden/>
              </w:rPr>
              <w:t>7</w:t>
            </w:r>
            <w:r w:rsidR="0036442C" w:rsidRPr="0036442C">
              <w:rPr>
                <w:b/>
                <w:bCs/>
                <w:noProof/>
                <w:webHidden/>
              </w:rPr>
              <w:fldChar w:fldCharType="end"/>
            </w:r>
          </w:hyperlink>
        </w:p>
        <w:p w14:paraId="725C6D40" w14:textId="170198CD" w:rsidR="00544D8C" w:rsidRPr="0036442C" w:rsidRDefault="00544D8C">
          <w:pPr>
            <w:rPr>
              <w:rFonts w:cstheme="minorHAnsi"/>
              <w:b/>
              <w:bCs/>
              <w:sz w:val="28"/>
              <w:szCs w:val="28"/>
            </w:rPr>
          </w:pPr>
          <w:r w:rsidRPr="0036442C">
            <w:rPr>
              <w:rFonts w:cstheme="minorHAnsi"/>
              <w:b/>
              <w:bCs/>
              <w:noProof/>
              <w:sz w:val="28"/>
              <w:szCs w:val="28"/>
            </w:rPr>
            <w:fldChar w:fldCharType="end"/>
          </w:r>
        </w:p>
      </w:sdtContent>
    </w:sdt>
    <w:p w14:paraId="15AA70BA" w14:textId="263E3F84" w:rsidR="00D30C73" w:rsidRDefault="00D30C73" w:rsidP="00D30C73"/>
    <w:p w14:paraId="3D176792" w14:textId="77777777" w:rsidR="00D30C73" w:rsidRPr="00D30C73" w:rsidRDefault="00D30C73" w:rsidP="00D30C73"/>
    <w:p w14:paraId="45863A31" w14:textId="77777777" w:rsidR="00462BD9" w:rsidRPr="00697F1A" w:rsidRDefault="00462BD9" w:rsidP="00697F1A">
      <w:pPr>
        <w:pStyle w:val="Heading2"/>
        <w:spacing w:after="240" w:line="260" w:lineRule="exact"/>
        <w:rPr>
          <w:rFonts w:asciiTheme="minorHAnsi" w:hAnsiTheme="minorHAnsi" w:cstheme="minorHAnsi"/>
          <w:sz w:val="22"/>
          <w:szCs w:val="22"/>
        </w:rPr>
      </w:pPr>
      <w:bookmarkStart w:id="0" w:name="_Toc96419422"/>
      <w:bookmarkStart w:id="1" w:name="_Toc96419568"/>
      <w:r w:rsidRPr="00697F1A">
        <w:rPr>
          <w:rFonts w:asciiTheme="minorHAnsi" w:hAnsiTheme="minorHAnsi" w:cstheme="minorHAnsi"/>
          <w:sz w:val="22"/>
          <w:szCs w:val="22"/>
        </w:rPr>
        <w:br w:type="page"/>
      </w:r>
    </w:p>
    <w:p w14:paraId="08FD7123" w14:textId="76F15306" w:rsidR="007163B1" w:rsidRPr="00296441" w:rsidRDefault="00891E49" w:rsidP="005379E2">
      <w:pPr>
        <w:pStyle w:val="Heading2"/>
        <w:spacing w:after="360" w:line="260" w:lineRule="exact"/>
        <w:rPr>
          <w:rFonts w:asciiTheme="minorHAnsi" w:hAnsiTheme="minorHAnsi" w:cstheme="minorHAnsi"/>
          <w:color w:val="000000" w:themeColor="text1"/>
          <w:sz w:val="32"/>
          <w:szCs w:val="32"/>
        </w:rPr>
      </w:pPr>
      <w:bookmarkStart w:id="2" w:name="_Toc125475462"/>
      <w:r w:rsidRPr="00296441">
        <w:rPr>
          <w:rFonts w:asciiTheme="minorHAnsi" w:hAnsiTheme="minorHAnsi" w:cstheme="minorHAnsi"/>
          <w:color w:val="000000" w:themeColor="text1"/>
          <w:sz w:val="32"/>
          <w:szCs w:val="32"/>
        </w:rPr>
        <w:lastRenderedPageBreak/>
        <w:t>House F</w:t>
      </w:r>
      <w:r w:rsidR="007163B1" w:rsidRPr="00296441">
        <w:rPr>
          <w:rFonts w:asciiTheme="minorHAnsi" w:hAnsiTheme="minorHAnsi" w:cstheme="minorHAnsi"/>
          <w:color w:val="000000" w:themeColor="text1"/>
          <w:sz w:val="32"/>
          <w:szCs w:val="32"/>
        </w:rPr>
        <w:t>loor Actions</w:t>
      </w:r>
      <w:bookmarkEnd w:id="2"/>
    </w:p>
    <w:p w14:paraId="36C6CD6C" w14:textId="61619CEB" w:rsidR="00351649" w:rsidRPr="00296441" w:rsidRDefault="00351649" w:rsidP="00697F1A">
      <w:pPr>
        <w:spacing w:after="240" w:line="260" w:lineRule="exact"/>
        <w:rPr>
          <w:rFonts w:cstheme="minorHAnsi"/>
          <w:color w:val="000000" w:themeColor="text1"/>
        </w:rPr>
      </w:pPr>
      <w:r w:rsidRPr="00296441">
        <w:rPr>
          <w:rFonts w:cstheme="minorHAnsi"/>
          <w:color w:val="000000" w:themeColor="text1"/>
        </w:rPr>
        <w:t>The House</w:t>
      </w:r>
      <w:r w:rsidR="00E77DFB" w:rsidRPr="00296441">
        <w:rPr>
          <w:rFonts w:cstheme="minorHAnsi"/>
          <w:color w:val="000000" w:themeColor="text1"/>
        </w:rPr>
        <w:fldChar w:fldCharType="begin"/>
      </w:r>
      <w:r w:rsidR="00E77DFB" w:rsidRPr="00296441">
        <w:rPr>
          <w:rFonts w:cstheme="minorHAnsi"/>
          <w:color w:val="000000" w:themeColor="text1"/>
        </w:rPr>
        <w:instrText xml:space="preserve"> XE "H. 3604:2nd reading" </w:instrText>
      </w:r>
      <w:r w:rsidR="00E77DFB" w:rsidRPr="00296441">
        <w:rPr>
          <w:rFonts w:cstheme="minorHAnsi"/>
          <w:color w:val="000000" w:themeColor="text1"/>
        </w:rPr>
        <w:fldChar w:fldCharType="end"/>
      </w:r>
      <w:r w:rsidRPr="00296441">
        <w:rPr>
          <w:rFonts w:cstheme="minorHAnsi"/>
          <w:color w:val="000000" w:themeColor="text1"/>
        </w:rPr>
        <w:t xml:space="preserve"> of Representatives amended and gave second reading approval to </w:t>
      </w:r>
      <w:r w:rsidRPr="00296441">
        <w:rPr>
          <w:rFonts w:cstheme="minorHAnsi"/>
          <w:b/>
          <w:bCs/>
          <w:color w:val="000000" w:themeColor="text1"/>
        </w:rPr>
        <w:t>H. 3604</w:t>
      </w:r>
      <w:r w:rsidR="005A234C" w:rsidRPr="00296441">
        <w:rPr>
          <w:rFonts w:cstheme="minorHAnsi"/>
          <w:b/>
          <w:bCs/>
          <w:color w:val="000000" w:themeColor="text1"/>
        </w:rPr>
        <w:fldChar w:fldCharType="begin"/>
      </w:r>
      <w:r w:rsidR="005A234C" w:rsidRPr="00296441">
        <w:rPr>
          <w:rFonts w:cstheme="minorHAnsi"/>
          <w:color w:val="000000" w:themeColor="text1"/>
        </w:rPr>
        <w:instrText xml:space="preserve"> XE "</w:instrText>
      </w:r>
      <w:r w:rsidR="005A234C" w:rsidRPr="00296441">
        <w:rPr>
          <w:rFonts w:cstheme="minorHAnsi"/>
          <w:b/>
          <w:bCs/>
          <w:color w:val="000000" w:themeColor="text1"/>
        </w:rPr>
        <w:instrText>H. 3604</w:instrText>
      </w:r>
      <w:r w:rsidR="005A234C" w:rsidRPr="00296441">
        <w:rPr>
          <w:rFonts w:cstheme="minorHAnsi"/>
          <w:color w:val="000000" w:themeColor="text1"/>
        </w:rPr>
        <w:instrText xml:space="preserve">" </w:instrText>
      </w:r>
      <w:r w:rsidR="005A234C" w:rsidRPr="00296441">
        <w:rPr>
          <w:rFonts w:cstheme="minorHAnsi"/>
          <w:b/>
          <w:bCs/>
          <w:color w:val="000000" w:themeColor="text1"/>
        </w:rPr>
        <w:fldChar w:fldCharType="end"/>
      </w:r>
      <w:r w:rsidRPr="00296441">
        <w:rPr>
          <w:rFonts w:cstheme="minorHAnsi"/>
          <w:color w:val="000000" w:themeColor="text1"/>
        </w:rPr>
        <w:t>, a joint resolution authorizing</w:t>
      </w:r>
      <w:r w:rsidRPr="00296441">
        <w:rPr>
          <w:rFonts w:cstheme="minorHAnsi"/>
          <w:b/>
          <w:bCs/>
          <w:color w:val="000000" w:themeColor="text1"/>
        </w:rPr>
        <w:t xml:space="preserve"> Contingency Reserve Fund and American Rescue Plan Act</w:t>
      </w:r>
      <w:r w:rsidR="001819F0" w:rsidRPr="00296441">
        <w:rPr>
          <w:rFonts w:cstheme="minorHAnsi"/>
          <w:b/>
          <w:bCs/>
          <w:color w:val="000000" w:themeColor="text1"/>
        </w:rPr>
        <w:t xml:space="preserve"> </w:t>
      </w:r>
      <w:r w:rsidRPr="00296441">
        <w:rPr>
          <w:rFonts w:cstheme="minorHAnsi"/>
          <w:b/>
          <w:bCs/>
          <w:color w:val="000000" w:themeColor="text1"/>
        </w:rPr>
        <w:t>appropriations</w:t>
      </w:r>
      <w:r w:rsidRPr="00296441">
        <w:rPr>
          <w:rFonts w:cstheme="minorHAnsi"/>
          <w:color w:val="000000" w:themeColor="text1"/>
        </w:rPr>
        <w:t>.  The legislation provides for the appropriation of $500 million from the Contingency Reserve Fund</w:t>
      </w:r>
      <w:r w:rsidR="005A234C" w:rsidRPr="00296441">
        <w:rPr>
          <w:rFonts w:cstheme="minorHAnsi"/>
          <w:color w:val="000000" w:themeColor="text1"/>
        </w:rPr>
        <w:fldChar w:fldCharType="begin"/>
      </w:r>
      <w:r w:rsidR="005A234C" w:rsidRPr="00296441">
        <w:rPr>
          <w:rFonts w:cstheme="minorHAnsi"/>
          <w:color w:val="000000" w:themeColor="text1"/>
        </w:rPr>
        <w:instrText xml:space="preserve"> XE "Contingency Reserve Fund</w:instrText>
      </w:r>
      <w:r w:rsidR="009675D5" w:rsidRPr="00296441">
        <w:rPr>
          <w:rFonts w:cstheme="minorHAnsi"/>
          <w:color w:val="000000" w:themeColor="text1"/>
        </w:rPr>
        <w:instrText>:$500 million</w:instrText>
      </w:r>
      <w:r w:rsidR="005A234C" w:rsidRPr="00296441">
        <w:rPr>
          <w:rFonts w:cstheme="minorHAnsi"/>
          <w:color w:val="000000" w:themeColor="text1"/>
        </w:rPr>
        <w:instrText xml:space="preserve">" </w:instrText>
      </w:r>
      <w:r w:rsidR="005A234C" w:rsidRPr="00296441">
        <w:rPr>
          <w:rFonts w:cstheme="minorHAnsi"/>
          <w:color w:val="000000" w:themeColor="text1"/>
        </w:rPr>
        <w:fldChar w:fldCharType="end"/>
      </w:r>
      <w:r w:rsidRPr="00296441">
        <w:rPr>
          <w:rFonts w:cstheme="minorHAnsi"/>
          <w:color w:val="000000" w:themeColor="text1"/>
        </w:rPr>
        <w:t xml:space="preserve"> for infrastructure funding related to economic development projects that have been authorized by the Joint Bond Review Committee</w:t>
      </w:r>
      <w:r w:rsidR="00891E49" w:rsidRPr="00296441">
        <w:rPr>
          <w:rFonts w:cstheme="minorHAnsi"/>
          <w:color w:val="000000" w:themeColor="text1"/>
        </w:rPr>
        <w:fldChar w:fldCharType="begin"/>
      </w:r>
      <w:r w:rsidR="00891E49" w:rsidRPr="00296441">
        <w:rPr>
          <w:color w:val="000000" w:themeColor="text1"/>
        </w:rPr>
        <w:instrText xml:space="preserve"> XE "</w:instrText>
      </w:r>
      <w:r w:rsidR="00891E49" w:rsidRPr="00296441">
        <w:rPr>
          <w:rFonts w:cstheme="minorHAnsi"/>
          <w:color w:val="000000" w:themeColor="text1"/>
        </w:rPr>
        <w:instrText>Joint Bond Review Committee</w:instrText>
      </w:r>
      <w:r w:rsidR="00891E49" w:rsidRPr="00296441">
        <w:rPr>
          <w:color w:val="000000" w:themeColor="text1"/>
        </w:rPr>
        <w:instrText xml:space="preserve">" </w:instrText>
      </w:r>
      <w:r w:rsidR="00891E49" w:rsidRPr="00296441">
        <w:rPr>
          <w:rFonts w:cstheme="minorHAnsi"/>
          <w:color w:val="000000" w:themeColor="text1"/>
        </w:rPr>
        <w:fldChar w:fldCharType="end"/>
      </w:r>
      <w:r w:rsidRPr="00296441">
        <w:rPr>
          <w:rFonts w:cstheme="minorHAnsi"/>
          <w:color w:val="000000" w:themeColor="text1"/>
        </w:rPr>
        <w:t xml:space="preserve"> and the State Fiscal Accountability Authority</w:t>
      </w:r>
      <w:r w:rsidR="00891E49" w:rsidRPr="00296441">
        <w:rPr>
          <w:rFonts w:cstheme="minorHAnsi"/>
          <w:color w:val="000000" w:themeColor="text1"/>
        </w:rPr>
        <w:fldChar w:fldCharType="begin"/>
      </w:r>
      <w:r w:rsidR="00891E49" w:rsidRPr="00296441">
        <w:rPr>
          <w:color w:val="000000" w:themeColor="text1"/>
        </w:rPr>
        <w:instrText xml:space="preserve"> XE "</w:instrText>
      </w:r>
      <w:r w:rsidR="00891E49" w:rsidRPr="00296441">
        <w:rPr>
          <w:rFonts w:cstheme="minorHAnsi"/>
          <w:color w:val="000000" w:themeColor="text1"/>
        </w:rPr>
        <w:instrText>State Fiscal Accountability Authority</w:instrText>
      </w:r>
      <w:r w:rsidR="00891E49" w:rsidRPr="00296441">
        <w:rPr>
          <w:color w:val="000000" w:themeColor="text1"/>
        </w:rPr>
        <w:instrText xml:space="preserve">" </w:instrText>
      </w:r>
      <w:r w:rsidR="00891E49" w:rsidRPr="00296441">
        <w:rPr>
          <w:rFonts w:cstheme="minorHAnsi"/>
          <w:color w:val="000000" w:themeColor="text1"/>
        </w:rPr>
        <w:fldChar w:fldCharType="end"/>
      </w:r>
      <w:r w:rsidRPr="00296441">
        <w:rPr>
          <w:rFonts w:cstheme="minorHAnsi"/>
          <w:color w:val="000000" w:themeColor="text1"/>
        </w:rPr>
        <w:t xml:space="preserve"> so that the state can finance these projects without issuing additional debt.  For remaining funds available, the Department of Commerce shall identify and recommend potential projects for review and comment by the Joint Bond Review Committee before any funds may be awarded or expended</w:t>
      </w:r>
      <w:r w:rsidR="00BA31B3" w:rsidRPr="00296441">
        <w:rPr>
          <w:rFonts w:cstheme="minorHAnsi"/>
          <w:color w:val="000000" w:themeColor="text1"/>
        </w:rPr>
        <w:t>.</w:t>
      </w:r>
    </w:p>
    <w:p w14:paraId="03C379D6" w14:textId="1398C55C" w:rsidR="00351649" w:rsidRPr="00296441" w:rsidRDefault="00351649" w:rsidP="00697F1A">
      <w:pPr>
        <w:spacing w:after="240" w:line="260" w:lineRule="exact"/>
        <w:rPr>
          <w:rFonts w:cstheme="minorHAnsi"/>
          <w:color w:val="000000" w:themeColor="text1"/>
        </w:rPr>
      </w:pPr>
      <w:r w:rsidRPr="00296441">
        <w:rPr>
          <w:rFonts w:cstheme="minorHAnsi"/>
          <w:color w:val="000000" w:themeColor="text1"/>
        </w:rPr>
        <w:t>From the funds disbursed to the state under the federal American Rescue Plan Act (ARPA</w:t>
      </w:r>
      <w:r w:rsidR="000A1881" w:rsidRPr="00296441">
        <w:rPr>
          <w:rFonts w:cstheme="minorHAnsi"/>
          <w:color w:val="000000" w:themeColor="text1"/>
        </w:rPr>
        <w:t xml:space="preserve">) </w:t>
      </w:r>
      <w:r w:rsidRPr="00296441">
        <w:rPr>
          <w:rFonts w:cstheme="minorHAnsi"/>
          <w:color w:val="000000" w:themeColor="text1"/>
        </w:rPr>
        <w:t>of 2021</w:t>
      </w:r>
      <w:r w:rsidR="000A1881" w:rsidRPr="00296441">
        <w:rPr>
          <w:rFonts w:cstheme="minorHAnsi"/>
          <w:color w:val="000000" w:themeColor="text1"/>
        </w:rPr>
        <w:fldChar w:fldCharType="begin"/>
      </w:r>
      <w:r w:rsidR="000A1881" w:rsidRPr="00296441">
        <w:rPr>
          <w:color w:val="000000" w:themeColor="text1"/>
        </w:rPr>
        <w:instrText xml:space="preserve"> XE "</w:instrText>
      </w:r>
      <w:r w:rsidR="000A1881" w:rsidRPr="00296441">
        <w:rPr>
          <w:rFonts w:cstheme="minorHAnsi"/>
          <w:color w:val="000000" w:themeColor="text1"/>
        </w:rPr>
        <w:instrText>American Rescue Plan Act (ARPA) of 2021</w:instrText>
      </w:r>
      <w:r w:rsidR="000A1881" w:rsidRPr="00296441">
        <w:rPr>
          <w:color w:val="000000" w:themeColor="text1"/>
        </w:rPr>
        <w:instrText xml:space="preserve">" </w:instrText>
      </w:r>
      <w:r w:rsidR="000A1881" w:rsidRPr="00296441">
        <w:rPr>
          <w:rFonts w:cstheme="minorHAnsi"/>
          <w:color w:val="000000" w:themeColor="text1"/>
        </w:rPr>
        <w:fldChar w:fldCharType="end"/>
      </w:r>
      <w:r w:rsidRPr="00296441">
        <w:rPr>
          <w:rFonts w:cstheme="minorHAnsi"/>
          <w:color w:val="000000" w:themeColor="text1"/>
        </w:rPr>
        <w:t>, the legislation appropriates $586 million to the Rural Infrastructure Authority ARPA Water and Sewer Infrastructure Account</w:t>
      </w:r>
      <w:r w:rsidR="00DF0CEA" w:rsidRPr="00296441">
        <w:rPr>
          <w:rFonts w:cstheme="minorHAnsi"/>
          <w:color w:val="000000" w:themeColor="text1"/>
        </w:rPr>
        <w:fldChar w:fldCharType="begin"/>
      </w:r>
      <w:r w:rsidR="00DF0CEA" w:rsidRPr="00296441">
        <w:rPr>
          <w:color w:val="000000" w:themeColor="text1"/>
        </w:rPr>
        <w:instrText xml:space="preserve"> XE "</w:instrText>
      </w:r>
      <w:r w:rsidR="00DF0CEA" w:rsidRPr="00296441">
        <w:rPr>
          <w:rFonts w:cstheme="minorHAnsi"/>
          <w:color w:val="000000" w:themeColor="text1"/>
        </w:rPr>
        <w:instrText>Rural Infrastructure Authority ARPA Water and Sewer Infrastructure Account:$586 million</w:instrText>
      </w:r>
      <w:r w:rsidR="00DF0CEA" w:rsidRPr="00296441">
        <w:rPr>
          <w:color w:val="000000" w:themeColor="text1"/>
        </w:rPr>
        <w:instrText xml:space="preserve">" </w:instrText>
      </w:r>
      <w:r w:rsidR="00DF0CEA" w:rsidRPr="00296441">
        <w:rPr>
          <w:rFonts w:cstheme="minorHAnsi"/>
          <w:color w:val="000000" w:themeColor="text1"/>
        </w:rPr>
        <w:fldChar w:fldCharType="end"/>
      </w:r>
      <w:r w:rsidR="005A234C" w:rsidRPr="00296441">
        <w:rPr>
          <w:rFonts w:cstheme="minorHAnsi"/>
          <w:color w:val="000000" w:themeColor="text1"/>
        </w:rPr>
        <w:fldChar w:fldCharType="begin"/>
      </w:r>
      <w:r w:rsidR="005A234C" w:rsidRPr="00296441">
        <w:rPr>
          <w:rFonts w:cstheme="minorHAnsi"/>
          <w:color w:val="000000" w:themeColor="text1"/>
        </w:rPr>
        <w:instrText xml:space="preserve"> XE "</w:instrText>
      </w:r>
      <w:r w:rsidR="000A1881" w:rsidRPr="00296441">
        <w:rPr>
          <w:rFonts w:cstheme="minorHAnsi"/>
          <w:color w:val="000000" w:themeColor="text1"/>
        </w:rPr>
        <w:instrText>i</w:instrText>
      </w:r>
      <w:r w:rsidR="005A234C" w:rsidRPr="00296441">
        <w:rPr>
          <w:rFonts w:cstheme="minorHAnsi"/>
          <w:color w:val="000000" w:themeColor="text1"/>
        </w:rPr>
        <w:instrText>nfrastructure</w:instrText>
      </w:r>
      <w:r w:rsidR="000051CD" w:rsidRPr="00296441">
        <w:rPr>
          <w:rFonts w:cstheme="minorHAnsi"/>
          <w:color w:val="000000" w:themeColor="text1"/>
        </w:rPr>
        <w:instrText xml:space="preserve">:Water and Sewer Infrastructure </w:instrText>
      </w:r>
      <w:r w:rsidR="005A234C" w:rsidRPr="00296441">
        <w:rPr>
          <w:rFonts w:cstheme="minorHAnsi"/>
          <w:color w:val="000000" w:themeColor="text1"/>
        </w:rPr>
        <w:instrText xml:space="preserve">Account" </w:instrText>
      </w:r>
      <w:r w:rsidR="005A234C" w:rsidRPr="00296441">
        <w:rPr>
          <w:rFonts w:cstheme="minorHAnsi"/>
          <w:color w:val="000000" w:themeColor="text1"/>
        </w:rPr>
        <w:fldChar w:fldCharType="end"/>
      </w:r>
      <w:r w:rsidRPr="00296441">
        <w:rPr>
          <w:rFonts w:cstheme="minorHAnsi"/>
          <w:color w:val="000000" w:themeColor="text1"/>
        </w:rPr>
        <w:t xml:space="preserve"> to be used towards fulfilling existing grant applications.  $86 million of this amount must be available for projects designated by the Secretary of Commerce</w:t>
      </w:r>
      <w:r w:rsidR="00E77DFB" w:rsidRPr="00296441">
        <w:rPr>
          <w:rFonts w:cstheme="minorHAnsi"/>
          <w:color w:val="000000" w:themeColor="text1"/>
        </w:rPr>
        <w:fldChar w:fldCharType="begin"/>
      </w:r>
      <w:r w:rsidR="00E77DFB" w:rsidRPr="00296441">
        <w:rPr>
          <w:rFonts w:cstheme="minorHAnsi"/>
          <w:color w:val="000000" w:themeColor="text1"/>
        </w:rPr>
        <w:instrText xml:space="preserve"> XE "Commerce</w:instrText>
      </w:r>
      <w:r w:rsidR="009675D5" w:rsidRPr="00296441">
        <w:rPr>
          <w:rFonts w:cstheme="minorHAnsi"/>
          <w:color w:val="000000" w:themeColor="text1"/>
        </w:rPr>
        <w:instrText xml:space="preserve">:$86 million </w:instrText>
      </w:r>
      <w:r w:rsidR="00E77DFB" w:rsidRPr="00296441">
        <w:rPr>
          <w:rFonts w:cstheme="minorHAnsi"/>
          <w:color w:val="000000" w:themeColor="text1"/>
        </w:rPr>
        <w:instrText xml:space="preserve">" </w:instrText>
      </w:r>
      <w:r w:rsidR="00E77DFB" w:rsidRPr="00296441">
        <w:rPr>
          <w:rFonts w:cstheme="minorHAnsi"/>
          <w:color w:val="000000" w:themeColor="text1"/>
        </w:rPr>
        <w:fldChar w:fldCharType="end"/>
      </w:r>
      <w:r w:rsidRPr="00296441">
        <w:rPr>
          <w:rFonts w:cstheme="minorHAnsi"/>
          <w:color w:val="000000" w:themeColor="text1"/>
        </w:rPr>
        <w:t xml:space="preserve"> as being significant to economic development.  American Rescue Plan Act funds may not be disbursed to any company owned by a member of the General Assembly; however, a member of the General Assembly</w:t>
      </w:r>
      <w:r w:rsidR="005A234C" w:rsidRPr="00296441">
        <w:rPr>
          <w:rFonts w:cstheme="minorHAnsi"/>
          <w:color w:val="000000" w:themeColor="text1"/>
        </w:rPr>
        <w:fldChar w:fldCharType="begin"/>
      </w:r>
      <w:r w:rsidR="005A234C" w:rsidRPr="00296441">
        <w:rPr>
          <w:rFonts w:cstheme="minorHAnsi"/>
          <w:color w:val="000000" w:themeColor="text1"/>
        </w:rPr>
        <w:instrText xml:space="preserve"> XE "General Assembly</w:instrText>
      </w:r>
      <w:r w:rsidR="000051CD" w:rsidRPr="00296441">
        <w:rPr>
          <w:rFonts w:cstheme="minorHAnsi"/>
          <w:color w:val="000000" w:themeColor="text1"/>
        </w:rPr>
        <w:instrText xml:space="preserve"> </w:instrText>
      </w:r>
      <w:r w:rsidR="005A234C" w:rsidRPr="00296441">
        <w:rPr>
          <w:rFonts w:cstheme="minorHAnsi"/>
          <w:color w:val="000000" w:themeColor="text1"/>
        </w:rPr>
        <w:instrText>members</w:instrText>
      </w:r>
      <w:r w:rsidR="000051CD" w:rsidRPr="00296441">
        <w:rPr>
          <w:rFonts w:cstheme="minorHAnsi"/>
          <w:color w:val="000000" w:themeColor="text1"/>
        </w:rPr>
        <w:instrText>:</w:instrText>
      </w:r>
      <w:r w:rsidR="005A234C" w:rsidRPr="00296441">
        <w:rPr>
          <w:rFonts w:cstheme="minorHAnsi"/>
          <w:color w:val="000000" w:themeColor="text1"/>
        </w:rPr>
        <w:instrText>company ownership</w:instrText>
      </w:r>
      <w:r w:rsidR="000A1881" w:rsidRPr="00296441">
        <w:rPr>
          <w:rFonts w:cstheme="minorHAnsi"/>
          <w:color w:val="000000" w:themeColor="text1"/>
        </w:rPr>
        <w:instrText xml:space="preserve"> re H. 3604</w:instrText>
      </w:r>
      <w:r w:rsidR="005A234C" w:rsidRPr="00296441">
        <w:rPr>
          <w:rFonts w:cstheme="minorHAnsi"/>
          <w:color w:val="000000" w:themeColor="text1"/>
        </w:rPr>
        <w:instrText xml:space="preserve">" </w:instrText>
      </w:r>
      <w:r w:rsidR="005A234C" w:rsidRPr="00296441">
        <w:rPr>
          <w:rFonts w:cstheme="minorHAnsi"/>
          <w:color w:val="000000" w:themeColor="text1"/>
        </w:rPr>
        <w:fldChar w:fldCharType="end"/>
      </w:r>
      <w:r w:rsidRPr="00296441">
        <w:rPr>
          <w:rFonts w:cstheme="minorHAnsi"/>
          <w:color w:val="000000" w:themeColor="text1"/>
        </w:rPr>
        <w:t xml:space="preserve"> may own public shares</w:t>
      </w:r>
      <w:r w:rsidR="000051CD" w:rsidRPr="00296441">
        <w:rPr>
          <w:rFonts w:cstheme="minorHAnsi"/>
          <w:color w:val="000000" w:themeColor="text1"/>
        </w:rPr>
        <w:fldChar w:fldCharType="begin"/>
      </w:r>
      <w:r w:rsidR="000051CD" w:rsidRPr="00296441">
        <w:rPr>
          <w:color w:val="000000" w:themeColor="text1"/>
        </w:rPr>
        <w:instrText xml:space="preserve"> XE "</w:instrText>
      </w:r>
      <w:r w:rsidR="000051CD" w:rsidRPr="00296441">
        <w:rPr>
          <w:rFonts w:cstheme="minorHAnsi"/>
          <w:color w:val="000000" w:themeColor="text1"/>
        </w:rPr>
        <w:instrText>General Assembly members:</w:instrText>
      </w:r>
      <w:r w:rsidR="000051CD" w:rsidRPr="00296441">
        <w:rPr>
          <w:color w:val="000000" w:themeColor="text1"/>
        </w:rPr>
        <w:instrText>public shares</w:instrText>
      </w:r>
      <w:r w:rsidR="000A1881" w:rsidRPr="00296441">
        <w:rPr>
          <w:color w:val="000000" w:themeColor="text1"/>
        </w:rPr>
        <w:instrText xml:space="preserve"> </w:instrText>
      </w:r>
      <w:r w:rsidR="004168D6" w:rsidRPr="00296441">
        <w:rPr>
          <w:color w:val="000000" w:themeColor="text1"/>
        </w:rPr>
        <w:instrText>ow</w:instrText>
      </w:r>
      <w:r w:rsidR="004168D6">
        <w:rPr>
          <w:color w:val="000000" w:themeColor="text1"/>
        </w:rPr>
        <w:instrText>n</w:instrText>
      </w:r>
      <w:r w:rsidR="004168D6" w:rsidRPr="00296441">
        <w:rPr>
          <w:color w:val="000000" w:themeColor="text1"/>
        </w:rPr>
        <w:instrText>ership</w:instrText>
      </w:r>
      <w:r w:rsidR="000A1881" w:rsidRPr="00296441">
        <w:rPr>
          <w:color w:val="000000" w:themeColor="text1"/>
        </w:rPr>
        <w:instrText xml:space="preserve"> re H. 3604</w:instrText>
      </w:r>
      <w:r w:rsidR="000051CD" w:rsidRPr="00296441">
        <w:rPr>
          <w:color w:val="000000" w:themeColor="text1"/>
        </w:rPr>
        <w:instrText xml:space="preserve">" </w:instrText>
      </w:r>
      <w:r w:rsidR="000051CD" w:rsidRPr="00296441">
        <w:rPr>
          <w:rFonts w:cstheme="minorHAnsi"/>
          <w:color w:val="000000" w:themeColor="text1"/>
        </w:rPr>
        <w:fldChar w:fldCharType="end"/>
      </w:r>
      <w:r w:rsidRPr="00296441">
        <w:rPr>
          <w:rFonts w:cstheme="minorHAnsi"/>
          <w:color w:val="000000" w:themeColor="text1"/>
        </w:rPr>
        <w:t xml:space="preserve"> of a company offered to the general public.</w:t>
      </w:r>
    </w:p>
    <w:p w14:paraId="7D25B2CC" w14:textId="5B8F427F" w:rsidR="00351649" w:rsidRPr="00296441" w:rsidRDefault="00351649" w:rsidP="00697F1A">
      <w:pPr>
        <w:spacing w:after="240" w:line="260" w:lineRule="exact"/>
        <w:rPr>
          <w:rFonts w:cstheme="minorHAnsi"/>
          <w:color w:val="000000" w:themeColor="text1"/>
        </w:rPr>
      </w:pPr>
      <w:r w:rsidRPr="00296441">
        <w:rPr>
          <w:rFonts w:cstheme="minorHAnsi"/>
          <w:color w:val="000000" w:themeColor="text1"/>
        </w:rPr>
        <w:t>The legislation adds clarification language to Act 244</w:t>
      </w:r>
      <w:r w:rsidR="00BA31B3" w:rsidRPr="00296441">
        <w:rPr>
          <w:rFonts w:cstheme="minorHAnsi"/>
          <w:color w:val="000000" w:themeColor="text1"/>
        </w:rPr>
        <w:fldChar w:fldCharType="begin"/>
      </w:r>
      <w:r w:rsidR="00BA31B3" w:rsidRPr="00296441">
        <w:rPr>
          <w:color w:val="000000" w:themeColor="text1"/>
        </w:rPr>
        <w:instrText xml:space="preserve"> XE "</w:instrText>
      </w:r>
      <w:r w:rsidR="00BA31B3" w:rsidRPr="00296441">
        <w:rPr>
          <w:rFonts w:cstheme="minorHAnsi"/>
          <w:color w:val="000000" w:themeColor="text1"/>
        </w:rPr>
        <w:instrText>Act 244</w:instrText>
      </w:r>
      <w:r w:rsidR="00BA31B3" w:rsidRPr="00296441">
        <w:rPr>
          <w:color w:val="000000" w:themeColor="text1"/>
        </w:rPr>
        <w:instrText xml:space="preserve">" </w:instrText>
      </w:r>
      <w:r w:rsidR="00BA31B3" w:rsidRPr="00296441">
        <w:rPr>
          <w:rFonts w:cstheme="minorHAnsi"/>
          <w:color w:val="000000" w:themeColor="text1"/>
        </w:rPr>
        <w:fldChar w:fldCharType="end"/>
      </w:r>
      <w:r w:rsidRPr="00296441">
        <w:rPr>
          <w:rFonts w:cstheme="minorHAnsi"/>
          <w:color w:val="000000" w:themeColor="text1"/>
        </w:rPr>
        <w:t>, specifically to the ARPA Resilience Account, to expand eligible expenditures to projects that mitigate the impacts from potential releases of contamination associate</w:t>
      </w:r>
      <w:r w:rsidR="005A234C" w:rsidRPr="00296441">
        <w:rPr>
          <w:rFonts w:cstheme="minorHAnsi"/>
          <w:color w:val="000000" w:themeColor="text1"/>
        </w:rPr>
        <w:t>d</w:t>
      </w:r>
      <w:r w:rsidRPr="00296441">
        <w:rPr>
          <w:rFonts w:cstheme="minorHAnsi"/>
          <w:color w:val="000000" w:themeColor="text1"/>
        </w:rPr>
        <w:t xml:space="preserve"> with natural hazards.</w:t>
      </w:r>
    </w:p>
    <w:p w14:paraId="0BA62800" w14:textId="00594991" w:rsidR="007163B1" w:rsidRPr="00296441" w:rsidRDefault="007163B1" w:rsidP="00697F1A">
      <w:pPr>
        <w:spacing w:after="240" w:line="260" w:lineRule="exact"/>
        <w:rPr>
          <w:rFonts w:cstheme="minorHAnsi"/>
          <w:color w:val="000000" w:themeColor="text1"/>
        </w:rPr>
      </w:pPr>
    </w:p>
    <w:bookmarkEnd w:id="0"/>
    <w:bookmarkEnd w:id="1"/>
    <w:p w14:paraId="69BB9EB9" w14:textId="77777777" w:rsidR="00F30249" w:rsidRDefault="00F30249" w:rsidP="00BA31B3">
      <w:pPr>
        <w:pStyle w:val="Heading2"/>
        <w:spacing w:after="360" w:line="260" w:lineRule="exact"/>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br w:type="page"/>
      </w:r>
    </w:p>
    <w:p w14:paraId="1D1B275A" w14:textId="70403199" w:rsidR="00565BDC" w:rsidRPr="00296441" w:rsidRDefault="00565BDC" w:rsidP="00BA31B3">
      <w:pPr>
        <w:pStyle w:val="Heading2"/>
        <w:spacing w:after="360" w:line="260" w:lineRule="exact"/>
        <w:rPr>
          <w:rFonts w:asciiTheme="minorHAnsi" w:hAnsiTheme="minorHAnsi" w:cstheme="minorHAnsi"/>
          <w:color w:val="000000" w:themeColor="text1"/>
          <w:sz w:val="36"/>
          <w:szCs w:val="36"/>
        </w:rPr>
      </w:pPr>
      <w:bookmarkStart w:id="3" w:name="_Toc125475463"/>
      <w:r w:rsidRPr="00296441">
        <w:rPr>
          <w:rFonts w:asciiTheme="minorHAnsi" w:hAnsiTheme="minorHAnsi" w:cstheme="minorHAnsi"/>
          <w:color w:val="000000" w:themeColor="text1"/>
          <w:sz w:val="36"/>
          <w:szCs w:val="36"/>
        </w:rPr>
        <w:lastRenderedPageBreak/>
        <w:t>Introduced Legislation</w:t>
      </w:r>
      <w:bookmarkEnd w:id="3"/>
    </w:p>
    <w:p w14:paraId="17740957" w14:textId="2F8B59EB" w:rsidR="009A5D3A" w:rsidRPr="00296441" w:rsidRDefault="009A5D3A" w:rsidP="003305B0">
      <w:pPr>
        <w:pStyle w:val="Heading2"/>
        <w:spacing w:after="240"/>
        <w:rPr>
          <w:rFonts w:asciiTheme="minorHAnsi" w:hAnsiTheme="minorHAnsi" w:cstheme="minorHAnsi"/>
          <w:color w:val="000000" w:themeColor="text1"/>
          <w:sz w:val="32"/>
          <w:szCs w:val="32"/>
        </w:rPr>
      </w:pPr>
      <w:bookmarkStart w:id="4" w:name="_Toc125475464"/>
      <w:r w:rsidRPr="00296441">
        <w:rPr>
          <w:rFonts w:asciiTheme="minorHAnsi" w:hAnsiTheme="minorHAnsi" w:cstheme="minorHAnsi"/>
          <w:color w:val="000000" w:themeColor="text1"/>
          <w:sz w:val="32"/>
          <w:szCs w:val="32"/>
        </w:rPr>
        <w:t>Agriculture</w:t>
      </w:r>
      <w:r w:rsidR="003305B0" w:rsidRPr="00296441">
        <w:rPr>
          <w:rFonts w:asciiTheme="minorHAnsi" w:hAnsiTheme="minorHAnsi" w:cstheme="minorHAnsi"/>
          <w:color w:val="000000" w:themeColor="text1"/>
          <w:sz w:val="32"/>
          <w:szCs w:val="32"/>
        </w:rPr>
        <w:t xml:space="preserve">, </w:t>
      </w:r>
      <w:r w:rsidRPr="00296441">
        <w:rPr>
          <w:rFonts w:asciiTheme="minorHAnsi" w:hAnsiTheme="minorHAnsi" w:cstheme="minorHAnsi"/>
          <w:color w:val="000000" w:themeColor="text1"/>
          <w:sz w:val="32"/>
          <w:szCs w:val="32"/>
        </w:rPr>
        <w:t>Natural Resources and Environmental Affairs</w:t>
      </w:r>
      <w:bookmarkEnd w:id="4"/>
    </w:p>
    <w:p w14:paraId="0C1248B3" w14:textId="548DC5FE" w:rsidR="00E312EB" w:rsidRPr="00296441" w:rsidRDefault="00E312EB"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3729</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3729" </w:instrText>
      </w:r>
      <w:r w:rsidR="005A234C"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Home-based Food Production Operations    Rep.</w:t>
      </w:r>
      <w:r w:rsidR="00526F44" w:rsidRPr="00296441">
        <w:rPr>
          <w:rFonts w:cstheme="minorHAnsi"/>
          <w:b/>
          <w:bCs/>
          <w:color w:val="000000" w:themeColor="text1"/>
          <w:sz w:val="24"/>
          <w:szCs w:val="24"/>
        </w:rPr>
        <w:t xml:space="preserve"> S.</w:t>
      </w:r>
      <w:r w:rsidRPr="00296441">
        <w:rPr>
          <w:rFonts w:cstheme="minorHAnsi"/>
          <w:b/>
          <w:bCs/>
          <w:color w:val="000000" w:themeColor="text1"/>
          <w:sz w:val="24"/>
          <w:szCs w:val="24"/>
        </w:rPr>
        <w:t xml:space="preserve"> Jones</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"Rep. Jones</w:instrText>
      </w:r>
      <w:r w:rsidR="00526F44" w:rsidRPr="00296441">
        <w:rPr>
          <w:rFonts w:cstheme="minorHAnsi"/>
          <w:b/>
          <w:bCs/>
          <w:color w:val="000000" w:themeColor="text1"/>
          <w:sz w:val="24"/>
          <w:szCs w:val="24"/>
        </w:rPr>
        <w:instrText>, S.</w:instrText>
      </w:r>
      <w:r w:rsidR="005A234C" w:rsidRPr="00296441">
        <w:rPr>
          <w:rFonts w:cstheme="minorHAnsi"/>
          <w:b/>
          <w:bCs/>
          <w:color w:val="000000" w:themeColor="text1"/>
          <w:sz w:val="24"/>
          <w:szCs w:val="24"/>
        </w:rPr>
        <w:instrText xml:space="preserve">" </w:instrText>
      </w:r>
      <w:r w:rsidR="005A234C" w:rsidRPr="00296441">
        <w:rPr>
          <w:rFonts w:cstheme="minorHAnsi"/>
          <w:b/>
          <w:bCs/>
          <w:color w:val="000000" w:themeColor="text1"/>
          <w:sz w:val="24"/>
          <w:szCs w:val="24"/>
        </w:rPr>
        <w:fldChar w:fldCharType="end"/>
      </w:r>
    </w:p>
    <w:p w14:paraId="347BA630" w14:textId="5ED4AF45" w:rsidR="00E312EB" w:rsidRPr="00296441" w:rsidRDefault="00E312EB" w:rsidP="00BA31B3">
      <w:pPr>
        <w:spacing w:after="240" w:line="260" w:lineRule="exact"/>
        <w:rPr>
          <w:rFonts w:cstheme="minorHAnsi"/>
          <w:color w:val="000000" w:themeColor="text1"/>
        </w:rPr>
      </w:pPr>
      <w:r w:rsidRPr="00296441">
        <w:rPr>
          <w:rFonts w:cstheme="minorHAnsi"/>
          <w:color w:val="000000" w:themeColor="text1"/>
        </w:rPr>
        <w:t>The bill outlines that a home-based food production</w:t>
      </w:r>
      <w:r w:rsidR="00E77DFB" w:rsidRPr="00296441">
        <w:rPr>
          <w:rFonts w:cstheme="minorHAnsi"/>
          <w:color w:val="000000" w:themeColor="text1"/>
        </w:rPr>
        <w:fldChar w:fldCharType="begin"/>
      </w:r>
      <w:r w:rsidR="00E77DFB" w:rsidRPr="00296441">
        <w:rPr>
          <w:rFonts w:cstheme="minorHAnsi"/>
          <w:color w:val="000000" w:themeColor="text1"/>
        </w:rPr>
        <w:instrText xml:space="preserve"> XE "home-based food production" </w:instrText>
      </w:r>
      <w:r w:rsidR="00E77DFB" w:rsidRPr="00296441">
        <w:rPr>
          <w:rFonts w:cstheme="minorHAnsi"/>
          <w:color w:val="000000" w:themeColor="text1"/>
        </w:rPr>
        <w:fldChar w:fldCharType="end"/>
      </w:r>
      <w:r w:rsidRPr="00296441">
        <w:rPr>
          <w:rFonts w:cstheme="minorHAnsi"/>
          <w:color w:val="000000" w:themeColor="text1"/>
        </w:rPr>
        <w:t xml:space="preserve"> operation may use eggs</w:t>
      </w:r>
      <w:r w:rsidR="00E77DFB" w:rsidRPr="00296441">
        <w:rPr>
          <w:rFonts w:cstheme="minorHAnsi"/>
          <w:color w:val="000000" w:themeColor="text1"/>
        </w:rPr>
        <w:fldChar w:fldCharType="begin"/>
      </w:r>
      <w:r w:rsidR="00E77DFB" w:rsidRPr="00296441">
        <w:rPr>
          <w:rFonts w:cstheme="minorHAnsi"/>
          <w:color w:val="000000" w:themeColor="text1"/>
        </w:rPr>
        <w:instrText xml:space="preserve"> XE "eggs" </w:instrText>
      </w:r>
      <w:r w:rsidR="00E77DFB" w:rsidRPr="00296441">
        <w:rPr>
          <w:rFonts w:cstheme="minorHAnsi"/>
          <w:color w:val="000000" w:themeColor="text1"/>
        </w:rPr>
        <w:fldChar w:fldCharType="end"/>
      </w:r>
      <w:r w:rsidRPr="00296441">
        <w:rPr>
          <w:rFonts w:cstheme="minorHAnsi"/>
          <w:color w:val="000000" w:themeColor="text1"/>
        </w:rPr>
        <w:t xml:space="preserve"> collected from chickens kept at the individual's dwelling or purchased from a roadside stand near the farm at which the eggs were produced.</w:t>
      </w:r>
    </w:p>
    <w:p w14:paraId="749DFB7F" w14:textId="3C2E1AC3" w:rsidR="00F471B6" w:rsidRPr="00296441" w:rsidRDefault="00F471B6" w:rsidP="003305B0">
      <w:pPr>
        <w:pStyle w:val="Heading2"/>
        <w:spacing w:after="240"/>
        <w:rPr>
          <w:rFonts w:asciiTheme="minorHAnsi" w:hAnsiTheme="minorHAnsi" w:cstheme="minorHAnsi"/>
          <w:color w:val="000000" w:themeColor="text1"/>
          <w:sz w:val="32"/>
          <w:szCs w:val="32"/>
        </w:rPr>
      </w:pPr>
      <w:bookmarkStart w:id="5" w:name="_Toc125475465"/>
      <w:r w:rsidRPr="00296441">
        <w:rPr>
          <w:rFonts w:asciiTheme="minorHAnsi" w:hAnsiTheme="minorHAnsi" w:cstheme="minorHAnsi"/>
          <w:color w:val="000000" w:themeColor="text1"/>
          <w:sz w:val="32"/>
          <w:szCs w:val="32"/>
        </w:rPr>
        <w:t>Ed</w:t>
      </w:r>
      <w:r w:rsidR="00565BDC" w:rsidRPr="00296441">
        <w:rPr>
          <w:rFonts w:asciiTheme="minorHAnsi" w:hAnsiTheme="minorHAnsi" w:cstheme="minorHAnsi"/>
          <w:color w:val="000000" w:themeColor="text1"/>
          <w:sz w:val="32"/>
          <w:szCs w:val="32"/>
        </w:rPr>
        <w:t>ucation</w:t>
      </w:r>
      <w:r w:rsidR="00697318">
        <w:rPr>
          <w:rFonts w:asciiTheme="minorHAnsi" w:hAnsiTheme="minorHAnsi" w:cstheme="minorHAnsi"/>
          <w:color w:val="000000" w:themeColor="text1"/>
          <w:sz w:val="32"/>
          <w:szCs w:val="32"/>
        </w:rPr>
        <w:t xml:space="preserve"> and Public </w:t>
      </w:r>
      <w:r w:rsidR="007C7E2A">
        <w:rPr>
          <w:rFonts w:asciiTheme="minorHAnsi" w:hAnsiTheme="minorHAnsi" w:cstheme="minorHAnsi"/>
          <w:color w:val="000000" w:themeColor="text1"/>
          <w:sz w:val="32"/>
          <w:szCs w:val="32"/>
        </w:rPr>
        <w:t>Works</w:t>
      </w:r>
      <w:bookmarkEnd w:id="5"/>
    </w:p>
    <w:p w14:paraId="335C80A5" w14:textId="4E535D0B" w:rsidR="00075143" w:rsidRPr="00296441" w:rsidRDefault="00000000" w:rsidP="00697F1A">
      <w:pPr>
        <w:spacing w:before="100" w:beforeAutospacing="1" w:after="30" w:line="260" w:lineRule="exact"/>
        <w:rPr>
          <w:rFonts w:eastAsia="Times New Roman" w:cstheme="minorHAnsi"/>
          <w:b/>
          <w:bCs/>
          <w:color w:val="000000" w:themeColor="text1"/>
          <w:sz w:val="24"/>
          <w:szCs w:val="24"/>
        </w:rPr>
      </w:pPr>
      <w:hyperlink r:id="rId8" w:history="1">
        <w:r w:rsidR="00075143" w:rsidRPr="00296441">
          <w:rPr>
            <w:rFonts w:eastAsia="Times New Roman" w:cstheme="minorHAnsi"/>
            <w:b/>
            <w:bCs/>
            <w:color w:val="000000" w:themeColor="text1"/>
            <w:sz w:val="24"/>
            <w:szCs w:val="24"/>
          </w:rPr>
          <w:t>H. 3728</w:t>
        </w:r>
        <w:r w:rsidR="005A234C" w:rsidRPr="00296441">
          <w:rPr>
            <w:rFonts w:eastAsia="Times New Roman"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w:instrText>
        </w:r>
        <w:r w:rsidR="005A234C" w:rsidRPr="00296441">
          <w:rPr>
            <w:rFonts w:eastAsia="Times New Roman" w:cstheme="minorHAnsi"/>
            <w:b/>
            <w:bCs/>
            <w:color w:val="000000" w:themeColor="text1"/>
            <w:sz w:val="24"/>
            <w:szCs w:val="24"/>
          </w:rPr>
          <w:instrText>H. 3728</w:instrText>
        </w:r>
        <w:r w:rsidR="005A234C" w:rsidRPr="00296441">
          <w:rPr>
            <w:rFonts w:cstheme="minorHAnsi"/>
            <w:b/>
            <w:bCs/>
            <w:color w:val="000000" w:themeColor="text1"/>
            <w:sz w:val="24"/>
            <w:szCs w:val="24"/>
          </w:rPr>
          <w:instrText xml:space="preserve">" </w:instrText>
        </w:r>
        <w:r w:rsidR="005A234C" w:rsidRPr="00296441">
          <w:rPr>
            <w:rFonts w:eastAsia="Times New Roman" w:cstheme="minorHAnsi"/>
            <w:b/>
            <w:bCs/>
            <w:color w:val="000000" w:themeColor="text1"/>
            <w:sz w:val="24"/>
            <w:szCs w:val="24"/>
          </w:rPr>
          <w:fldChar w:fldCharType="end"/>
        </w:r>
      </w:hyperlink>
      <w:r w:rsidR="00075143" w:rsidRPr="00296441">
        <w:rPr>
          <w:rFonts w:eastAsia="Times New Roman" w:cstheme="minorHAnsi"/>
          <w:b/>
          <w:bCs/>
          <w:color w:val="000000" w:themeColor="text1"/>
          <w:sz w:val="24"/>
          <w:szCs w:val="24"/>
        </w:rPr>
        <w:t xml:space="preserve">  </w:t>
      </w:r>
      <w:r w:rsidR="00075143" w:rsidRPr="00296441">
        <w:rPr>
          <w:rFonts w:eastAsia="Calibri" w:cstheme="minorHAnsi"/>
          <w:b/>
          <w:bCs/>
          <w:color w:val="000000" w:themeColor="text1"/>
          <w:sz w:val="24"/>
          <w:szCs w:val="24"/>
        </w:rPr>
        <w:t xml:space="preserve">“South Carolina Transparency and Integrity in Education </w:t>
      </w:r>
      <w:proofErr w:type="gramStart"/>
      <w:r w:rsidR="00075143" w:rsidRPr="00296441">
        <w:rPr>
          <w:rFonts w:eastAsia="Calibri" w:cstheme="minorHAnsi"/>
          <w:b/>
          <w:bCs/>
          <w:color w:val="000000" w:themeColor="text1"/>
          <w:sz w:val="24"/>
          <w:szCs w:val="24"/>
        </w:rPr>
        <w:t>Act</w:t>
      </w:r>
      <w:r w:rsidR="00975C69">
        <w:rPr>
          <w:rFonts w:eastAsia="Calibri" w:cstheme="minorHAnsi"/>
          <w:b/>
          <w:bCs/>
          <w:color w:val="000000" w:themeColor="text1"/>
          <w:sz w:val="24"/>
          <w:szCs w:val="24"/>
        </w:rPr>
        <w:t>”</w:t>
      </w:r>
      <w:r w:rsidR="00595146" w:rsidRPr="00296441">
        <w:rPr>
          <w:rFonts w:eastAsia="Calibri" w:cstheme="minorHAnsi"/>
          <w:b/>
          <w:bCs/>
          <w:color w:val="000000" w:themeColor="text1"/>
          <w:sz w:val="24"/>
          <w:szCs w:val="24"/>
        </w:rPr>
        <w:t xml:space="preserve">   </w:t>
      </w:r>
      <w:proofErr w:type="gramEnd"/>
      <w:r w:rsidR="00595146" w:rsidRPr="00296441">
        <w:rPr>
          <w:rFonts w:eastAsia="Calibri" w:cstheme="minorHAnsi"/>
          <w:b/>
          <w:bCs/>
          <w:color w:val="000000" w:themeColor="text1"/>
          <w:sz w:val="24"/>
          <w:szCs w:val="24"/>
        </w:rPr>
        <w:t xml:space="preserve"> </w:t>
      </w:r>
      <w:r w:rsidR="00075143" w:rsidRPr="00296441">
        <w:rPr>
          <w:rFonts w:eastAsia="Times New Roman" w:cstheme="minorHAnsi"/>
          <w:b/>
          <w:bCs/>
          <w:color w:val="000000" w:themeColor="text1"/>
          <w:sz w:val="24"/>
          <w:szCs w:val="24"/>
        </w:rPr>
        <w:t>Rep. Felder</w:t>
      </w:r>
      <w:r w:rsidR="00075143" w:rsidRPr="00296441">
        <w:rPr>
          <w:rFonts w:eastAsia="Times New Roman" w:cstheme="minorHAnsi"/>
          <w:b/>
          <w:bCs/>
          <w:color w:val="000000" w:themeColor="text1"/>
          <w:sz w:val="24"/>
          <w:szCs w:val="24"/>
        </w:rPr>
        <w:fldChar w:fldCharType="begin"/>
      </w:r>
      <w:r w:rsidR="00075143" w:rsidRPr="00296441">
        <w:rPr>
          <w:rFonts w:eastAsia="Calibri" w:cstheme="minorHAnsi"/>
          <w:b/>
          <w:bCs/>
          <w:color w:val="000000" w:themeColor="text1"/>
          <w:sz w:val="24"/>
          <w:szCs w:val="24"/>
        </w:rPr>
        <w:instrText xml:space="preserve"> XE "</w:instrText>
      </w:r>
      <w:r w:rsidR="00075143" w:rsidRPr="00296441">
        <w:rPr>
          <w:rFonts w:eastAsia="Times New Roman" w:cstheme="minorHAnsi"/>
          <w:b/>
          <w:bCs/>
          <w:color w:val="000000" w:themeColor="text1"/>
          <w:sz w:val="24"/>
          <w:szCs w:val="24"/>
        </w:rPr>
        <w:instrText>Rep. Felder</w:instrText>
      </w:r>
      <w:r w:rsidR="00075143" w:rsidRPr="00296441">
        <w:rPr>
          <w:rFonts w:eastAsia="Calibri" w:cstheme="minorHAnsi"/>
          <w:b/>
          <w:bCs/>
          <w:color w:val="000000" w:themeColor="text1"/>
          <w:sz w:val="24"/>
          <w:szCs w:val="24"/>
        </w:rPr>
        <w:instrText xml:space="preserve">" </w:instrText>
      </w:r>
      <w:r w:rsidR="00075143" w:rsidRPr="00296441">
        <w:rPr>
          <w:rFonts w:eastAsia="Times New Roman" w:cstheme="minorHAnsi"/>
          <w:b/>
          <w:bCs/>
          <w:color w:val="000000" w:themeColor="text1"/>
          <w:sz w:val="24"/>
          <w:szCs w:val="24"/>
        </w:rPr>
        <w:fldChar w:fldCharType="end"/>
      </w:r>
    </w:p>
    <w:p w14:paraId="7EC00996" w14:textId="3F29353E" w:rsidR="00075143" w:rsidRPr="00296441" w:rsidRDefault="00075143" w:rsidP="00BA31B3">
      <w:pPr>
        <w:spacing w:after="240" w:line="260" w:lineRule="exact"/>
        <w:rPr>
          <w:rFonts w:eastAsia="Calibri" w:cstheme="minorHAnsi"/>
          <w:color w:val="000000" w:themeColor="text1"/>
        </w:rPr>
      </w:pPr>
      <w:r w:rsidRPr="00296441">
        <w:rPr>
          <w:rFonts w:eastAsia="Calibri" w:cstheme="minorHAnsi"/>
          <w:bCs/>
          <w:color w:val="000000" w:themeColor="text1"/>
        </w:rPr>
        <w:t>This bill would enact the comprehensive "South Carolina Transparency and Integrity in Education Act</w:t>
      </w:r>
      <w:r w:rsidRPr="00296441">
        <w:rPr>
          <w:rFonts w:eastAsia="Calibri" w:cstheme="minorHAnsi"/>
          <w:bCs/>
          <w:color w:val="000000" w:themeColor="text1"/>
        </w:rPr>
        <w:fldChar w:fldCharType="begin"/>
      </w:r>
      <w:r w:rsidRPr="00296441">
        <w:rPr>
          <w:rFonts w:eastAsia="Calibri" w:cstheme="minorHAnsi"/>
          <w:bCs/>
          <w:color w:val="000000" w:themeColor="text1"/>
        </w:rPr>
        <w:instrText xml:space="preserve"> XE "Transparency and Integrity in Education Act" </w:instrText>
      </w:r>
      <w:r w:rsidRPr="00296441">
        <w:rPr>
          <w:rFonts w:eastAsia="Calibri" w:cstheme="minorHAnsi"/>
          <w:bCs/>
          <w:color w:val="000000" w:themeColor="text1"/>
        </w:rPr>
        <w:fldChar w:fldCharType="end"/>
      </w:r>
      <w:r w:rsidRPr="00296441">
        <w:rPr>
          <w:rFonts w:eastAsia="Calibri" w:cstheme="minorHAnsi"/>
          <w:bCs/>
          <w:color w:val="000000" w:themeColor="text1"/>
        </w:rPr>
        <w:t xml:space="preserve">.”  The bill states </w:t>
      </w:r>
      <w:r w:rsidR="00BA31B3" w:rsidRPr="00296441">
        <w:rPr>
          <w:rFonts w:eastAsia="Calibri" w:cstheme="minorHAnsi"/>
          <w:bCs/>
          <w:color w:val="000000" w:themeColor="text1"/>
        </w:rPr>
        <w:t xml:space="preserve">that </w:t>
      </w:r>
      <w:r w:rsidRPr="00296441">
        <w:rPr>
          <w:rFonts w:eastAsia="Calibri" w:cstheme="minorHAnsi"/>
          <w:bCs/>
          <w:color w:val="000000" w:themeColor="text1"/>
        </w:rPr>
        <w:t>ideological and viewpoint biases should not be presented as fact to students who receive instruction in public school</w:t>
      </w:r>
      <w:r w:rsidRPr="00296441">
        <w:rPr>
          <w:rFonts w:eastAsia="Calibri" w:cstheme="minorHAnsi"/>
          <w:bCs/>
          <w:color w:val="000000" w:themeColor="text1"/>
        </w:rPr>
        <w:fldChar w:fldCharType="begin"/>
      </w:r>
      <w:r w:rsidRPr="00296441">
        <w:rPr>
          <w:rFonts w:eastAsia="Calibri" w:cstheme="minorHAnsi"/>
          <w:bCs/>
          <w:color w:val="000000" w:themeColor="text1"/>
        </w:rPr>
        <w:instrText xml:space="preserve"> XE "public school" </w:instrText>
      </w:r>
      <w:r w:rsidRPr="00296441">
        <w:rPr>
          <w:rFonts w:eastAsia="Calibri" w:cstheme="minorHAnsi"/>
          <w:bCs/>
          <w:color w:val="000000" w:themeColor="text1"/>
        </w:rPr>
        <w:fldChar w:fldCharType="end"/>
      </w:r>
      <w:r w:rsidRPr="00296441">
        <w:rPr>
          <w:rFonts w:eastAsia="Calibri" w:cstheme="minorHAnsi"/>
          <w:bCs/>
          <w:color w:val="000000" w:themeColor="text1"/>
        </w:rPr>
        <w:t xml:space="preserve"> and that schools are to establish and foster a positive learning environment, teach critical thinking </w:t>
      </w:r>
      <w:proofErr w:type="gramStart"/>
      <w:r w:rsidRPr="00296441">
        <w:rPr>
          <w:rFonts w:eastAsia="Calibri" w:cstheme="minorHAnsi"/>
          <w:bCs/>
          <w:color w:val="000000" w:themeColor="text1"/>
        </w:rPr>
        <w:t>skills</w:t>
      </w:r>
      <w:proofErr w:type="gramEnd"/>
      <w:r w:rsidRPr="00296441">
        <w:rPr>
          <w:rFonts w:eastAsia="Calibri" w:cstheme="minorHAnsi"/>
          <w:bCs/>
          <w:color w:val="000000" w:themeColor="text1"/>
        </w:rPr>
        <w:t xml:space="preserve"> and prepare students to be college and </w:t>
      </w:r>
      <w:r w:rsidR="00EF34BA" w:rsidRPr="00296441">
        <w:rPr>
          <w:rFonts w:eastAsia="Calibri" w:cstheme="minorHAnsi"/>
          <w:bCs/>
          <w:color w:val="000000" w:themeColor="text1"/>
        </w:rPr>
        <w:t>career ready</w:t>
      </w:r>
      <w:r w:rsidRPr="00296441">
        <w:rPr>
          <w:rFonts w:eastAsia="Calibri" w:cstheme="minorHAnsi"/>
          <w:bCs/>
          <w:color w:val="000000" w:themeColor="text1"/>
        </w:rPr>
        <w:t xml:space="preserve">.  The bill asserts </w:t>
      </w:r>
      <w:r w:rsidRPr="00296441">
        <w:rPr>
          <w:rFonts w:eastAsia="Calibri" w:cstheme="minorHAnsi"/>
          <w:color w:val="000000" w:themeColor="text1"/>
        </w:rPr>
        <w:t>that all stakeholders have a shared responsibility for student learning; that parents and students can raise awareness and have their concerns about objectionable material heard and addressed whenever such a topic is discussed; that all involved are to work to remove ideological biases from the pre-Kindergarten to grade twelve schools; and</w:t>
      </w:r>
      <w:r w:rsidR="00BA31B3" w:rsidRPr="00296441">
        <w:rPr>
          <w:rFonts w:eastAsia="Calibri" w:cstheme="minorHAnsi"/>
          <w:color w:val="000000" w:themeColor="text1"/>
        </w:rPr>
        <w:t xml:space="preserve">, </w:t>
      </w:r>
      <w:r w:rsidRPr="00296441">
        <w:rPr>
          <w:rFonts w:eastAsia="Calibri" w:cstheme="minorHAnsi"/>
          <w:color w:val="000000" w:themeColor="text1"/>
        </w:rPr>
        <w:t>that schools are to be a model for comprehensive, fair, and factual instruction.</w:t>
      </w:r>
    </w:p>
    <w:p w14:paraId="283CC2EB" w14:textId="11AF7ED9" w:rsidR="00075143" w:rsidRPr="00296441" w:rsidRDefault="00075143" w:rsidP="00697F1A">
      <w:pPr>
        <w:spacing w:before="120" w:after="240" w:line="260" w:lineRule="exact"/>
        <w:rPr>
          <w:rFonts w:eastAsia="Times New Roman" w:cstheme="minorHAnsi"/>
          <w:color w:val="000000" w:themeColor="text1"/>
        </w:rPr>
      </w:pPr>
      <w:r w:rsidRPr="00296441">
        <w:rPr>
          <w:rFonts w:eastAsia="Times New Roman" w:cstheme="minorHAnsi"/>
          <w:color w:val="000000" w:themeColor="text1"/>
        </w:rPr>
        <w:t>The bill enumerates a list of prohibited concepts (predominately that one group is inherently superior to another race, sex, ethnicity, color, or national origin) that may not be included or promoted in a course of instruction</w:t>
      </w:r>
      <w:r w:rsidR="00BA31B3" w:rsidRPr="00296441">
        <w:rPr>
          <w:rFonts w:eastAsia="Times New Roman" w:cstheme="minorHAnsi"/>
          <w:color w:val="000000" w:themeColor="text1"/>
        </w:rPr>
        <w:t xml:space="preserve">.  </w:t>
      </w:r>
      <w:r w:rsidRPr="00296441">
        <w:rPr>
          <w:rFonts w:eastAsia="Times New Roman" w:cstheme="minorHAnsi"/>
          <w:color w:val="000000" w:themeColor="text1"/>
        </w:rPr>
        <w:t>Nor may a student, employee, or volunteer be compelled to affirm, accept, adopt, or adhere to such prohibited concepts.  The prohibitions also cover library and media policies and mandatory gender or sexual diversity training.</w:t>
      </w:r>
    </w:p>
    <w:p w14:paraId="3E0E7BED" w14:textId="77777777" w:rsidR="00075143" w:rsidRPr="00296441" w:rsidRDefault="00075143" w:rsidP="00697F1A">
      <w:pPr>
        <w:spacing w:before="120" w:after="240" w:line="260" w:lineRule="exact"/>
        <w:rPr>
          <w:rFonts w:eastAsia="Times New Roman" w:cstheme="minorHAnsi"/>
          <w:color w:val="000000" w:themeColor="text1"/>
        </w:rPr>
      </w:pPr>
      <w:r w:rsidRPr="00296441">
        <w:rPr>
          <w:rFonts w:eastAsia="Times New Roman" w:cstheme="minorHAnsi"/>
          <w:color w:val="000000" w:themeColor="text1"/>
        </w:rPr>
        <w:t>The legislation notes that nothing prohibits concepts as part of a course of instruction if these concepts involve: the history of an ethnic group; the fact-based discussion of controversial aspects of history; or, the fact-based instruction on the historical oppression of a particular group of people based on race, ethnicity, class, nationality, religion, or geographic region.</w:t>
      </w:r>
    </w:p>
    <w:p w14:paraId="4CB502AC" w14:textId="2B45B48F" w:rsidR="00075143" w:rsidRPr="00296441" w:rsidRDefault="00075143" w:rsidP="00697F1A">
      <w:pPr>
        <w:spacing w:before="120" w:after="240" w:line="260" w:lineRule="exact"/>
        <w:rPr>
          <w:rFonts w:eastAsia="Times New Roman" w:cstheme="minorHAnsi"/>
          <w:color w:val="000000" w:themeColor="text1"/>
        </w:rPr>
      </w:pPr>
      <w:r w:rsidRPr="00296441">
        <w:rPr>
          <w:rFonts w:eastAsia="Times New Roman" w:cstheme="minorHAnsi"/>
          <w:color w:val="000000" w:themeColor="text1"/>
        </w:rPr>
        <w:t>Provisions are made for complaints and feedback (with means provided for addressing violations).  Schools are to adopt a policy for procedures used to report and investigate an alleged violation and the resolution of violations.  The legislation provides a comprehensive and extensive system of notices, investigations, due process, appeals, and reports.</w:t>
      </w:r>
    </w:p>
    <w:p w14:paraId="57345693" w14:textId="46983962" w:rsidR="00075143" w:rsidRPr="00296441" w:rsidRDefault="00075143" w:rsidP="00697F1A">
      <w:pPr>
        <w:spacing w:before="120" w:after="240" w:line="260" w:lineRule="exact"/>
        <w:rPr>
          <w:rFonts w:eastAsia="Times New Roman" w:cstheme="minorHAnsi"/>
          <w:color w:val="000000" w:themeColor="text1"/>
        </w:rPr>
      </w:pPr>
      <w:r w:rsidRPr="00296441">
        <w:rPr>
          <w:rFonts w:eastAsia="Times New Roman" w:cstheme="minorHAnsi"/>
          <w:color w:val="000000" w:themeColor="text1"/>
        </w:rPr>
        <w:t xml:space="preserve">The bill provides procedures for public review of </w:t>
      </w:r>
      <w:r w:rsidR="00EF34BA" w:rsidRPr="00296441">
        <w:rPr>
          <w:rFonts w:eastAsia="Times New Roman" w:cstheme="minorHAnsi"/>
          <w:color w:val="000000" w:themeColor="text1"/>
        </w:rPr>
        <w:t>public-school</w:t>
      </w:r>
      <w:r w:rsidRPr="00296441">
        <w:rPr>
          <w:rFonts w:eastAsia="Times New Roman" w:cstheme="minorHAnsi"/>
          <w:color w:val="000000" w:themeColor="text1"/>
        </w:rPr>
        <w:t xml:space="preserve"> curriculum and instructional materials: t</w:t>
      </w:r>
      <w:r w:rsidRPr="00296441">
        <w:rPr>
          <w:rFonts w:eastAsia="Calibri" w:cstheme="minorHAnsi"/>
          <w:color w:val="000000" w:themeColor="text1"/>
        </w:rPr>
        <w:t>he State Board shall hold a public hearing before adopting any textbook or instructional material for use in the schools.  A school may not accept teaching materials or technology which contains an application, link, or other access to pornographic</w:t>
      </w:r>
      <w:r w:rsidR="00E77DFB" w:rsidRPr="00296441">
        <w:rPr>
          <w:rFonts w:eastAsia="Calibri" w:cstheme="minorHAnsi"/>
          <w:color w:val="000000" w:themeColor="text1"/>
        </w:rPr>
        <w:fldChar w:fldCharType="begin"/>
      </w:r>
      <w:r w:rsidR="00E77DFB" w:rsidRPr="00296441">
        <w:rPr>
          <w:rFonts w:cstheme="minorHAnsi"/>
          <w:color w:val="000000" w:themeColor="text1"/>
        </w:rPr>
        <w:instrText xml:space="preserve"> XE "</w:instrText>
      </w:r>
      <w:r w:rsidR="00E77DFB" w:rsidRPr="00296441">
        <w:rPr>
          <w:rFonts w:eastAsia="Calibri" w:cstheme="minorHAnsi"/>
          <w:color w:val="000000" w:themeColor="text1"/>
        </w:rPr>
        <w:instrText>pornographic</w:instrText>
      </w:r>
      <w:r w:rsidR="00DF0CEA" w:rsidRPr="00296441">
        <w:rPr>
          <w:rFonts w:eastAsia="Calibri" w:cstheme="minorHAnsi"/>
          <w:color w:val="000000" w:themeColor="text1"/>
        </w:rPr>
        <w:instrText xml:space="preserve"> materials:prohibition on school access to</w:instrText>
      </w:r>
      <w:r w:rsidR="00E77DFB" w:rsidRPr="00296441">
        <w:rPr>
          <w:rFonts w:cstheme="minorHAnsi"/>
          <w:color w:val="000000" w:themeColor="text1"/>
        </w:rPr>
        <w:instrText xml:space="preserve">" </w:instrText>
      </w:r>
      <w:r w:rsidR="00E77DFB" w:rsidRPr="00296441">
        <w:rPr>
          <w:rFonts w:eastAsia="Calibri" w:cstheme="minorHAnsi"/>
          <w:color w:val="000000" w:themeColor="text1"/>
        </w:rPr>
        <w:fldChar w:fldCharType="end"/>
      </w:r>
      <w:r w:rsidRPr="00296441">
        <w:rPr>
          <w:rFonts w:eastAsia="Calibri" w:cstheme="minorHAnsi"/>
          <w:color w:val="000000" w:themeColor="text1"/>
        </w:rPr>
        <w:t xml:space="preserve"> or other prohibited materials. A school district that receives such materials must receive disciplinary action as stated in the complaint process.</w:t>
      </w:r>
    </w:p>
    <w:p w14:paraId="0DEA3A4B" w14:textId="6FF3D352" w:rsidR="00075143" w:rsidRPr="00296441" w:rsidRDefault="00075143" w:rsidP="00697F1A">
      <w:pPr>
        <w:spacing w:before="120" w:after="240" w:line="260" w:lineRule="exact"/>
        <w:rPr>
          <w:rFonts w:eastAsia="Times New Roman" w:cstheme="minorHAnsi"/>
          <w:color w:val="000000" w:themeColor="text1"/>
        </w:rPr>
      </w:pPr>
      <w:r w:rsidRPr="00296441">
        <w:rPr>
          <w:rFonts w:eastAsia="Calibri" w:cstheme="minorHAnsi"/>
          <w:bCs/>
          <w:color w:val="000000" w:themeColor="text1"/>
        </w:rPr>
        <w:t>The bill references parental expectations in the parental involvement</w:t>
      </w:r>
      <w:r w:rsidRPr="00296441">
        <w:rPr>
          <w:rFonts w:eastAsia="Calibri" w:cstheme="minorHAnsi"/>
          <w:bCs/>
          <w:color w:val="000000" w:themeColor="text1"/>
        </w:rPr>
        <w:fldChar w:fldCharType="begin"/>
      </w:r>
      <w:r w:rsidRPr="00296441">
        <w:rPr>
          <w:rFonts w:eastAsia="Calibri" w:cstheme="minorHAnsi"/>
          <w:bCs/>
          <w:color w:val="000000" w:themeColor="text1"/>
        </w:rPr>
        <w:instrText xml:space="preserve"> XE "parental involvement</w:instrText>
      </w:r>
      <w:r w:rsidR="004168D6">
        <w:rPr>
          <w:rFonts w:eastAsia="Calibri" w:cstheme="minorHAnsi"/>
          <w:bCs/>
          <w:color w:val="000000" w:themeColor="text1"/>
        </w:rPr>
        <w:instrText xml:space="preserve"> in education</w:instrText>
      </w:r>
      <w:r w:rsidRPr="00296441">
        <w:rPr>
          <w:rFonts w:eastAsia="Calibri" w:cstheme="minorHAnsi"/>
          <w:bCs/>
          <w:color w:val="000000" w:themeColor="text1"/>
        </w:rPr>
        <w:instrText xml:space="preserve">" </w:instrText>
      </w:r>
      <w:r w:rsidRPr="00296441">
        <w:rPr>
          <w:rFonts w:eastAsia="Calibri" w:cstheme="minorHAnsi"/>
          <w:bCs/>
          <w:color w:val="000000" w:themeColor="text1"/>
        </w:rPr>
        <w:fldChar w:fldCharType="end"/>
      </w:r>
      <w:r w:rsidRPr="00296441">
        <w:rPr>
          <w:rFonts w:eastAsia="Calibri" w:cstheme="minorHAnsi"/>
          <w:bCs/>
          <w:color w:val="000000" w:themeColor="text1"/>
        </w:rPr>
        <w:t xml:space="preserve"> in their children's education and that parents are expected to be the primary source of the education of their children.  </w:t>
      </w:r>
      <w:r w:rsidRPr="00296441">
        <w:rPr>
          <w:rFonts w:eastAsia="Times New Roman" w:cstheme="minorHAnsi"/>
          <w:color w:val="000000" w:themeColor="text1"/>
        </w:rPr>
        <w:t xml:space="preserve">The bill asserts that parents are </w:t>
      </w:r>
      <w:r w:rsidRPr="00296441">
        <w:rPr>
          <w:rFonts w:eastAsia="Calibri" w:cstheme="minorHAnsi"/>
          <w:color w:val="000000" w:themeColor="text1"/>
        </w:rPr>
        <w:t>the primary source of their student's education regarding learning morals, ethics, and civic responsibility.</w:t>
      </w:r>
    </w:p>
    <w:p w14:paraId="6DCB1082" w14:textId="5268A715" w:rsidR="00075143" w:rsidRPr="00296441" w:rsidRDefault="00000000" w:rsidP="00697F1A">
      <w:pPr>
        <w:spacing w:before="100" w:beforeAutospacing="1" w:after="30" w:line="260" w:lineRule="exact"/>
        <w:rPr>
          <w:rFonts w:eastAsia="Times New Roman" w:cstheme="minorHAnsi"/>
          <w:b/>
          <w:bCs/>
          <w:color w:val="000000" w:themeColor="text1"/>
          <w:sz w:val="24"/>
          <w:szCs w:val="24"/>
        </w:rPr>
      </w:pPr>
      <w:hyperlink r:id="rId9" w:history="1">
        <w:r w:rsidR="00075143" w:rsidRPr="00296441">
          <w:rPr>
            <w:rFonts w:eastAsia="Times New Roman" w:cstheme="minorHAnsi"/>
            <w:b/>
            <w:bCs/>
            <w:color w:val="000000" w:themeColor="text1"/>
            <w:sz w:val="24"/>
            <w:szCs w:val="24"/>
          </w:rPr>
          <w:t>H. 3731</w:t>
        </w:r>
        <w:r w:rsidR="005A234C" w:rsidRPr="00296441">
          <w:rPr>
            <w:rFonts w:eastAsia="Times New Roman"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w:instrText>
        </w:r>
        <w:r w:rsidR="005A234C" w:rsidRPr="00296441">
          <w:rPr>
            <w:rFonts w:eastAsia="Times New Roman" w:cstheme="minorHAnsi"/>
            <w:b/>
            <w:bCs/>
            <w:color w:val="000000" w:themeColor="text1"/>
            <w:sz w:val="24"/>
            <w:szCs w:val="24"/>
          </w:rPr>
          <w:instrText>H. 3731</w:instrText>
        </w:r>
        <w:r w:rsidR="005A234C" w:rsidRPr="00296441">
          <w:rPr>
            <w:rFonts w:cstheme="minorHAnsi"/>
            <w:b/>
            <w:bCs/>
            <w:color w:val="000000" w:themeColor="text1"/>
            <w:sz w:val="24"/>
            <w:szCs w:val="24"/>
          </w:rPr>
          <w:instrText xml:space="preserve">" </w:instrText>
        </w:r>
        <w:r w:rsidR="005A234C" w:rsidRPr="00296441">
          <w:rPr>
            <w:rFonts w:eastAsia="Times New Roman" w:cstheme="minorHAnsi"/>
            <w:b/>
            <w:bCs/>
            <w:color w:val="000000" w:themeColor="text1"/>
            <w:sz w:val="24"/>
            <w:szCs w:val="24"/>
          </w:rPr>
          <w:fldChar w:fldCharType="end"/>
        </w:r>
      </w:hyperlink>
      <w:r w:rsidR="00075143" w:rsidRPr="00296441">
        <w:rPr>
          <w:rFonts w:eastAsia="Times New Roman" w:cstheme="minorHAnsi"/>
          <w:b/>
          <w:bCs/>
          <w:color w:val="000000" w:themeColor="text1"/>
          <w:sz w:val="24"/>
          <w:szCs w:val="24"/>
        </w:rPr>
        <w:t xml:space="preserve">  Physical Activity and Physical Education    Rep. Haddon</w:t>
      </w:r>
      <w:r w:rsidR="00FD2F2B">
        <w:rPr>
          <w:rFonts w:eastAsia="Times New Roman" w:cstheme="minorHAnsi"/>
          <w:b/>
          <w:bCs/>
          <w:color w:val="000000" w:themeColor="text1"/>
          <w:sz w:val="24"/>
          <w:szCs w:val="24"/>
        </w:rPr>
        <w:fldChar w:fldCharType="begin"/>
      </w:r>
      <w:r w:rsidR="00FD2F2B">
        <w:instrText xml:space="preserve"> XE "</w:instrText>
      </w:r>
      <w:r w:rsidR="00FD2F2B" w:rsidRPr="00F21EC0">
        <w:rPr>
          <w:b/>
          <w:bCs/>
          <w:color w:val="000000" w:themeColor="text1"/>
        </w:rPr>
        <w:instrText>Rep. Haddon</w:instrText>
      </w:r>
      <w:r w:rsidR="00FD2F2B">
        <w:instrText xml:space="preserve">" </w:instrText>
      </w:r>
      <w:r w:rsidR="00FD2F2B">
        <w:rPr>
          <w:rFonts w:eastAsia="Times New Roman" w:cstheme="minorHAnsi"/>
          <w:b/>
          <w:bCs/>
          <w:color w:val="000000" w:themeColor="text1"/>
          <w:sz w:val="24"/>
          <w:szCs w:val="24"/>
        </w:rPr>
        <w:fldChar w:fldCharType="end"/>
      </w:r>
    </w:p>
    <w:p w14:paraId="22452D16" w14:textId="522232CE" w:rsidR="00075143" w:rsidRPr="00296441" w:rsidRDefault="00075143" w:rsidP="00697F1A">
      <w:pPr>
        <w:spacing w:after="240" w:line="260" w:lineRule="exact"/>
        <w:rPr>
          <w:rFonts w:eastAsia="Times New Roman" w:cstheme="minorHAnsi"/>
          <w:color w:val="000000" w:themeColor="text1"/>
        </w:rPr>
      </w:pPr>
      <w:r w:rsidRPr="00296441">
        <w:rPr>
          <w:rFonts w:eastAsia="Times New Roman" w:cstheme="minorHAnsi"/>
          <w:color w:val="000000" w:themeColor="text1"/>
        </w:rPr>
        <w:t>This bill relates to standards for physical activity and physical education</w:t>
      </w:r>
      <w:r w:rsidR="00E77DFB" w:rsidRPr="00296441">
        <w:rPr>
          <w:rFonts w:eastAsia="Times New Roman" w:cstheme="minorHAnsi"/>
          <w:color w:val="000000" w:themeColor="text1"/>
        </w:rPr>
        <w:fldChar w:fldCharType="begin"/>
      </w:r>
      <w:r w:rsidR="00E77DFB" w:rsidRPr="00296441">
        <w:rPr>
          <w:rFonts w:cstheme="minorHAnsi"/>
          <w:color w:val="000000" w:themeColor="text1"/>
        </w:rPr>
        <w:instrText xml:space="preserve"> XE "</w:instrText>
      </w:r>
      <w:r w:rsidR="00E77DFB" w:rsidRPr="00296441">
        <w:rPr>
          <w:rFonts w:eastAsia="Times New Roman" w:cstheme="minorHAnsi"/>
          <w:color w:val="000000" w:themeColor="text1"/>
        </w:rPr>
        <w:instrText>physical activity and physical education</w:instrText>
      </w:r>
      <w:r w:rsidR="00E77DFB" w:rsidRPr="00296441">
        <w:rPr>
          <w:rFonts w:cstheme="minorHAnsi"/>
          <w:color w:val="000000" w:themeColor="text1"/>
        </w:rPr>
        <w:instrText xml:space="preserve">" </w:instrText>
      </w:r>
      <w:r w:rsidR="00E77DFB" w:rsidRPr="00296441">
        <w:rPr>
          <w:rFonts w:eastAsia="Times New Roman" w:cstheme="minorHAnsi"/>
          <w:color w:val="000000" w:themeColor="text1"/>
        </w:rPr>
        <w:fldChar w:fldCharType="end"/>
      </w:r>
      <w:r w:rsidRPr="00296441">
        <w:rPr>
          <w:rFonts w:eastAsia="Times New Roman" w:cstheme="minorHAnsi"/>
          <w:color w:val="000000" w:themeColor="text1"/>
        </w:rPr>
        <w:t xml:space="preserve"> in kindergarten through fifth grade, so as to provide mandatory</w:t>
      </w:r>
      <w:r w:rsidR="00BA31B3" w:rsidRPr="00296441">
        <w:rPr>
          <w:rFonts w:eastAsia="Times New Roman" w:cstheme="minorHAnsi"/>
          <w:color w:val="000000" w:themeColor="text1"/>
        </w:rPr>
        <w:t xml:space="preserve"> </w:t>
      </w:r>
      <w:r w:rsidRPr="00296441">
        <w:rPr>
          <w:rFonts w:eastAsia="Times New Roman" w:cstheme="minorHAnsi"/>
          <w:color w:val="000000" w:themeColor="text1"/>
        </w:rPr>
        <w:t xml:space="preserve">daily recess periods totaling 45 to 60 minutes for students in four-year old kindergarten through fifth grade and 30 to 45 minutes for students in sixth through eighth grade </w:t>
      </w:r>
      <w:r w:rsidR="00BA31B3" w:rsidRPr="00296441">
        <w:rPr>
          <w:rFonts w:eastAsia="Times New Roman" w:cstheme="minorHAnsi"/>
          <w:color w:val="000000" w:themeColor="text1"/>
        </w:rPr>
        <w:t>of</w:t>
      </w:r>
      <w:r w:rsidRPr="00296441">
        <w:rPr>
          <w:rFonts w:eastAsia="Times New Roman" w:cstheme="minorHAnsi"/>
          <w:color w:val="000000" w:themeColor="text1"/>
        </w:rPr>
        <w:t xml:space="preserve"> unstructured, self-directed outdoor physical activity (recess periods are in addition to existing physical education or other curriculum requirements </w:t>
      </w:r>
      <w:r w:rsidR="00BA31B3" w:rsidRPr="00296441">
        <w:rPr>
          <w:rFonts w:eastAsia="Times New Roman" w:cstheme="minorHAnsi"/>
          <w:color w:val="000000" w:themeColor="text1"/>
        </w:rPr>
        <w:t xml:space="preserve">– the </w:t>
      </w:r>
      <w:r w:rsidRPr="00296441">
        <w:rPr>
          <w:rFonts w:eastAsia="Times New Roman" w:cstheme="minorHAnsi"/>
          <w:color w:val="000000" w:themeColor="text1"/>
        </w:rPr>
        <w:t>same unstructured, self-directed recess periods must be held indoors during times of inclement weather without the use of individual electronic devices by students)</w:t>
      </w:r>
      <w:r w:rsidR="00BA31B3" w:rsidRPr="00296441">
        <w:rPr>
          <w:rFonts w:eastAsia="Times New Roman" w:cstheme="minorHAnsi"/>
          <w:color w:val="000000" w:themeColor="text1"/>
        </w:rPr>
        <w:t>.</w:t>
      </w:r>
    </w:p>
    <w:p w14:paraId="52DF6129" w14:textId="6346AC59" w:rsidR="00075143" w:rsidRPr="00296441" w:rsidRDefault="00000000" w:rsidP="00697F1A">
      <w:pPr>
        <w:spacing w:before="100" w:beforeAutospacing="1" w:after="30" w:line="260" w:lineRule="exact"/>
        <w:rPr>
          <w:rFonts w:eastAsia="Times New Roman" w:cstheme="minorHAnsi"/>
          <w:b/>
          <w:bCs/>
          <w:color w:val="000000" w:themeColor="text1"/>
          <w:sz w:val="24"/>
          <w:szCs w:val="24"/>
        </w:rPr>
      </w:pPr>
      <w:hyperlink r:id="rId10" w:history="1">
        <w:r w:rsidR="00075143" w:rsidRPr="00296441">
          <w:rPr>
            <w:rFonts w:eastAsia="Times New Roman" w:cstheme="minorHAnsi"/>
            <w:b/>
            <w:bCs/>
            <w:color w:val="000000" w:themeColor="text1"/>
            <w:sz w:val="24"/>
            <w:szCs w:val="24"/>
          </w:rPr>
          <w:t>H. 3732</w:t>
        </w:r>
        <w:r w:rsidR="005A234C" w:rsidRPr="00296441">
          <w:rPr>
            <w:rFonts w:eastAsia="Times New Roman"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w:instrText>
        </w:r>
        <w:r w:rsidR="005A234C" w:rsidRPr="00296441">
          <w:rPr>
            <w:rFonts w:eastAsia="Times New Roman" w:cstheme="minorHAnsi"/>
            <w:b/>
            <w:bCs/>
            <w:color w:val="000000" w:themeColor="text1"/>
            <w:sz w:val="24"/>
            <w:szCs w:val="24"/>
          </w:rPr>
          <w:instrText>H. 3732</w:instrText>
        </w:r>
        <w:r w:rsidR="005A234C" w:rsidRPr="00296441">
          <w:rPr>
            <w:rFonts w:cstheme="minorHAnsi"/>
            <w:b/>
            <w:bCs/>
            <w:color w:val="000000" w:themeColor="text1"/>
            <w:sz w:val="24"/>
            <w:szCs w:val="24"/>
          </w:rPr>
          <w:instrText xml:space="preserve">" </w:instrText>
        </w:r>
        <w:r w:rsidR="005A234C" w:rsidRPr="00296441">
          <w:rPr>
            <w:rFonts w:eastAsia="Times New Roman" w:cstheme="minorHAnsi"/>
            <w:b/>
            <w:bCs/>
            <w:color w:val="000000" w:themeColor="text1"/>
            <w:sz w:val="24"/>
            <w:szCs w:val="24"/>
          </w:rPr>
          <w:fldChar w:fldCharType="end"/>
        </w:r>
      </w:hyperlink>
      <w:r w:rsidR="00075143" w:rsidRPr="00296441">
        <w:rPr>
          <w:rFonts w:eastAsia="Times New Roman" w:cstheme="minorHAnsi"/>
          <w:b/>
          <w:bCs/>
          <w:color w:val="000000" w:themeColor="text1"/>
          <w:sz w:val="24"/>
          <w:szCs w:val="24"/>
        </w:rPr>
        <w:t xml:space="preserve">  Classic and Antique Motor Vehicles    Rep. Chumley</w:t>
      </w:r>
      <w:r w:rsidR="00E77DFB" w:rsidRPr="00296441">
        <w:rPr>
          <w:rFonts w:eastAsia="Times New Roman" w:cstheme="minorHAnsi"/>
          <w:b/>
          <w:bCs/>
          <w:color w:val="000000" w:themeColor="text1"/>
          <w:sz w:val="24"/>
          <w:szCs w:val="24"/>
        </w:rPr>
        <w:fldChar w:fldCharType="begin"/>
      </w:r>
      <w:r w:rsidR="00E77DFB" w:rsidRPr="00296441">
        <w:rPr>
          <w:rFonts w:cstheme="minorHAnsi"/>
          <w:b/>
          <w:bCs/>
          <w:color w:val="000000" w:themeColor="text1"/>
          <w:sz w:val="24"/>
          <w:szCs w:val="24"/>
        </w:rPr>
        <w:instrText xml:space="preserve"> XE "</w:instrText>
      </w:r>
      <w:r w:rsidR="00E77DFB" w:rsidRPr="00296441">
        <w:rPr>
          <w:rFonts w:eastAsia="Times New Roman" w:cstheme="minorHAnsi"/>
          <w:b/>
          <w:bCs/>
          <w:color w:val="000000" w:themeColor="text1"/>
          <w:sz w:val="24"/>
          <w:szCs w:val="24"/>
        </w:rPr>
        <w:instrText>Rep. Chumley</w:instrText>
      </w:r>
      <w:r w:rsidR="00E77DFB" w:rsidRPr="00296441">
        <w:rPr>
          <w:rFonts w:cstheme="minorHAnsi"/>
          <w:b/>
          <w:bCs/>
          <w:color w:val="000000" w:themeColor="text1"/>
          <w:sz w:val="24"/>
          <w:szCs w:val="24"/>
        </w:rPr>
        <w:instrText xml:space="preserve">" </w:instrText>
      </w:r>
      <w:r w:rsidR="00E77DFB" w:rsidRPr="00296441">
        <w:rPr>
          <w:rFonts w:eastAsia="Times New Roman" w:cstheme="minorHAnsi"/>
          <w:b/>
          <w:bCs/>
          <w:color w:val="000000" w:themeColor="text1"/>
          <w:sz w:val="24"/>
          <w:szCs w:val="24"/>
        </w:rPr>
        <w:fldChar w:fldCharType="end"/>
      </w:r>
    </w:p>
    <w:p w14:paraId="5E9F3643" w14:textId="795F518F" w:rsidR="00075143" w:rsidRPr="00296441" w:rsidRDefault="00075143" w:rsidP="00697F1A">
      <w:pPr>
        <w:spacing w:after="240" w:line="260" w:lineRule="exact"/>
        <w:rPr>
          <w:rFonts w:eastAsia="Times New Roman" w:cstheme="minorHAnsi"/>
          <w:color w:val="000000" w:themeColor="text1"/>
        </w:rPr>
      </w:pPr>
      <w:r w:rsidRPr="00296441">
        <w:rPr>
          <w:rFonts w:eastAsia="Times New Roman" w:cstheme="minorHAnsi"/>
          <w:color w:val="000000" w:themeColor="text1"/>
        </w:rPr>
        <w:t>This bill designates the restoration, exhibition, showing, and enjoyment of classic and antique motor vehicles</w:t>
      </w:r>
      <w:r w:rsidR="00E77DFB" w:rsidRPr="00296441">
        <w:rPr>
          <w:rFonts w:eastAsia="Times New Roman" w:cstheme="minorHAnsi"/>
          <w:color w:val="000000" w:themeColor="text1"/>
        </w:rPr>
        <w:fldChar w:fldCharType="begin"/>
      </w:r>
      <w:r w:rsidR="00E77DFB" w:rsidRPr="00296441">
        <w:rPr>
          <w:rFonts w:cstheme="minorHAnsi"/>
          <w:color w:val="000000" w:themeColor="text1"/>
        </w:rPr>
        <w:instrText xml:space="preserve"> XE "</w:instrText>
      </w:r>
      <w:r w:rsidR="00E77DFB" w:rsidRPr="00296441">
        <w:rPr>
          <w:rFonts w:eastAsia="Times New Roman" w:cstheme="minorHAnsi"/>
          <w:color w:val="000000" w:themeColor="text1"/>
        </w:rPr>
        <w:instrText>classic and antique motor vehicles</w:instrText>
      </w:r>
      <w:r w:rsidR="00E77DFB" w:rsidRPr="00296441">
        <w:rPr>
          <w:rFonts w:cstheme="minorHAnsi"/>
          <w:color w:val="000000" w:themeColor="text1"/>
        </w:rPr>
        <w:instrText xml:space="preserve">" </w:instrText>
      </w:r>
      <w:r w:rsidR="00E77DFB" w:rsidRPr="00296441">
        <w:rPr>
          <w:rFonts w:eastAsia="Times New Roman" w:cstheme="minorHAnsi"/>
          <w:color w:val="000000" w:themeColor="text1"/>
        </w:rPr>
        <w:fldChar w:fldCharType="end"/>
      </w:r>
      <w:r w:rsidR="00E77DFB" w:rsidRPr="00296441">
        <w:rPr>
          <w:rFonts w:eastAsia="Times New Roman" w:cstheme="minorHAnsi"/>
          <w:color w:val="000000" w:themeColor="text1"/>
        </w:rPr>
        <w:fldChar w:fldCharType="begin"/>
      </w:r>
      <w:r w:rsidR="00E77DFB" w:rsidRPr="00296441">
        <w:rPr>
          <w:rFonts w:cstheme="minorHAnsi"/>
          <w:color w:val="000000" w:themeColor="text1"/>
        </w:rPr>
        <w:instrText xml:space="preserve"> XE "</w:instrText>
      </w:r>
      <w:r w:rsidR="00E77DFB" w:rsidRPr="00296441">
        <w:rPr>
          <w:rFonts w:eastAsia="Times New Roman" w:cstheme="minorHAnsi"/>
          <w:color w:val="000000" w:themeColor="text1"/>
        </w:rPr>
        <w:instrText>motor vehicles:</w:instrText>
      </w:r>
      <w:r w:rsidR="00E77DFB" w:rsidRPr="00296441">
        <w:rPr>
          <w:rFonts w:cstheme="minorHAnsi"/>
          <w:color w:val="000000" w:themeColor="text1"/>
        </w:rPr>
        <w:instrText xml:space="preserve">classic and antique" </w:instrText>
      </w:r>
      <w:r w:rsidR="00E77DFB" w:rsidRPr="00296441">
        <w:rPr>
          <w:rFonts w:eastAsia="Times New Roman" w:cstheme="minorHAnsi"/>
          <w:color w:val="000000" w:themeColor="text1"/>
        </w:rPr>
        <w:fldChar w:fldCharType="end"/>
      </w:r>
      <w:r w:rsidRPr="00296441">
        <w:rPr>
          <w:rFonts w:eastAsia="Times New Roman" w:cstheme="minorHAnsi"/>
          <w:color w:val="000000" w:themeColor="text1"/>
        </w:rPr>
        <w:t xml:space="preserve"> as the official family-friendly pastime of South Carolina.</w:t>
      </w:r>
    </w:p>
    <w:p w14:paraId="1CF19669" w14:textId="4A18E6B1" w:rsidR="00075143" w:rsidRPr="00296441" w:rsidRDefault="00000000" w:rsidP="00697F1A">
      <w:pPr>
        <w:spacing w:before="100" w:beforeAutospacing="1" w:after="30" w:line="260" w:lineRule="exact"/>
        <w:rPr>
          <w:rFonts w:eastAsia="Times New Roman" w:cstheme="minorHAnsi"/>
          <w:b/>
          <w:bCs/>
          <w:color w:val="000000" w:themeColor="text1"/>
          <w:sz w:val="24"/>
          <w:szCs w:val="24"/>
        </w:rPr>
      </w:pPr>
      <w:hyperlink r:id="rId11" w:history="1">
        <w:r w:rsidR="00075143" w:rsidRPr="00296441">
          <w:rPr>
            <w:rFonts w:eastAsia="Times New Roman" w:cstheme="minorHAnsi"/>
            <w:b/>
            <w:bCs/>
            <w:color w:val="000000" w:themeColor="text1"/>
            <w:sz w:val="24"/>
            <w:szCs w:val="24"/>
          </w:rPr>
          <w:t>H. 3735</w:t>
        </w:r>
        <w:r w:rsidR="005A234C" w:rsidRPr="00296441">
          <w:rPr>
            <w:rFonts w:eastAsia="Times New Roman"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w:instrText>
        </w:r>
        <w:r w:rsidR="005A234C" w:rsidRPr="00296441">
          <w:rPr>
            <w:rFonts w:eastAsia="Times New Roman" w:cstheme="minorHAnsi"/>
            <w:b/>
            <w:bCs/>
            <w:color w:val="000000" w:themeColor="text1"/>
            <w:sz w:val="24"/>
            <w:szCs w:val="24"/>
          </w:rPr>
          <w:instrText>H. 3735</w:instrText>
        </w:r>
        <w:r w:rsidR="005A234C" w:rsidRPr="00296441">
          <w:rPr>
            <w:rFonts w:cstheme="minorHAnsi"/>
            <w:b/>
            <w:bCs/>
            <w:color w:val="000000" w:themeColor="text1"/>
            <w:sz w:val="24"/>
            <w:szCs w:val="24"/>
          </w:rPr>
          <w:instrText xml:space="preserve">" </w:instrText>
        </w:r>
        <w:r w:rsidR="005A234C" w:rsidRPr="00296441">
          <w:rPr>
            <w:rFonts w:eastAsia="Times New Roman" w:cstheme="minorHAnsi"/>
            <w:b/>
            <w:bCs/>
            <w:color w:val="000000" w:themeColor="text1"/>
            <w:sz w:val="24"/>
            <w:szCs w:val="24"/>
          </w:rPr>
          <w:fldChar w:fldCharType="end"/>
        </w:r>
      </w:hyperlink>
      <w:r w:rsidR="00075143" w:rsidRPr="00296441">
        <w:rPr>
          <w:rFonts w:eastAsia="Times New Roman" w:cstheme="minorHAnsi"/>
          <w:b/>
          <w:bCs/>
          <w:color w:val="000000" w:themeColor="text1"/>
          <w:sz w:val="24"/>
          <w:szCs w:val="24"/>
        </w:rPr>
        <w:t xml:space="preserve">  Opioid Antidotes for Schools</w:t>
      </w:r>
      <w:r w:rsidR="00E77DFB" w:rsidRPr="00296441">
        <w:rPr>
          <w:rFonts w:eastAsia="Times New Roman" w:cstheme="minorHAnsi"/>
          <w:b/>
          <w:bCs/>
          <w:color w:val="000000" w:themeColor="text1"/>
          <w:sz w:val="24"/>
          <w:szCs w:val="24"/>
        </w:rPr>
        <w:fldChar w:fldCharType="begin"/>
      </w:r>
      <w:r w:rsidR="00E77DFB" w:rsidRPr="00296441">
        <w:rPr>
          <w:rFonts w:cstheme="minorHAnsi"/>
          <w:b/>
          <w:bCs/>
          <w:color w:val="000000" w:themeColor="text1"/>
          <w:sz w:val="24"/>
          <w:szCs w:val="24"/>
        </w:rPr>
        <w:instrText xml:space="preserve"> XE "</w:instrText>
      </w:r>
      <w:r w:rsidR="00E77DFB" w:rsidRPr="00296441">
        <w:rPr>
          <w:rFonts w:eastAsia="Times New Roman" w:cstheme="minorHAnsi"/>
          <w:b/>
          <w:bCs/>
          <w:color w:val="000000" w:themeColor="text1"/>
          <w:sz w:val="24"/>
          <w:szCs w:val="24"/>
        </w:rPr>
        <w:instrText>Opioid Antidotes for Schools</w:instrText>
      </w:r>
      <w:r w:rsidR="00E77DFB" w:rsidRPr="00296441">
        <w:rPr>
          <w:rFonts w:cstheme="minorHAnsi"/>
          <w:b/>
          <w:bCs/>
          <w:color w:val="000000" w:themeColor="text1"/>
          <w:sz w:val="24"/>
          <w:szCs w:val="24"/>
        </w:rPr>
        <w:instrText xml:space="preserve">" </w:instrText>
      </w:r>
      <w:r w:rsidR="00E77DFB" w:rsidRPr="00296441">
        <w:rPr>
          <w:rFonts w:eastAsia="Times New Roman" w:cstheme="minorHAnsi"/>
          <w:b/>
          <w:bCs/>
          <w:color w:val="000000" w:themeColor="text1"/>
          <w:sz w:val="24"/>
          <w:szCs w:val="24"/>
        </w:rPr>
        <w:fldChar w:fldCharType="end"/>
      </w:r>
      <w:r w:rsidR="00075143" w:rsidRPr="00296441">
        <w:rPr>
          <w:rFonts w:eastAsia="Times New Roman" w:cstheme="minorHAnsi"/>
          <w:b/>
          <w:bCs/>
          <w:color w:val="000000" w:themeColor="text1"/>
          <w:sz w:val="24"/>
          <w:szCs w:val="24"/>
        </w:rPr>
        <w:t xml:space="preserve">    Rep. McCravy</w:t>
      </w:r>
      <w:r w:rsidR="00E77DFB" w:rsidRPr="00296441">
        <w:rPr>
          <w:rFonts w:eastAsia="Times New Roman" w:cstheme="minorHAnsi"/>
          <w:b/>
          <w:bCs/>
          <w:color w:val="000000" w:themeColor="text1"/>
          <w:sz w:val="24"/>
          <w:szCs w:val="24"/>
        </w:rPr>
        <w:fldChar w:fldCharType="begin"/>
      </w:r>
      <w:r w:rsidR="00E77DFB" w:rsidRPr="00296441">
        <w:rPr>
          <w:rFonts w:cstheme="minorHAnsi"/>
          <w:b/>
          <w:bCs/>
          <w:color w:val="000000" w:themeColor="text1"/>
          <w:sz w:val="24"/>
          <w:szCs w:val="24"/>
        </w:rPr>
        <w:instrText xml:space="preserve"> XE "</w:instrText>
      </w:r>
      <w:r w:rsidR="00E77DFB" w:rsidRPr="00296441">
        <w:rPr>
          <w:rFonts w:eastAsia="Times New Roman" w:cstheme="minorHAnsi"/>
          <w:b/>
          <w:bCs/>
          <w:color w:val="000000" w:themeColor="text1"/>
          <w:sz w:val="24"/>
          <w:szCs w:val="24"/>
        </w:rPr>
        <w:instrText>Rep. McCravy</w:instrText>
      </w:r>
      <w:r w:rsidR="00E77DFB" w:rsidRPr="00296441">
        <w:rPr>
          <w:rFonts w:cstheme="minorHAnsi"/>
          <w:b/>
          <w:bCs/>
          <w:color w:val="000000" w:themeColor="text1"/>
          <w:sz w:val="24"/>
          <w:szCs w:val="24"/>
        </w:rPr>
        <w:instrText xml:space="preserve">" </w:instrText>
      </w:r>
      <w:r w:rsidR="00E77DFB" w:rsidRPr="00296441">
        <w:rPr>
          <w:rFonts w:eastAsia="Times New Roman" w:cstheme="minorHAnsi"/>
          <w:b/>
          <w:bCs/>
          <w:color w:val="000000" w:themeColor="text1"/>
          <w:sz w:val="24"/>
          <w:szCs w:val="24"/>
        </w:rPr>
        <w:fldChar w:fldCharType="end"/>
      </w:r>
    </w:p>
    <w:p w14:paraId="7B240D76" w14:textId="40C56B28" w:rsidR="00075143" w:rsidRPr="00296441" w:rsidRDefault="00075143" w:rsidP="00697F1A">
      <w:pPr>
        <w:spacing w:after="240" w:line="260" w:lineRule="exact"/>
        <w:rPr>
          <w:rFonts w:eastAsia="Times New Roman" w:cstheme="minorHAnsi"/>
          <w:color w:val="000000" w:themeColor="text1"/>
        </w:rPr>
      </w:pPr>
      <w:r w:rsidRPr="00296441">
        <w:rPr>
          <w:rFonts w:eastAsia="Times New Roman" w:cstheme="minorHAnsi"/>
          <w:color w:val="000000" w:themeColor="text1"/>
        </w:rPr>
        <w:t>A bill to allow governing authorities of public and private schools</w:t>
      </w:r>
      <w:r w:rsidR="00E77DFB" w:rsidRPr="00296441">
        <w:rPr>
          <w:rFonts w:eastAsia="Times New Roman" w:cstheme="minorHAnsi"/>
          <w:color w:val="000000" w:themeColor="text1"/>
        </w:rPr>
        <w:fldChar w:fldCharType="begin"/>
      </w:r>
      <w:r w:rsidR="00E77DFB" w:rsidRPr="00296441">
        <w:rPr>
          <w:rFonts w:cstheme="minorHAnsi"/>
          <w:color w:val="000000" w:themeColor="text1"/>
        </w:rPr>
        <w:instrText xml:space="preserve"> XE "</w:instrText>
      </w:r>
      <w:r w:rsidR="00E77DFB" w:rsidRPr="00296441">
        <w:rPr>
          <w:rFonts w:eastAsia="Times New Roman" w:cstheme="minorHAnsi"/>
          <w:color w:val="000000" w:themeColor="text1"/>
        </w:rPr>
        <w:instrText>schools:</w:instrText>
      </w:r>
      <w:r w:rsidR="00E77DFB" w:rsidRPr="00296441">
        <w:rPr>
          <w:rFonts w:cstheme="minorHAnsi"/>
          <w:color w:val="000000" w:themeColor="text1"/>
        </w:rPr>
        <w:instrText>opioid antidotes</w:instrText>
      </w:r>
      <w:r w:rsidR="003C47E3" w:rsidRPr="00296441">
        <w:rPr>
          <w:rFonts w:cstheme="minorHAnsi"/>
          <w:color w:val="000000" w:themeColor="text1"/>
        </w:rPr>
        <w:instrText xml:space="preserve"> for emergencies</w:instrText>
      </w:r>
      <w:r w:rsidR="00E77DFB" w:rsidRPr="00296441">
        <w:rPr>
          <w:rFonts w:cstheme="minorHAnsi"/>
          <w:color w:val="000000" w:themeColor="text1"/>
        </w:rPr>
        <w:instrText xml:space="preserve">" </w:instrText>
      </w:r>
      <w:r w:rsidR="00E77DFB" w:rsidRPr="00296441">
        <w:rPr>
          <w:rFonts w:eastAsia="Times New Roman" w:cstheme="minorHAnsi"/>
          <w:color w:val="000000" w:themeColor="text1"/>
        </w:rPr>
        <w:fldChar w:fldCharType="end"/>
      </w:r>
      <w:r w:rsidRPr="00296441">
        <w:rPr>
          <w:rFonts w:eastAsia="Times New Roman" w:cstheme="minorHAnsi"/>
          <w:color w:val="000000" w:themeColor="text1"/>
        </w:rPr>
        <w:t xml:space="preserve"> to maintain a supply of opioid antidotes to be administered by trained employees in an emergency.</w:t>
      </w:r>
    </w:p>
    <w:p w14:paraId="31256779" w14:textId="791A76D6" w:rsidR="00075143" w:rsidRPr="00296441" w:rsidRDefault="00000000" w:rsidP="00697F1A">
      <w:pPr>
        <w:spacing w:before="100" w:beforeAutospacing="1" w:after="30" w:line="260" w:lineRule="exact"/>
        <w:rPr>
          <w:rFonts w:eastAsia="Times New Roman" w:cstheme="minorHAnsi"/>
          <w:b/>
          <w:bCs/>
          <w:color w:val="000000" w:themeColor="text1"/>
          <w:sz w:val="24"/>
          <w:szCs w:val="24"/>
        </w:rPr>
      </w:pPr>
      <w:hyperlink r:id="rId12" w:history="1">
        <w:r w:rsidR="00075143" w:rsidRPr="00296441">
          <w:rPr>
            <w:rFonts w:eastAsia="Times New Roman" w:cstheme="minorHAnsi"/>
            <w:b/>
            <w:bCs/>
            <w:color w:val="000000" w:themeColor="text1"/>
            <w:sz w:val="24"/>
            <w:szCs w:val="24"/>
          </w:rPr>
          <w:t>H. 3745</w:t>
        </w:r>
        <w:r w:rsidR="005A234C" w:rsidRPr="00296441">
          <w:rPr>
            <w:rFonts w:eastAsia="Times New Roman"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w:instrText>
        </w:r>
        <w:r w:rsidR="005A234C" w:rsidRPr="00296441">
          <w:rPr>
            <w:rFonts w:eastAsia="Times New Roman" w:cstheme="minorHAnsi"/>
            <w:b/>
            <w:bCs/>
            <w:color w:val="000000" w:themeColor="text1"/>
            <w:sz w:val="24"/>
            <w:szCs w:val="24"/>
          </w:rPr>
          <w:instrText>H. 3745</w:instrText>
        </w:r>
        <w:r w:rsidR="005A234C" w:rsidRPr="00296441">
          <w:rPr>
            <w:rFonts w:cstheme="minorHAnsi"/>
            <w:b/>
            <w:bCs/>
            <w:color w:val="000000" w:themeColor="text1"/>
            <w:sz w:val="24"/>
            <w:szCs w:val="24"/>
          </w:rPr>
          <w:instrText xml:space="preserve">" </w:instrText>
        </w:r>
        <w:r w:rsidR="005A234C" w:rsidRPr="00296441">
          <w:rPr>
            <w:rFonts w:eastAsia="Times New Roman" w:cstheme="minorHAnsi"/>
            <w:b/>
            <w:bCs/>
            <w:color w:val="000000" w:themeColor="text1"/>
            <w:sz w:val="24"/>
            <w:szCs w:val="24"/>
          </w:rPr>
          <w:fldChar w:fldCharType="end"/>
        </w:r>
      </w:hyperlink>
      <w:r w:rsidR="00075143" w:rsidRPr="00296441">
        <w:rPr>
          <w:rFonts w:eastAsia="Times New Roman" w:cstheme="minorHAnsi"/>
          <w:b/>
          <w:bCs/>
          <w:color w:val="000000" w:themeColor="text1"/>
          <w:sz w:val="24"/>
          <w:szCs w:val="24"/>
        </w:rPr>
        <w:t xml:space="preserve">  </w:t>
      </w:r>
      <w:r w:rsidR="00075143" w:rsidRPr="00296441">
        <w:rPr>
          <w:rFonts w:eastAsia="Calibri" w:cstheme="minorHAnsi"/>
          <w:b/>
          <w:bCs/>
          <w:color w:val="000000" w:themeColor="text1"/>
          <w:sz w:val="24"/>
          <w:szCs w:val="24"/>
        </w:rPr>
        <w:t xml:space="preserve">Registered Faith-Based </w:t>
      </w:r>
      <w:r w:rsidR="00407A51" w:rsidRPr="00296441">
        <w:rPr>
          <w:rFonts w:eastAsia="Calibri" w:cstheme="minorHAnsi"/>
          <w:b/>
          <w:bCs/>
          <w:color w:val="000000" w:themeColor="text1"/>
          <w:sz w:val="24"/>
          <w:szCs w:val="24"/>
        </w:rPr>
        <w:t>/</w:t>
      </w:r>
      <w:r w:rsidR="00075143" w:rsidRPr="00296441">
        <w:rPr>
          <w:rFonts w:eastAsia="Calibri" w:cstheme="minorHAnsi"/>
          <w:b/>
          <w:bCs/>
          <w:color w:val="000000" w:themeColor="text1"/>
          <w:sz w:val="24"/>
          <w:szCs w:val="24"/>
        </w:rPr>
        <w:t xml:space="preserve"> Church-Operated Childcare Centers</w:t>
      </w:r>
      <w:r w:rsidR="00075143" w:rsidRPr="00296441">
        <w:rPr>
          <w:rFonts w:eastAsia="Times New Roman" w:cstheme="minorHAnsi"/>
          <w:b/>
          <w:bCs/>
          <w:color w:val="000000" w:themeColor="text1"/>
          <w:sz w:val="24"/>
          <w:szCs w:val="24"/>
        </w:rPr>
        <w:t xml:space="preserve">    Rep. A. M. Morgan</w:t>
      </w:r>
      <w:r w:rsidR="00075143" w:rsidRPr="00296441">
        <w:rPr>
          <w:rFonts w:eastAsia="Times New Roman" w:cstheme="minorHAnsi"/>
          <w:b/>
          <w:bCs/>
          <w:color w:val="000000" w:themeColor="text1"/>
          <w:sz w:val="24"/>
          <w:szCs w:val="24"/>
        </w:rPr>
        <w:fldChar w:fldCharType="begin"/>
      </w:r>
      <w:r w:rsidR="00075143" w:rsidRPr="00296441">
        <w:rPr>
          <w:rFonts w:eastAsia="Calibri" w:cstheme="minorHAnsi"/>
          <w:b/>
          <w:bCs/>
          <w:color w:val="000000" w:themeColor="text1"/>
          <w:sz w:val="24"/>
          <w:szCs w:val="24"/>
        </w:rPr>
        <w:instrText xml:space="preserve"> XE "</w:instrText>
      </w:r>
      <w:r w:rsidR="00075143" w:rsidRPr="00296441">
        <w:rPr>
          <w:rFonts w:eastAsia="Times New Roman" w:cstheme="minorHAnsi"/>
          <w:b/>
          <w:bCs/>
          <w:color w:val="000000" w:themeColor="text1"/>
          <w:sz w:val="24"/>
          <w:szCs w:val="24"/>
        </w:rPr>
        <w:instrText>Rep. Morgan, A. M.</w:instrText>
      </w:r>
      <w:r w:rsidR="00075143" w:rsidRPr="00296441">
        <w:rPr>
          <w:rFonts w:eastAsia="Calibri" w:cstheme="minorHAnsi"/>
          <w:b/>
          <w:bCs/>
          <w:color w:val="000000" w:themeColor="text1"/>
          <w:sz w:val="24"/>
          <w:szCs w:val="24"/>
        </w:rPr>
        <w:instrText xml:space="preserve">" </w:instrText>
      </w:r>
      <w:r w:rsidR="00075143" w:rsidRPr="00296441">
        <w:rPr>
          <w:rFonts w:eastAsia="Times New Roman" w:cstheme="minorHAnsi"/>
          <w:b/>
          <w:bCs/>
          <w:color w:val="000000" w:themeColor="text1"/>
          <w:sz w:val="24"/>
          <w:szCs w:val="24"/>
        </w:rPr>
        <w:fldChar w:fldCharType="end"/>
      </w:r>
    </w:p>
    <w:p w14:paraId="02FF4D53" w14:textId="4743B3B6" w:rsidR="00075143" w:rsidRPr="00296441" w:rsidRDefault="00075143" w:rsidP="00697F1A">
      <w:pPr>
        <w:spacing w:after="240" w:line="260" w:lineRule="exact"/>
        <w:rPr>
          <w:rFonts w:eastAsia="Calibri" w:cstheme="minorHAnsi"/>
          <w:color w:val="000000" w:themeColor="text1"/>
        </w:rPr>
      </w:pPr>
      <w:r w:rsidRPr="00296441">
        <w:rPr>
          <w:rFonts w:eastAsia="Times New Roman" w:cstheme="minorHAnsi"/>
          <w:color w:val="000000" w:themeColor="text1"/>
        </w:rPr>
        <w:t>This bill relates to the State Advisory Committee on Regulation of Childcare Facilities</w:t>
      </w:r>
      <w:r w:rsidR="00E77DFB" w:rsidRPr="00296441">
        <w:rPr>
          <w:rFonts w:eastAsia="Times New Roman" w:cstheme="minorHAnsi"/>
          <w:color w:val="000000" w:themeColor="text1"/>
        </w:rPr>
        <w:fldChar w:fldCharType="begin"/>
      </w:r>
      <w:r w:rsidR="00E77DFB" w:rsidRPr="00296441">
        <w:rPr>
          <w:rFonts w:cstheme="minorHAnsi"/>
          <w:color w:val="000000" w:themeColor="text1"/>
        </w:rPr>
        <w:instrText xml:space="preserve"> XE "</w:instrText>
      </w:r>
      <w:r w:rsidR="00E77DFB" w:rsidRPr="00296441">
        <w:rPr>
          <w:rFonts w:eastAsia="Times New Roman" w:cstheme="minorHAnsi"/>
          <w:color w:val="000000" w:themeColor="text1"/>
        </w:rPr>
        <w:instrText>State Advisory Committee on Regulation of Childcare Facilities</w:instrText>
      </w:r>
      <w:r w:rsidR="003C47E3" w:rsidRPr="00296441">
        <w:rPr>
          <w:rFonts w:eastAsia="Times New Roman" w:cstheme="minorHAnsi"/>
          <w:color w:val="000000" w:themeColor="text1"/>
        </w:rPr>
        <w:instrText>:appointees</w:instrText>
      </w:r>
      <w:r w:rsidR="00E77DFB" w:rsidRPr="00296441">
        <w:rPr>
          <w:rFonts w:cstheme="minorHAnsi"/>
          <w:color w:val="000000" w:themeColor="text1"/>
        </w:rPr>
        <w:instrText xml:space="preserve">" </w:instrText>
      </w:r>
      <w:r w:rsidR="00E77DFB" w:rsidRPr="00296441">
        <w:rPr>
          <w:rFonts w:eastAsia="Times New Roman" w:cstheme="minorHAnsi"/>
          <w:color w:val="000000" w:themeColor="text1"/>
        </w:rPr>
        <w:fldChar w:fldCharType="end"/>
      </w:r>
      <w:r w:rsidRPr="00296441">
        <w:rPr>
          <w:rFonts w:eastAsia="Times New Roman" w:cstheme="minorHAnsi"/>
          <w:color w:val="000000" w:themeColor="text1"/>
        </w:rPr>
        <w:t>, so as to provide that members appointed to represent church-operated childcare centers must be from registered faith-based centers</w:t>
      </w:r>
      <w:r w:rsidR="00E77DFB" w:rsidRPr="00296441">
        <w:rPr>
          <w:rFonts w:eastAsia="Times New Roman" w:cstheme="minorHAnsi"/>
          <w:color w:val="000000" w:themeColor="text1"/>
        </w:rPr>
        <w:fldChar w:fldCharType="begin"/>
      </w:r>
      <w:r w:rsidR="00E77DFB" w:rsidRPr="00296441">
        <w:rPr>
          <w:rFonts w:cstheme="minorHAnsi"/>
          <w:color w:val="000000" w:themeColor="text1"/>
        </w:rPr>
        <w:instrText xml:space="preserve"> XE "</w:instrText>
      </w:r>
      <w:r w:rsidR="00E77DFB" w:rsidRPr="00296441">
        <w:rPr>
          <w:rFonts w:eastAsia="Times New Roman" w:cstheme="minorHAnsi"/>
          <w:color w:val="000000" w:themeColor="text1"/>
        </w:rPr>
        <w:instrText>registered faith-based centers</w:instrText>
      </w:r>
      <w:r w:rsidR="00E77DFB" w:rsidRPr="00296441">
        <w:rPr>
          <w:rFonts w:cstheme="minorHAnsi"/>
          <w:color w:val="000000" w:themeColor="text1"/>
        </w:rPr>
        <w:instrText xml:space="preserve">" </w:instrText>
      </w:r>
      <w:r w:rsidR="00E77DFB" w:rsidRPr="00296441">
        <w:rPr>
          <w:rFonts w:eastAsia="Times New Roman" w:cstheme="minorHAnsi"/>
          <w:color w:val="000000" w:themeColor="text1"/>
        </w:rPr>
        <w:fldChar w:fldCharType="end"/>
      </w:r>
      <w:r w:rsidRPr="00296441">
        <w:rPr>
          <w:rFonts w:eastAsia="Times New Roman" w:cstheme="minorHAnsi"/>
          <w:color w:val="000000" w:themeColor="text1"/>
        </w:rPr>
        <w:t xml:space="preserve"> and </w:t>
      </w:r>
      <w:r w:rsidRPr="00296441">
        <w:rPr>
          <w:rFonts w:eastAsia="Calibri" w:cstheme="minorHAnsi"/>
          <w:color w:val="000000" w:themeColor="text1"/>
        </w:rPr>
        <w:t>one of whom must be an operator of a registered faith-based or registered church-operated childcare center and one of whom must be a parent of a child who is receiving childcare services in a registered faith-based or registered church-operated childcare center at the time of appointment.</w:t>
      </w:r>
    </w:p>
    <w:p w14:paraId="17461DC1" w14:textId="50579290" w:rsidR="00075143" w:rsidRPr="00296441" w:rsidRDefault="00000000" w:rsidP="00697F1A">
      <w:pPr>
        <w:spacing w:before="100" w:beforeAutospacing="1" w:after="30" w:line="260" w:lineRule="exact"/>
        <w:rPr>
          <w:rFonts w:eastAsia="Times New Roman" w:cstheme="minorHAnsi"/>
          <w:b/>
          <w:bCs/>
          <w:color w:val="000000" w:themeColor="text1"/>
          <w:sz w:val="24"/>
          <w:szCs w:val="24"/>
        </w:rPr>
      </w:pPr>
      <w:hyperlink r:id="rId13" w:history="1">
        <w:r w:rsidR="00075143" w:rsidRPr="00296441">
          <w:rPr>
            <w:rFonts w:eastAsia="Times New Roman" w:cstheme="minorHAnsi"/>
            <w:b/>
            <w:bCs/>
            <w:color w:val="000000" w:themeColor="text1"/>
            <w:sz w:val="24"/>
            <w:szCs w:val="24"/>
          </w:rPr>
          <w:t>H. 3747</w:t>
        </w:r>
        <w:r w:rsidR="005A234C" w:rsidRPr="00296441">
          <w:rPr>
            <w:rFonts w:eastAsia="Times New Roman"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w:instrText>
        </w:r>
        <w:r w:rsidR="005A234C" w:rsidRPr="00296441">
          <w:rPr>
            <w:rFonts w:eastAsia="Times New Roman" w:cstheme="minorHAnsi"/>
            <w:b/>
            <w:bCs/>
            <w:color w:val="000000" w:themeColor="text1"/>
            <w:sz w:val="24"/>
            <w:szCs w:val="24"/>
          </w:rPr>
          <w:instrText>H. 3747</w:instrText>
        </w:r>
        <w:r w:rsidR="005A234C" w:rsidRPr="00296441">
          <w:rPr>
            <w:rFonts w:cstheme="minorHAnsi"/>
            <w:b/>
            <w:bCs/>
            <w:color w:val="000000" w:themeColor="text1"/>
            <w:sz w:val="24"/>
            <w:szCs w:val="24"/>
          </w:rPr>
          <w:instrText xml:space="preserve">" </w:instrText>
        </w:r>
        <w:r w:rsidR="005A234C" w:rsidRPr="00296441">
          <w:rPr>
            <w:rFonts w:eastAsia="Times New Roman" w:cstheme="minorHAnsi"/>
            <w:b/>
            <w:bCs/>
            <w:color w:val="000000" w:themeColor="text1"/>
            <w:sz w:val="24"/>
            <w:szCs w:val="24"/>
          </w:rPr>
          <w:fldChar w:fldCharType="end"/>
        </w:r>
      </w:hyperlink>
      <w:r w:rsidR="00075143" w:rsidRPr="00296441">
        <w:rPr>
          <w:rFonts w:eastAsia="Times New Roman" w:cstheme="minorHAnsi"/>
          <w:b/>
          <w:bCs/>
          <w:color w:val="000000" w:themeColor="text1"/>
          <w:sz w:val="24"/>
          <w:szCs w:val="24"/>
        </w:rPr>
        <w:t xml:space="preserve">  Preapproval of Construction Contract Extensions    Rep. Erickson</w:t>
      </w:r>
      <w:r w:rsidR="00075143" w:rsidRPr="00296441">
        <w:rPr>
          <w:rFonts w:eastAsia="Times New Roman" w:cstheme="minorHAnsi"/>
          <w:b/>
          <w:bCs/>
          <w:color w:val="000000" w:themeColor="text1"/>
          <w:sz w:val="24"/>
          <w:szCs w:val="24"/>
        </w:rPr>
        <w:fldChar w:fldCharType="begin"/>
      </w:r>
      <w:r w:rsidR="00075143" w:rsidRPr="00296441">
        <w:rPr>
          <w:rFonts w:eastAsia="Calibri" w:cstheme="minorHAnsi"/>
          <w:b/>
          <w:bCs/>
          <w:color w:val="000000" w:themeColor="text1"/>
          <w:sz w:val="24"/>
          <w:szCs w:val="24"/>
        </w:rPr>
        <w:instrText xml:space="preserve"> XE "</w:instrText>
      </w:r>
      <w:r w:rsidR="00075143" w:rsidRPr="00296441">
        <w:rPr>
          <w:rFonts w:eastAsia="Times New Roman" w:cstheme="minorHAnsi"/>
          <w:b/>
          <w:bCs/>
          <w:color w:val="000000" w:themeColor="text1"/>
          <w:sz w:val="24"/>
          <w:szCs w:val="24"/>
        </w:rPr>
        <w:instrText>Rep. Erickson</w:instrText>
      </w:r>
      <w:r w:rsidR="00075143" w:rsidRPr="00296441">
        <w:rPr>
          <w:rFonts w:eastAsia="Calibri" w:cstheme="minorHAnsi"/>
          <w:b/>
          <w:bCs/>
          <w:color w:val="000000" w:themeColor="text1"/>
          <w:sz w:val="24"/>
          <w:szCs w:val="24"/>
        </w:rPr>
        <w:instrText xml:space="preserve">" </w:instrText>
      </w:r>
      <w:r w:rsidR="00075143" w:rsidRPr="00296441">
        <w:rPr>
          <w:rFonts w:eastAsia="Times New Roman" w:cstheme="minorHAnsi"/>
          <w:b/>
          <w:bCs/>
          <w:color w:val="000000" w:themeColor="text1"/>
          <w:sz w:val="24"/>
          <w:szCs w:val="24"/>
        </w:rPr>
        <w:fldChar w:fldCharType="end"/>
      </w:r>
    </w:p>
    <w:p w14:paraId="77F03C38" w14:textId="5D0B81FF" w:rsidR="00075143" w:rsidRPr="00296441" w:rsidRDefault="00075143" w:rsidP="00697F1A">
      <w:pPr>
        <w:spacing w:after="240" w:line="260" w:lineRule="exact"/>
        <w:rPr>
          <w:rFonts w:eastAsia="Times New Roman" w:cstheme="minorHAnsi"/>
          <w:color w:val="000000" w:themeColor="text1"/>
        </w:rPr>
      </w:pPr>
      <w:r w:rsidRPr="00296441">
        <w:rPr>
          <w:rFonts w:eastAsia="Times New Roman" w:cstheme="minorHAnsi"/>
          <w:color w:val="000000" w:themeColor="text1"/>
        </w:rPr>
        <w:t>This bill provides that the Department of Transportation</w:t>
      </w:r>
      <w:r w:rsidRPr="00296441">
        <w:rPr>
          <w:rFonts w:eastAsia="Times New Roman" w:cstheme="minorHAnsi"/>
          <w:color w:val="000000" w:themeColor="text1"/>
        </w:rPr>
        <w:fldChar w:fldCharType="begin"/>
      </w:r>
      <w:r w:rsidRPr="00296441">
        <w:rPr>
          <w:rFonts w:eastAsia="Calibri" w:cstheme="minorHAnsi"/>
          <w:color w:val="000000" w:themeColor="text1"/>
        </w:rPr>
        <w:instrText xml:space="preserve"> XE "</w:instrText>
      </w:r>
      <w:r w:rsidRPr="00296441">
        <w:rPr>
          <w:rFonts w:eastAsia="Times New Roman" w:cstheme="minorHAnsi"/>
          <w:color w:val="000000" w:themeColor="text1"/>
        </w:rPr>
        <w:instrText>Department of Transportation</w:instrText>
      </w:r>
      <w:r w:rsidR="00910144">
        <w:rPr>
          <w:rFonts w:eastAsia="Times New Roman" w:cstheme="minorHAnsi"/>
          <w:color w:val="000000" w:themeColor="text1"/>
        </w:rPr>
        <w:instrText xml:space="preserve"> (DOT)</w:instrText>
      </w:r>
      <w:r w:rsidRPr="00296441">
        <w:rPr>
          <w:rFonts w:eastAsia="Calibri" w:cstheme="minorHAnsi"/>
          <w:color w:val="000000" w:themeColor="text1"/>
        </w:rPr>
        <w:instrText xml:space="preserve">" </w:instrText>
      </w:r>
      <w:r w:rsidRPr="00296441">
        <w:rPr>
          <w:rFonts w:eastAsia="Times New Roman" w:cstheme="minorHAnsi"/>
          <w:color w:val="000000" w:themeColor="text1"/>
        </w:rPr>
        <w:fldChar w:fldCharType="end"/>
      </w:r>
      <w:r w:rsidRPr="00296441">
        <w:rPr>
          <w:rFonts w:eastAsia="Times New Roman" w:cstheme="minorHAnsi"/>
          <w:color w:val="000000" w:themeColor="text1"/>
        </w:rPr>
        <w:t xml:space="preserve"> commission is not required to provide preapproval of construction contract extensions</w:t>
      </w:r>
      <w:r w:rsidR="00E77DFB" w:rsidRPr="00296441">
        <w:rPr>
          <w:rFonts w:eastAsia="Times New Roman" w:cstheme="minorHAnsi"/>
          <w:color w:val="000000" w:themeColor="text1"/>
        </w:rPr>
        <w:fldChar w:fldCharType="begin"/>
      </w:r>
      <w:r w:rsidR="00E77DFB" w:rsidRPr="00296441">
        <w:rPr>
          <w:rFonts w:cstheme="minorHAnsi"/>
          <w:color w:val="000000" w:themeColor="text1"/>
        </w:rPr>
        <w:instrText xml:space="preserve"> XE "</w:instrText>
      </w:r>
      <w:r w:rsidR="00910144" w:rsidRPr="00296441">
        <w:rPr>
          <w:rFonts w:eastAsia="Times New Roman" w:cstheme="minorHAnsi"/>
          <w:color w:val="000000" w:themeColor="text1"/>
        </w:rPr>
        <w:instrText>Department of Transportation</w:instrText>
      </w:r>
      <w:r w:rsidR="00910144">
        <w:rPr>
          <w:rFonts w:cstheme="minorHAnsi"/>
          <w:color w:val="000000" w:themeColor="text1"/>
        </w:rPr>
        <w:instrText>:</w:instrText>
      </w:r>
      <w:r w:rsidR="00E77DFB" w:rsidRPr="00296441">
        <w:rPr>
          <w:rFonts w:eastAsia="Times New Roman" w:cstheme="minorHAnsi"/>
          <w:color w:val="000000" w:themeColor="text1"/>
        </w:rPr>
        <w:instrText>preapproval of construction contract extensions</w:instrText>
      </w:r>
      <w:r w:rsidR="00E77DFB" w:rsidRPr="00296441">
        <w:rPr>
          <w:rFonts w:cstheme="minorHAnsi"/>
          <w:color w:val="000000" w:themeColor="text1"/>
        </w:rPr>
        <w:instrText xml:space="preserve">" </w:instrText>
      </w:r>
      <w:r w:rsidR="00E77DFB" w:rsidRPr="00296441">
        <w:rPr>
          <w:rFonts w:eastAsia="Times New Roman" w:cstheme="minorHAnsi"/>
          <w:color w:val="000000" w:themeColor="text1"/>
        </w:rPr>
        <w:fldChar w:fldCharType="end"/>
      </w:r>
      <w:r w:rsidRPr="00296441">
        <w:rPr>
          <w:rFonts w:eastAsia="Times New Roman" w:cstheme="minorHAnsi"/>
          <w:color w:val="000000" w:themeColor="text1"/>
        </w:rPr>
        <w:t xml:space="preserve"> and to provide that the commission must ratify extensions at the next commission meeting.</w:t>
      </w:r>
    </w:p>
    <w:p w14:paraId="56432FA5" w14:textId="4DA62710" w:rsidR="00075143" w:rsidRPr="00296441" w:rsidRDefault="00000000" w:rsidP="00697F1A">
      <w:pPr>
        <w:spacing w:before="100" w:beforeAutospacing="1" w:after="30" w:line="260" w:lineRule="exact"/>
        <w:rPr>
          <w:rFonts w:eastAsia="Times New Roman" w:cstheme="minorHAnsi"/>
          <w:b/>
          <w:bCs/>
          <w:color w:val="000000" w:themeColor="text1"/>
          <w:sz w:val="24"/>
          <w:szCs w:val="24"/>
        </w:rPr>
      </w:pPr>
      <w:hyperlink r:id="rId14" w:history="1">
        <w:r w:rsidR="00075143" w:rsidRPr="00296441">
          <w:rPr>
            <w:rFonts w:eastAsia="Times New Roman" w:cstheme="minorHAnsi"/>
            <w:b/>
            <w:bCs/>
            <w:color w:val="000000" w:themeColor="text1"/>
            <w:sz w:val="24"/>
            <w:szCs w:val="24"/>
          </w:rPr>
          <w:t>H. 3750</w:t>
        </w:r>
        <w:r w:rsidR="005A234C" w:rsidRPr="00296441">
          <w:rPr>
            <w:rFonts w:eastAsia="Times New Roman"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w:instrText>
        </w:r>
        <w:r w:rsidR="005A234C" w:rsidRPr="00296441">
          <w:rPr>
            <w:rFonts w:eastAsia="Times New Roman" w:cstheme="minorHAnsi"/>
            <w:b/>
            <w:bCs/>
            <w:color w:val="000000" w:themeColor="text1"/>
            <w:sz w:val="24"/>
            <w:szCs w:val="24"/>
          </w:rPr>
          <w:instrText>H. 3750</w:instrText>
        </w:r>
        <w:r w:rsidR="005A234C" w:rsidRPr="00296441">
          <w:rPr>
            <w:rFonts w:cstheme="minorHAnsi"/>
            <w:b/>
            <w:bCs/>
            <w:color w:val="000000" w:themeColor="text1"/>
            <w:sz w:val="24"/>
            <w:szCs w:val="24"/>
          </w:rPr>
          <w:instrText xml:space="preserve">" </w:instrText>
        </w:r>
        <w:r w:rsidR="005A234C" w:rsidRPr="00296441">
          <w:rPr>
            <w:rFonts w:eastAsia="Times New Roman" w:cstheme="minorHAnsi"/>
            <w:b/>
            <w:bCs/>
            <w:color w:val="000000" w:themeColor="text1"/>
            <w:sz w:val="24"/>
            <w:szCs w:val="24"/>
          </w:rPr>
          <w:fldChar w:fldCharType="end"/>
        </w:r>
      </w:hyperlink>
      <w:r w:rsidR="00075143" w:rsidRPr="00296441">
        <w:rPr>
          <w:rFonts w:eastAsia="Times New Roman" w:cstheme="minorHAnsi"/>
          <w:b/>
          <w:bCs/>
          <w:color w:val="000000" w:themeColor="text1"/>
          <w:sz w:val="24"/>
          <w:szCs w:val="24"/>
        </w:rPr>
        <w:t xml:space="preserve">  Infrastructure Repair</w:t>
      </w:r>
      <w:r w:rsidR="002A4EB4" w:rsidRPr="00296441">
        <w:rPr>
          <w:rFonts w:eastAsia="Times New Roman" w:cstheme="minorHAnsi"/>
          <w:b/>
          <w:bCs/>
          <w:color w:val="000000" w:themeColor="text1"/>
          <w:sz w:val="24"/>
          <w:szCs w:val="24"/>
        </w:rPr>
        <w:fldChar w:fldCharType="begin"/>
      </w:r>
      <w:r w:rsidR="002A4EB4" w:rsidRPr="00296441">
        <w:rPr>
          <w:color w:val="000000" w:themeColor="text1"/>
        </w:rPr>
        <w:instrText xml:space="preserve"> XE "</w:instrText>
      </w:r>
      <w:r w:rsidR="00E579FE" w:rsidRPr="00296441">
        <w:rPr>
          <w:rFonts w:eastAsia="Times New Roman" w:cstheme="minorHAnsi"/>
          <w:b/>
          <w:bCs/>
          <w:color w:val="000000" w:themeColor="text1"/>
          <w:sz w:val="24"/>
          <w:szCs w:val="24"/>
        </w:rPr>
        <w:instrText>i</w:instrText>
      </w:r>
      <w:r w:rsidR="002A4EB4" w:rsidRPr="00296441">
        <w:rPr>
          <w:rFonts w:eastAsia="Times New Roman" w:cstheme="minorHAnsi"/>
          <w:b/>
          <w:bCs/>
          <w:color w:val="000000" w:themeColor="text1"/>
          <w:sz w:val="24"/>
          <w:szCs w:val="24"/>
        </w:rPr>
        <w:instrText xml:space="preserve">nfrastructure </w:instrText>
      </w:r>
      <w:r w:rsidR="00E579FE" w:rsidRPr="00296441">
        <w:rPr>
          <w:rFonts w:eastAsia="Times New Roman" w:cstheme="minorHAnsi"/>
          <w:b/>
          <w:bCs/>
          <w:color w:val="000000" w:themeColor="text1"/>
          <w:sz w:val="24"/>
          <w:szCs w:val="24"/>
        </w:rPr>
        <w:instrText>r</w:instrText>
      </w:r>
      <w:r w:rsidR="002A4EB4" w:rsidRPr="00296441">
        <w:rPr>
          <w:rFonts w:eastAsia="Times New Roman" w:cstheme="minorHAnsi"/>
          <w:b/>
          <w:bCs/>
          <w:color w:val="000000" w:themeColor="text1"/>
          <w:sz w:val="24"/>
          <w:szCs w:val="24"/>
        </w:rPr>
        <w:instrText>epair:</w:instrText>
      </w:r>
      <w:r w:rsidR="002A4EB4" w:rsidRPr="00296441">
        <w:rPr>
          <w:rFonts w:eastAsia="Times New Roman" w:cstheme="minorHAnsi"/>
          <w:color w:val="000000" w:themeColor="text1"/>
        </w:rPr>
        <w:instrText xml:space="preserve">bridges, highways, roads and other improvements on </w:instrText>
      </w:r>
      <w:r w:rsidR="004168D6">
        <w:rPr>
          <w:rFonts w:eastAsia="Times New Roman" w:cstheme="minorHAnsi"/>
          <w:color w:val="000000" w:themeColor="text1"/>
        </w:rPr>
        <w:instrText>South Carolina’s road</w:instrText>
      </w:r>
      <w:r w:rsidR="002A4EB4" w:rsidRPr="00296441">
        <w:rPr>
          <w:rFonts w:eastAsia="Times New Roman" w:cstheme="minorHAnsi"/>
          <w:color w:val="000000" w:themeColor="text1"/>
        </w:rPr>
        <w:instrText xml:space="preserve"> rights of way </w:instrText>
      </w:r>
      <w:r w:rsidR="002A4EB4" w:rsidRPr="00296441">
        <w:rPr>
          <w:color w:val="000000" w:themeColor="text1"/>
        </w:rPr>
        <w:instrText xml:space="preserve">" </w:instrText>
      </w:r>
      <w:r w:rsidR="002A4EB4" w:rsidRPr="00296441">
        <w:rPr>
          <w:rFonts w:eastAsia="Times New Roman" w:cstheme="minorHAnsi"/>
          <w:b/>
          <w:bCs/>
          <w:color w:val="000000" w:themeColor="text1"/>
          <w:sz w:val="24"/>
          <w:szCs w:val="24"/>
        </w:rPr>
        <w:fldChar w:fldCharType="end"/>
      </w:r>
      <w:r w:rsidR="00075143" w:rsidRPr="00296441">
        <w:rPr>
          <w:rFonts w:eastAsia="Times New Roman" w:cstheme="minorHAnsi"/>
          <w:b/>
          <w:bCs/>
          <w:color w:val="000000" w:themeColor="text1"/>
          <w:sz w:val="24"/>
          <w:szCs w:val="24"/>
        </w:rPr>
        <w:t xml:space="preserve">    Rep. Erickson</w:t>
      </w:r>
      <w:r w:rsidR="00075143" w:rsidRPr="00296441">
        <w:rPr>
          <w:rFonts w:eastAsia="Times New Roman" w:cstheme="minorHAnsi"/>
          <w:b/>
          <w:bCs/>
          <w:color w:val="000000" w:themeColor="text1"/>
          <w:sz w:val="24"/>
          <w:szCs w:val="24"/>
        </w:rPr>
        <w:fldChar w:fldCharType="begin"/>
      </w:r>
      <w:r w:rsidR="00075143" w:rsidRPr="00296441">
        <w:rPr>
          <w:rFonts w:eastAsia="Calibri" w:cstheme="minorHAnsi"/>
          <w:b/>
          <w:bCs/>
          <w:color w:val="000000" w:themeColor="text1"/>
          <w:sz w:val="24"/>
          <w:szCs w:val="24"/>
        </w:rPr>
        <w:instrText xml:space="preserve"> XE "</w:instrText>
      </w:r>
      <w:r w:rsidR="00075143" w:rsidRPr="00296441">
        <w:rPr>
          <w:rFonts w:eastAsia="Times New Roman" w:cstheme="minorHAnsi"/>
          <w:b/>
          <w:bCs/>
          <w:color w:val="000000" w:themeColor="text1"/>
          <w:sz w:val="24"/>
          <w:szCs w:val="24"/>
        </w:rPr>
        <w:instrText>Rep. Erickson</w:instrText>
      </w:r>
      <w:r w:rsidR="00075143" w:rsidRPr="00296441">
        <w:rPr>
          <w:rFonts w:eastAsia="Calibri" w:cstheme="minorHAnsi"/>
          <w:b/>
          <w:bCs/>
          <w:color w:val="000000" w:themeColor="text1"/>
          <w:sz w:val="24"/>
          <w:szCs w:val="24"/>
        </w:rPr>
        <w:instrText xml:space="preserve">" </w:instrText>
      </w:r>
      <w:r w:rsidR="00075143" w:rsidRPr="00296441">
        <w:rPr>
          <w:rFonts w:eastAsia="Times New Roman" w:cstheme="minorHAnsi"/>
          <w:b/>
          <w:bCs/>
          <w:color w:val="000000" w:themeColor="text1"/>
          <w:sz w:val="24"/>
          <w:szCs w:val="24"/>
        </w:rPr>
        <w:fldChar w:fldCharType="end"/>
      </w:r>
    </w:p>
    <w:p w14:paraId="6A87BE28" w14:textId="34962AF5" w:rsidR="00075143" w:rsidRPr="00296441" w:rsidRDefault="00075143" w:rsidP="00AF079D">
      <w:pPr>
        <w:spacing w:after="360" w:line="260" w:lineRule="exact"/>
        <w:rPr>
          <w:rFonts w:eastAsia="Times New Roman" w:cstheme="minorHAnsi"/>
          <w:color w:val="000000" w:themeColor="text1"/>
        </w:rPr>
      </w:pPr>
      <w:r w:rsidRPr="00296441">
        <w:rPr>
          <w:rFonts w:eastAsia="Times New Roman" w:cstheme="minorHAnsi"/>
          <w:color w:val="000000" w:themeColor="text1"/>
        </w:rPr>
        <w:t>This bill relates to exemptions from the state procurement code</w:t>
      </w:r>
      <w:r w:rsidRPr="00296441">
        <w:rPr>
          <w:rFonts w:eastAsia="Times New Roman" w:cstheme="minorHAnsi"/>
          <w:color w:val="000000" w:themeColor="text1"/>
        </w:rPr>
        <w:fldChar w:fldCharType="begin"/>
      </w:r>
      <w:r w:rsidRPr="00296441">
        <w:rPr>
          <w:rFonts w:eastAsia="Calibri" w:cstheme="minorHAnsi"/>
          <w:color w:val="000000" w:themeColor="text1"/>
        </w:rPr>
        <w:instrText xml:space="preserve"> XE "</w:instrText>
      </w:r>
      <w:r w:rsidRPr="00296441">
        <w:rPr>
          <w:rFonts w:eastAsia="Times New Roman" w:cstheme="minorHAnsi"/>
          <w:color w:val="000000" w:themeColor="text1"/>
        </w:rPr>
        <w:instrText>procurement code</w:instrText>
      </w:r>
      <w:r w:rsidR="00910144">
        <w:rPr>
          <w:rFonts w:eastAsia="Times New Roman" w:cstheme="minorHAnsi"/>
          <w:color w:val="000000" w:themeColor="text1"/>
        </w:rPr>
        <w:instrText>:exemptions to</w:instrText>
      </w:r>
      <w:r w:rsidRPr="00296441">
        <w:rPr>
          <w:rFonts w:eastAsia="Calibri" w:cstheme="minorHAnsi"/>
          <w:color w:val="000000" w:themeColor="text1"/>
        </w:rPr>
        <w:instrText xml:space="preserve">" </w:instrText>
      </w:r>
      <w:r w:rsidRPr="00296441">
        <w:rPr>
          <w:rFonts w:eastAsia="Times New Roman" w:cstheme="minorHAnsi"/>
          <w:color w:val="000000" w:themeColor="text1"/>
        </w:rPr>
        <w:fldChar w:fldCharType="end"/>
      </w:r>
      <w:r w:rsidRPr="00296441">
        <w:rPr>
          <w:rFonts w:eastAsia="Times New Roman" w:cstheme="minorHAnsi"/>
          <w:color w:val="000000" w:themeColor="text1"/>
        </w:rPr>
        <w:t xml:space="preserve">, </w:t>
      </w:r>
      <w:r w:rsidR="00E37461" w:rsidRPr="00296441">
        <w:rPr>
          <w:rFonts w:eastAsia="Times New Roman" w:cstheme="minorHAnsi"/>
          <w:color w:val="000000" w:themeColor="text1"/>
        </w:rPr>
        <w:t>to</w:t>
      </w:r>
      <w:r w:rsidRPr="00296441">
        <w:rPr>
          <w:rFonts w:eastAsia="Times New Roman" w:cstheme="minorHAnsi"/>
          <w:color w:val="000000" w:themeColor="text1"/>
        </w:rPr>
        <w:t xml:space="preserve"> add planning for repairs to bridges, highways, </w:t>
      </w:r>
      <w:proofErr w:type="gramStart"/>
      <w:r w:rsidRPr="00296441">
        <w:rPr>
          <w:rFonts w:eastAsia="Times New Roman" w:cstheme="minorHAnsi"/>
          <w:color w:val="000000" w:themeColor="text1"/>
        </w:rPr>
        <w:t>roads</w:t>
      </w:r>
      <w:proofErr w:type="gramEnd"/>
      <w:r w:rsidR="002A4EB4" w:rsidRPr="00296441">
        <w:rPr>
          <w:rFonts w:eastAsia="Times New Roman" w:cstheme="minorHAnsi"/>
          <w:color w:val="000000" w:themeColor="text1"/>
        </w:rPr>
        <w:t xml:space="preserve"> </w:t>
      </w:r>
      <w:r w:rsidRPr="00296441">
        <w:rPr>
          <w:rFonts w:eastAsia="Times New Roman" w:cstheme="minorHAnsi"/>
          <w:color w:val="000000" w:themeColor="text1"/>
        </w:rPr>
        <w:t>and other improvements on the state's rights of way to the list of exemptions/exceptions.</w:t>
      </w:r>
    </w:p>
    <w:p w14:paraId="18B3EF53" w14:textId="1FF48F99" w:rsidR="00D74A7B" w:rsidRPr="00296441" w:rsidRDefault="00D74A7B" w:rsidP="00AF079D">
      <w:pPr>
        <w:pStyle w:val="Heading2"/>
        <w:spacing w:after="320"/>
        <w:rPr>
          <w:rFonts w:asciiTheme="minorHAnsi" w:hAnsiTheme="minorHAnsi" w:cstheme="minorHAnsi"/>
          <w:color w:val="000000" w:themeColor="text1"/>
          <w:sz w:val="32"/>
          <w:szCs w:val="32"/>
        </w:rPr>
      </w:pPr>
      <w:bookmarkStart w:id="6" w:name="_Toc125475466"/>
      <w:r w:rsidRPr="00296441">
        <w:rPr>
          <w:rFonts w:asciiTheme="minorHAnsi" w:hAnsiTheme="minorHAnsi" w:cstheme="minorHAnsi"/>
          <w:color w:val="000000" w:themeColor="text1"/>
          <w:sz w:val="32"/>
          <w:szCs w:val="32"/>
        </w:rPr>
        <w:t>Judiciary</w:t>
      </w:r>
      <w:bookmarkEnd w:id="6"/>
    </w:p>
    <w:p w14:paraId="565D288E" w14:textId="6E70EB82" w:rsidR="00995E4E" w:rsidRPr="00296441" w:rsidRDefault="00995E4E"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3706</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3706" </w:instrText>
      </w:r>
      <w:r w:rsidR="005A234C"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w:t>
      </w:r>
      <w:r w:rsidR="00F8397C" w:rsidRPr="00296441">
        <w:rPr>
          <w:rFonts w:cstheme="minorHAnsi"/>
          <w:b/>
          <w:bCs/>
          <w:color w:val="000000" w:themeColor="text1"/>
          <w:sz w:val="24"/>
          <w:szCs w:val="24"/>
        </w:rPr>
        <w:t xml:space="preserve"> </w:t>
      </w:r>
      <w:r w:rsidRPr="00296441">
        <w:rPr>
          <w:rFonts w:cstheme="minorHAnsi"/>
          <w:b/>
          <w:bCs/>
          <w:color w:val="000000" w:themeColor="text1"/>
          <w:sz w:val="24"/>
          <w:szCs w:val="24"/>
        </w:rPr>
        <w:t>"Protection of Minors from Pornography and Obscenities Act</w:t>
      </w:r>
      <w:r w:rsidR="00912092" w:rsidRPr="00296441">
        <w:rPr>
          <w:rFonts w:cstheme="minorHAnsi"/>
          <w:b/>
          <w:bCs/>
          <w:color w:val="000000" w:themeColor="text1"/>
          <w:sz w:val="24"/>
          <w:szCs w:val="24"/>
        </w:rPr>
        <w:fldChar w:fldCharType="begin"/>
      </w:r>
      <w:r w:rsidR="00912092" w:rsidRPr="00296441">
        <w:rPr>
          <w:rFonts w:cstheme="minorHAnsi"/>
          <w:b/>
          <w:bCs/>
          <w:color w:val="000000" w:themeColor="text1"/>
          <w:sz w:val="24"/>
          <w:szCs w:val="24"/>
        </w:rPr>
        <w:instrText xml:space="preserve"> XE "Protection of Minors from Pornography and Obscenities Act" </w:instrText>
      </w:r>
      <w:r w:rsidR="00912092" w:rsidRPr="00296441">
        <w:rPr>
          <w:rFonts w:cstheme="minorHAnsi"/>
          <w:b/>
          <w:bCs/>
          <w:color w:val="000000" w:themeColor="text1"/>
          <w:sz w:val="24"/>
          <w:szCs w:val="24"/>
        </w:rPr>
        <w:fldChar w:fldCharType="end"/>
      </w:r>
      <w:r w:rsidRPr="00296441">
        <w:rPr>
          <w:rFonts w:cstheme="minorHAnsi"/>
          <w:b/>
          <w:bCs/>
          <w:color w:val="000000" w:themeColor="text1"/>
          <w:sz w:val="24"/>
          <w:szCs w:val="24"/>
        </w:rPr>
        <w:t>" Rep. Beach</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"Rep. Beach" </w:instrText>
      </w:r>
      <w:r w:rsidR="005A234C" w:rsidRPr="00296441">
        <w:rPr>
          <w:rFonts w:cstheme="minorHAnsi"/>
          <w:b/>
          <w:bCs/>
          <w:color w:val="000000" w:themeColor="text1"/>
          <w:sz w:val="24"/>
          <w:szCs w:val="24"/>
        </w:rPr>
        <w:fldChar w:fldCharType="end"/>
      </w:r>
    </w:p>
    <w:p w14:paraId="4EE9AF1E" w14:textId="40466EA2" w:rsidR="00995E4E" w:rsidRPr="00296441" w:rsidRDefault="00995E4E" w:rsidP="00697F1A">
      <w:pPr>
        <w:spacing w:after="240" w:line="260" w:lineRule="exact"/>
        <w:rPr>
          <w:rFonts w:cstheme="minorHAnsi"/>
          <w:color w:val="000000" w:themeColor="text1"/>
        </w:rPr>
      </w:pPr>
      <w:r w:rsidRPr="00296441">
        <w:rPr>
          <w:rFonts w:cstheme="minorHAnsi"/>
          <w:color w:val="000000" w:themeColor="text1"/>
        </w:rPr>
        <w:t>This proposed bill would add the advertising and promotion of obscenity</w:t>
      </w:r>
      <w:r w:rsidR="003C47E3" w:rsidRPr="00296441">
        <w:rPr>
          <w:rFonts w:cstheme="minorHAnsi"/>
          <w:color w:val="000000" w:themeColor="text1"/>
        </w:rPr>
        <w:fldChar w:fldCharType="begin"/>
      </w:r>
      <w:r w:rsidR="003C47E3" w:rsidRPr="00296441">
        <w:rPr>
          <w:rFonts w:cstheme="minorHAnsi"/>
          <w:color w:val="000000" w:themeColor="text1"/>
        </w:rPr>
        <w:instrText xml:space="preserve"> XE "obscenity" </w:instrText>
      </w:r>
      <w:r w:rsidR="003C47E3" w:rsidRPr="00296441">
        <w:rPr>
          <w:rFonts w:cstheme="minorHAnsi"/>
          <w:color w:val="000000" w:themeColor="text1"/>
        </w:rPr>
        <w:fldChar w:fldCharType="end"/>
      </w:r>
      <w:r w:rsidRPr="00296441">
        <w:rPr>
          <w:rFonts w:cstheme="minorHAnsi"/>
          <w:color w:val="000000" w:themeColor="text1"/>
        </w:rPr>
        <w:t xml:space="preserve"> to our existing obscenity criminal laws.  </w:t>
      </w:r>
      <w:r w:rsidR="00F8397C" w:rsidRPr="00296441">
        <w:rPr>
          <w:rFonts w:cstheme="minorHAnsi"/>
          <w:color w:val="000000" w:themeColor="text1"/>
        </w:rPr>
        <w:t>M</w:t>
      </w:r>
      <w:r w:rsidRPr="00296441">
        <w:rPr>
          <w:rFonts w:cstheme="minorHAnsi"/>
          <w:color w:val="000000" w:themeColor="text1"/>
        </w:rPr>
        <w:t>aterials that would be considered harmful to children would include profane language and portions of any material</w:t>
      </w:r>
      <w:r w:rsidR="00F8397C" w:rsidRPr="00296441">
        <w:rPr>
          <w:rFonts w:cstheme="minorHAnsi"/>
          <w:color w:val="000000" w:themeColor="text1"/>
        </w:rPr>
        <w:t>s</w:t>
      </w:r>
      <w:r w:rsidRPr="00296441">
        <w:rPr>
          <w:rFonts w:cstheme="minorHAnsi"/>
          <w:color w:val="000000" w:themeColor="text1"/>
        </w:rPr>
        <w:t xml:space="preserve"> or performances that </w:t>
      </w:r>
      <w:r w:rsidR="00F8397C" w:rsidRPr="00296441">
        <w:rPr>
          <w:rFonts w:cstheme="minorHAnsi"/>
          <w:color w:val="000000" w:themeColor="text1"/>
        </w:rPr>
        <w:t>are</w:t>
      </w:r>
      <w:r w:rsidRPr="00296441">
        <w:rPr>
          <w:rFonts w:cstheme="minorHAnsi"/>
          <w:color w:val="000000" w:themeColor="text1"/>
        </w:rPr>
        <w:t xml:space="preserve"> obscene under the scope of this bill and existing law.  Profane language</w:t>
      </w:r>
      <w:r w:rsidR="003C47E3" w:rsidRPr="00296441">
        <w:rPr>
          <w:rFonts w:cstheme="minorHAnsi"/>
          <w:color w:val="000000" w:themeColor="text1"/>
        </w:rPr>
        <w:fldChar w:fldCharType="begin"/>
      </w:r>
      <w:r w:rsidR="003C47E3" w:rsidRPr="00296441">
        <w:rPr>
          <w:rFonts w:cstheme="minorHAnsi"/>
          <w:color w:val="000000" w:themeColor="text1"/>
        </w:rPr>
        <w:instrText xml:space="preserve"> XE "profane language" </w:instrText>
      </w:r>
      <w:r w:rsidR="003C47E3" w:rsidRPr="00296441">
        <w:rPr>
          <w:rFonts w:cstheme="minorHAnsi"/>
          <w:color w:val="000000" w:themeColor="text1"/>
        </w:rPr>
        <w:fldChar w:fldCharType="end"/>
      </w:r>
      <w:r w:rsidRPr="00296441">
        <w:rPr>
          <w:rFonts w:cstheme="minorHAnsi"/>
          <w:color w:val="000000" w:themeColor="text1"/>
        </w:rPr>
        <w:t xml:space="preserve"> would include words and gestures depicting sexual or excretory organs or other activities that are deemed patently offensive after applying contemporary community standards.</w:t>
      </w:r>
    </w:p>
    <w:p w14:paraId="75F00270" w14:textId="3C4AD13C" w:rsidR="00995E4E" w:rsidRPr="00296441" w:rsidRDefault="00995E4E"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3707</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3707" </w:instrText>
      </w:r>
      <w:r w:rsidR="005A234C" w:rsidRPr="00296441">
        <w:rPr>
          <w:rFonts w:cstheme="minorHAnsi"/>
          <w:b/>
          <w:bCs/>
          <w:color w:val="000000" w:themeColor="text1"/>
          <w:sz w:val="24"/>
          <w:szCs w:val="24"/>
        </w:rPr>
        <w:fldChar w:fldCharType="end"/>
      </w:r>
      <w:r w:rsidR="00F8397C" w:rsidRPr="00296441">
        <w:rPr>
          <w:rFonts w:cstheme="minorHAnsi"/>
          <w:b/>
          <w:bCs/>
          <w:color w:val="000000" w:themeColor="text1"/>
          <w:sz w:val="24"/>
          <w:szCs w:val="24"/>
        </w:rPr>
        <w:t xml:space="preserve">  </w:t>
      </w:r>
      <w:r w:rsidRPr="00296441">
        <w:rPr>
          <w:rFonts w:cstheme="minorHAnsi"/>
          <w:b/>
          <w:bCs/>
          <w:color w:val="000000" w:themeColor="text1"/>
          <w:sz w:val="24"/>
          <w:szCs w:val="24"/>
        </w:rPr>
        <w:t>Paying Child Support</w:t>
      </w:r>
      <w:r w:rsidR="00912092" w:rsidRPr="00296441">
        <w:rPr>
          <w:rFonts w:cstheme="minorHAnsi"/>
          <w:b/>
          <w:bCs/>
          <w:color w:val="000000" w:themeColor="text1"/>
          <w:sz w:val="24"/>
          <w:szCs w:val="24"/>
        </w:rPr>
        <w:fldChar w:fldCharType="begin"/>
      </w:r>
      <w:r w:rsidR="00912092" w:rsidRPr="00296441">
        <w:rPr>
          <w:rFonts w:cstheme="minorHAnsi"/>
          <w:b/>
          <w:bCs/>
          <w:color w:val="000000" w:themeColor="text1"/>
          <w:sz w:val="24"/>
          <w:szCs w:val="24"/>
        </w:rPr>
        <w:instrText xml:space="preserve"> XE "</w:instrText>
      </w:r>
      <w:r w:rsidR="00AF079D">
        <w:rPr>
          <w:rFonts w:cstheme="minorHAnsi"/>
          <w:b/>
          <w:bCs/>
          <w:color w:val="000000" w:themeColor="text1"/>
          <w:sz w:val="24"/>
          <w:szCs w:val="24"/>
        </w:rPr>
        <w:instrText>c</w:instrText>
      </w:r>
      <w:r w:rsidR="00912092" w:rsidRPr="00296441">
        <w:rPr>
          <w:rFonts w:cstheme="minorHAnsi"/>
          <w:b/>
          <w:bCs/>
          <w:color w:val="000000" w:themeColor="text1"/>
          <w:sz w:val="24"/>
          <w:szCs w:val="24"/>
        </w:rPr>
        <w:instrText xml:space="preserve">hild </w:instrText>
      </w:r>
      <w:r w:rsidR="00AF079D">
        <w:rPr>
          <w:rFonts w:cstheme="minorHAnsi"/>
          <w:b/>
          <w:bCs/>
          <w:color w:val="000000" w:themeColor="text1"/>
          <w:sz w:val="24"/>
          <w:szCs w:val="24"/>
        </w:rPr>
        <w:instrText>s</w:instrText>
      </w:r>
      <w:r w:rsidR="00912092" w:rsidRPr="00296441">
        <w:rPr>
          <w:rFonts w:cstheme="minorHAnsi"/>
          <w:b/>
          <w:bCs/>
          <w:color w:val="000000" w:themeColor="text1"/>
          <w:sz w:val="24"/>
          <w:szCs w:val="24"/>
        </w:rPr>
        <w:instrText>upport</w:instrText>
      </w:r>
      <w:r w:rsidR="00AF079D">
        <w:rPr>
          <w:rFonts w:cstheme="minorHAnsi"/>
          <w:b/>
          <w:bCs/>
          <w:color w:val="000000" w:themeColor="text1"/>
          <w:sz w:val="24"/>
          <w:szCs w:val="24"/>
        </w:rPr>
        <w:instrText>:because of death of parents</w:instrText>
      </w:r>
      <w:r w:rsidR="00912092" w:rsidRPr="00296441">
        <w:rPr>
          <w:rFonts w:cstheme="minorHAnsi"/>
          <w:b/>
          <w:bCs/>
          <w:color w:val="000000" w:themeColor="text1"/>
          <w:sz w:val="24"/>
          <w:szCs w:val="24"/>
        </w:rPr>
        <w:instrText xml:space="preserve">" </w:instrText>
      </w:r>
      <w:r w:rsidR="00912092"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After DUI, </w:t>
      </w:r>
      <w:proofErr w:type="spellStart"/>
      <w:r w:rsidRPr="00296441">
        <w:rPr>
          <w:rFonts w:cstheme="minorHAnsi"/>
          <w:b/>
          <w:bCs/>
          <w:color w:val="000000" w:themeColor="text1"/>
          <w:sz w:val="24"/>
          <w:szCs w:val="24"/>
        </w:rPr>
        <w:t>DUAC</w:t>
      </w:r>
      <w:proofErr w:type="spellEnd"/>
      <w:r w:rsidRPr="00296441">
        <w:rPr>
          <w:rFonts w:cstheme="minorHAnsi"/>
          <w:b/>
          <w:bCs/>
          <w:color w:val="000000" w:themeColor="text1"/>
          <w:sz w:val="24"/>
          <w:szCs w:val="24"/>
        </w:rPr>
        <w:t>, or BUI Convictions</w:t>
      </w:r>
      <w:r w:rsidR="00F8397C" w:rsidRPr="00296441">
        <w:rPr>
          <w:rFonts w:cstheme="minorHAnsi"/>
          <w:b/>
          <w:bCs/>
          <w:color w:val="000000" w:themeColor="text1"/>
          <w:sz w:val="24"/>
          <w:szCs w:val="24"/>
        </w:rPr>
        <w:t xml:space="preserve">    </w:t>
      </w:r>
      <w:r w:rsidRPr="00296441">
        <w:rPr>
          <w:rFonts w:cstheme="minorHAnsi"/>
          <w:b/>
          <w:bCs/>
          <w:color w:val="000000" w:themeColor="text1"/>
          <w:sz w:val="24"/>
          <w:szCs w:val="24"/>
        </w:rPr>
        <w:t>Rep. S. Jones</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"Rep. Jones</w:instrText>
      </w:r>
      <w:r w:rsidR="003C47E3" w:rsidRPr="00296441">
        <w:rPr>
          <w:rFonts w:cstheme="minorHAnsi"/>
          <w:b/>
          <w:bCs/>
          <w:color w:val="000000" w:themeColor="text1"/>
          <w:sz w:val="24"/>
          <w:szCs w:val="24"/>
        </w:rPr>
        <w:instrText>, S.</w:instrText>
      </w:r>
      <w:r w:rsidR="005A234C" w:rsidRPr="00296441">
        <w:rPr>
          <w:rFonts w:cstheme="minorHAnsi"/>
          <w:b/>
          <w:bCs/>
          <w:color w:val="000000" w:themeColor="text1"/>
          <w:sz w:val="24"/>
          <w:szCs w:val="24"/>
        </w:rPr>
        <w:instrText xml:space="preserve">" </w:instrText>
      </w:r>
      <w:r w:rsidR="005A234C" w:rsidRPr="00296441">
        <w:rPr>
          <w:rFonts w:cstheme="minorHAnsi"/>
          <w:b/>
          <w:bCs/>
          <w:color w:val="000000" w:themeColor="text1"/>
          <w:sz w:val="24"/>
          <w:szCs w:val="24"/>
        </w:rPr>
        <w:fldChar w:fldCharType="end"/>
      </w:r>
    </w:p>
    <w:p w14:paraId="139A7C26" w14:textId="45E0D5AB" w:rsidR="00995E4E" w:rsidRPr="00296441" w:rsidRDefault="00995E4E" w:rsidP="00697F1A">
      <w:pPr>
        <w:spacing w:after="240" w:line="260" w:lineRule="exact"/>
        <w:rPr>
          <w:rFonts w:cstheme="minorHAnsi"/>
          <w:color w:val="000000" w:themeColor="text1"/>
        </w:rPr>
      </w:pPr>
      <w:r w:rsidRPr="00296441">
        <w:rPr>
          <w:rFonts w:cstheme="minorHAnsi"/>
          <w:color w:val="000000" w:themeColor="text1"/>
        </w:rPr>
        <w:t>Any motorist committing reckless homicide</w:t>
      </w:r>
      <w:r w:rsidR="003C47E3" w:rsidRPr="00296441">
        <w:rPr>
          <w:rFonts w:cstheme="minorHAnsi"/>
          <w:color w:val="000000" w:themeColor="text1"/>
        </w:rPr>
        <w:fldChar w:fldCharType="begin"/>
      </w:r>
      <w:r w:rsidR="003C47E3" w:rsidRPr="00296441">
        <w:rPr>
          <w:rFonts w:cstheme="minorHAnsi"/>
          <w:color w:val="000000" w:themeColor="text1"/>
        </w:rPr>
        <w:instrText xml:space="preserve"> XE "reckless homicide by motorist or boat operator:DUI, BUI and DUAC" </w:instrText>
      </w:r>
      <w:r w:rsidR="003C47E3" w:rsidRPr="00296441">
        <w:rPr>
          <w:rFonts w:cstheme="minorHAnsi"/>
          <w:color w:val="000000" w:themeColor="text1"/>
        </w:rPr>
        <w:fldChar w:fldCharType="end"/>
      </w:r>
      <w:r w:rsidRPr="00296441">
        <w:rPr>
          <w:rFonts w:cstheme="minorHAnsi"/>
          <w:color w:val="000000" w:themeColor="text1"/>
        </w:rPr>
        <w:t xml:space="preserve"> while driving a motor vehicle, or operating watercraft, while under the influence of alcohol, drugs, or a combination of these two substances could be held liable for </w:t>
      </w:r>
      <w:r w:rsidRPr="00296441">
        <w:rPr>
          <w:rFonts w:cstheme="minorHAnsi"/>
          <w:color w:val="000000" w:themeColor="text1"/>
        </w:rPr>
        <w:lastRenderedPageBreak/>
        <w:t>paying child support if this bill is enacted.  Driving Under the Influence</w:t>
      </w:r>
      <w:r w:rsidR="003C47E3" w:rsidRPr="00296441">
        <w:rPr>
          <w:rFonts w:cstheme="minorHAnsi"/>
          <w:color w:val="000000" w:themeColor="text1"/>
        </w:rPr>
        <w:fldChar w:fldCharType="begin"/>
      </w:r>
      <w:r w:rsidR="003C47E3" w:rsidRPr="00296441">
        <w:rPr>
          <w:rFonts w:cstheme="minorHAnsi"/>
          <w:color w:val="000000" w:themeColor="text1"/>
        </w:rPr>
        <w:instrText xml:space="preserve"> XE "Driving Under the Influence" </w:instrText>
      </w:r>
      <w:r w:rsidR="003C47E3" w:rsidRPr="00296441">
        <w:rPr>
          <w:rFonts w:cstheme="minorHAnsi"/>
          <w:color w:val="000000" w:themeColor="text1"/>
        </w:rPr>
        <w:fldChar w:fldCharType="end"/>
      </w:r>
      <w:r w:rsidRPr="00296441">
        <w:rPr>
          <w:rFonts w:cstheme="minorHAnsi"/>
          <w:color w:val="000000" w:themeColor="text1"/>
        </w:rPr>
        <w:t xml:space="preserve"> [DUI</w:t>
      </w:r>
      <w:r w:rsidR="003C47E3" w:rsidRPr="00296441">
        <w:rPr>
          <w:rFonts w:cstheme="minorHAnsi"/>
          <w:color w:val="000000" w:themeColor="text1"/>
        </w:rPr>
        <w:fldChar w:fldCharType="begin"/>
      </w:r>
      <w:r w:rsidR="003C47E3" w:rsidRPr="00296441">
        <w:rPr>
          <w:rFonts w:cstheme="minorHAnsi"/>
          <w:color w:val="000000" w:themeColor="text1"/>
        </w:rPr>
        <w:instrText xml:space="preserve"> XE "DUI" \t "</w:instrText>
      </w:r>
      <w:r w:rsidR="003C47E3" w:rsidRPr="00296441">
        <w:rPr>
          <w:rFonts w:cstheme="minorHAnsi"/>
          <w:i/>
          <w:color w:val="000000" w:themeColor="text1"/>
        </w:rPr>
        <w:instrText>See</w:instrText>
      </w:r>
      <w:r w:rsidR="003C47E3" w:rsidRPr="00296441">
        <w:rPr>
          <w:rFonts w:cstheme="minorHAnsi"/>
          <w:color w:val="000000" w:themeColor="text1"/>
        </w:rPr>
        <w:instrText xml:space="preserve"> Driving Under the Influence" </w:instrText>
      </w:r>
      <w:r w:rsidR="003C47E3" w:rsidRPr="00296441">
        <w:rPr>
          <w:rFonts w:cstheme="minorHAnsi"/>
          <w:color w:val="000000" w:themeColor="text1"/>
        </w:rPr>
        <w:fldChar w:fldCharType="end"/>
      </w:r>
      <w:r w:rsidRPr="00296441">
        <w:rPr>
          <w:rFonts w:cstheme="minorHAnsi"/>
          <w:color w:val="000000" w:themeColor="text1"/>
        </w:rPr>
        <w:t>], driving with an unlawful alcohol concentration</w:t>
      </w:r>
      <w:r w:rsidR="003C47E3" w:rsidRPr="00296441">
        <w:rPr>
          <w:rFonts w:cstheme="minorHAnsi"/>
          <w:color w:val="000000" w:themeColor="text1"/>
        </w:rPr>
        <w:fldChar w:fldCharType="begin"/>
      </w:r>
      <w:r w:rsidR="002A4EB4" w:rsidRPr="00296441">
        <w:rPr>
          <w:rFonts w:cstheme="minorHAnsi"/>
          <w:color w:val="000000" w:themeColor="text1"/>
        </w:rPr>
        <w:instrText xml:space="preserve"> </w:instrText>
      </w:r>
      <w:r w:rsidR="003C47E3" w:rsidRPr="00296441">
        <w:rPr>
          <w:rFonts w:cstheme="minorHAnsi"/>
          <w:color w:val="000000" w:themeColor="text1"/>
        </w:rPr>
        <w:instrText xml:space="preserve">XE </w:instrText>
      </w:r>
      <w:r w:rsidR="002A4EB4" w:rsidRPr="00296441">
        <w:rPr>
          <w:rFonts w:cstheme="minorHAnsi"/>
          <w:color w:val="000000" w:themeColor="text1"/>
        </w:rPr>
        <w:instrText xml:space="preserve">"Driving With an Unlawful Alcohol Concentration" </w:instrText>
      </w:r>
      <w:r w:rsidR="003C47E3" w:rsidRPr="00296441">
        <w:rPr>
          <w:rFonts w:cstheme="minorHAnsi"/>
          <w:color w:val="000000" w:themeColor="text1"/>
        </w:rPr>
        <w:fldChar w:fldCharType="end"/>
      </w:r>
      <w:r w:rsidRPr="00296441">
        <w:rPr>
          <w:rFonts w:cstheme="minorHAnsi"/>
          <w:color w:val="000000" w:themeColor="text1"/>
        </w:rPr>
        <w:t xml:space="preserve"> [DUAC</w:t>
      </w:r>
      <w:r w:rsidR="00AC1B47" w:rsidRPr="00296441">
        <w:rPr>
          <w:rFonts w:cstheme="minorHAnsi"/>
          <w:color w:val="000000" w:themeColor="text1"/>
        </w:rPr>
        <w:fldChar w:fldCharType="begin"/>
      </w:r>
      <w:r w:rsidR="00AC1B47" w:rsidRPr="00296441">
        <w:rPr>
          <w:rFonts w:cstheme="minorHAnsi"/>
          <w:color w:val="000000" w:themeColor="text1"/>
        </w:rPr>
        <w:instrText xml:space="preserve"> XE "DUAC" \t "</w:instrText>
      </w:r>
      <w:r w:rsidR="00AC1B47" w:rsidRPr="00296441">
        <w:rPr>
          <w:rFonts w:cstheme="minorHAnsi"/>
          <w:i/>
          <w:color w:val="000000" w:themeColor="text1"/>
        </w:rPr>
        <w:instrText>See</w:instrText>
      </w:r>
      <w:r w:rsidR="00AC1B47" w:rsidRPr="00296441">
        <w:rPr>
          <w:rFonts w:cstheme="minorHAnsi"/>
          <w:color w:val="000000" w:themeColor="text1"/>
        </w:rPr>
        <w:instrText xml:space="preserve"> Driving with an Unlawful Alcohol Concentration" </w:instrText>
      </w:r>
      <w:r w:rsidR="00AC1B47" w:rsidRPr="00296441">
        <w:rPr>
          <w:rFonts w:cstheme="minorHAnsi"/>
          <w:color w:val="000000" w:themeColor="text1"/>
        </w:rPr>
        <w:fldChar w:fldCharType="end"/>
      </w:r>
      <w:r w:rsidR="003C47E3" w:rsidRPr="00296441">
        <w:rPr>
          <w:rFonts w:cstheme="minorHAnsi"/>
          <w:color w:val="000000" w:themeColor="text1"/>
        </w:rPr>
        <w:t xml:space="preserve">] </w:t>
      </w:r>
      <w:r w:rsidRPr="00296441">
        <w:rPr>
          <w:rFonts w:cstheme="minorHAnsi"/>
          <w:color w:val="000000" w:themeColor="text1"/>
        </w:rPr>
        <w:t>or boating under the influence</w:t>
      </w:r>
      <w:r w:rsidR="003C47E3" w:rsidRPr="00296441">
        <w:rPr>
          <w:rFonts w:cstheme="minorHAnsi"/>
          <w:color w:val="000000" w:themeColor="text1"/>
        </w:rPr>
        <w:fldChar w:fldCharType="begin"/>
      </w:r>
      <w:r w:rsidR="00AC1B47" w:rsidRPr="00296441">
        <w:rPr>
          <w:rFonts w:cstheme="minorHAnsi"/>
          <w:color w:val="000000" w:themeColor="text1"/>
        </w:rPr>
        <w:instrText xml:space="preserve"> </w:instrText>
      </w:r>
      <w:r w:rsidR="003C47E3" w:rsidRPr="00296441">
        <w:rPr>
          <w:rFonts w:cstheme="minorHAnsi"/>
          <w:color w:val="000000" w:themeColor="text1"/>
        </w:rPr>
        <w:instrText xml:space="preserve">XE </w:instrText>
      </w:r>
      <w:r w:rsidR="00AC1B47" w:rsidRPr="00296441">
        <w:rPr>
          <w:rFonts w:cstheme="minorHAnsi"/>
          <w:color w:val="000000" w:themeColor="text1"/>
        </w:rPr>
        <w:instrText xml:space="preserve">"Boating Under the Influence" </w:instrText>
      </w:r>
      <w:r w:rsidR="003C47E3" w:rsidRPr="00296441">
        <w:rPr>
          <w:rFonts w:cstheme="minorHAnsi"/>
          <w:color w:val="000000" w:themeColor="text1"/>
        </w:rPr>
        <w:fldChar w:fldCharType="end"/>
      </w:r>
      <w:r w:rsidRPr="00296441">
        <w:rPr>
          <w:rFonts w:cstheme="minorHAnsi"/>
          <w:color w:val="000000" w:themeColor="text1"/>
        </w:rPr>
        <w:t xml:space="preserve"> [BUI</w:t>
      </w:r>
      <w:r w:rsidR="00AC1B47" w:rsidRPr="00296441">
        <w:rPr>
          <w:rFonts w:cstheme="minorHAnsi"/>
          <w:color w:val="000000" w:themeColor="text1"/>
        </w:rPr>
        <w:fldChar w:fldCharType="begin"/>
      </w:r>
      <w:r w:rsidR="00AC1B47" w:rsidRPr="00296441">
        <w:rPr>
          <w:rFonts w:cstheme="minorHAnsi"/>
          <w:color w:val="000000" w:themeColor="text1"/>
        </w:rPr>
        <w:instrText xml:space="preserve"> XE "BUI" \t "</w:instrText>
      </w:r>
      <w:r w:rsidR="00AC1B47" w:rsidRPr="00296441">
        <w:rPr>
          <w:rFonts w:cstheme="minorHAnsi"/>
          <w:i/>
          <w:color w:val="000000" w:themeColor="text1"/>
        </w:rPr>
        <w:instrText>See</w:instrText>
      </w:r>
      <w:r w:rsidR="00AC1B47" w:rsidRPr="00296441">
        <w:rPr>
          <w:rFonts w:cstheme="minorHAnsi"/>
          <w:color w:val="000000" w:themeColor="text1"/>
        </w:rPr>
        <w:instrText xml:space="preserve"> Boating Under the Influence" </w:instrText>
      </w:r>
      <w:r w:rsidR="00AC1B47" w:rsidRPr="00296441">
        <w:rPr>
          <w:rFonts w:cstheme="minorHAnsi"/>
          <w:color w:val="000000" w:themeColor="text1"/>
        </w:rPr>
        <w:fldChar w:fldCharType="end"/>
      </w:r>
      <w:r w:rsidRPr="00296441">
        <w:rPr>
          <w:rFonts w:cstheme="minorHAnsi"/>
          <w:color w:val="000000" w:themeColor="text1"/>
        </w:rPr>
        <w:t>] convictions would then attach child support obligations to these offenders who kill these children’s parents during the course of committing these specified crimes.  These child support payment obligations would continue until these children reach the age of 18 years old</w:t>
      </w:r>
      <w:r w:rsidR="00F8397C" w:rsidRPr="00296441">
        <w:rPr>
          <w:rFonts w:cstheme="minorHAnsi"/>
          <w:color w:val="000000" w:themeColor="text1"/>
        </w:rPr>
        <w:t xml:space="preserve"> </w:t>
      </w:r>
      <w:r w:rsidRPr="00296441">
        <w:rPr>
          <w:rFonts w:cstheme="minorHAnsi"/>
          <w:color w:val="000000" w:themeColor="text1"/>
        </w:rPr>
        <w:t>and have graduated high school.  County clerks of court would collect these payments and disburse them as they are currently doing with other court-ordered child support obligations.</w:t>
      </w:r>
    </w:p>
    <w:p w14:paraId="28998237" w14:textId="511DEFD2" w:rsidR="00995E4E" w:rsidRPr="00296441" w:rsidRDefault="00995E4E"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3725</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3725" </w:instrText>
      </w:r>
      <w:r w:rsidR="005A234C" w:rsidRPr="00296441">
        <w:rPr>
          <w:rFonts w:cstheme="minorHAnsi"/>
          <w:b/>
          <w:bCs/>
          <w:color w:val="000000" w:themeColor="text1"/>
          <w:sz w:val="24"/>
          <w:szCs w:val="24"/>
        </w:rPr>
        <w:fldChar w:fldCharType="end"/>
      </w:r>
      <w:r w:rsidR="00F8397C" w:rsidRPr="00296441">
        <w:rPr>
          <w:rFonts w:cstheme="minorHAnsi"/>
          <w:b/>
          <w:bCs/>
          <w:color w:val="000000" w:themeColor="text1"/>
          <w:sz w:val="24"/>
          <w:szCs w:val="24"/>
        </w:rPr>
        <w:t xml:space="preserve">  </w:t>
      </w:r>
      <w:r w:rsidRPr="00296441">
        <w:rPr>
          <w:rFonts w:cstheme="minorHAnsi"/>
          <w:b/>
          <w:bCs/>
          <w:color w:val="000000" w:themeColor="text1"/>
          <w:sz w:val="24"/>
          <w:szCs w:val="24"/>
        </w:rPr>
        <w:t>Mandatory Immigrant Criminal Background Checks</w:t>
      </w:r>
      <w:r w:rsidR="00912092" w:rsidRPr="00296441">
        <w:rPr>
          <w:rFonts w:cstheme="minorHAnsi"/>
          <w:b/>
          <w:bCs/>
          <w:color w:val="000000" w:themeColor="text1"/>
          <w:sz w:val="24"/>
          <w:szCs w:val="24"/>
        </w:rPr>
        <w:fldChar w:fldCharType="begin"/>
      </w:r>
      <w:r w:rsidR="00526F44" w:rsidRPr="00296441">
        <w:rPr>
          <w:rFonts w:cstheme="minorHAnsi"/>
          <w:b/>
          <w:bCs/>
          <w:color w:val="000000" w:themeColor="text1"/>
          <w:sz w:val="24"/>
          <w:szCs w:val="24"/>
        </w:rPr>
        <w:instrText xml:space="preserve"> xe "</w:instrText>
      </w:r>
      <w:r w:rsidR="00AF079D">
        <w:rPr>
          <w:rFonts w:cstheme="minorHAnsi"/>
          <w:b/>
          <w:bCs/>
          <w:color w:val="000000" w:themeColor="text1"/>
          <w:sz w:val="24"/>
          <w:szCs w:val="24"/>
        </w:rPr>
        <w:instrText>illegal</w:instrText>
      </w:r>
      <w:r w:rsidR="00526F44" w:rsidRPr="00296441">
        <w:rPr>
          <w:rFonts w:cstheme="minorHAnsi"/>
          <w:b/>
          <w:bCs/>
          <w:color w:val="000000" w:themeColor="text1"/>
          <w:sz w:val="24"/>
          <w:szCs w:val="24"/>
        </w:rPr>
        <w:instrText xml:space="preserve"> immigrant </w:instrText>
      </w:r>
      <w:r w:rsidR="00AF079D">
        <w:rPr>
          <w:rFonts w:cstheme="minorHAnsi"/>
          <w:b/>
          <w:bCs/>
          <w:color w:val="000000" w:themeColor="text1"/>
          <w:sz w:val="24"/>
          <w:szCs w:val="24"/>
        </w:rPr>
        <w:instrText xml:space="preserve">mandatory </w:instrText>
      </w:r>
      <w:r w:rsidR="00526F44" w:rsidRPr="00296441">
        <w:rPr>
          <w:rFonts w:cstheme="minorHAnsi"/>
          <w:b/>
          <w:bCs/>
          <w:color w:val="000000" w:themeColor="text1"/>
          <w:sz w:val="24"/>
          <w:szCs w:val="24"/>
        </w:rPr>
        <w:instrText xml:space="preserve">criminal background checks" </w:instrText>
      </w:r>
      <w:r w:rsidR="00912092"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Rep. Bustos</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"Rep. Bustos" </w:instrText>
      </w:r>
      <w:r w:rsidR="005A234C" w:rsidRPr="00296441">
        <w:rPr>
          <w:rFonts w:cstheme="minorHAnsi"/>
          <w:b/>
          <w:bCs/>
          <w:color w:val="000000" w:themeColor="text1"/>
          <w:sz w:val="24"/>
          <w:szCs w:val="24"/>
        </w:rPr>
        <w:fldChar w:fldCharType="end"/>
      </w:r>
    </w:p>
    <w:p w14:paraId="24254B9A" w14:textId="3C346B52" w:rsidR="00995E4E" w:rsidRPr="00296441" w:rsidRDefault="00995E4E" w:rsidP="00697F1A">
      <w:pPr>
        <w:spacing w:after="240" w:line="260" w:lineRule="exact"/>
        <w:rPr>
          <w:rFonts w:cstheme="minorHAnsi"/>
          <w:color w:val="000000" w:themeColor="text1"/>
        </w:rPr>
      </w:pPr>
      <w:r w:rsidRPr="00296441">
        <w:rPr>
          <w:rFonts w:cstheme="minorHAnsi"/>
          <w:color w:val="000000" w:themeColor="text1"/>
        </w:rPr>
        <w:t>If passed, this bill would require illegal immigrants</w:t>
      </w:r>
      <w:r w:rsidR="00526F44" w:rsidRPr="00296441">
        <w:rPr>
          <w:rFonts w:cstheme="minorHAnsi"/>
          <w:color w:val="000000" w:themeColor="text1"/>
        </w:rPr>
        <w:fldChar w:fldCharType="begin"/>
      </w:r>
      <w:r w:rsidR="00526F44" w:rsidRPr="00296441">
        <w:rPr>
          <w:rFonts w:cstheme="minorHAnsi"/>
          <w:color w:val="000000" w:themeColor="text1"/>
        </w:rPr>
        <w:instrText xml:space="preserve"> XE "illegal immigrants" \t "</w:instrText>
      </w:r>
      <w:r w:rsidR="00526F44" w:rsidRPr="00296441">
        <w:rPr>
          <w:rFonts w:cstheme="minorHAnsi"/>
          <w:i/>
          <w:color w:val="000000" w:themeColor="text1"/>
        </w:rPr>
        <w:instrText>See</w:instrText>
      </w:r>
      <w:r w:rsidR="00526F44" w:rsidRPr="00296441">
        <w:rPr>
          <w:rFonts w:cstheme="minorHAnsi"/>
          <w:color w:val="000000" w:themeColor="text1"/>
        </w:rPr>
        <w:instrText xml:space="preserve"> illegal aliens" </w:instrText>
      </w:r>
      <w:r w:rsidR="00526F44" w:rsidRPr="00296441">
        <w:rPr>
          <w:rFonts w:cstheme="minorHAnsi"/>
          <w:color w:val="000000" w:themeColor="text1"/>
        </w:rPr>
        <w:fldChar w:fldCharType="end"/>
      </w:r>
      <w:r w:rsidRPr="00296441">
        <w:rPr>
          <w:rFonts w:cstheme="minorHAnsi"/>
          <w:color w:val="000000" w:themeColor="text1"/>
        </w:rPr>
        <w:t xml:space="preserve"> to request and pay for criminal background checks</w:t>
      </w:r>
      <w:r w:rsidR="00AC1B47" w:rsidRPr="00296441">
        <w:rPr>
          <w:rFonts w:cstheme="minorHAnsi"/>
          <w:color w:val="000000" w:themeColor="text1"/>
        </w:rPr>
        <w:fldChar w:fldCharType="begin"/>
      </w:r>
      <w:r w:rsidR="00AC1B47" w:rsidRPr="00296441">
        <w:rPr>
          <w:rFonts w:cstheme="minorHAnsi"/>
          <w:color w:val="000000" w:themeColor="text1"/>
        </w:rPr>
        <w:instrText xml:space="preserve"> XE "criminal background checks:re illegal aliens" </w:instrText>
      </w:r>
      <w:r w:rsidR="00AC1B47" w:rsidRPr="00296441">
        <w:rPr>
          <w:rFonts w:cstheme="minorHAnsi"/>
          <w:color w:val="000000" w:themeColor="text1"/>
        </w:rPr>
        <w:fldChar w:fldCharType="end"/>
      </w:r>
      <w:r w:rsidRPr="00296441">
        <w:rPr>
          <w:rFonts w:cstheme="minorHAnsi"/>
          <w:color w:val="000000" w:themeColor="text1"/>
        </w:rPr>
        <w:t xml:space="preserve"> when law enforcement or other governmental agencies ask for them to be done.  Failure of any illegal immigrant</w:t>
      </w:r>
      <w:r w:rsidR="00526F44" w:rsidRPr="00296441">
        <w:rPr>
          <w:rFonts w:cstheme="minorHAnsi"/>
          <w:color w:val="000000" w:themeColor="text1"/>
        </w:rPr>
        <w:fldChar w:fldCharType="begin"/>
      </w:r>
      <w:r w:rsidR="00526F44" w:rsidRPr="00296441">
        <w:rPr>
          <w:rFonts w:cstheme="minorHAnsi"/>
          <w:color w:val="000000" w:themeColor="text1"/>
        </w:rPr>
        <w:instrText xml:space="preserve"> XE "illegal aliens" </w:instrText>
      </w:r>
      <w:r w:rsidR="00526F44" w:rsidRPr="00296441">
        <w:rPr>
          <w:rFonts w:cstheme="minorHAnsi"/>
          <w:color w:val="000000" w:themeColor="text1"/>
        </w:rPr>
        <w:fldChar w:fldCharType="end"/>
      </w:r>
      <w:r w:rsidRPr="00296441">
        <w:rPr>
          <w:rFonts w:cstheme="minorHAnsi"/>
          <w:color w:val="000000" w:themeColor="text1"/>
        </w:rPr>
        <w:t xml:space="preserve"> to request and pay for these reports would result in them</w:t>
      </w:r>
      <w:r w:rsidR="00526F44" w:rsidRPr="00296441">
        <w:rPr>
          <w:rFonts w:cstheme="minorHAnsi"/>
          <w:color w:val="000000" w:themeColor="text1"/>
        </w:rPr>
        <w:fldChar w:fldCharType="begin"/>
      </w:r>
      <w:r w:rsidR="00526F44" w:rsidRPr="00296441">
        <w:rPr>
          <w:rFonts w:cstheme="minorHAnsi"/>
          <w:color w:val="000000" w:themeColor="text1"/>
        </w:rPr>
        <w:instrText xml:space="preserve"> XE "illegal aliens:criminal background checks" </w:instrText>
      </w:r>
      <w:r w:rsidR="00526F44" w:rsidRPr="00296441">
        <w:rPr>
          <w:rFonts w:cstheme="minorHAnsi"/>
          <w:color w:val="000000" w:themeColor="text1"/>
        </w:rPr>
        <w:fldChar w:fldCharType="end"/>
      </w:r>
      <w:r w:rsidRPr="00296441">
        <w:rPr>
          <w:rFonts w:cstheme="minorHAnsi"/>
          <w:color w:val="000000" w:themeColor="text1"/>
        </w:rPr>
        <w:t xml:space="preserve"> being </w:t>
      </w:r>
      <w:r w:rsidR="000C5B9D" w:rsidRPr="00296441">
        <w:rPr>
          <w:rFonts w:cstheme="minorHAnsi"/>
          <w:color w:val="000000" w:themeColor="text1"/>
        </w:rPr>
        <w:t>reported</w:t>
      </w:r>
      <w:r w:rsidRPr="00296441">
        <w:rPr>
          <w:rFonts w:cstheme="minorHAnsi"/>
          <w:color w:val="000000" w:themeColor="text1"/>
        </w:rPr>
        <w:t xml:space="preserve"> to federal immigration authorities including the US Immigration and Naturalization Service.</w:t>
      </w:r>
    </w:p>
    <w:p w14:paraId="45D221B2" w14:textId="6E349A94" w:rsidR="00995E4E" w:rsidRPr="00296441" w:rsidRDefault="00995E4E"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3730</w:t>
      </w:r>
      <w:r w:rsidR="00526F44" w:rsidRPr="00296441">
        <w:rPr>
          <w:rFonts w:cstheme="minorHAnsi"/>
          <w:b/>
          <w:bCs/>
          <w:color w:val="000000" w:themeColor="text1"/>
          <w:sz w:val="24"/>
          <w:szCs w:val="24"/>
        </w:rPr>
        <w:fldChar w:fldCharType="begin"/>
      </w:r>
      <w:r w:rsidR="00526F44" w:rsidRPr="00296441">
        <w:rPr>
          <w:rFonts w:cstheme="minorHAnsi"/>
          <w:color w:val="000000" w:themeColor="text1"/>
          <w:sz w:val="24"/>
          <w:szCs w:val="24"/>
        </w:rPr>
        <w:instrText xml:space="preserve"> XE "</w:instrText>
      </w:r>
      <w:r w:rsidR="00526F44" w:rsidRPr="00296441">
        <w:rPr>
          <w:rFonts w:cstheme="minorHAnsi"/>
          <w:b/>
          <w:bCs/>
          <w:color w:val="000000" w:themeColor="text1"/>
          <w:sz w:val="24"/>
          <w:szCs w:val="24"/>
        </w:rPr>
        <w:instrText>H. 3730</w:instrText>
      </w:r>
      <w:r w:rsidR="00526F44" w:rsidRPr="00296441">
        <w:rPr>
          <w:rFonts w:cstheme="minorHAnsi"/>
          <w:color w:val="000000" w:themeColor="text1"/>
          <w:sz w:val="24"/>
          <w:szCs w:val="24"/>
        </w:rPr>
        <w:instrText xml:space="preserve">" </w:instrText>
      </w:r>
      <w:r w:rsidR="00526F44"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w:t>
      </w:r>
      <w:r w:rsidR="00F8397C" w:rsidRPr="00296441">
        <w:rPr>
          <w:rFonts w:cstheme="minorHAnsi"/>
          <w:b/>
          <w:bCs/>
          <w:color w:val="000000" w:themeColor="text1"/>
          <w:sz w:val="24"/>
          <w:szCs w:val="24"/>
        </w:rPr>
        <w:t xml:space="preserve"> “</w:t>
      </w:r>
      <w:r w:rsidRPr="00296441">
        <w:rPr>
          <w:rFonts w:cstheme="minorHAnsi"/>
          <w:b/>
          <w:bCs/>
          <w:color w:val="000000" w:themeColor="text1"/>
          <w:sz w:val="24"/>
          <w:szCs w:val="24"/>
        </w:rPr>
        <w:t>Millstone Act of 2023</w:t>
      </w:r>
      <w:r w:rsidR="00F8397C" w:rsidRPr="00296441">
        <w:rPr>
          <w:rFonts w:cstheme="minorHAnsi"/>
          <w:b/>
          <w:bCs/>
          <w:color w:val="000000" w:themeColor="text1"/>
          <w:sz w:val="24"/>
          <w:szCs w:val="24"/>
        </w:rPr>
        <w:t>”</w:t>
      </w:r>
      <w:r w:rsidR="00526F44" w:rsidRPr="00296441">
        <w:rPr>
          <w:rFonts w:cstheme="minorHAnsi"/>
          <w:b/>
          <w:bCs/>
          <w:color w:val="000000" w:themeColor="text1"/>
          <w:sz w:val="24"/>
          <w:szCs w:val="24"/>
        </w:rPr>
        <w:fldChar w:fldCharType="begin"/>
      </w:r>
      <w:r w:rsidR="00526F44" w:rsidRPr="00296441">
        <w:rPr>
          <w:rFonts w:cstheme="minorHAnsi"/>
          <w:color w:val="000000" w:themeColor="text1"/>
          <w:sz w:val="24"/>
          <w:szCs w:val="24"/>
        </w:rPr>
        <w:instrText xml:space="preserve"> XE "</w:instrText>
      </w:r>
      <w:r w:rsidR="00526F44" w:rsidRPr="00296441">
        <w:rPr>
          <w:rFonts w:cstheme="minorHAnsi"/>
          <w:b/>
          <w:bCs/>
          <w:color w:val="000000" w:themeColor="text1"/>
          <w:sz w:val="24"/>
          <w:szCs w:val="24"/>
        </w:rPr>
        <w:instrText>Millstone Act of 2023</w:instrText>
      </w:r>
      <w:r w:rsidR="00526F44" w:rsidRPr="00296441">
        <w:rPr>
          <w:rFonts w:cstheme="minorHAnsi"/>
          <w:color w:val="000000" w:themeColor="text1"/>
          <w:sz w:val="24"/>
          <w:szCs w:val="24"/>
        </w:rPr>
        <w:instrText xml:space="preserve">" </w:instrText>
      </w:r>
      <w:r w:rsidR="00526F44"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Rep. Beach</w:t>
      </w:r>
      <w:r w:rsidR="005A234C" w:rsidRPr="00296441">
        <w:rPr>
          <w:rFonts w:cstheme="minorHAnsi"/>
          <w:b/>
          <w:bCs/>
          <w:color w:val="000000" w:themeColor="text1"/>
          <w:sz w:val="24"/>
          <w:szCs w:val="24"/>
        </w:rPr>
        <w:fldChar w:fldCharType="begin"/>
      </w:r>
      <w:r w:rsidR="005A234C" w:rsidRPr="00296441">
        <w:rPr>
          <w:rFonts w:cstheme="minorHAnsi"/>
          <w:color w:val="000000" w:themeColor="text1"/>
          <w:sz w:val="24"/>
          <w:szCs w:val="24"/>
        </w:rPr>
        <w:instrText xml:space="preserve"> XE "</w:instrText>
      </w:r>
      <w:r w:rsidR="005A234C" w:rsidRPr="00296441">
        <w:rPr>
          <w:rFonts w:cstheme="minorHAnsi"/>
          <w:b/>
          <w:bCs/>
          <w:color w:val="000000" w:themeColor="text1"/>
          <w:sz w:val="24"/>
          <w:szCs w:val="24"/>
        </w:rPr>
        <w:instrText>Rep. Beach</w:instrText>
      </w:r>
      <w:r w:rsidR="005A234C" w:rsidRPr="00296441">
        <w:rPr>
          <w:rFonts w:cstheme="minorHAnsi"/>
          <w:color w:val="000000" w:themeColor="text1"/>
          <w:sz w:val="24"/>
          <w:szCs w:val="24"/>
        </w:rPr>
        <w:instrText xml:space="preserve">" </w:instrText>
      </w:r>
      <w:r w:rsidR="005A234C" w:rsidRPr="00296441">
        <w:rPr>
          <w:rFonts w:cstheme="minorHAnsi"/>
          <w:b/>
          <w:bCs/>
          <w:color w:val="000000" w:themeColor="text1"/>
          <w:sz w:val="24"/>
          <w:szCs w:val="24"/>
        </w:rPr>
        <w:fldChar w:fldCharType="end"/>
      </w:r>
    </w:p>
    <w:p w14:paraId="29637FD5" w14:textId="77459A81" w:rsidR="00995E4E" w:rsidRPr="00296441" w:rsidRDefault="00995E4E" w:rsidP="00697F1A">
      <w:pPr>
        <w:spacing w:after="240" w:line="260" w:lineRule="exact"/>
        <w:rPr>
          <w:rFonts w:cstheme="minorHAnsi"/>
          <w:color w:val="000000" w:themeColor="text1"/>
        </w:rPr>
      </w:pPr>
      <w:r w:rsidRPr="00296441">
        <w:rPr>
          <w:rFonts w:cstheme="minorHAnsi"/>
          <w:color w:val="000000" w:themeColor="text1"/>
        </w:rPr>
        <w:t>A legislative effort to prohibit any healthcare professional from referring any patient to, or performing, any gender reassignment procedures</w:t>
      </w:r>
      <w:r w:rsidR="00526F44" w:rsidRPr="00296441">
        <w:rPr>
          <w:rFonts w:cstheme="minorHAnsi"/>
          <w:color w:val="000000" w:themeColor="text1"/>
        </w:rPr>
        <w:fldChar w:fldCharType="begin"/>
      </w:r>
      <w:r w:rsidR="00526F44" w:rsidRPr="00296441">
        <w:rPr>
          <w:rFonts w:cstheme="minorHAnsi"/>
          <w:color w:val="000000" w:themeColor="text1"/>
        </w:rPr>
        <w:instrText xml:space="preserve"> XE "gender reassignment procedures:prohibition on referral or procedures" </w:instrText>
      </w:r>
      <w:r w:rsidR="00526F44" w:rsidRPr="00296441">
        <w:rPr>
          <w:rFonts w:cstheme="minorHAnsi"/>
          <w:color w:val="000000" w:themeColor="text1"/>
        </w:rPr>
        <w:fldChar w:fldCharType="end"/>
      </w:r>
      <w:r w:rsidRPr="00296441">
        <w:rPr>
          <w:rFonts w:cstheme="minorHAnsi"/>
          <w:color w:val="000000" w:themeColor="text1"/>
        </w:rPr>
        <w:t xml:space="preserve"> on any patient under the age of 26.  Violators would face professional discipline and criminal penalties.  It also would prohibit any public funds being spent on these procedures, except in specified exceptional circumstances.</w:t>
      </w:r>
    </w:p>
    <w:p w14:paraId="692BE3DF" w14:textId="38844D85" w:rsidR="00995E4E" w:rsidRPr="00296441" w:rsidRDefault="00995E4E"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3733</w:t>
      </w:r>
      <w:r w:rsidR="00526F44" w:rsidRPr="00296441">
        <w:rPr>
          <w:rFonts w:cstheme="minorHAnsi"/>
          <w:b/>
          <w:bCs/>
          <w:color w:val="000000" w:themeColor="text1"/>
          <w:sz w:val="24"/>
          <w:szCs w:val="24"/>
        </w:rPr>
        <w:fldChar w:fldCharType="begin"/>
      </w:r>
      <w:r w:rsidR="00526F44" w:rsidRPr="00296441">
        <w:rPr>
          <w:rFonts w:cstheme="minorHAnsi"/>
          <w:color w:val="000000" w:themeColor="text1"/>
          <w:sz w:val="24"/>
          <w:szCs w:val="24"/>
        </w:rPr>
        <w:instrText xml:space="preserve"> XE "</w:instrText>
      </w:r>
      <w:r w:rsidR="00526F44" w:rsidRPr="00296441">
        <w:rPr>
          <w:rFonts w:cstheme="minorHAnsi"/>
          <w:b/>
          <w:bCs/>
          <w:color w:val="000000" w:themeColor="text1"/>
          <w:sz w:val="24"/>
          <w:szCs w:val="24"/>
        </w:rPr>
        <w:instrText>H. 3733</w:instrText>
      </w:r>
      <w:r w:rsidR="00526F44" w:rsidRPr="00296441">
        <w:rPr>
          <w:rFonts w:cstheme="minorHAnsi"/>
          <w:color w:val="000000" w:themeColor="text1"/>
          <w:sz w:val="24"/>
          <w:szCs w:val="24"/>
        </w:rPr>
        <w:instrText xml:space="preserve">" </w:instrText>
      </w:r>
      <w:r w:rsidR="00526F44"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w:t>
      </w:r>
      <w:r w:rsidR="000C5B9D" w:rsidRPr="00296441">
        <w:rPr>
          <w:rFonts w:cstheme="minorHAnsi"/>
          <w:b/>
          <w:bCs/>
          <w:color w:val="000000" w:themeColor="text1"/>
          <w:sz w:val="24"/>
          <w:szCs w:val="24"/>
        </w:rPr>
        <w:t xml:space="preserve"> </w:t>
      </w:r>
      <w:r w:rsidRPr="00296441">
        <w:rPr>
          <w:rFonts w:cstheme="minorHAnsi"/>
          <w:b/>
          <w:bCs/>
          <w:color w:val="000000" w:themeColor="text1"/>
          <w:sz w:val="24"/>
          <w:szCs w:val="24"/>
        </w:rPr>
        <w:t>Assaulting Sports Officials</w:t>
      </w:r>
      <w:r w:rsidR="00526F44" w:rsidRPr="00296441">
        <w:rPr>
          <w:rFonts w:cstheme="minorHAnsi"/>
          <w:b/>
          <w:bCs/>
          <w:color w:val="000000" w:themeColor="text1"/>
          <w:sz w:val="24"/>
          <w:szCs w:val="24"/>
        </w:rPr>
        <w:fldChar w:fldCharType="begin"/>
      </w:r>
      <w:r w:rsidR="00526F44" w:rsidRPr="00296441">
        <w:rPr>
          <w:rFonts w:cstheme="minorHAnsi"/>
          <w:color w:val="000000" w:themeColor="text1"/>
          <w:sz w:val="24"/>
          <w:szCs w:val="24"/>
        </w:rPr>
        <w:instrText xml:space="preserve"> XE "</w:instrText>
      </w:r>
      <w:r w:rsidR="00910144">
        <w:rPr>
          <w:rFonts w:cstheme="minorHAnsi"/>
          <w:b/>
          <w:bCs/>
          <w:color w:val="000000" w:themeColor="text1"/>
          <w:sz w:val="24"/>
          <w:szCs w:val="24"/>
        </w:rPr>
        <w:instrText>s</w:instrText>
      </w:r>
      <w:r w:rsidR="00526F44" w:rsidRPr="00296441">
        <w:rPr>
          <w:rFonts w:cstheme="minorHAnsi"/>
          <w:b/>
          <w:bCs/>
          <w:color w:val="000000" w:themeColor="text1"/>
          <w:sz w:val="24"/>
          <w:szCs w:val="24"/>
        </w:rPr>
        <w:instrText xml:space="preserve">ports </w:instrText>
      </w:r>
      <w:r w:rsidR="00910144">
        <w:rPr>
          <w:rFonts w:cstheme="minorHAnsi"/>
          <w:b/>
          <w:bCs/>
          <w:color w:val="000000" w:themeColor="text1"/>
          <w:sz w:val="24"/>
          <w:szCs w:val="24"/>
        </w:rPr>
        <w:instrText>o</w:instrText>
      </w:r>
      <w:r w:rsidR="00526F44" w:rsidRPr="00296441">
        <w:rPr>
          <w:rFonts w:cstheme="minorHAnsi"/>
          <w:b/>
          <w:bCs/>
          <w:color w:val="000000" w:themeColor="text1"/>
          <w:sz w:val="24"/>
          <w:szCs w:val="24"/>
        </w:rPr>
        <w:instrText>fficials:</w:instrText>
      </w:r>
      <w:r w:rsidR="00526F44" w:rsidRPr="00296441">
        <w:rPr>
          <w:rFonts w:cstheme="minorHAnsi"/>
          <w:color w:val="000000" w:themeColor="text1"/>
          <w:sz w:val="24"/>
          <w:szCs w:val="24"/>
        </w:rPr>
        <w:instrText xml:space="preserve">assault on" </w:instrText>
      </w:r>
      <w:r w:rsidR="00526F44"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Rep. Carter</w:t>
      </w:r>
      <w:r w:rsidR="005A234C" w:rsidRPr="00296441">
        <w:rPr>
          <w:rFonts w:cstheme="minorHAnsi"/>
          <w:b/>
          <w:bCs/>
          <w:color w:val="000000" w:themeColor="text1"/>
          <w:sz w:val="24"/>
          <w:szCs w:val="24"/>
        </w:rPr>
        <w:fldChar w:fldCharType="begin"/>
      </w:r>
      <w:r w:rsidR="005A234C" w:rsidRPr="00296441">
        <w:rPr>
          <w:rFonts w:cstheme="minorHAnsi"/>
          <w:color w:val="000000" w:themeColor="text1"/>
          <w:sz w:val="24"/>
          <w:szCs w:val="24"/>
        </w:rPr>
        <w:instrText xml:space="preserve"> XE "</w:instrText>
      </w:r>
      <w:r w:rsidR="005A234C" w:rsidRPr="00296441">
        <w:rPr>
          <w:rFonts w:cstheme="minorHAnsi"/>
          <w:b/>
          <w:bCs/>
          <w:color w:val="000000" w:themeColor="text1"/>
          <w:sz w:val="24"/>
          <w:szCs w:val="24"/>
        </w:rPr>
        <w:instrText>Rep. Carter</w:instrText>
      </w:r>
      <w:r w:rsidR="005A234C" w:rsidRPr="00296441">
        <w:rPr>
          <w:rFonts w:cstheme="minorHAnsi"/>
          <w:color w:val="000000" w:themeColor="text1"/>
          <w:sz w:val="24"/>
          <w:szCs w:val="24"/>
        </w:rPr>
        <w:instrText xml:space="preserve">" </w:instrText>
      </w:r>
      <w:r w:rsidR="005A234C" w:rsidRPr="00296441">
        <w:rPr>
          <w:rFonts w:cstheme="minorHAnsi"/>
          <w:b/>
          <w:bCs/>
          <w:color w:val="000000" w:themeColor="text1"/>
          <w:sz w:val="24"/>
          <w:szCs w:val="24"/>
        </w:rPr>
        <w:fldChar w:fldCharType="end"/>
      </w:r>
    </w:p>
    <w:p w14:paraId="53D1C584" w14:textId="77777777" w:rsidR="00995E4E" w:rsidRPr="00296441" w:rsidRDefault="00995E4E" w:rsidP="00697F1A">
      <w:pPr>
        <w:spacing w:after="240" w:line="260" w:lineRule="exact"/>
        <w:rPr>
          <w:rFonts w:cstheme="minorHAnsi"/>
          <w:color w:val="000000" w:themeColor="text1"/>
        </w:rPr>
      </w:pPr>
      <w:r w:rsidRPr="00296441">
        <w:rPr>
          <w:rFonts w:cstheme="minorHAnsi"/>
          <w:color w:val="000000" w:themeColor="text1"/>
        </w:rPr>
        <w:t>This bill would increase criminal penalties for offenders who assault sports officials.  These officials would include referees, umpires, linesmen, and registered members of local, state, regional, or national organizations that educate and train sports officials.</w:t>
      </w:r>
    </w:p>
    <w:p w14:paraId="31933B2F" w14:textId="491C4E6E" w:rsidR="00995E4E" w:rsidRPr="00296441" w:rsidRDefault="00995E4E"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3734</w:t>
      </w:r>
      <w:r w:rsidR="000C5B9D" w:rsidRPr="00296441">
        <w:rPr>
          <w:rFonts w:cstheme="minorHAnsi"/>
          <w:b/>
          <w:bCs/>
          <w:color w:val="000000" w:themeColor="text1"/>
          <w:sz w:val="24"/>
          <w:szCs w:val="24"/>
        </w:rPr>
        <w:t xml:space="preserve"> </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3734" </w:instrText>
      </w:r>
      <w:r w:rsidR="005A234C"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Municipal Election Reforms</w:t>
      </w:r>
      <w:r w:rsidR="00912092" w:rsidRPr="00296441">
        <w:rPr>
          <w:rFonts w:cstheme="minorHAnsi"/>
          <w:b/>
          <w:bCs/>
          <w:color w:val="000000" w:themeColor="text1"/>
          <w:sz w:val="24"/>
          <w:szCs w:val="24"/>
        </w:rPr>
        <w:fldChar w:fldCharType="begin"/>
      </w:r>
      <w:r w:rsidR="00912092" w:rsidRPr="00296441">
        <w:rPr>
          <w:rFonts w:cstheme="minorHAnsi"/>
          <w:b/>
          <w:bCs/>
          <w:color w:val="000000" w:themeColor="text1"/>
          <w:sz w:val="24"/>
          <w:szCs w:val="24"/>
        </w:rPr>
        <w:instrText xml:space="preserve"> XE "</w:instrText>
      </w:r>
      <w:r w:rsidR="00526F44" w:rsidRPr="00296441">
        <w:rPr>
          <w:rFonts w:cstheme="minorHAnsi"/>
          <w:b/>
          <w:bCs/>
          <w:color w:val="000000" w:themeColor="text1"/>
          <w:sz w:val="24"/>
          <w:szCs w:val="24"/>
        </w:rPr>
        <w:instrText>municipal election reforms</w:instrText>
      </w:r>
      <w:r w:rsidR="00912092" w:rsidRPr="00296441">
        <w:rPr>
          <w:rFonts w:cstheme="minorHAnsi"/>
          <w:b/>
          <w:bCs/>
          <w:color w:val="000000" w:themeColor="text1"/>
          <w:sz w:val="24"/>
          <w:szCs w:val="24"/>
        </w:rPr>
        <w:instrText xml:space="preserve">" </w:instrText>
      </w:r>
      <w:r w:rsidR="00912092"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Rep. B. Newton</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"Rep. Newton</w:instrText>
      </w:r>
      <w:r w:rsidR="00526F44" w:rsidRPr="00296441">
        <w:rPr>
          <w:rFonts w:cstheme="minorHAnsi"/>
          <w:b/>
          <w:bCs/>
          <w:color w:val="000000" w:themeColor="text1"/>
          <w:sz w:val="24"/>
          <w:szCs w:val="24"/>
        </w:rPr>
        <w:instrText>, B.</w:instrText>
      </w:r>
      <w:r w:rsidR="005A234C" w:rsidRPr="00296441">
        <w:rPr>
          <w:rFonts w:cstheme="minorHAnsi"/>
          <w:b/>
          <w:bCs/>
          <w:color w:val="000000" w:themeColor="text1"/>
          <w:sz w:val="24"/>
          <w:szCs w:val="24"/>
        </w:rPr>
        <w:instrText xml:space="preserve">" </w:instrText>
      </w:r>
      <w:r w:rsidR="005A234C" w:rsidRPr="00296441">
        <w:rPr>
          <w:rFonts w:cstheme="minorHAnsi"/>
          <w:b/>
          <w:bCs/>
          <w:color w:val="000000" w:themeColor="text1"/>
          <w:sz w:val="24"/>
          <w:szCs w:val="24"/>
        </w:rPr>
        <w:fldChar w:fldCharType="end"/>
      </w:r>
    </w:p>
    <w:p w14:paraId="785258EE" w14:textId="0BDFB00C" w:rsidR="00995E4E" w:rsidRPr="00296441" w:rsidRDefault="00995E4E" w:rsidP="00697F1A">
      <w:pPr>
        <w:spacing w:after="240" w:line="260" w:lineRule="exact"/>
        <w:rPr>
          <w:rFonts w:cstheme="minorHAnsi"/>
          <w:color w:val="000000" w:themeColor="text1"/>
        </w:rPr>
      </w:pPr>
      <w:r w:rsidRPr="00296441">
        <w:rPr>
          <w:rFonts w:cstheme="minorHAnsi"/>
          <w:color w:val="000000" w:themeColor="text1"/>
        </w:rPr>
        <w:t>This legislative effort would require municipal election</w:t>
      </w:r>
      <w:r w:rsidR="000C5B9D" w:rsidRPr="00296441">
        <w:rPr>
          <w:rFonts w:cstheme="minorHAnsi"/>
          <w:color w:val="000000" w:themeColor="text1"/>
        </w:rPr>
        <w:t>s</w:t>
      </w:r>
      <w:r w:rsidRPr="00296441">
        <w:rPr>
          <w:rFonts w:cstheme="minorHAnsi"/>
          <w:color w:val="000000" w:themeColor="text1"/>
        </w:rPr>
        <w:t xml:space="preserve"> to be conducted only in odd-numbered years on the third Tuesday in March, the first Tuesday of July, or the first Tuesday after the first Monday in November using voting systems adopted by the State Election Commission</w:t>
      </w:r>
      <w:r w:rsidR="00526F44" w:rsidRPr="00296441">
        <w:rPr>
          <w:rFonts w:cstheme="minorHAnsi"/>
          <w:color w:val="000000" w:themeColor="text1"/>
        </w:rPr>
        <w:fldChar w:fldCharType="begin"/>
      </w:r>
      <w:r w:rsidR="00526F44" w:rsidRPr="00296441">
        <w:rPr>
          <w:rFonts w:cstheme="minorHAnsi"/>
          <w:color w:val="000000" w:themeColor="text1"/>
        </w:rPr>
        <w:instrText xml:space="preserve"> XE "State Election Commission" </w:instrText>
      </w:r>
      <w:r w:rsidR="00526F44" w:rsidRPr="00296441">
        <w:rPr>
          <w:rFonts w:cstheme="minorHAnsi"/>
          <w:color w:val="000000" w:themeColor="text1"/>
        </w:rPr>
        <w:fldChar w:fldCharType="end"/>
      </w:r>
      <w:r w:rsidRPr="00296441">
        <w:rPr>
          <w:rFonts w:cstheme="minorHAnsi"/>
          <w:color w:val="000000" w:themeColor="text1"/>
        </w:rPr>
        <w:t>.  Terms for city mayors and council members would commence at the next city council meeting held after the election results are certified.  This proposal also prohibits the extension of any mayor</w:t>
      </w:r>
      <w:r w:rsidR="00526F44" w:rsidRPr="00296441">
        <w:rPr>
          <w:rFonts w:cstheme="minorHAnsi"/>
          <w:color w:val="000000" w:themeColor="text1"/>
        </w:rPr>
        <w:fldChar w:fldCharType="begin"/>
      </w:r>
      <w:r w:rsidR="00526F44" w:rsidRPr="00296441">
        <w:rPr>
          <w:rFonts w:cstheme="minorHAnsi"/>
          <w:color w:val="000000" w:themeColor="text1"/>
        </w:rPr>
        <w:instrText xml:space="preserve"> XE "mayoral terms" </w:instrText>
      </w:r>
      <w:r w:rsidR="00526F44" w:rsidRPr="00296441">
        <w:rPr>
          <w:rFonts w:cstheme="minorHAnsi"/>
          <w:color w:val="000000" w:themeColor="text1"/>
        </w:rPr>
        <w:fldChar w:fldCharType="end"/>
      </w:r>
      <w:r w:rsidRPr="00296441">
        <w:rPr>
          <w:rFonts w:cstheme="minorHAnsi"/>
          <w:color w:val="000000" w:themeColor="text1"/>
        </w:rPr>
        <w:t xml:space="preserve"> or council member terms</w:t>
      </w:r>
      <w:r w:rsidR="00526F44" w:rsidRPr="00296441">
        <w:rPr>
          <w:rFonts w:cstheme="minorHAnsi"/>
          <w:color w:val="000000" w:themeColor="text1"/>
        </w:rPr>
        <w:fldChar w:fldCharType="begin"/>
      </w:r>
      <w:r w:rsidR="00526F44" w:rsidRPr="00296441">
        <w:rPr>
          <w:rFonts w:cstheme="minorHAnsi"/>
          <w:color w:val="000000" w:themeColor="text1"/>
        </w:rPr>
        <w:instrText xml:space="preserve"> XE "council member terms" </w:instrText>
      </w:r>
      <w:r w:rsidR="00526F44" w:rsidRPr="00296441">
        <w:rPr>
          <w:rFonts w:cstheme="minorHAnsi"/>
          <w:color w:val="000000" w:themeColor="text1"/>
        </w:rPr>
        <w:fldChar w:fldCharType="end"/>
      </w:r>
      <w:r w:rsidRPr="00296441">
        <w:rPr>
          <w:rFonts w:cstheme="minorHAnsi"/>
          <w:color w:val="000000" w:themeColor="text1"/>
        </w:rPr>
        <w:t xml:space="preserve"> to the next election date</w:t>
      </w:r>
      <w:r w:rsidR="000C5B9D" w:rsidRPr="00296441">
        <w:rPr>
          <w:rFonts w:cstheme="minorHAnsi"/>
          <w:color w:val="000000" w:themeColor="text1"/>
        </w:rPr>
        <w:t xml:space="preserve"> </w:t>
      </w:r>
      <w:r w:rsidRPr="00296441">
        <w:rPr>
          <w:rFonts w:cstheme="minorHAnsi"/>
          <w:color w:val="000000" w:themeColor="text1"/>
        </w:rPr>
        <w:t>when existing election dates are changed.</w:t>
      </w:r>
    </w:p>
    <w:p w14:paraId="0A2AA105" w14:textId="08A56E56" w:rsidR="00995E4E" w:rsidRPr="00296441" w:rsidRDefault="00995E4E"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3738</w:t>
      </w:r>
      <w:r w:rsidR="000C5B9D" w:rsidRPr="00296441">
        <w:rPr>
          <w:rFonts w:cstheme="minorHAnsi"/>
          <w:b/>
          <w:bCs/>
          <w:color w:val="000000" w:themeColor="text1"/>
          <w:sz w:val="24"/>
          <w:szCs w:val="24"/>
        </w:rPr>
        <w:t xml:space="preserve">  </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3738" </w:instrText>
      </w:r>
      <w:r w:rsidR="005A234C" w:rsidRPr="00296441">
        <w:rPr>
          <w:rFonts w:cstheme="minorHAnsi"/>
          <w:b/>
          <w:bCs/>
          <w:color w:val="000000" w:themeColor="text1"/>
          <w:sz w:val="24"/>
          <w:szCs w:val="24"/>
        </w:rPr>
        <w:fldChar w:fldCharType="end"/>
      </w:r>
      <w:r w:rsidRPr="00296441">
        <w:rPr>
          <w:rFonts w:cstheme="minorHAnsi"/>
          <w:b/>
          <w:bCs/>
          <w:color w:val="000000" w:themeColor="text1"/>
          <w:sz w:val="24"/>
          <w:szCs w:val="24"/>
        </w:rPr>
        <w:t>“Uniform Antidiscrimination Act</w:t>
      </w:r>
      <w:r w:rsidR="00526F44" w:rsidRPr="00296441">
        <w:rPr>
          <w:rFonts w:cstheme="minorHAnsi"/>
          <w:b/>
          <w:bCs/>
          <w:color w:val="000000" w:themeColor="text1"/>
          <w:sz w:val="24"/>
          <w:szCs w:val="24"/>
        </w:rPr>
        <w:fldChar w:fldCharType="begin"/>
      </w:r>
      <w:r w:rsidR="00526F44" w:rsidRPr="00296441">
        <w:rPr>
          <w:rFonts w:cstheme="minorHAnsi"/>
          <w:b/>
          <w:bCs/>
          <w:color w:val="000000" w:themeColor="text1"/>
          <w:sz w:val="24"/>
          <w:szCs w:val="24"/>
        </w:rPr>
        <w:instrText xml:space="preserve"> XE "Uniform Antidiscrimination Act" </w:instrText>
      </w:r>
      <w:r w:rsidR="00526F44" w:rsidRPr="00296441">
        <w:rPr>
          <w:rFonts w:cstheme="minorHAnsi"/>
          <w:b/>
          <w:bCs/>
          <w:color w:val="000000" w:themeColor="text1"/>
          <w:sz w:val="24"/>
          <w:szCs w:val="24"/>
        </w:rPr>
        <w:fldChar w:fldCharType="end"/>
      </w:r>
      <w:r w:rsidRPr="00296441">
        <w:rPr>
          <w:rFonts w:cstheme="minorHAnsi"/>
          <w:b/>
          <w:bCs/>
          <w:color w:val="000000" w:themeColor="text1"/>
          <w:sz w:val="24"/>
          <w:szCs w:val="24"/>
        </w:rPr>
        <w:t>”</w:t>
      </w:r>
      <w:r w:rsidR="000C5B9D" w:rsidRPr="00296441">
        <w:rPr>
          <w:rFonts w:cstheme="minorHAnsi"/>
          <w:b/>
          <w:bCs/>
          <w:color w:val="000000" w:themeColor="text1"/>
          <w:sz w:val="24"/>
          <w:szCs w:val="24"/>
        </w:rPr>
        <w:t xml:space="preserve">    </w:t>
      </w:r>
      <w:r w:rsidRPr="00296441">
        <w:rPr>
          <w:rFonts w:cstheme="minorHAnsi"/>
          <w:b/>
          <w:bCs/>
          <w:color w:val="000000" w:themeColor="text1"/>
          <w:sz w:val="24"/>
          <w:szCs w:val="24"/>
        </w:rPr>
        <w:t>Rep. Rutherford</w:t>
      </w:r>
      <w:r w:rsidR="00526F44" w:rsidRPr="00296441">
        <w:rPr>
          <w:rFonts w:cstheme="minorHAnsi"/>
          <w:b/>
          <w:bCs/>
          <w:color w:val="000000" w:themeColor="text1"/>
          <w:sz w:val="24"/>
          <w:szCs w:val="24"/>
        </w:rPr>
        <w:fldChar w:fldCharType="begin"/>
      </w:r>
      <w:r w:rsidR="00526F44" w:rsidRPr="00296441">
        <w:rPr>
          <w:rFonts w:cstheme="minorHAnsi"/>
          <w:b/>
          <w:bCs/>
          <w:color w:val="000000" w:themeColor="text1"/>
          <w:sz w:val="24"/>
          <w:szCs w:val="24"/>
        </w:rPr>
        <w:instrText xml:space="preserve"> XE "Rep. Rutherford" </w:instrText>
      </w:r>
      <w:r w:rsidR="00526F44" w:rsidRPr="00296441">
        <w:rPr>
          <w:rFonts w:cstheme="minorHAnsi"/>
          <w:b/>
          <w:bCs/>
          <w:color w:val="000000" w:themeColor="text1"/>
          <w:sz w:val="24"/>
          <w:szCs w:val="24"/>
        </w:rPr>
        <w:fldChar w:fldCharType="end"/>
      </w:r>
    </w:p>
    <w:p w14:paraId="206FE85A" w14:textId="77777777" w:rsidR="00995E4E" w:rsidRPr="00296441" w:rsidRDefault="00995E4E" w:rsidP="00697F1A">
      <w:pPr>
        <w:spacing w:after="240" w:line="260" w:lineRule="exact"/>
        <w:rPr>
          <w:rFonts w:cstheme="minorHAnsi"/>
          <w:color w:val="000000" w:themeColor="text1"/>
        </w:rPr>
      </w:pPr>
      <w:r w:rsidRPr="00296441">
        <w:rPr>
          <w:rFonts w:cstheme="minorHAnsi"/>
          <w:color w:val="000000" w:themeColor="text1"/>
        </w:rPr>
        <w:t>Gender identity and sexual orientation would be added to the list of prohibitions against unlawful employment practices and discrimination in the workplace, if enacted.  This list currently includes race, religion, color, sex, age, national origin, and disability discrimination.</w:t>
      </w:r>
    </w:p>
    <w:p w14:paraId="00318CA1" w14:textId="3A651A8B" w:rsidR="00995E4E" w:rsidRPr="00296441" w:rsidRDefault="00995E4E"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3742</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3742" </w:instrText>
      </w:r>
      <w:r w:rsidR="005A234C" w:rsidRPr="00296441">
        <w:rPr>
          <w:rFonts w:cstheme="minorHAnsi"/>
          <w:b/>
          <w:bCs/>
          <w:color w:val="000000" w:themeColor="text1"/>
          <w:sz w:val="24"/>
          <w:szCs w:val="24"/>
        </w:rPr>
        <w:fldChar w:fldCharType="end"/>
      </w:r>
      <w:r w:rsidR="00526F44" w:rsidRPr="00296441">
        <w:rPr>
          <w:rFonts w:cstheme="minorHAnsi"/>
          <w:b/>
          <w:bCs/>
          <w:color w:val="000000" w:themeColor="text1"/>
          <w:sz w:val="24"/>
          <w:szCs w:val="24"/>
        </w:rPr>
        <w:t xml:space="preserve"> </w:t>
      </w:r>
      <w:r w:rsidRPr="00296441">
        <w:rPr>
          <w:rFonts w:cstheme="minorHAnsi"/>
          <w:b/>
          <w:bCs/>
          <w:color w:val="000000" w:themeColor="text1"/>
          <w:sz w:val="24"/>
          <w:szCs w:val="24"/>
        </w:rPr>
        <w:t xml:space="preserve"> Illegal Kratom </w:t>
      </w:r>
      <w:r w:rsidR="00526F44" w:rsidRPr="00296441">
        <w:rPr>
          <w:rFonts w:cstheme="minorHAnsi"/>
          <w:b/>
          <w:bCs/>
          <w:color w:val="000000" w:themeColor="text1"/>
          <w:sz w:val="24"/>
          <w:szCs w:val="24"/>
        </w:rPr>
        <w:t xml:space="preserve">  </w:t>
      </w:r>
      <w:r w:rsidRPr="00296441">
        <w:rPr>
          <w:rFonts w:cstheme="minorHAnsi"/>
          <w:b/>
          <w:bCs/>
          <w:color w:val="000000" w:themeColor="text1"/>
          <w:sz w:val="24"/>
          <w:szCs w:val="24"/>
        </w:rPr>
        <w:t xml:space="preserve"> Rep. Chapman</w:t>
      </w:r>
      <w:r w:rsidR="00526F44" w:rsidRPr="00296441">
        <w:rPr>
          <w:rFonts w:cstheme="minorHAnsi"/>
          <w:b/>
          <w:bCs/>
          <w:color w:val="000000" w:themeColor="text1"/>
          <w:sz w:val="24"/>
          <w:szCs w:val="24"/>
        </w:rPr>
        <w:fldChar w:fldCharType="begin"/>
      </w:r>
      <w:r w:rsidR="00526F44" w:rsidRPr="00296441">
        <w:rPr>
          <w:rFonts w:cstheme="minorHAnsi"/>
          <w:b/>
          <w:bCs/>
          <w:color w:val="000000" w:themeColor="text1"/>
          <w:sz w:val="24"/>
          <w:szCs w:val="24"/>
        </w:rPr>
        <w:instrText xml:space="preserve"> XE "Rep. Chapman" </w:instrText>
      </w:r>
      <w:r w:rsidR="00526F44" w:rsidRPr="00296441">
        <w:rPr>
          <w:rFonts w:cstheme="minorHAnsi"/>
          <w:b/>
          <w:bCs/>
          <w:color w:val="000000" w:themeColor="text1"/>
          <w:sz w:val="24"/>
          <w:szCs w:val="24"/>
        </w:rPr>
        <w:fldChar w:fldCharType="end"/>
      </w:r>
    </w:p>
    <w:p w14:paraId="07ECBE5B" w14:textId="3CFFA105" w:rsidR="00995E4E" w:rsidRPr="00296441" w:rsidRDefault="00995E4E" w:rsidP="00697F1A">
      <w:pPr>
        <w:spacing w:after="240" w:line="260" w:lineRule="exact"/>
        <w:rPr>
          <w:rFonts w:cstheme="minorHAnsi"/>
          <w:color w:val="000000" w:themeColor="text1"/>
        </w:rPr>
      </w:pPr>
      <w:r w:rsidRPr="00296441">
        <w:rPr>
          <w:rFonts w:cstheme="minorHAnsi"/>
          <w:color w:val="000000" w:themeColor="text1"/>
        </w:rPr>
        <w:t>A proposal to add Kratom</w:t>
      </w:r>
      <w:r w:rsidR="00526F44" w:rsidRPr="00296441">
        <w:rPr>
          <w:rFonts w:cstheme="minorHAnsi"/>
          <w:color w:val="000000" w:themeColor="text1"/>
        </w:rPr>
        <w:fldChar w:fldCharType="begin"/>
      </w:r>
      <w:r w:rsidR="00526F44" w:rsidRPr="00296441">
        <w:rPr>
          <w:rFonts w:cstheme="minorHAnsi"/>
          <w:color w:val="000000" w:themeColor="text1"/>
        </w:rPr>
        <w:instrText xml:space="preserve"> XE "Kratom:as Schedule IV substance" </w:instrText>
      </w:r>
      <w:r w:rsidR="00526F44" w:rsidRPr="00296441">
        <w:rPr>
          <w:rFonts w:cstheme="minorHAnsi"/>
          <w:color w:val="000000" w:themeColor="text1"/>
        </w:rPr>
        <w:fldChar w:fldCharType="end"/>
      </w:r>
      <w:r w:rsidRPr="00296441">
        <w:rPr>
          <w:rFonts w:cstheme="minorHAnsi"/>
          <w:color w:val="000000" w:themeColor="text1"/>
        </w:rPr>
        <w:t xml:space="preserve"> as an illegal Schedule IV substance in </w:t>
      </w:r>
      <w:r w:rsidR="00526F44" w:rsidRPr="00296441">
        <w:rPr>
          <w:rFonts w:cstheme="minorHAnsi"/>
          <w:color w:val="000000" w:themeColor="text1"/>
        </w:rPr>
        <w:t>South Carolina</w:t>
      </w:r>
      <w:r w:rsidRPr="00296441">
        <w:rPr>
          <w:rFonts w:cstheme="minorHAnsi"/>
          <w:color w:val="000000" w:themeColor="text1"/>
        </w:rPr>
        <w:t>, with attendant criminal penalties.</w:t>
      </w:r>
    </w:p>
    <w:p w14:paraId="204F4F93" w14:textId="62EF0F3A" w:rsidR="00995E4E" w:rsidRPr="00296441" w:rsidRDefault="00995E4E"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3748</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3748" </w:instrText>
      </w:r>
      <w:r w:rsidR="005A234C"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w:t>
      </w:r>
      <w:r w:rsidR="00526F44" w:rsidRPr="00296441">
        <w:rPr>
          <w:rFonts w:cstheme="minorHAnsi"/>
          <w:b/>
          <w:bCs/>
          <w:color w:val="000000" w:themeColor="text1"/>
          <w:sz w:val="24"/>
          <w:szCs w:val="24"/>
        </w:rPr>
        <w:t xml:space="preserve"> </w:t>
      </w:r>
      <w:r w:rsidRPr="00296441">
        <w:rPr>
          <w:rFonts w:cstheme="minorHAnsi"/>
          <w:b/>
          <w:bCs/>
          <w:color w:val="000000" w:themeColor="text1"/>
          <w:sz w:val="24"/>
          <w:szCs w:val="24"/>
        </w:rPr>
        <w:t xml:space="preserve">Altering Geodetic or Other Surveying Monuments </w:t>
      </w:r>
      <w:r w:rsidR="00526F44" w:rsidRPr="00296441">
        <w:rPr>
          <w:rFonts w:cstheme="minorHAnsi"/>
          <w:b/>
          <w:bCs/>
          <w:color w:val="000000" w:themeColor="text1"/>
          <w:sz w:val="24"/>
          <w:szCs w:val="24"/>
        </w:rPr>
        <w:t xml:space="preserve">  </w:t>
      </w:r>
      <w:r w:rsidRPr="00296441">
        <w:rPr>
          <w:rFonts w:cstheme="minorHAnsi"/>
          <w:b/>
          <w:bCs/>
          <w:color w:val="000000" w:themeColor="text1"/>
          <w:sz w:val="24"/>
          <w:szCs w:val="24"/>
        </w:rPr>
        <w:t xml:space="preserve"> Rep. Caskey</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"Rep. Caskey" </w:instrText>
      </w:r>
      <w:r w:rsidR="005A234C" w:rsidRPr="00296441">
        <w:rPr>
          <w:rFonts w:cstheme="minorHAnsi"/>
          <w:b/>
          <w:bCs/>
          <w:color w:val="000000" w:themeColor="text1"/>
          <w:sz w:val="24"/>
          <w:szCs w:val="24"/>
        </w:rPr>
        <w:fldChar w:fldCharType="end"/>
      </w:r>
    </w:p>
    <w:p w14:paraId="1DAC8A32" w14:textId="16CC393F" w:rsidR="00995E4E" w:rsidRPr="00296441" w:rsidRDefault="00995E4E" w:rsidP="00AF079D">
      <w:pPr>
        <w:spacing w:after="360" w:line="260" w:lineRule="exact"/>
        <w:rPr>
          <w:rFonts w:cstheme="minorHAnsi"/>
          <w:color w:val="000000" w:themeColor="text1"/>
        </w:rPr>
      </w:pPr>
      <w:r w:rsidRPr="00296441">
        <w:rPr>
          <w:rFonts w:cstheme="minorHAnsi"/>
          <w:color w:val="000000" w:themeColor="text1"/>
        </w:rPr>
        <w:t>A proposal to increase criminal penalties for altering, damaging, moving, or removing geodetic</w:t>
      </w:r>
      <w:r w:rsidR="00526F44" w:rsidRPr="00296441">
        <w:rPr>
          <w:rFonts w:cstheme="minorHAnsi"/>
          <w:color w:val="000000" w:themeColor="text1"/>
        </w:rPr>
        <w:fldChar w:fldCharType="begin"/>
      </w:r>
      <w:r w:rsidR="00526F44" w:rsidRPr="00296441">
        <w:rPr>
          <w:rFonts w:cstheme="minorHAnsi"/>
          <w:color w:val="000000" w:themeColor="text1"/>
        </w:rPr>
        <w:instrText xml:space="preserve"> XE "geodetic" </w:instrText>
      </w:r>
      <w:r w:rsidR="00526F44" w:rsidRPr="00296441">
        <w:rPr>
          <w:rFonts w:cstheme="minorHAnsi"/>
          <w:color w:val="000000" w:themeColor="text1"/>
        </w:rPr>
        <w:fldChar w:fldCharType="end"/>
      </w:r>
      <w:r w:rsidRPr="00296441">
        <w:rPr>
          <w:rFonts w:cstheme="minorHAnsi"/>
          <w:color w:val="000000" w:themeColor="text1"/>
        </w:rPr>
        <w:t>, property corner monuments, control monuments, and any other land surveying monuments and markers</w:t>
      </w:r>
      <w:r w:rsidR="005A234C" w:rsidRPr="00296441">
        <w:rPr>
          <w:rFonts w:cstheme="minorHAnsi"/>
          <w:color w:val="000000" w:themeColor="text1"/>
        </w:rPr>
        <w:fldChar w:fldCharType="begin"/>
      </w:r>
      <w:r w:rsidR="005A234C" w:rsidRPr="00296441">
        <w:rPr>
          <w:rFonts w:cstheme="minorHAnsi"/>
          <w:color w:val="000000" w:themeColor="text1"/>
        </w:rPr>
        <w:instrText xml:space="preserve"> XE "land surveying markers" </w:instrText>
      </w:r>
      <w:r w:rsidR="005A234C" w:rsidRPr="00296441">
        <w:rPr>
          <w:rFonts w:cstheme="minorHAnsi"/>
          <w:color w:val="000000" w:themeColor="text1"/>
        </w:rPr>
        <w:fldChar w:fldCharType="end"/>
      </w:r>
      <w:r w:rsidRPr="00296441">
        <w:rPr>
          <w:rFonts w:cstheme="minorHAnsi"/>
          <w:color w:val="000000" w:themeColor="text1"/>
        </w:rPr>
        <w:t>.</w:t>
      </w:r>
    </w:p>
    <w:p w14:paraId="3BE4B3A7" w14:textId="7CBA7680" w:rsidR="00D74A7B" w:rsidRPr="00296441" w:rsidRDefault="00D74A7B" w:rsidP="00AF079D">
      <w:pPr>
        <w:pStyle w:val="Heading2"/>
        <w:spacing w:after="280"/>
        <w:rPr>
          <w:rFonts w:asciiTheme="minorHAnsi" w:hAnsiTheme="minorHAnsi" w:cstheme="minorHAnsi"/>
          <w:color w:val="000000" w:themeColor="text1"/>
          <w:sz w:val="32"/>
          <w:szCs w:val="32"/>
        </w:rPr>
      </w:pPr>
      <w:bookmarkStart w:id="7" w:name="_Toc125475467"/>
      <w:r w:rsidRPr="00296441">
        <w:rPr>
          <w:rFonts w:asciiTheme="minorHAnsi" w:hAnsiTheme="minorHAnsi" w:cstheme="minorHAnsi"/>
          <w:color w:val="000000" w:themeColor="text1"/>
          <w:sz w:val="32"/>
          <w:szCs w:val="32"/>
        </w:rPr>
        <w:lastRenderedPageBreak/>
        <w:t xml:space="preserve">Labor, </w:t>
      </w:r>
      <w:r w:rsidR="00CC2AF7" w:rsidRPr="00296441">
        <w:rPr>
          <w:rFonts w:asciiTheme="minorHAnsi" w:hAnsiTheme="minorHAnsi" w:cstheme="minorHAnsi"/>
          <w:color w:val="000000" w:themeColor="text1"/>
          <w:sz w:val="32"/>
          <w:szCs w:val="32"/>
        </w:rPr>
        <w:t>Commerce,</w:t>
      </w:r>
      <w:r w:rsidRPr="00296441">
        <w:rPr>
          <w:rFonts w:asciiTheme="minorHAnsi" w:hAnsiTheme="minorHAnsi" w:cstheme="minorHAnsi"/>
          <w:color w:val="000000" w:themeColor="text1"/>
          <w:sz w:val="32"/>
          <w:szCs w:val="32"/>
        </w:rPr>
        <w:t xml:space="preserve"> and Industry Committee</w:t>
      </w:r>
      <w:bookmarkEnd w:id="7"/>
    </w:p>
    <w:p w14:paraId="03086CD3" w14:textId="078F05D5" w:rsidR="00D00BE0" w:rsidRPr="00D10F0B" w:rsidRDefault="00D00BE0" w:rsidP="00D00BE0">
      <w:pPr>
        <w:spacing w:after="30" w:line="260" w:lineRule="exact"/>
        <w:rPr>
          <w:rFonts w:cstheme="minorHAnsi"/>
          <w:b/>
          <w:bCs/>
          <w:color w:val="000000" w:themeColor="text1"/>
        </w:rPr>
      </w:pPr>
      <w:bookmarkStart w:id="8" w:name="_Hlk125368779"/>
      <w:bookmarkStart w:id="9" w:name="_Hlk125371540"/>
      <w:r w:rsidRPr="00D10F0B">
        <w:rPr>
          <w:rFonts w:cstheme="minorHAnsi"/>
          <w:b/>
          <w:bCs/>
          <w:color w:val="000000" w:themeColor="text1"/>
        </w:rPr>
        <w:t>H. 3726</w:t>
      </w:r>
      <w:r w:rsidR="00266BE8">
        <w:rPr>
          <w:rFonts w:cstheme="minorHAnsi"/>
          <w:b/>
          <w:bCs/>
          <w:color w:val="000000" w:themeColor="text1"/>
        </w:rPr>
        <w:fldChar w:fldCharType="begin"/>
      </w:r>
      <w:r w:rsidR="00266BE8">
        <w:instrText xml:space="preserve"> XE "</w:instrText>
      </w:r>
      <w:r w:rsidR="00266BE8" w:rsidRPr="005F063B">
        <w:rPr>
          <w:rFonts w:cstheme="minorHAnsi"/>
          <w:b/>
          <w:bCs/>
          <w:color w:val="000000" w:themeColor="text1"/>
        </w:rPr>
        <w:instrText>H. 3726</w:instrText>
      </w:r>
      <w:r w:rsidR="00266BE8">
        <w:instrText xml:space="preserve">" </w:instrText>
      </w:r>
      <w:r w:rsidR="00266BE8">
        <w:rPr>
          <w:rFonts w:cstheme="minorHAnsi"/>
          <w:b/>
          <w:bCs/>
          <w:color w:val="000000" w:themeColor="text1"/>
        </w:rPr>
        <w:fldChar w:fldCharType="end"/>
      </w:r>
      <w:r w:rsidRPr="00D10F0B">
        <w:rPr>
          <w:rFonts w:cstheme="minorHAnsi"/>
          <w:b/>
          <w:bCs/>
          <w:color w:val="000000" w:themeColor="text1"/>
        </w:rPr>
        <w:t xml:space="preserve"> </w:t>
      </w:r>
      <w:r w:rsidR="00296441" w:rsidRPr="00D10F0B">
        <w:rPr>
          <w:rFonts w:cstheme="minorHAnsi"/>
          <w:b/>
          <w:bCs/>
          <w:color w:val="000000" w:themeColor="text1"/>
        </w:rPr>
        <w:t xml:space="preserve"> </w:t>
      </w:r>
      <w:r w:rsidRPr="00D10F0B">
        <w:rPr>
          <w:rFonts w:cstheme="minorHAnsi"/>
          <w:b/>
          <w:bCs/>
          <w:color w:val="000000" w:themeColor="text1"/>
        </w:rPr>
        <w:t>“Statewide Education and Workforce Development Act</w:t>
      </w:r>
      <w:r w:rsidR="00266BE8">
        <w:rPr>
          <w:rFonts w:cstheme="minorHAnsi"/>
          <w:b/>
          <w:bCs/>
          <w:color w:val="000000" w:themeColor="text1"/>
        </w:rPr>
        <w:fldChar w:fldCharType="begin"/>
      </w:r>
      <w:r w:rsidR="00266BE8">
        <w:instrText xml:space="preserve"> XE "</w:instrText>
      </w:r>
      <w:r w:rsidR="00266BE8" w:rsidRPr="00F21EC0">
        <w:rPr>
          <w:rFonts w:cstheme="minorHAnsi"/>
          <w:color w:val="000000" w:themeColor="text1"/>
        </w:rPr>
        <w:instrText>Statewide Education and Workforce Development Act</w:instrText>
      </w:r>
      <w:r w:rsidR="00266BE8">
        <w:instrText xml:space="preserve">" </w:instrText>
      </w:r>
      <w:r w:rsidR="00266BE8">
        <w:rPr>
          <w:rFonts w:cstheme="minorHAnsi"/>
          <w:b/>
          <w:bCs/>
          <w:color w:val="000000" w:themeColor="text1"/>
        </w:rPr>
        <w:fldChar w:fldCharType="end"/>
      </w:r>
      <w:r w:rsidRPr="00D10F0B">
        <w:rPr>
          <w:rFonts w:cstheme="minorHAnsi"/>
          <w:b/>
          <w:bCs/>
          <w:color w:val="000000" w:themeColor="text1"/>
        </w:rPr>
        <w:t xml:space="preserve">”  </w:t>
      </w:r>
      <w:r w:rsidR="00296441" w:rsidRPr="00D10F0B">
        <w:rPr>
          <w:rFonts w:cstheme="minorHAnsi"/>
          <w:b/>
          <w:bCs/>
          <w:color w:val="000000" w:themeColor="text1"/>
        </w:rPr>
        <w:t xml:space="preserve">  </w:t>
      </w:r>
      <w:r w:rsidRPr="00D10F0B">
        <w:rPr>
          <w:rFonts w:cstheme="minorHAnsi"/>
          <w:b/>
          <w:bCs/>
          <w:color w:val="000000" w:themeColor="text1"/>
        </w:rPr>
        <w:t>Rep. G. M. Smith</w:t>
      </w:r>
      <w:r w:rsidR="00266BE8">
        <w:rPr>
          <w:rFonts w:cstheme="minorHAnsi"/>
          <w:b/>
          <w:bCs/>
          <w:color w:val="000000" w:themeColor="text1"/>
        </w:rPr>
        <w:fldChar w:fldCharType="begin"/>
      </w:r>
      <w:r w:rsidR="00266BE8">
        <w:instrText xml:space="preserve"> XE "</w:instrText>
      </w:r>
      <w:r w:rsidR="00266BE8" w:rsidRPr="005F063B">
        <w:rPr>
          <w:rFonts w:cstheme="minorHAnsi"/>
          <w:b/>
          <w:bCs/>
          <w:color w:val="000000" w:themeColor="text1"/>
        </w:rPr>
        <w:instrText>Rep. Smith</w:instrText>
      </w:r>
      <w:r w:rsidR="00266BE8">
        <w:rPr>
          <w:rFonts w:cstheme="minorHAnsi"/>
          <w:b/>
          <w:bCs/>
          <w:color w:val="000000" w:themeColor="text1"/>
        </w:rPr>
        <w:instrText>, G. M.</w:instrText>
      </w:r>
      <w:r w:rsidR="00266BE8">
        <w:instrText xml:space="preserve">" </w:instrText>
      </w:r>
      <w:r w:rsidR="00266BE8">
        <w:rPr>
          <w:rFonts w:cstheme="minorHAnsi"/>
          <w:b/>
          <w:bCs/>
          <w:color w:val="000000" w:themeColor="text1"/>
        </w:rPr>
        <w:fldChar w:fldCharType="end"/>
      </w:r>
    </w:p>
    <w:p w14:paraId="7717740A" w14:textId="6242B28F" w:rsidR="00A37B73" w:rsidRDefault="00D00BE0" w:rsidP="00504A9B">
      <w:pPr>
        <w:spacing w:after="120" w:line="260" w:lineRule="exact"/>
        <w:rPr>
          <w:rFonts w:cstheme="minorHAnsi"/>
          <w:color w:val="000000" w:themeColor="text1"/>
        </w:rPr>
      </w:pPr>
      <w:r w:rsidRPr="00D10F0B">
        <w:rPr>
          <w:rFonts w:cstheme="minorHAnsi"/>
          <w:color w:val="000000" w:themeColor="text1"/>
        </w:rPr>
        <w:t>Th</w:t>
      </w:r>
      <w:r w:rsidR="003F0540" w:rsidRPr="00D10F0B">
        <w:rPr>
          <w:rFonts w:cstheme="minorHAnsi"/>
          <w:color w:val="000000" w:themeColor="text1"/>
        </w:rPr>
        <w:t>e “Statewide Education and Workforce Development Act</w:t>
      </w:r>
      <w:r w:rsidR="00266BE8">
        <w:rPr>
          <w:rFonts w:cstheme="minorHAnsi"/>
          <w:color w:val="000000" w:themeColor="text1"/>
        </w:rPr>
        <w:fldChar w:fldCharType="begin"/>
      </w:r>
      <w:r w:rsidR="00266BE8">
        <w:instrText xml:space="preserve"> XE "</w:instrText>
      </w:r>
      <w:r w:rsidR="00266BE8" w:rsidRPr="00F21EC0">
        <w:rPr>
          <w:rFonts w:cstheme="minorHAnsi"/>
          <w:color w:val="000000" w:themeColor="text1"/>
        </w:rPr>
        <w:instrText>Statewide Education and Workforce Development Act</w:instrText>
      </w:r>
      <w:r w:rsidR="00266BE8">
        <w:instrText xml:space="preserve">" </w:instrText>
      </w:r>
      <w:r w:rsidR="00266BE8">
        <w:rPr>
          <w:rFonts w:cstheme="minorHAnsi"/>
          <w:color w:val="000000" w:themeColor="text1"/>
        </w:rPr>
        <w:fldChar w:fldCharType="end"/>
      </w:r>
      <w:r w:rsidR="003F0540" w:rsidRPr="00D10F0B">
        <w:rPr>
          <w:rFonts w:cstheme="minorHAnsi"/>
          <w:color w:val="000000" w:themeColor="text1"/>
        </w:rPr>
        <w:t xml:space="preserve">” establishes a </w:t>
      </w:r>
      <w:r w:rsidR="003F0540" w:rsidRPr="00D10F0B">
        <w:rPr>
          <w:rFonts w:cstheme="minorHAnsi"/>
          <w:color w:val="000000"/>
        </w:rPr>
        <w:t>unified</w:t>
      </w:r>
      <w:r w:rsidR="008E3F5D" w:rsidRPr="00D10F0B">
        <w:rPr>
          <w:rFonts w:cstheme="minorHAnsi"/>
          <w:color w:val="000000"/>
        </w:rPr>
        <w:t xml:space="preserve"> and </w:t>
      </w:r>
      <w:r w:rsidR="003F0540" w:rsidRPr="00D10F0B">
        <w:rPr>
          <w:rFonts w:cstheme="minorHAnsi"/>
          <w:color w:val="000000"/>
        </w:rPr>
        <w:t xml:space="preserve">comprehensive statewide education and workforce development plan.  </w:t>
      </w:r>
      <w:r w:rsidR="00504A9B">
        <w:rPr>
          <w:rFonts w:cstheme="minorHAnsi"/>
          <w:color w:val="000000" w:themeColor="text1"/>
        </w:rPr>
        <w:t xml:space="preserve">The bill seeks to align workforce funding and spending with workforce needs.  </w:t>
      </w:r>
      <w:r w:rsidR="00504A9B">
        <w:rPr>
          <w:rFonts w:cstheme="minorHAnsi"/>
          <w:color w:val="000000"/>
        </w:rPr>
        <w:t>Promoting</w:t>
      </w:r>
      <w:r w:rsidR="00A37B73" w:rsidRPr="00D10F0B">
        <w:rPr>
          <w:rFonts w:cstheme="minorHAnsi"/>
          <w:color w:val="000000"/>
        </w:rPr>
        <w:t xml:space="preserve"> this will be</w:t>
      </w:r>
      <w:r w:rsidRPr="00D10F0B">
        <w:rPr>
          <w:rFonts w:cstheme="minorHAnsi"/>
          <w:color w:val="000000" w:themeColor="text1"/>
        </w:rPr>
        <w:t xml:space="preserve"> the Office of Statewide Workforce Development Coordination in the Department of Employment and Workforce</w:t>
      </w:r>
      <w:r w:rsidR="00A37B73" w:rsidRPr="00D10F0B">
        <w:rPr>
          <w:rFonts w:cstheme="minorHAnsi"/>
          <w:color w:val="000000" w:themeColor="text1"/>
        </w:rPr>
        <w:t>.</w:t>
      </w:r>
    </w:p>
    <w:p w14:paraId="7E448488" w14:textId="0D5F5A43" w:rsidR="003F0540" w:rsidRPr="00504A9B" w:rsidRDefault="00296441" w:rsidP="00504A9B">
      <w:pPr>
        <w:spacing w:after="120" w:line="260" w:lineRule="exact"/>
        <w:rPr>
          <w:rFonts w:cstheme="minorHAnsi"/>
          <w:color w:val="000000" w:themeColor="text1"/>
        </w:rPr>
      </w:pPr>
      <w:r w:rsidRPr="00D10F0B">
        <w:rPr>
          <w:rFonts w:cstheme="minorHAnsi"/>
          <w:color w:val="000000" w:themeColor="text1"/>
        </w:rPr>
        <w:t xml:space="preserve">The bill </w:t>
      </w:r>
      <w:r w:rsidR="00A37B73" w:rsidRPr="00D10F0B">
        <w:rPr>
          <w:rFonts w:cstheme="minorHAnsi"/>
          <w:color w:val="000000" w:themeColor="text1"/>
        </w:rPr>
        <w:t xml:space="preserve">establishes centralized oversight of publicly funded workforce development services to </w:t>
      </w:r>
      <w:r w:rsidR="00D00BE0" w:rsidRPr="00D10F0B">
        <w:rPr>
          <w:rFonts w:cstheme="minorHAnsi"/>
          <w:color w:val="000000" w:themeColor="text1"/>
        </w:rPr>
        <w:t>enhance alignment</w:t>
      </w:r>
      <w:r w:rsidR="00A37B73" w:rsidRPr="00D10F0B">
        <w:rPr>
          <w:rFonts w:cstheme="minorHAnsi"/>
          <w:color w:val="000000" w:themeColor="text1"/>
        </w:rPr>
        <w:t xml:space="preserve">, </w:t>
      </w:r>
      <w:r w:rsidRPr="00D10F0B">
        <w:rPr>
          <w:rFonts w:cstheme="minorHAnsi"/>
          <w:color w:val="000000" w:themeColor="text1"/>
        </w:rPr>
        <w:t>accountability and</w:t>
      </w:r>
      <w:r w:rsidR="00D00BE0" w:rsidRPr="00D10F0B">
        <w:rPr>
          <w:rFonts w:cstheme="minorHAnsi"/>
          <w:color w:val="000000" w:themeColor="text1"/>
        </w:rPr>
        <w:t xml:space="preserve"> </w:t>
      </w:r>
      <w:r w:rsidRPr="00D10F0B">
        <w:rPr>
          <w:rFonts w:cstheme="minorHAnsi"/>
          <w:color w:val="000000" w:themeColor="text1"/>
        </w:rPr>
        <w:t xml:space="preserve">to </w:t>
      </w:r>
      <w:r w:rsidR="00D00BE0" w:rsidRPr="00D10F0B">
        <w:rPr>
          <w:rFonts w:cstheme="minorHAnsi"/>
          <w:color w:val="000000" w:themeColor="text1"/>
        </w:rPr>
        <w:t>ensure a customer</w:t>
      </w:r>
      <w:r w:rsidR="00D00BE0" w:rsidRPr="00D10F0B">
        <w:rPr>
          <w:rFonts w:ascii="Cambria Math" w:hAnsi="Cambria Math" w:cs="Cambria Math"/>
          <w:color w:val="000000" w:themeColor="text1"/>
        </w:rPr>
        <w:t>‑</w:t>
      </w:r>
      <w:r w:rsidR="00D00BE0" w:rsidRPr="00D10F0B">
        <w:rPr>
          <w:rFonts w:cstheme="minorHAnsi"/>
          <w:color w:val="000000" w:themeColor="text1"/>
        </w:rPr>
        <w:t xml:space="preserve">centric workforce system that is easy to access, </w:t>
      </w:r>
      <w:r w:rsidR="003F0540" w:rsidRPr="00D10F0B">
        <w:rPr>
          <w:rFonts w:cstheme="minorHAnsi"/>
          <w:color w:val="000000" w:themeColor="text1"/>
        </w:rPr>
        <w:t xml:space="preserve">is </w:t>
      </w:r>
      <w:r w:rsidR="00D00BE0" w:rsidRPr="00D10F0B">
        <w:rPr>
          <w:rFonts w:cstheme="minorHAnsi"/>
          <w:color w:val="000000" w:themeColor="text1"/>
        </w:rPr>
        <w:t xml:space="preserve">highly effective, and simple to understand.  The legislation provides for various workforce training programs and responsibilities to be transferred to and consolidated within the </w:t>
      </w:r>
      <w:r w:rsidR="00A37B73" w:rsidRPr="00D10F0B">
        <w:rPr>
          <w:rFonts w:cstheme="minorHAnsi"/>
          <w:color w:val="000000" w:themeColor="text1"/>
        </w:rPr>
        <w:t>O</w:t>
      </w:r>
      <w:r w:rsidR="00D00BE0" w:rsidRPr="00D10F0B">
        <w:rPr>
          <w:rFonts w:cstheme="minorHAnsi"/>
          <w:color w:val="000000" w:themeColor="text1"/>
        </w:rPr>
        <w:t>ffice.</w:t>
      </w:r>
      <w:r w:rsidR="00504A9B">
        <w:rPr>
          <w:rFonts w:cstheme="minorHAnsi"/>
          <w:color w:val="000000" w:themeColor="text1"/>
        </w:rPr>
        <w:t xml:space="preserve">  </w:t>
      </w:r>
      <w:r w:rsidR="003F0540" w:rsidRPr="00D10F0B">
        <w:rPr>
          <w:rFonts w:cstheme="minorHAnsi"/>
          <w:color w:val="000000" w:themeColor="text1"/>
        </w:rPr>
        <w:t xml:space="preserve">The bill seeks to address </w:t>
      </w:r>
      <w:r w:rsidR="00A37B73" w:rsidRPr="00D10F0B">
        <w:rPr>
          <w:rFonts w:cstheme="minorHAnsi"/>
          <w:color w:val="000000" w:themeColor="text1"/>
        </w:rPr>
        <w:t>s</w:t>
      </w:r>
      <w:r w:rsidR="003F0540" w:rsidRPr="00D10F0B">
        <w:rPr>
          <w:rFonts w:cstheme="minorHAnsi"/>
          <w:color w:val="000000"/>
        </w:rPr>
        <w:t>kill shortages in priority industries and in-demand occupations</w:t>
      </w:r>
      <w:r w:rsidR="008E3F5D" w:rsidRPr="00D10F0B">
        <w:rPr>
          <w:rFonts w:cstheme="minorHAnsi"/>
          <w:color w:val="000000"/>
        </w:rPr>
        <w:t>;</w:t>
      </w:r>
      <w:r w:rsidR="00A37B73" w:rsidRPr="00D10F0B">
        <w:rPr>
          <w:rFonts w:cstheme="minorHAnsi"/>
          <w:color w:val="000000"/>
        </w:rPr>
        <w:t xml:space="preserve"> achieve</w:t>
      </w:r>
      <w:r w:rsidR="008E3F5D" w:rsidRPr="00D10F0B">
        <w:rPr>
          <w:rFonts w:cstheme="minorHAnsi"/>
          <w:color w:val="000000"/>
        </w:rPr>
        <w:t xml:space="preserve"> </w:t>
      </w:r>
      <w:r w:rsidR="003F0540" w:rsidRPr="00D10F0B">
        <w:rPr>
          <w:rFonts w:cstheme="minorHAnsi"/>
          <w:color w:val="000000"/>
        </w:rPr>
        <w:t>broader dissemination of information to help individuals make career choices based on an awareness of jobs, skills in demand, and related educational pathways;</w:t>
      </w:r>
      <w:r w:rsidR="008E3F5D" w:rsidRPr="00D10F0B">
        <w:rPr>
          <w:rFonts w:cstheme="minorHAnsi"/>
          <w:color w:val="000000"/>
        </w:rPr>
        <w:t xml:space="preserve"> </w:t>
      </w:r>
      <w:r w:rsidR="00D10F0B" w:rsidRPr="00D10F0B">
        <w:rPr>
          <w:rFonts w:cstheme="minorHAnsi"/>
          <w:color w:val="000000"/>
        </w:rPr>
        <w:t>and</w:t>
      </w:r>
      <w:r w:rsidR="008E3F5D" w:rsidRPr="00D10F0B">
        <w:rPr>
          <w:rFonts w:cstheme="minorHAnsi"/>
          <w:color w:val="000000"/>
        </w:rPr>
        <w:t xml:space="preserve"> </w:t>
      </w:r>
      <w:r w:rsidR="00A37B73" w:rsidRPr="00D10F0B">
        <w:rPr>
          <w:rFonts w:cstheme="minorHAnsi"/>
          <w:color w:val="000000"/>
        </w:rPr>
        <w:t>coordinate a</w:t>
      </w:r>
      <w:r w:rsidR="003F0540" w:rsidRPr="00D10F0B">
        <w:rPr>
          <w:rFonts w:cstheme="minorHAnsi"/>
          <w:color w:val="000000"/>
        </w:rPr>
        <w:t xml:space="preserve"> continuum of services to assist </w:t>
      </w:r>
      <w:r w:rsidR="00A37B73" w:rsidRPr="00D10F0B">
        <w:rPr>
          <w:rFonts w:cstheme="minorHAnsi"/>
          <w:color w:val="000000"/>
        </w:rPr>
        <w:t xml:space="preserve">in overcoming </w:t>
      </w:r>
      <w:r w:rsidR="003F0540" w:rsidRPr="00D10F0B">
        <w:rPr>
          <w:rFonts w:cstheme="minorHAnsi"/>
          <w:color w:val="000000"/>
        </w:rPr>
        <w:t>obstacles unique to those seeking family-sustaining wages in rural areas.</w:t>
      </w:r>
      <w:r w:rsidR="007C1085" w:rsidRPr="00D10F0B">
        <w:rPr>
          <w:rFonts w:cstheme="minorHAnsi"/>
          <w:color w:val="000000"/>
        </w:rPr>
        <w:t xml:space="preserve">  See the section on “Regional Education Centers.”</w:t>
      </w:r>
    </w:p>
    <w:p w14:paraId="4FA3BD29" w14:textId="268C5B2B" w:rsidR="00A37B73" w:rsidRPr="00D10F0B" w:rsidRDefault="008E3F5D" w:rsidP="00504A9B">
      <w:pPr>
        <w:pStyle w:val="scnewcodesection"/>
        <w:spacing w:before="0" w:beforeAutospacing="0" w:after="240" w:afterAutospacing="0"/>
        <w:rPr>
          <w:rFonts w:asciiTheme="minorHAnsi" w:hAnsiTheme="minorHAnsi" w:cstheme="minorHAnsi"/>
          <w:color w:val="000000"/>
          <w:sz w:val="22"/>
          <w:szCs w:val="22"/>
        </w:rPr>
      </w:pPr>
      <w:r w:rsidRPr="00D10F0B">
        <w:rPr>
          <w:rFonts w:asciiTheme="minorHAnsi" w:hAnsiTheme="minorHAnsi" w:cstheme="minorHAnsi"/>
          <w:color w:val="000000"/>
          <w:sz w:val="22"/>
          <w:szCs w:val="22"/>
        </w:rPr>
        <w:t>The bill’s “</w:t>
      </w:r>
      <w:r w:rsidR="00A37B73" w:rsidRPr="00D10F0B">
        <w:rPr>
          <w:rFonts w:asciiTheme="minorHAnsi" w:hAnsiTheme="minorHAnsi" w:cstheme="minorHAnsi"/>
          <w:color w:val="000000"/>
          <w:sz w:val="22"/>
          <w:szCs w:val="22"/>
        </w:rPr>
        <w:t xml:space="preserve">Educational Program Alignment Toolkit" </w:t>
      </w:r>
      <w:r w:rsidRPr="00D10F0B">
        <w:rPr>
          <w:rFonts w:asciiTheme="minorHAnsi" w:hAnsiTheme="minorHAnsi" w:cstheme="minorHAnsi"/>
          <w:color w:val="000000"/>
          <w:sz w:val="22"/>
          <w:szCs w:val="22"/>
        </w:rPr>
        <w:t>would serve as an</w:t>
      </w:r>
      <w:r w:rsidR="00A37B73" w:rsidRPr="00D10F0B">
        <w:rPr>
          <w:rFonts w:asciiTheme="minorHAnsi" w:hAnsiTheme="minorHAnsi" w:cstheme="minorHAnsi"/>
          <w:color w:val="000000"/>
          <w:sz w:val="22"/>
          <w:szCs w:val="22"/>
        </w:rPr>
        <w:t xml:space="preserve"> infrastructure of resources to enable the K-12, technical college, and higher education systems to ensure their respective educational programs and curriculums match workforce needs</w:t>
      </w:r>
      <w:r w:rsidRPr="00D10F0B">
        <w:rPr>
          <w:rFonts w:asciiTheme="minorHAnsi" w:hAnsiTheme="minorHAnsi" w:cstheme="minorHAnsi"/>
          <w:color w:val="000000"/>
          <w:sz w:val="22"/>
          <w:szCs w:val="22"/>
        </w:rPr>
        <w:t xml:space="preserve">.  Along with the </w:t>
      </w:r>
      <w:r w:rsidR="00A37B73" w:rsidRPr="00D10F0B">
        <w:rPr>
          <w:rFonts w:asciiTheme="minorHAnsi" w:hAnsiTheme="minorHAnsi" w:cstheme="minorHAnsi"/>
          <w:color w:val="000000"/>
          <w:sz w:val="22"/>
          <w:szCs w:val="22"/>
        </w:rPr>
        <w:t>"Career Pathways Tool</w:t>
      </w:r>
      <w:r w:rsidRPr="00D10F0B">
        <w:rPr>
          <w:rFonts w:asciiTheme="minorHAnsi" w:hAnsiTheme="minorHAnsi" w:cstheme="minorHAnsi"/>
          <w:color w:val="000000"/>
          <w:sz w:val="22"/>
          <w:szCs w:val="22"/>
        </w:rPr>
        <w:t>,” these are intended to create a</w:t>
      </w:r>
      <w:r w:rsidR="00A37B73" w:rsidRPr="00D10F0B">
        <w:rPr>
          <w:rFonts w:asciiTheme="minorHAnsi" w:hAnsiTheme="minorHAnsi" w:cstheme="minorHAnsi"/>
          <w:color w:val="000000"/>
          <w:sz w:val="22"/>
          <w:szCs w:val="22"/>
        </w:rPr>
        <w:t xml:space="preserve"> nexus </w:t>
      </w:r>
      <w:r w:rsidRPr="00D10F0B">
        <w:rPr>
          <w:rFonts w:asciiTheme="minorHAnsi" w:hAnsiTheme="minorHAnsi" w:cstheme="minorHAnsi"/>
          <w:color w:val="000000"/>
          <w:sz w:val="22"/>
          <w:szCs w:val="22"/>
        </w:rPr>
        <w:t xml:space="preserve">for </w:t>
      </w:r>
      <w:r w:rsidR="00D10F0B" w:rsidRPr="00D10F0B">
        <w:rPr>
          <w:rFonts w:asciiTheme="minorHAnsi" w:hAnsiTheme="minorHAnsi" w:cstheme="minorHAnsi"/>
          <w:color w:val="000000"/>
          <w:sz w:val="22"/>
          <w:szCs w:val="22"/>
        </w:rPr>
        <w:t xml:space="preserve">improved education and job alignment to then work with a </w:t>
      </w:r>
      <w:r w:rsidR="00A37B73" w:rsidRPr="00D10F0B">
        <w:rPr>
          <w:rFonts w:asciiTheme="minorHAnsi" w:hAnsiTheme="minorHAnsi" w:cstheme="minorHAnsi"/>
          <w:color w:val="000000"/>
          <w:sz w:val="22"/>
          <w:szCs w:val="22"/>
        </w:rPr>
        <w:t xml:space="preserve">workforce </w:t>
      </w:r>
      <w:r w:rsidR="00D10F0B" w:rsidRPr="00D10F0B">
        <w:rPr>
          <w:rFonts w:asciiTheme="minorHAnsi" w:hAnsiTheme="minorHAnsi" w:cstheme="minorHAnsi"/>
          <w:color w:val="000000"/>
          <w:sz w:val="22"/>
          <w:szCs w:val="22"/>
        </w:rPr>
        <w:t>“</w:t>
      </w:r>
      <w:r w:rsidR="00A37B73" w:rsidRPr="00D10F0B">
        <w:rPr>
          <w:rFonts w:asciiTheme="minorHAnsi" w:hAnsiTheme="minorHAnsi" w:cstheme="minorHAnsi"/>
          <w:color w:val="000000"/>
          <w:sz w:val="22"/>
          <w:szCs w:val="22"/>
        </w:rPr>
        <w:t>portal</w:t>
      </w:r>
      <w:r w:rsidR="00D10F0B" w:rsidRPr="00D10F0B">
        <w:rPr>
          <w:rFonts w:asciiTheme="minorHAnsi" w:hAnsiTheme="minorHAnsi" w:cstheme="minorHAnsi"/>
          <w:color w:val="000000"/>
          <w:sz w:val="22"/>
          <w:szCs w:val="22"/>
        </w:rPr>
        <w:t>”</w:t>
      </w:r>
      <w:r w:rsidR="00DC355B" w:rsidRPr="00D10F0B">
        <w:rPr>
          <w:rFonts w:asciiTheme="minorHAnsi" w:hAnsiTheme="minorHAnsi" w:cstheme="minorHAnsi"/>
          <w:color w:val="000000"/>
          <w:sz w:val="22"/>
          <w:szCs w:val="22"/>
        </w:rPr>
        <w:t xml:space="preserve"> </w:t>
      </w:r>
      <w:r w:rsidR="00E6225B">
        <w:rPr>
          <w:rFonts w:asciiTheme="minorHAnsi" w:hAnsiTheme="minorHAnsi" w:cstheme="minorHAnsi"/>
          <w:color w:val="000000"/>
          <w:sz w:val="22"/>
          <w:szCs w:val="22"/>
        </w:rPr>
        <w:t xml:space="preserve">to </w:t>
      </w:r>
      <w:r w:rsidR="00DC355B" w:rsidRPr="00D10F0B">
        <w:rPr>
          <w:rFonts w:asciiTheme="minorHAnsi" w:hAnsiTheme="minorHAnsi" w:cstheme="minorHAnsi"/>
          <w:color w:val="000000"/>
          <w:sz w:val="22"/>
          <w:szCs w:val="22"/>
        </w:rPr>
        <w:t>offer greater access</w:t>
      </w:r>
      <w:r w:rsidR="00D10F0B" w:rsidRPr="00D10F0B">
        <w:rPr>
          <w:rFonts w:asciiTheme="minorHAnsi" w:hAnsiTheme="minorHAnsi" w:cstheme="minorHAnsi"/>
          <w:color w:val="000000"/>
          <w:sz w:val="22"/>
          <w:szCs w:val="22"/>
        </w:rPr>
        <w:t xml:space="preserve">.  The Office is to </w:t>
      </w:r>
      <w:r w:rsidR="00DC355B" w:rsidRPr="00D10F0B">
        <w:rPr>
          <w:rFonts w:asciiTheme="minorHAnsi" w:hAnsiTheme="minorHAnsi" w:cstheme="minorHAnsi"/>
          <w:color w:val="000000"/>
          <w:sz w:val="22"/>
          <w:szCs w:val="22"/>
        </w:rPr>
        <w:t>prepare a "Supply/Gap Analysis" by conducting an annual statewide workforce and education supply/gap analysis which must include</w:t>
      </w:r>
      <w:r w:rsidR="00D10F0B" w:rsidRPr="00D10F0B">
        <w:rPr>
          <w:rFonts w:asciiTheme="minorHAnsi" w:hAnsiTheme="minorHAnsi" w:cstheme="minorHAnsi"/>
          <w:color w:val="000000"/>
          <w:sz w:val="22"/>
          <w:szCs w:val="22"/>
        </w:rPr>
        <w:t xml:space="preserve"> </w:t>
      </w:r>
      <w:r w:rsidR="00DC355B" w:rsidRPr="00D10F0B">
        <w:rPr>
          <w:rFonts w:asciiTheme="minorHAnsi" w:hAnsiTheme="minorHAnsi" w:cstheme="minorHAnsi"/>
          <w:color w:val="000000"/>
          <w:sz w:val="22"/>
          <w:szCs w:val="22"/>
        </w:rPr>
        <w:t xml:space="preserve">projected employer </w:t>
      </w:r>
      <w:r w:rsidR="00D10F0B" w:rsidRPr="00D10F0B">
        <w:rPr>
          <w:rFonts w:asciiTheme="minorHAnsi" w:hAnsiTheme="minorHAnsi" w:cstheme="minorHAnsi"/>
          <w:color w:val="000000"/>
          <w:sz w:val="22"/>
          <w:szCs w:val="22"/>
        </w:rPr>
        <w:t xml:space="preserve">demand of </w:t>
      </w:r>
      <w:r w:rsidR="00DC355B" w:rsidRPr="00D10F0B">
        <w:rPr>
          <w:rFonts w:asciiTheme="minorHAnsi" w:hAnsiTheme="minorHAnsi" w:cstheme="minorHAnsi"/>
          <w:color w:val="000000"/>
          <w:sz w:val="22"/>
          <w:szCs w:val="22"/>
        </w:rPr>
        <w:t>labor force composition</w:t>
      </w:r>
      <w:r w:rsidR="00D10F0B" w:rsidRPr="00D10F0B">
        <w:rPr>
          <w:rFonts w:asciiTheme="minorHAnsi" w:hAnsiTheme="minorHAnsi" w:cstheme="minorHAnsi"/>
          <w:color w:val="000000"/>
          <w:sz w:val="22"/>
          <w:szCs w:val="22"/>
        </w:rPr>
        <w:t xml:space="preserve"> and </w:t>
      </w:r>
      <w:r w:rsidR="00E6225B">
        <w:rPr>
          <w:rFonts w:asciiTheme="minorHAnsi" w:hAnsiTheme="minorHAnsi" w:cstheme="minorHAnsi"/>
          <w:color w:val="000000"/>
          <w:sz w:val="22"/>
          <w:szCs w:val="22"/>
        </w:rPr>
        <w:t xml:space="preserve">identification of </w:t>
      </w:r>
      <w:r w:rsidR="00DC355B" w:rsidRPr="00D10F0B">
        <w:rPr>
          <w:rFonts w:asciiTheme="minorHAnsi" w:hAnsiTheme="minorHAnsi" w:cstheme="minorHAnsi"/>
          <w:color w:val="000000"/>
          <w:sz w:val="22"/>
          <w:szCs w:val="22"/>
        </w:rPr>
        <w:t>occupational clusters</w:t>
      </w:r>
      <w:r w:rsidR="00D10F0B" w:rsidRPr="00D10F0B">
        <w:rPr>
          <w:rFonts w:asciiTheme="minorHAnsi" w:hAnsiTheme="minorHAnsi" w:cstheme="minorHAnsi"/>
          <w:color w:val="000000"/>
          <w:sz w:val="22"/>
          <w:szCs w:val="22"/>
        </w:rPr>
        <w:t>.</w:t>
      </w:r>
    </w:p>
    <w:bookmarkEnd w:id="8"/>
    <w:bookmarkEnd w:id="9"/>
    <w:p w14:paraId="3BC198E3" w14:textId="6F5B7115" w:rsidR="00D00BE0" w:rsidRPr="00296441" w:rsidRDefault="00D00BE0" w:rsidP="00D00BE0">
      <w:pPr>
        <w:spacing w:after="30" w:line="260" w:lineRule="exact"/>
        <w:rPr>
          <w:color w:val="000000" w:themeColor="text1"/>
        </w:rPr>
      </w:pPr>
      <w:r w:rsidRPr="00296441">
        <w:rPr>
          <w:b/>
          <w:bCs/>
          <w:color w:val="000000" w:themeColor="text1"/>
        </w:rPr>
        <w:t>H. 3746</w:t>
      </w:r>
      <w:r w:rsidR="00266BE8">
        <w:rPr>
          <w:b/>
          <w:bCs/>
          <w:color w:val="000000" w:themeColor="text1"/>
        </w:rPr>
        <w:fldChar w:fldCharType="begin"/>
      </w:r>
      <w:r w:rsidR="00266BE8">
        <w:instrText xml:space="preserve"> XE "</w:instrText>
      </w:r>
      <w:r w:rsidR="00266BE8" w:rsidRPr="00F21EC0">
        <w:rPr>
          <w:b/>
          <w:bCs/>
          <w:color w:val="000000" w:themeColor="text1"/>
        </w:rPr>
        <w:instrText>H. 3746</w:instrText>
      </w:r>
      <w:r w:rsidR="00266BE8">
        <w:instrText xml:space="preserve">" </w:instrText>
      </w:r>
      <w:r w:rsidR="00266BE8">
        <w:rPr>
          <w:b/>
          <w:bCs/>
          <w:color w:val="000000" w:themeColor="text1"/>
        </w:rPr>
        <w:fldChar w:fldCharType="end"/>
      </w:r>
      <w:r w:rsidRPr="00296441">
        <w:rPr>
          <w:b/>
          <w:bCs/>
          <w:color w:val="000000" w:themeColor="text1"/>
        </w:rPr>
        <w:t xml:space="preserve"> </w:t>
      </w:r>
      <w:r w:rsidR="00296441">
        <w:rPr>
          <w:b/>
          <w:bCs/>
          <w:color w:val="000000" w:themeColor="text1"/>
        </w:rPr>
        <w:t xml:space="preserve"> </w:t>
      </w:r>
      <w:r w:rsidRPr="00296441">
        <w:rPr>
          <w:b/>
          <w:bCs/>
          <w:color w:val="000000" w:themeColor="text1"/>
        </w:rPr>
        <w:t>South Carolina Hurricane Damage Mitigation Program</w:t>
      </w:r>
      <w:r w:rsidR="00266BE8">
        <w:rPr>
          <w:b/>
          <w:bCs/>
          <w:color w:val="000000" w:themeColor="text1"/>
        </w:rPr>
        <w:fldChar w:fldCharType="begin"/>
      </w:r>
      <w:r w:rsidR="00266BE8">
        <w:instrText xml:space="preserve"> XE "</w:instrText>
      </w:r>
      <w:r w:rsidR="00266BE8" w:rsidRPr="00F21EC0">
        <w:rPr>
          <w:b/>
          <w:bCs/>
          <w:color w:val="000000" w:themeColor="text1"/>
        </w:rPr>
        <w:instrText>Hurricane Damage Mitigation Program</w:instrText>
      </w:r>
      <w:r w:rsidR="00266BE8">
        <w:instrText xml:space="preserve">" </w:instrText>
      </w:r>
      <w:r w:rsidR="00266BE8">
        <w:rPr>
          <w:b/>
          <w:bCs/>
          <w:color w:val="000000" w:themeColor="text1"/>
        </w:rPr>
        <w:fldChar w:fldCharType="end"/>
      </w:r>
      <w:r w:rsidRPr="00296441">
        <w:rPr>
          <w:b/>
          <w:bCs/>
          <w:color w:val="000000" w:themeColor="text1"/>
        </w:rPr>
        <w:t xml:space="preserve"> </w:t>
      </w:r>
      <w:r w:rsidR="00296441">
        <w:rPr>
          <w:b/>
          <w:bCs/>
          <w:color w:val="000000" w:themeColor="text1"/>
        </w:rPr>
        <w:t xml:space="preserve">  </w:t>
      </w:r>
      <w:r w:rsidRPr="00296441">
        <w:rPr>
          <w:b/>
          <w:bCs/>
          <w:color w:val="000000" w:themeColor="text1"/>
        </w:rPr>
        <w:t xml:space="preserve"> Rep. Sandifer</w:t>
      </w:r>
      <w:r w:rsidR="00266BE8">
        <w:rPr>
          <w:b/>
          <w:bCs/>
          <w:color w:val="000000" w:themeColor="text1"/>
        </w:rPr>
        <w:fldChar w:fldCharType="begin"/>
      </w:r>
      <w:r w:rsidR="00266BE8">
        <w:instrText xml:space="preserve"> XE "</w:instrText>
      </w:r>
      <w:r w:rsidR="00266BE8" w:rsidRPr="00F21EC0">
        <w:rPr>
          <w:b/>
          <w:bCs/>
          <w:color w:val="000000" w:themeColor="text1"/>
        </w:rPr>
        <w:instrText>Rep. Sandifer</w:instrText>
      </w:r>
      <w:r w:rsidR="00266BE8">
        <w:instrText xml:space="preserve">" </w:instrText>
      </w:r>
      <w:r w:rsidR="00266BE8">
        <w:rPr>
          <w:b/>
          <w:bCs/>
          <w:color w:val="000000" w:themeColor="text1"/>
        </w:rPr>
        <w:fldChar w:fldCharType="end"/>
      </w:r>
    </w:p>
    <w:p w14:paraId="0D131436" w14:textId="73D59E10" w:rsidR="00D00BE0" w:rsidRPr="00296441" w:rsidRDefault="00D00BE0" w:rsidP="00D00BE0">
      <w:pPr>
        <w:spacing w:after="360" w:line="260" w:lineRule="exact"/>
        <w:rPr>
          <w:color w:val="000000" w:themeColor="text1"/>
        </w:rPr>
      </w:pPr>
      <w:r w:rsidRPr="00296441">
        <w:rPr>
          <w:color w:val="000000" w:themeColor="text1"/>
        </w:rPr>
        <w:t xml:space="preserve">This bill </w:t>
      </w:r>
      <w:r w:rsidR="00EF34BA" w:rsidRPr="00296441">
        <w:rPr>
          <w:color w:val="000000" w:themeColor="text1"/>
        </w:rPr>
        <w:t>revises</w:t>
      </w:r>
      <w:r w:rsidRPr="00296441">
        <w:rPr>
          <w:color w:val="000000" w:themeColor="text1"/>
        </w:rPr>
        <w:t xml:space="preserve"> the South Carolina Hurricane Damage Mitigation Program established within the Department of Insurance</w:t>
      </w:r>
      <w:r w:rsidR="00266BE8">
        <w:rPr>
          <w:color w:val="000000" w:themeColor="text1"/>
        </w:rPr>
        <w:fldChar w:fldCharType="begin"/>
      </w:r>
      <w:r w:rsidR="00266BE8">
        <w:instrText xml:space="preserve"> XE "</w:instrText>
      </w:r>
      <w:r w:rsidR="00266BE8" w:rsidRPr="00F21EC0">
        <w:rPr>
          <w:color w:val="000000" w:themeColor="text1"/>
        </w:rPr>
        <w:instrText>Department of Insurance</w:instrText>
      </w:r>
      <w:r w:rsidR="00266BE8">
        <w:instrText xml:space="preserve">" </w:instrText>
      </w:r>
      <w:r w:rsidR="00266BE8">
        <w:rPr>
          <w:color w:val="000000" w:themeColor="text1"/>
        </w:rPr>
        <w:fldChar w:fldCharType="end"/>
      </w:r>
      <w:r w:rsidRPr="00296441">
        <w:rPr>
          <w:color w:val="000000" w:themeColor="text1"/>
        </w:rPr>
        <w:t>.  The legislation establishes grant criteria, provides that matching grant funds may be available to local governments, and makes provisions for a nonmatching grant formula.  The legislation allows the Director of the Department of Insurance to provide information regarding factors that may affect premium rates</w:t>
      </w:r>
      <w:r w:rsidR="00266BE8">
        <w:rPr>
          <w:color w:val="000000" w:themeColor="text1"/>
        </w:rPr>
        <w:fldChar w:fldCharType="begin"/>
      </w:r>
      <w:r w:rsidR="00266BE8">
        <w:instrText xml:space="preserve"> XE "</w:instrText>
      </w:r>
      <w:r w:rsidR="00266BE8" w:rsidRPr="00F21EC0">
        <w:rPr>
          <w:color w:val="000000" w:themeColor="text1"/>
        </w:rPr>
        <w:instrText>premium rates</w:instrText>
      </w:r>
      <w:r w:rsidR="00266BE8">
        <w:instrText xml:space="preserve">" </w:instrText>
      </w:r>
      <w:r w:rsidR="00266BE8">
        <w:rPr>
          <w:color w:val="000000" w:themeColor="text1"/>
        </w:rPr>
        <w:fldChar w:fldCharType="end"/>
      </w:r>
      <w:r w:rsidRPr="00296441">
        <w:rPr>
          <w:color w:val="000000" w:themeColor="text1"/>
        </w:rPr>
        <w:t>.  The legislation revises provisions relating to withdrawing from the market to include references to terminating policies from the market.</w:t>
      </w:r>
    </w:p>
    <w:p w14:paraId="423087DF" w14:textId="723F865A" w:rsidR="00087C01" w:rsidRPr="00296441" w:rsidRDefault="00087C01" w:rsidP="00D00BE0">
      <w:pPr>
        <w:pStyle w:val="Heading2"/>
        <w:spacing w:after="240"/>
        <w:rPr>
          <w:rFonts w:asciiTheme="minorHAnsi" w:hAnsiTheme="minorHAnsi" w:cstheme="minorHAnsi"/>
          <w:color w:val="000000" w:themeColor="text1"/>
          <w:sz w:val="32"/>
          <w:szCs w:val="32"/>
        </w:rPr>
      </w:pPr>
      <w:bookmarkStart w:id="10" w:name="_Toc125475468"/>
      <w:r w:rsidRPr="00296441">
        <w:rPr>
          <w:rFonts w:asciiTheme="minorHAnsi" w:hAnsiTheme="minorHAnsi" w:cstheme="minorHAnsi"/>
          <w:color w:val="000000" w:themeColor="text1"/>
          <w:sz w:val="32"/>
          <w:szCs w:val="32"/>
        </w:rPr>
        <w:t xml:space="preserve">Medical, Military, </w:t>
      </w:r>
      <w:r w:rsidR="003551D0">
        <w:rPr>
          <w:rFonts w:asciiTheme="minorHAnsi" w:hAnsiTheme="minorHAnsi" w:cstheme="minorHAnsi"/>
          <w:color w:val="000000" w:themeColor="text1"/>
          <w:sz w:val="32"/>
          <w:szCs w:val="32"/>
        </w:rPr>
        <w:t xml:space="preserve">and </w:t>
      </w:r>
      <w:r w:rsidRPr="00296441">
        <w:rPr>
          <w:rFonts w:asciiTheme="minorHAnsi" w:hAnsiTheme="minorHAnsi" w:cstheme="minorHAnsi"/>
          <w:color w:val="000000" w:themeColor="text1"/>
          <w:sz w:val="32"/>
          <w:szCs w:val="32"/>
        </w:rPr>
        <w:t>Municipal Affairs Committee</w:t>
      </w:r>
      <w:bookmarkEnd w:id="10"/>
    </w:p>
    <w:p w14:paraId="311D0E5D" w14:textId="6B1B09B1" w:rsidR="00E312EB" w:rsidRPr="00296441" w:rsidRDefault="00E312EB"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t>H. 3708</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3708" </w:instrText>
      </w:r>
      <w:r w:rsidR="005A234C"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Midwives and Birthing Centers</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"Midwives and Birthing Centers" </w:instrText>
      </w:r>
      <w:r w:rsidR="005A234C"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Rep. S. Jones</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"Rep. Jones</w:instrText>
      </w:r>
      <w:r w:rsidR="00526F44" w:rsidRPr="00296441">
        <w:rPr>
          <w:rFonts w:cstheme="minorHAnsi"/>
          <w:b/>
          <w:bCs/>
          <w:color w:val="000000" w:themeColor="text1"/>
          <w:sz w:val="24"/>
          <w:szCs w:val="24"/>
        </w:rPr>
        <w:instrText>, S.</w:instrText>
      </w:r>
      <w:r w:rsidR="005A234C" w:rsidRPr="00296441">
        <w:rPr>
          <w:rFonts w:cstheme="minorHAnsi"/>
          <w:b/>
          <w:bCs/>
          <w:color w:val="000000" w:themeColor="text1"/>
          <w:sz w:val="24"/>
          <w:szCs w:val="24"/>
        </w:rPr>
        <w:instrText xml:space="preserve">" </w:instrText>
      </w:r>
      <w:r w:rsidR="005A234C" w:rsidRPr="00296441">
        <w:rPr>
          <w:rFonts w:cstheme="minorHAnsi"/>
          <w:b/>
          <w:bCs/>
          <w:color w:val="000000" w:themeColor="text1"/>
          <w:sz w:val="24"/>
          <w:szCs w:val="24"/>
        </w:rPr>
        <w:fldChar w:fldCharType="end"/>
      </w:r>
    </w:p>
    <w:p w14:paraId="42BCDF66" w14:textId="1A1013B4" w:rsidR="00E312EB" w:rsidRPr="00296441" w:rsidRDefault="00E312EB" w:rsidP="00697F1A">
      <w:pPr>
        <w:spacing w:after="240" w:line="260" w:lineRule="exact"/>
        <w:rPr>
          <w:rFonts w:cstheme="minorHAnsi"/>
          <w:color w:val="000000" w:themeColor="text1"/>
        </w:rPr>
      </w:pPr>
      <w:r w:rsidRPr="00296441">
        <w:rPr>
          <w:rFonts w:cstheme="minorHAnsi"/>
          <w:color w:val="000000" w:themeColor="text1"/>
        </w:rPr>
        <w:t>This bill enacts the “Perinatal Integration Act of 2023</w:t>
      </w:r>
      <w:r w:rsidR="007F4EC4" w:rsidRPr="00296441">
        <w:rPr>
          <w:rFonts w:cstheme="minorHAnsi"/>
          <w:color w:val="000000" w:themeColor="text1"/>
        </w:rPr>
        <w:fldChar w:fldCharType="begin"/>
      </w:r>
      <w:r w:rsidR="007F4EC4" w:rsidRPr="00296441">
        <w:rPr>
          <w:color w:val="000000" w:themeColor="text1"/>
        </w:rPr>
        <w:instrText xml:space="preserve"> XE "</w:instrText>
      </w:r>
      <w:r w:rsidR="007F4EC4" w:rsidRPr="00296441">
        <w:rPr>
          <w:rFonts w:cstheme="minorHAnsi"/>
          <w:color w:val="000000" w:themeColor="text1"/>
        </w:rPr>
        <w:instrText>Perinatal Integration Act of 2023</w:instrText>
      </w:r>
      <w:r w:rsidR="007F4EC4" w:rsidRPr="00296441">
        <w:rPr>
          <w:color w:val="000000" w:themeColor="text1"/>
        </w:rPr>
        <w:instrText xml:space="preserve">" </w:instrText>
      </w:r>
      <w:r w:rsidR="007F4EC4" w:rsidRPr="00296441">
        <w:rPr>
          <w:rFonts w:cstheme="minorHAnsi"/>
          <w:color w:val="000000" w:themeColor="text1"/>
        </w:rPr>
        <w:fldChar w:fldCharType="end"/>
      </w:r>
      <w:r w:rsidR="005A234C" w:rsidRPr="00296441">
        <w:rPr>
          <w:rFonts w:cstheme="minorHAnsi"/>
          <w:color w:val="000000" w:themeColor="text1"/>
        </w:rPr>
        <w:t>.</w:t>
      </w:r>
      <w:r w:rsidRPr="00296441">
        <w:rPr>
          <w:rFonts w:cstheme="minorHAnsi"/>
          <w:color w:val="000000" w:themeColor="text1"/>
        </w:rPr>
        <w:t>”  The Department of Health and Environmental Control</w:t>
      </w:r>
      <w:r w:rsidR="007F4EC4" w:rsidRPr="00296441">
        <w:rPr>
          <w:rFonts w:cstheme="minorHAnsi"/>
          <w:color w:val="000000" w:themeColor="text1"/>
        </w:rPr>
        <w:fldChar w:fldCharType="begin"/>
      </w:r>
      <w:r w:rsidR="007F4EC4" w:rsidRPr="00296441">
        <w:rPr>
          <w:color w:val="000000" w:themeColor="text1"/>
        </w:rPr>
        <w:instrText xml:space="preserve"> XE "</w:instrText>
      </w:r>
      <w:r w:rsidR="007F4EC4" w:rsidRPr="00296441">
        <w:rPr>
          <w:rFonts w:cstheme="minorHAnsi"/>
          <w:color w:val="000000" w:themeColor="text1"/>
        </w:rPr>
        <w:instrText>Department of Health and Environmental Control:regulations</w:instrText>
      </w:r>
      <w:r w:rsidR="007F4EC4" w:rsidRPr="00296441">
        <w:rPr>
          <w:color w:val="000000" w:themeColor="text1"/>
        </w:rPr>
        <w:instrText xml:space="preserve">" </w:instrText>
      </w:r>
      <w:r w:rsidR="007F4EC4" w:rsidRPr="00296441">
        <w:rPr>
          <w:rFonts w:cstheme="minorHAnsi"/>
          <w:color w:val="000000" w:themeColor="text1"/>
        </w:rPr>
        <w:fldChar w:fldCharType="end"/>
      </w:r>
      <w:r w:rsidRPr="00296441">
        <w:rPr>
          <w:rFonts w:cstheme="minorHAnsi"/>
          <w:color w:val="000000" w:themeColor="text1"/>
        </w:rPr>
        <w:t xml:space="preserve"> shall promulgate regulations that recognize midwives</w:t>
      </w:r>
      <w:r w:rsidR="007F4EC4" w:rsidRPr="00296441">
        <w:rPr>
          <w:rFonts w:cstheme="minorHAnsi"/>
          <w:color w:val="000000" w:themeColor="text1"/>
        </w:rPr>
        <w:fldChar w:fldCharType="begin"/>
      </w:r>
      <w:r w:rsidR="007F4EC4" w:rsidRPr="00296441">
        <w:rPr>
          <w:color w:val="000000" w:themeColor="text1"/>
        </w:rPr>
        <w:instrText xml:space="preserve"> XE "</w:instrText>
      </w:r>
      <w:r w:rsidR="007F4EC4" w:rsidRPr="00296441">
        <w:rPr>
          <w:rFonts w:cstheme="minorHAnsi"/>
          <w:color w:val="000000" w:themeColor="text1"/>
        </w:rPr>
        <w:instrText>midwives</w:instrText>
      </w:r>
      <w:r w:rsidR="007F4EC4" w:rsidRPr="00296441">
        <w:rPr>
          <w:color w:val="000000" w:themeColor="text1"/>
        </w:rPr>
        <w:instrText xml:space="preserve">" </w:instrText>
      </w:r>
      <w:r w:rsidR="007F4EC4" w:rsidRPr="00296441">
        <w:rPr>
          <w:rFonts w:cstheme="minorHAnsi"/>
          <w:color w:val="000000" w:themeColor="text1"/>
        </w:rPr>
        <w:fldChar w:fldCharType="end"/>
      </w:r>
      <w:r w:rsidRPr="00296441">
        <w:rPr>
          <w:rFonts w:cstheme="minorHAnsi"/>
          <w:color w:val="000000" w:themeColor="text1"/>
        </w:rPr>
        <w:t xml:space="preserve"> within the definition of facilities and integrate midwives and birthing centers into the organization of perinatal levels of care.  “Integrate” means to facilitate the full exercise of a scope of practice, autonomy, self</w:t>
      </w:r>
      <w:r w:rsidRPr="00296441">
        <w:rPr>
          <w:rFonts w:ascii="Cambria Math" w:hAnsi="Cambria Math" w:cs="Cambria Math"/>
          <w:color w:val="000000" w:themeColor="text1"/>
        </w:rPr>
        <w:t>‑</w:t>
      </w:r>
      <w:r w:rsidRPr="00296441">
        <w:rPr>
          <w:rFonts w:cstheme="minorHAnsi"/>
          <w:color w:val="000000" w:themeColor="text1"/>
        </w:rPr>
        <w:t>regulation, collaboration, and a smooth transition between midwives, birthing centers, and hospitals that provide perinatal services. “Integrate” does not mean to supervise midwives or birthing centers.</w:t>
      </w:r>
    </w:p>
    <w:p w14:paraId="5AC603D3" w14:textId="33B04FD3" w:rsidR="00E312EB" w:rsidRPr="008F423B" w:rsidRDefault="00E312EB" w:rsidP="00697F1A">
      <w:pPr>
        <w:spacing w:after="30" w:line="260" w:lineRule="exact"/>
        <w:rPr>
          <w:rFonts w:cstheme="minorHAnsi"/>
          <w:b/>
          <w:bCs/>
          <w:color w:val="000000" w:themeColor="text1"/>
          <w:sz w:val="24"/>
          <w:szCs w:val="24"/>
        </w:rPr>
      </w:pPr>
      <w:r w:rsidRPr="008F423B">
        <w:rPr>
          <w:rFonts w:cstheme="minorHAnsi"/>
          <w:b/>
          <w:bCs/>
          <w:color w:val="000000" w:themeColor="text1"/>
          <w:sz w:val="24"/>
          <w:szCs w:val="24"/>
        </w:rPr>
        <w:t>H. 3727</w:t>
      </w:r>
      <w:r w:rsidR="005A234C" w:rsidRPr="008F423B">
        <w:rPr>
          <w:rFonts w:cstheme="minorHAnsi"/>
          <w:b/>
          <w:bCs/>
          <w:color w:val="000000" w:themeColor="text1"/>
          <w:sz w:val="24"/>
          <w:szCs w:val="24"/>
        </w:rPr>
        <w:fldChar w:fldCharType="begin"/>
      </w:r>
      <w:r w:rsidR="005A234C" w:rsidRPr="008F423B">
        <w:rPr>
          <w:rFonts w:cstheme="minorHAnsi"/>
          <w:b/>
          <w:bCs/>
          <w:color w:val="000000" w:themeColor="text1"/>
          <w:sz w:val="24"/>
          <w:szCs w:val="24"/>
        </w:rPr>
        <w:instrText xml:space="preserve"> XE "H. 3727" </w:instrText>
      </w:r>
      <w:r w:rsidR="005A234C" w:rsidRPr="008F423B">
        <w:rPr>
          <w:rFonts w:cstheme="minorHAnsi"/>
          <w:b/>
          <w:bCs/>
          <w:color w:val="000000" w:themeColor="text1"/>
          <w:sz w:val="24"/>
          <w:szCs w:val="24"/>
        </w:rPr>
        <w:fldChar w:fldCharType="end"/>
      </w:r>
      <w:r w:rsidRPr="008F423B">
        <w:rPr>
          <w:rFonts w:cstheme="minorHAnsi"/>
          <w:b/>
          <w:bCs/>
          <w:color w:val="000000" w:themeColor="text1"/>
          <w:sz w:val="24"/>
          <w:szCs w:val="24"/>
        </w:rPr>
        <w:t xml:space="preserve">  </w:t>
      </w:r>
      <w:r w:rsidR="00C21C52" w:rsidRPr="008F423B">
        <w:rPr>
          <w:rFonts w:cstheme="minorHAnsi"/>
          <w:b/>
          <w:bCs/>
          <w:color w:val="000000" w:themeColor="text1"/>
          <w:sz w:val="24"/>
          <w:szCs w:val="24"/>
        </w:rPr>
        <w:t xml:space="preserve">Official South Carolina State Flag    </w:t>
      </w:r>
      <w:r w:rsidRPr="008F423B">
        <w:rPr>
          <w:rFonts w:cstheme="minorHAnsi"/>
          <w:b/>
          <w:bCs/>
          <w:color w:val="000000" w:themeColor="text1"/>
          <w:sz w:val="24"/>
          <w:szCs w:val="24"/>
        </w:rPr>
        <w:t>Rep. White</w:t>
      </w:r>
      <w:r w:rsidR="008F423B" w:rsidRPr="008F423B">
        <w:rPr>
          <w:rFonts w:cstheme="minorHAnsi"/>
          <w:b/>
          <w:bCs/>
          <w:color w:val="000000" w:themeColor="text1"/>
          <w:sz w:val="24"/>
          <w:szCs w:val="24"/>
        </w:rPr>
        <w:fldChar w:fldCharType="begin"/>
      </w:r>
      <w:r w:rsidR="008F423B" w:rsidRPr="008F423B">
        <w:rPr>
          <w:sz w:val="24"/>
          <w:szCs w:val="24"/>
        </w:rPr>
        <w:instrText xml:space="preserve"> XE "</w:instrText>
      </w:r>
      <w:r w:rsidR="008F423B" w:rsidRPr="008F423B">
        <w:rPr>
          <w:rFonts w:cstheme="minorHAnsi"/>
          <w:b/>
          <w:bCs/>
          <w:color w:val="000000" w:themeColor="text1"/>
          <w:sz w:val="24"/>
          <w:szCs w:val="24"/>
        </w:rPr>
        <w:instrText>Rep. White</w:instrText>
      </w:r>
      <w:r w:rsidR="008F423B" w:rsidRPr="008F423B">
        <w:rPr>
          <w:sz w:val="24"/>
          <w:szCs w:val="24"/>
        </w:rPr>
        <w:instrText xml:space="preserve">" </w:instrText>
      </w:r>
      <w:r w:rsidR="008F423B" w:rsidRPr="008F423B">
        <w:rPr>
          <w:rFonts w:cstheme="minorHAnsi"/>
          <w:b/>
          <w:bCs/>
          <w:color w:val="000000" w:themeColor="text1"/>
          <w:sz w:val="24"/>
          <w:szCs w:val="24"/>
        </w:rPr>
        <w:fldChar w:fldCharType="end"/>
      </w:r>
    </w:p>
    <w:p w14:paraId="798DA91D" w14:textId="159DDEB8" w:rsidR="00E312EB" w:rsidRPr="00296441" w:rsidRDefault="00E312EB" w:rsidP="00697F1A">
      <w:pPr>
        <w:spacing w:after="240" w:line="260" w:lineRule="exact"/>
        <w:rPr>
          <w:rFonts w:cstheme="minorHAnsi"/>
          <w:color w:val="000000" w:themeColor="text1"/>
        </w:rPr>
      </w:pPr>
      <w:r w:rsidRPr="00296441">
        <w:rPr>
          <w:rFonts w:cstheme="minorHAnsi"/>
          <w:color w:val="000000" w:themeColor="text1"/>
        </w:rPr>
        <w:t>This bill provides for the design, color, and other elements of the South Carolina</w:t>
      </w:r>
      <w:r w:rsidR="000A74A1">
        <w:rPr>
          <w:rFonts w:cstheme="minorHAnsi"/>
          <w:color w:val="000000" w:themeColor="text1"/>
        </w:rPr>
        <w:fldChar w:fldCharType="begin"/>
      </w:r>
      <w:r w:rsidR="000A74A1">
        <w:instrText xml:space="preserve"> XE "</w:instrText>
      </w:r>
      <w:r w:rsidR="000A74A1" w:rsidRPr="002A2487">
        <w:rPr>
          <w:rFonts w:cstheme="minorHAnsi"/>
          <w:color w:val="000000" w:themeColor="text1"/>
        </w:rPr>
        <w:instrText>South Carolina:</w:instrText>
      </w:r>
      <w:r w:rsidR="000A74A1" w:rsidRPr="002A2487">
        <w:instrText>official State flag</w:instrText>
      </w:r>
      <w:r w:rsidR="000A74A1">
        <w:instrText xml:space="preserve">" </w:instrText>
      </w:r>
      <w:r w:rsidR="000A74A1">
        <w:rPr>
          <w:rFonts w:cstheme="minorHAnsi"/>
          <w:color w:val="000000" w:themeColor="text1"/>
        </w:rPr>
        <w:fldChar w:fldCharType="end"/>
      </w:r>
      <w:r w:rsidRPr="00296441">
        <w:rPr>
          <w:rFonts w:cstheme="minorHAnsi"/>
          <w:color w:val="000000" w:themeColor="text1"/>
        </w:rPr>
        <w:t xml:space="preserve"> State </w:t>
      </w:r>
      <w:r w:rsidR="000A74A1">
        <w:rPr>
          <w:rFonts w:cstheme="minorHAnsi"/>
          <w:color w:val="000000" w:themeColor="text1"/>
        </w:rPr>
        <w:t>f</w:t>
      </w:r>
      <w:r w:rsidRPr="00296441">
        <w:rPr>
          <w:rFonts w:cstheme="minorHAnsi"/>
          <w:color w:val="000000" w:themeColor="text1"/>
        </w:rPr>
        <w:t>lag</w:t>
      </w:r>
      <w:r w:rsidR="00DF0CEA" w:rsidRPr="00296441">
        <w:rPr>
          <w:rFonts w:cstheme="minorHAnsi"/>
          <w:color w:val="000000" w:themeColor="text1"/>
        </w:rPr>
        <w:t xml:space="preserve">.  </w:t>
      </w:r>
      <w:r w:rsidRPr="00296441">
        <w:rPr>
          <w:rFonts w:cstheme="minorHAnsi"/>
          <w:color w:val="000000" w:themeColor="text1"/>
        </w:rPr>
        <w:t>In addition</w:t>
      </w:r>
      <w:r w:rsidR="007F4EC4" w:rsidRPr="00296441">
        <w:rPr>
          <w:rFonts w:cstheme="minorHAnsi"/>
          <w:color w:val="000000" w:themeColor="text1"/>
        </w:rPr>
        <w:t xml:space="preserve">, </w:t>
      </w:r>
      <w:r w:rsidRPr="00296441">
        <w:rPr>
          <w:rFonts w:cstheme="minorHAnsi"/>
          <w:color w:val="000000" w:themeColor="text1"/>
        </w:rPr>
        <w:t>it designate</w:t>
      </w:r>
      <w:r w:rsidR="005A234C" w:rsidRPr="00296441">
        <w:rPr>
          <w:rFonts w:cstheme="minorHAnsi"/>
          <w:color w:val="000000" w:themeColor="text1"/>
        </w:rPr>
        <w:t>s</w:t>
      </w:r>
      <w:r w:rsidRPr="00296441">
        <w:rPr>
          <w:rFonts w:cstheme="minorHAnsi"/>
          <w:color w:val="000000" w:themeColor="text1"/>
        </w:rPr>
        <w:t xml:space="preserve"> the flag</w:t>
      </w:r>
      <w:r w:rsidR="000A74A1">
        <w:rPr>
          <w:rFonts w:cstheme="minorHAnsi"/>
          <w:color w:val="000000" w:themeColor="text1"/>
        </w:rPr>
        <w:fldChar w:fldCharType="begin"/>
      </w:r>
      <w:r w:rsidR="000A74A1">
        <w:instrText xml:space="preserve"> XE "</w:instrText>
      </w:r>
      <w:r w:rsidR="000A74A1" w:rsidRPr="000C53D5">
        <w:rPr>
          <w:rFonts w:cstheme="minorHAnsi"/>
          <w:color w:val="000000" w:themeColor="text1"/>
        </w:rPr>
        <w:instrText>flag</w:instrText>
      </w:r>
      <w:r w:rsidR="000A74A1">
        <w:instrText>" \t "</w:instrText>
      </w:r>
      <w:r w:rsidR="000A74A1" w:rsidRPr="004F4DE0">
        <w:rPr>
          <w:rFonts w:cstheme="minorHAnsi"/>
          <w:i/>
        </w:rPr>
        <w:instrText>See</w:instrText>
      </w:r>
      <w:r w:rsidR="000A74A1" w:rsidRPr="004F4DE0">
        <w:rPr>
          <w:rFonts w:cstheme="minorHAnsi"/>
        </w:rPr>
        <w:instrText xml:space="preserve"> South Carolina official State flag</w:instrText>
      </w:r>
      <w:r w:rsidR="000A74A1">
        <w:instrText xml:space="preserve">" </w:instrText>
      </w:r>
      <w:r w:rsidR="000A74A1">
        <w:rPr>
          <w:rFonts w:cstheme="minorHAnsi"/>
          <w:color w:val="000000" w:themeColor="text1"/>
        </w:rPr>
        <w:fldChar w:fldCharType="end"/>
      </w:r>
      <w:r w:rsidRPr="00296441">
        <w:rPr>
          <w:rFonts w:cstheme="minorHAnsi"/>
          <w:color w:val="000000" w:themeColor="text1"/>
        </w:rPr>
        <w:t xml:space="preserve"> of this design, </w:t>
      </w:r>
      <w:r w:rsidR="00EF34BA" w:rsidRPr="00296441">
        <w:rPr>
          <w:rFonts w:cstheme="minorHAnsi"/>
          <w:color w:val="000000" w:themeColor="text1"/>
        </w:rPr>
        <w:t>color,</w:t>
      </w:r>
      <w:r w:rsidRPr="00296441">
        <w:rPr>
          <w:rFonts w:cstheme="minorHAnsi"/>
          <w:color w:val="000000" w:themeColor="text1"/>
        </w:rPr>
        <w:t xml:space="preserve"> and elements as the official South Carolina State </w:t>
      </w:r>
      <w:r w:rsidR="00C21C52">
        <w:rPr>
          <w:rFonts w:cstheme="minorHAnsi"/>
          <w:color w:val="000000" w:themeColor="text1"/>
        </w:rPr>
        <w:t>f</w:t>
      </w:r>
      <w:r w:rsidRPr="00296441">
        <w:rPr>
          <w:rFonts w:cstheme="minorHAnsi"/>
          <w:color w:val="000000" w:themeColor="text1"/>
        </w:rPr>
        <w:t>lag</w:t>
      </w:r>
      <w:r w:rsidR="000A74A1">
        <w:rPr>
          <w:rFonts w:cstheme="minorHAnsi"/>
          <w:color w:val="000000" w:themeColor="text1"/>
        </w:rPr>
        <w:fldChar w:fldCharType="begin"/>
      </w:r>
      <w:r w:rsidR="000A74A1">
        <w:instrText xml:space="preserve"> XE "</w:instrText>
      </w:r>
      <w:r w:rsidR="000A74A1" w:rsidRPr="000C53D5">
        <w:rPr>
          <w:rFonts w:cstheme="minorHAnsi"/>
          <w:color w:val="000000" w:themeColor="text1"/>
        </w:rPr>
        <w:instrText>flag</w:instrText>
      </w:r>
      <w:r w:rsidR="000A74A1">
        <w:instrText xml:space="preserve">" </w:instrText>
      </w:r>
      <w:r w:rsidR="000A74A1">
        <w:rPr>
          <w:rFonts w:cstheme="minorHAnsi"/>
          <w:color w:val="000000" w:themeColor="text1"/>
        </w:rPr>
        <w:fldChar w:fldCharType="end"/>
      </w:r>
      <w:r w:rsidRPr="00296441">
        <w:rPr>
          <w:rFonts w:cstheme="minorHAnsi"/>
          <w:color w:val="000000" w:themeColor="text1"/>
        </w:rPr>
        <w:t>.</w:t>
      </w:r>
    </w:p>
    <w:p w14:paraId="345A6183" w14:textId="77777777" w:rsidR="003551D0" w:rsidRDefault="003551D0" w:rsidP="00697F1A">
      <w:pPr>
        <w:spacing w:after="30" w:line="260" w:lineRule="exact"/>
        <w:rPr>
          <w:rFonts w:cstheme="minorHAnsi"/>
          <w:b/>
          <w:bCs/>
          <w:color w:val="000000" w:themeColor="text1"/>
          <w:sz w:val="24"/>
          <w:szCs w:val="24"/>
        </w:rPr>
      </w:pPr>
      <w:r>
        <w:rPr>
          <w:rFonts w:cstheme="minorHAnsi"/>
          <w:b/>
          <w:bCs/>
          <w:color w:val="000000" w:themeColor="text1"/>
          <w:sz w:val="24"/>
          <w:szCs w:val="24"/>
        </w:rPr>
        <w:br w:type="page"/>
      </w:r>
    </w:p>
    <w:p w14:paraId="1FFDB36A" w14:textId="44DED9E8" w:rsidR="00E312EB" w:rsidRPr="00296441" w:rsidRDefault="00E312EB" w:rsidP="00697F1A">
      <w:pPr>
        <w:spacing w:after="30" w:line="260" w:lineRule="exact"/>
        <w:rPr>
          <w:rFonts w:cstheme="minorHAnsi"/>
          <w:b/>
          <w:bCs/>
          <w:color w:val="000000" w:themeColor="text1"/>
          <w:sz w:val="24"/>
          <w:szCs w:val="24"/>
        </w:rPr>
      </w:pPr>
      <w:r w:rsidRPr="00296441">
        <w:rPr>
          <w:rFonts w:cstheme="minorHAnsi"/>
          <w:b/>
          <w:bCs/>
          <w:color w:val="000000" w:themeColor="text1"/>
          <w:sz w:val="24"/>
          <w:szCs w:val="24"/>
        </w:rPr>
        <w:lastRenderedPageBreak/>
        <w:t>H. 3736</w:t>
      </w:r>
      <w:r w:rsidR="005A234C" w:rsidRPr="00296441">
        <w:rPr>
          <w:rFonts w:cstheme="minorHAnsi"/>
          <w:b/>
          <w:bCs/>
          <w:color w:val="000000" w:themeColor="text1"/>
          <w:sz w:val="24"/>
          <w:szCs w:val="24"/>
        </w:rPr>
        <w:fldChar w:fldCharType="begin"/>
      </w:r>
      <w:r w:rsidR="005A234C" w:rsidRPr="00296441">
        <w:rPr>
          <w:rFonts w:cstheme="minorHAnsi"/>
          <w:b/>
          <w:bCs/>
          <w:color w:val="000000" w:themeColor="text1"/>
          <w:sz w:val="24"/>
          <w:szCs w:val="24"/>
        </w:rPr>
        <w:instrText xml:space="preserve"> XE "H. 3736" </w:instrText>
      </w:r>
      <w:r w:rsidR="005A234C"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Opioid Prevention</w:t>
      </w:r>
      <w:r w:rsidR="00912092" w:rsidRPr="00296441">
        <w:rPr>
          <w:rFonts w:cstheme="minorHAnsi"/>
          <w:b/>
          <w:bCs/>
          <w:color w:val="000000" w:themeColor="text1"/>
          <w:sz w:val="24"/>
          <w:szCs w:val="24"/>
        </w:rPr>
        <w:fldChar w:fldCharType="begin"/>
      </w:r>
      <w:r w:rsidR="00912092" w:rsidRPr="00296441">
        <w:rPr>
          <w:rFonts w:cstheme="minorHAnsi"/>
          <w:b/>
          <w:bCs/>
          <w:color w:val="000000" w:themeColor="text1"/>
          <w:sz w:val="24"/>
          <w:szCs w:val="24"/>
        </w:rPr>
        <w:instrText xml:space="preserve"> XE "</w:instrText>
      </w:r>
      <w:r w:rsidR="00AF079D" w:rsidRPr="00296441">
        <w:rPr>
          <w:rFonts w:cstheme="minorHAnsi"/>
          <w:b/>
          <w:bCs/>
          <w:color w:val="000000" w:themeColor="text1"/>
          <w:sz w:val="24"/>
          <w:szCs w:val="24"/>
        </w:rPr>
        <w:instrText>opioid prevention</w:instrText>
      </w:r>
      <w:r w:rsidR="00912092" w:rsidRPr="00296441">
        <w:rPr>
          <w:rFonts w:cstheme="minorHAnsi"/>
          <w:b/>
          <w:bCs/>
          <w:color w:val="000000" w:themeColor="text1"/>
          <w:sz w:val="24"/>
          <w:szCs w:val="24"/>
        </w:rPr>
        <w:instrText xml:space="preserve">" </w:instrText>
      </w:r>
      <w:r w:rsidR="00912092" w:rsidRPr="00296441">
        <w:rPr>
          <w:rFonts w:cstheme="minorHAnsi"/>
          <w:b/>
          <w:bCs/>
          <w:color w:val="000000" w:themeColor="text1"/>
          <w:sz w:val="24"/>
          <w:szCs w:val="24"/>
        </w:rPr>
        <w:fldChar w:fldCharType="end"/>
      </w:r>
      <w:r w:rsidRPr="00296441">
        <w:rPr>
          <w:rFonts w:cstheme="minorHAnsi"/>
          <w:b/>
          <w:bCs/>
          <w:color w:val="000000" w:themeColor="text1"/>
          <w:sz w:val="24"/>
          <w:szCs w:val="24"/>
        </w:rPr>
        <w:t xml:space="preserve">   Rep. Sandifer</w:t>
      </w:r>
      <w:r w:rsidR="00912092" w:rsidRPr="00296441">
        <w:rPr>
          <w:rFonts w:cstheme="minorHAnsi"/>
          <w:b/>
          <w:bCs/>
          <w:color w:val="000000" w:themeColor="text1"/>
          <w:sz w:val="24"/>
          <w:szCs w:val="24"/>
        </w:rPr>
        <w:fldChar w:fldCharType="begin"/>
      </w:r>
      <w:r w:rsidR="00912092" w:rsidRPr="00296441">
        <w:rPr>
          <w:rFonts w:cstheme="minorHAnsi"/>
          <w:b/>
          <w:bCs/>
          <w:color w:val="000000" w:themeColor="text1"/>
          <w:sz w:val="24"/>
          <w:szCs w:val="24"/>
        </w:rPr>
        <w:instrText xml:space="preserve"> XE "Rep. Sandifer" </w:instrText>
      </w:r>
      <w:r w:rsidR="00912092" w:rsidRPr="00296441">
        <w:rPr>
          <w:rFonts w:cstheme="minorHAnsi"/>
          <w:b/>
          <w:bCs/>
          <w:color w:val="000000" w:themeColor="text1"/>
          <w:sz w:val="24"/>
          <w:szCs w:val="24"/>
        </w:rPr>
        <w:fldChar w:fldCharType="end"/>
      </w:r>
    </w:p>
    <w:p w14:paraId="62D89E68" w14:textId="74B07B96" w:rsidR="00E312EB" w:rsidRPr="00296441" w:rsidRDefault="00E312EB" w:rsidP="005344F8">
      <w:pPr>
        <w:spacing w:after="360" w:line="260" w:lineRule="exact"/>
        <w:rPr>
          <w:rFonts w:cstheme="minorHAnsi"/>
          <w:color w:val="000000" w:themeColor="text1"/>
        </w:rPr>
      </w:pPr>
      <w:r w:rsidRPr="00296441">
        <w:rPr>
          <w:rFonts w:cstheme="minorHAnsi"/>
          <w:color w:val="000000" w:themeColor="text1"/>
        </w:rPr>
        <w:t>The bill adds that the Department of Alcohol and Other Drug Abuse Services</w:t>
      </w:r>
      <w:r w:rsidR="007F4EC4" w:rsidRPr="00296441">
        <w:rPr>
          <w:rFonts w:cstheme="minorHAnsi"/>
          <w:color w:val="000000" w:themeColor="text1"/>
        </w:rPr>
        <w:fldChar w:fldCharType="begin"/>
      </w:r>
      <w:r w:rsidR="007F4EC4" w:rsidRPr="00296441">
        <w:rPr>
          <w:color w:val="000000" w:themeColor="text1"/>
        </w:rPr>
        <w:instrText xml:space="preserve"> XE "</w:instrText>
      </w:r>
      <w:r w:rsidR="007F4EC4" w:rsidRPr="00296441">
        <w:rPr>
          <w:rFonts w:cstheme="minorHAnsi"/>
          <w:color w:val="000000" w:themeColor="text1"/>
        </w:rPr>
        <w:instrText>Department of Alcohol and Other Drug Abuse Services</w:instrText>
      </w:r>
      <w:r w:rsidR="007F4EC4" w:rsidRPr="00296441">
        <w:rPr>
          <w:color w:val="000000" w:themeColor="text1"/>
        </w:rPr>
        <w:instrText xml:space="preserve">" </w:instrText>
      </w:r>
      <w:r w:rsidR="007F4EC4" w:rsidRPr="00296441">
        <w:rPr>
          <w:rFonts w:cstheme="minorHAnsi"/>
          <w:color w:val="000000" w:themeColor="text1"/>
        </w:rPr>
        <w:fldChar w:fldCharType="end"/>
      </w:r>
      <w:r w:rsidRPr="00296441">
        <w:rPr>
          <w:rFonts w:cstheme="minorHAnsi"/>
          <w:color w:val="000000" w:themeColor="text1"/>
        </w:rPr>
        <w:t xml:space="preserve"> shall develop a public information campaign to raise awareness of the importance of immediately calling for 911 emergency medical assistance if a person has overdosed on a substance containing legal or illegal opioids and the limited immunities afforded a person seeking assistance for himself.</w:t>
      </w:r>
    </w:p>
    <w:p w14:paraId="4FCCE33C" w14:textId="1EAE1EFB" w:rsidR="00D74A7B" w:rsidRPr="00296441" w:rsidRDefault="00D74A7B" w:rsidP="005344F8">
      <w:pPr>
        <w:pStyle w:val="Heading2"/>
        <w:spacing w:after="240"/>
        <w:rPr>
          <w:rFonts w:asciiTheme="minorHAnsi" w:hAnsiTheme="minorHAnsi" w:cstheme="minorHAnsi"/>
          <w:color w:val="000000" w:themeColor="text1"/>
          <w:sz w:val="32"/>
          <w:szCs w:val="32"/>
        </w:rPr>
      </w:pPr>
      <w:bookmarkStart w:id="11" w:name="_Toc125475469"/>
      <w:r w:rsidRPr="00296441">
        <w:rPr>
          <w:rFonts w:asciiTheme="minorHAnsi" w:hAnsiTheme="minorHAnsi" w:cstheme="minorHAnsi"/>
          <w:color w:val="000000" w:themeColor="text1"/>
          <w:sz w:val="32"/>
          <w:szCs w:val="32"/>
        </w:rPr>
        <w:t>Ways and Means</w:t>
      </w:r>
      <w:bookmarkEnd w:id="11"/>
    </w:p>
    <w:p w14:paraId="520B3483" w14:textId="2BEBDC23" w:rsidR="00127502" w:rsidRPr="00296441" w:rsidRDefault="00127502" w:rsidP="00127502">
      <w:pPr>
        <w:spacing w:after="30" w:line="260" w:lineRule="exact"/>
        <w:rPr>
          <w:b/>
          <w:bCs/>
          <w:color w:val="000000" w:themeColor="text1"/>
        </w:rPr>
      </w:pPr>
      <w:r w:rsidRPr="00296441">
        <w:rPr>
          <w:b/>
          <w:bCs/>
          <w:color w:val="000000" w:themeColor="text1"/>
        </w:rPr>
        <w:t>H. 3724</w:t>
      </w:r>
      <w:r w:rsidR="00266BE8">
        <w:rPr>
          <w:b/>
          <w:bCs/>
          <w:color w:val="000000" w:themeColor="text1"/>
        </w:rPr>
        <w:fldChar w:fldCharType="begin"/>
      </w:r>
      <w:r w:rsidR="00266BE8">
        <w:instrText xml:space="preserve"> XE "</w:instrText>
      </w:r>
      <w:r w:rsidR="00266BE8" w:rsidRPr="00F21EC0">
        <w:rPr>
          <w:b/>
          <w:bCs/>
          <w:color w:val="000000" w:themeColor="text1"/>
        </w:rPr>
        <w:instrText>H. 3724</w:instrText>
      </w:r>
      <w:r w:rsidR="00266BE8">
        <w:instrText xml:space="preserve">" </w:instrText>
      </w:r>
      <w:r w:rsidR="00266BE8">
        <w:rPr>
          <w:b/>
          <w:bCs/>
          <w:color w:val="000000" w:themeColor="text1"/>
        </w:rPr>
        <w:fldChar w:fldCharType="end"/>
      </w:r>
      <w:r w:rsidR="00E404D2">
        <w:rPr>
          <w:b/>
          <w:bCs/>
          <w:color w:val="000000" w:themeColor="text1"/>
        </w:rPr>
        <w:t xml:space="preserve">  </w:t>
      </w:r>
      <w:r w:rsidRPr="00296441">
        <w:rPr>
          <w:b/>
          <w:bCs/>
          <w:color w:val="000000" w:themeColor="text1"/>
        </w:rPr>
        <w:t>Sales Tax Exemption for Electricity Used for Commercial Processing of Peaches</w:t>
      </w:r>
      <w:r w:rsidR="00266BE8">
        <w:rPr>
          <w:b/>
          <w:bCs/>
          <w:color w:val="000000" w:themeColor="text1"/>
        </w:rPr>
        <w:fldChar w:fldCharType="begin"/>
      </w:r>
      <w:r w:rsidR="00266BE8">
        <w:instrText xml:space="preserve"> XE "</w:instrText>
      </w:r>
      <w:r w:rsidR="008F423B">
        <w:rPr>
          <w:b/>
          <w:bCs/>
          <w:color w:val="000000" w:themeColor="text1"/>
        </w:rPr>
        <w:instrText>p</w:instrText>
      </w:r>
      <w:r w:rsidR="00266BE8" w:rsidRPr="00DB05E8">
        <w:rPr>
          <w:b/>
          <w:bCs/>
          <w:color w:val="000000" w:themeColor="text1"/>
        </w:rPr>
        <w:instrText>eaches:</w:instrText>
      </w:r>
      <w:r w:rsidR="00266BE8" w:rsidRPr="00DB05E8">
        <w:instrText>sales tax exemption for processing</w:instrText>
      </w:r>
      <w:r w:rsidR="00266BE8">
        <w:instrText xml:space="preserve">" </w:instrText>
      </w:r>
      <w:r w:rsidR="00266BE8">
        <w:rPr>
          <w:b/>
          <w:bCs/>
          <w:color w:val="000000" w:themeColor="text1"/>
        </w:rPr>
        <w:fldChar w:fldCharType="end"/>
      </w:r>
      <w:r w:rsidR="00E404D2">
        <w:rPr>
          <w:b/>
          <w:bCs/>
          <w:color w:val="000000" w:themeColor="text1"/>
        </w:rPr>
        <w:t xml:space="preserve">    </w:t>
      </w:r>
      <w:r w:rsidRPr="00296441">
        <w:rPr>
          <w:b/>
          <w:bCs/>
          <w:color w:val="000000" w:themeColor="text1"/>
        </w:rPr>
        <w:t>Rep. Haddon</w:t>
      </w:r>
      <w:r w:rsidR="00FD2F2B">
        <w:rPr>
          <w:b/>
          <w:bCs/>
          <w:color w:val="000000" w:themeColor="text1"/>
        </w:rPr>
        <w:fldChar w:fldCharType="begin"/>
      </w:r>
      <w:r w:rsidR="00FD2F2B">
        <w:instrText xml:space="preserve"> XE "</w:instrText>
      </w:r>
      <w:r w:rsidR="00FD2F2B" w:rsidRPr="00F21EC0">
        <w:rPr>
          <w:b/>
          <w:bCs/>
          <w:color w:val="000000" w:themeColor="text1"/>
        </w:rPr>
        <w:instrText>Rep. Haddon</w:instrText>
      </w:r>
      <w:r w:rsidR="00FD2F2B">
        <w:instrText xml:space="preserve">" </w:instrText>
      </w:r>
      <w:r w:rsidR="00FD2F2B">
        <w:rPr>
          <w:b/>
          <w:bCs/>
          <w:color w:val="000000" w:themeColor="text1"/>
        </w:rPr>
        <w:fldChar w:fldCharType="end"/>
      </w:r>
    </w:p>
    <w:p w14:paraId="12EA58C3" w14:textId="77777777" w:rsidR="00127502" w:rsidRPr="00296441" w:rsidRDefault="00127502" w:rsidP="00127502">
      <w:pPr>
        <w:spacing w:after="240" w:line="260" w:lineRule="exact"/>
        <w:rPr>
          <w:color w:val="000000" w:themeColor="text1"/>
        </w:rPr>
      </w:pPr>
      <w:r w:rsidRPr="00296441">
        <w:rPr>
          <w:color w:val="000000" w:themeColor="text1"/>
        </w:rPr>
        <w:t>This bill establishes a sales tax exemption for electricity used exclusively in the sorting, grading, and packaging of peaches for sale in their original state at harvest.</w:t>
      </w:r>
    </w:p>
    <w:p w14:paraId="435BFC25" w14:textId="2C369173" w:rsidR="00127502" w:rsidRPr="00296441" w:rsidRDefault="00127502" w:rsidP="00127502">
      <w:pPr>
        <w:spacing w:after="30" w:line="260" w:lineRule="exact"/>
        <w:rPr>
          <w:b/>
          <w:bCs/>
          <w:color w:val="000000" w:themeColor="text1"/>
        </w:rPr>
      </w:pPr>
      <w:r w:rsidRPr="00296441">
        <w:rPr>
          <w:b/>
          <w:bCs/>
          <w:color w:val="000000" w:themeColor="text1"/>
        </w:rPr>
        <w:t>H. 3737</w:t>
      </w:r>
      <w:r w:rsidR="00FD2F2B">
        <w:rPr>
          <w:b/>
          <w:bCs/>
          <w:color w:val="000000" w:themeColor="text1"/>
        </w:rPr>
        <w:fldChar w:fldCharType="begin"/>
      </w:r>
      <w:r w:rsidR="00FD2F2B">
        <w:instrText xml:space="preserve"> XE "</w:instrText>
      </w:r>
      <w:r w:rsidR="00FD2F2B" w:rsidRPr="00F21EC0">
        <w:rPr>
          <w:b/>
          <w:bCs/>
          <w:color w:val="000000" w:themeColor="text1"/>
        </w:rPr>
        <w:instrText>H. 3737</w:instrText>
      </w:r>
      <w:r w:rsidR="00FD2F2B">
        <w:instrText xml:space="preserve">" </w:instrText>
      </w:r>
      <w:r w:rsidR="00FD2F2B">
        <w:rPr>
          <w:b/>
          <w:bCs/>
          <w:color w:val="000000" w:themeColor="text1"/>
        </w:rPr>
        <w:fldChar w:fldCharType="end"/>
      </w:r>
      <w:r w:rsidRPr="00296441">
        <w:rPr>
          <w:b/>
          <w:bCs/>
          <w:color w:val="000000" w:themeColor="text1"/>
        </w:rPr>
        <w:t xml:space="preserve"> “Short Line Railroad Modernization Act</w:t>
      </w:r>
      <w:r w:rsidR="00FD2F2B">
        <w:rPr>
          <w:b/>
          <w:bCs/>
          <w:color w:val="000000" w:themeColor="text1"/>
        </w:rPr>
        <w:fldChar w:fldCharType="begin"/>
      </w:r>
      <w:r w:rsidR="00FD2F2B">
        <w:instrText xml:space="preserve"> XE "</w:instrText>
      </w:r>
      <w:r w:rsidR="00FD2F2B" w:rsidRPr="00F21EC0">
        <w:rPr>
          <w:b/>
          <w:bCs/>
          <w:color w:val="000000" w:themeColor="text1"/>
        </w:rPr>
        <w:instrText>Short Line Railroad Modernization Act</w:instrText>
      </w:r>
      <w:r w:rsidR="00FD2F2B">
        <w:instrText xml:space="preserve">" </w:instrText>
      </w:r>
      <w:r w:rsidR="00FD2F2B">
        <w:rPr>
          <w:b/>
          <w:bCs/>
          <w:color w:val="000000" w:themeColor="text1"/>
        </w:rPr>
        <w:fldChar w:fldCharType="end"/>
      </w:r>
      <w:r w:rsidRPr="00296441">
        <w:rPr>
          <w:b/>
          <w:bCs/>
          <w:color w:val="000000" w:themeColor="text1"/>
        </w:rPr>
        <w:t>”</w:t>
      </w:r>
      <w:r w:rsidR="00E404D2">
        <w:rPr>
          <w:b/>
          <w:bCs/>
          <w:color w:val="000000" w:themeColor="text1"/>
        </w:rPr>
        <w:t xml:space="preserve">    </w:t>
      </w:r>
      <w:r w:rsidRPr="00296441">
        <w:rPr>
          <w:b/>
          <w:bCs/>
          <w:color w:val="000000" w:themeColor="text1"/>
        </w:rPr>
        <w:t>Rep. Ligon</w:t>
      </w:r>
      <w:r w:rsidR="00FD2F2B">
        <w:rPr>
          <w:b/>
          <w:bCs/>
          <w:color w:val="000000" w:themeColor="text1"/>
        </w:rPr>
        <w:fldChar w:fldCharType="begin"/>
      </w:r>
      <w:r w:rsidR="00FD2F2B">
        <w:instrText xml:space="preserve"> XE "</w:instrText>
      </w:r>
      <w:r w:rsidR="00FD2F2B" w:rsidRPr="00F21EC0">
        <w:rPr>
          <w:b/>
          <w:bCs/>
          <w:color w:val="000000" w:themeColor="text1"/>
        </w:rPr>
        <w:instrText>Rep. Ligon</w:instrText>
      </w:r>
      <w:r w:rsidR="00FD2F2B">
        <w:instrText xml:space="preserve">" </w:instrText>
      </w:r>
      <w:r w:rsidR="00FD2F2B">
        <w:rPr>
          <w:b/>
          <w:bCs/>
          <w:color w:val="000000" w:themeColor="text1"/>
        </w:rPr>
        <w:fldChar w:fldCharType="end"/>
      </w:r>
    </w:p>
    <w:p w14:paraId="3AE4DFF9" w14:textId="0EEEAF4B" w:rsidR="00127502" w:rsidRPr="00296441" w:rsidRDefault="00127502" w:rsidP="00127502">
      <w:pPr>
        <w:spacing w:after="240" w:line="260" w:lineRule="exact"/>
        <w:rPr>
          <w:color w:val="000000" w:themeColor="text1"/>
        </w:rPr>
      </w:pPr>
      <w:r w:rsidRPr="00296441">
        <w:rPr>
          <w:color w:val="000000" w:themeColor="text1"/>
        </w:rPr>
        <w:t xml:space="preserve">This bill makes provisions for an income tax credit equal to </w:t>
      </w:r>
      <w:r w:rsidR="00E404D2">
        <w:rPr>
          <w:color w:val="000000" w:themeColor="text1"/>
        </w:rPr>
        <w:t>50</w:t>
      </w:r>
      <w:r w:rsidRPr="00296441">
        <w:rPr>
          <w:color w:val="000000" w:themeColor="text1"/>
        </w:rPr>
        <w:t xml:space="preserve"> percent of an eligible taxpayer’s qualified railroad reconstruction or replacement expenditures as a means of encouraging the rehabilitation of certain comparatively small rail lines.</w:t>
      </w:r>
    </w:p>
    <w:p w14:paraId="797126B3" w14:textId="325E8C77" w:rsidR="00127502" w:rsidRPr="00296441" w:rsidRDefault="00127502" w:rsidP="00E404D2">
      <w:pPr>
        <w:spacing w:after="30" w:line="260" w:lineRule="exact"/>
        <w:ind w:left="540" w:hanging="540"/>
        <w:rPr>
          <w:b/>
          <w:bCs/>
          <w:color w:val="000000" w:themeColor="text1"/>
        </w:rPr>
      </w:pPr>
      <w:r w:rsidRPr="00296441">
        <w:rPr>
          <w:b/>
          <w:bCs/>
          <w:color w:val="000000" w:themeColor="text1"/>
        </w:rPr>
        <w:t>H. 3744</w:t>
      </w:r>
      <w:r w:rsidR="00FD2F2B">
        <w:rPr>
          <w:b/>
          <w:bCs/>
          <w:color w:val="000000" w:themeColor="text1"/>
        </w:rPr>
        <w:fldChar w:fldCharType="begin"/>
      </w:r>
      <w:r w:rsidR="00FD2F2B">
        <w:instrText xml:space="preserve"> XE "</w:instrText>
      </w:r>
      <w:r w:rsidR="00FD2F2B" w:rsidRPr="00F21EC0">
        <w:rPr>
          <w:b/>
          <w:bCs/>
          <w:color w:val="000000" w:themeColor="text1"/>
        </w:rPr>
        <w:instrText>H. 3744</w:instrText>
      </w:r>
      <w:r w:rsidR="00FD2F2B">
        <w:instrText xml:space="preserve">" </w:instrText>
      </w:r>
      <w:r w:rsidR="00FD2F2B">
        <w:rPr>
          <w:b/>
          <w:bCs/>
          <w:color w:val="000000" w:themeColor="text1"/>
        </w:rPr>
        <w:fldChar w:fldCharType="end"/>
      </w:r>
      <w:r w:rsidR="00E404D2">
        <w:rPr>
          <w:b/>
          <w:bCs/>
          <w:color w:val="000000" w:themeColor="text1"/>
        </w:rPr>
        <w:t xml:space="preserve">  </w:t>
      </w:r>
      <w:r w:rsidRPr="00296441">
        <w:rPr>
          <w:b/>
          <w:bCs/>
          <w:color w:val="000000" w:themeColor="text1"/>
        </w:rPr>
        <w:t>Catawba Indian Nation Included in the South Carolina Police Officers Retirement System</w:t>
      </w:r>
      <w:r w:rsidR="00EF34BA">
        <w:rPr>
          <w:b/>
          <w:bCs/>
          <w:color w:val="000000" w:themeColor="text1"/>
        </w:rPr>
        <w:t xml:space="preserve">    </w:t>
      </w:r>
      <w:r w:rsidRPr="00296441">
        <w:rPr>
          <w:b/>
          <w:bCs/>
          <w:color w:val="000000" w:themeColor="text1"/>
        </w:rPr>
        <w:t>Rep.</w:t>
      </w:r>
      <w:r w:rsidR="00FD2F2B">
        <w:rPr>
          <w:b/>
          <w:bCs/>
          <w:color w:val="000000" w:themeColor="text1"/>
        </w:rPr>
        <w:t xml:space="preserve"> </w:t>
      </w:r>
      <w:r w:rsidRPr="00296441">
        <w:rPr>
          <w:b/>
          <w:bCs/>
          <w:color w:val="000000" w:themeColor="text1"/>
        </w:rPr>
        <w:t>Ligon</w:t>
      </w:r>
      <w:r w:rsidR="00FD2F2B">
        <w:rPr>
          <w:b/>
          <w:bCs/>
          <w:color w:val="000000" w:themeColor="text1"/>
        </w:rPr>
        <w:fldChar w:fldCharType="begin"/>
      </w:r>
      <w:r w:rsidR="00FD2F2B">
        <w:instrText xml:space="preserve"> XE "</w:instrText>
      </w:r>
      <w:r w:rsidR="00FD2F2B" w:rsidRPr="00F21EC0">
        <w:rPr>
          <w:b/>
          <w:bCs/>
          <w:color w:val="000000" w:themeColor="text1"/>
        </w:rPr>
        <w:instrText>Rep. Ligon</w:instrText>
      </w:r>
      <w:r w:rsidR="00FD2F2B">
        <w:instrText xml:space="preserve">" </w:instrText>
      </w:r>
      <w:r w:rsidR="00FD2F2B">
        <w:rPr>
          <w:b/>
          <w:bCs/>
          <w:color w:val="000000" w:themeColor="text1"/>
        </w:rPr>
        <w:fldChar w:fldCharType="end"/>
      </w:r>
    </w:p>
    <w:p w14:paraId="04E699AA" w14:textId="247BF73F" w:rsidR="00127502" w:rsidRPr="00296441" w:rsidRDefault="00127502" w:rsidP="00127502">
      <w:pPr>
        <w:spacing w:after="240" w:line="260" w:lineRule="exact"/>
        <w:rPr>
          <w:color w:val="000000" w:themeColor="text1"/>
        </w:rPr>
      </w:pPr>
      <w:r w:rsidRPr="00296441">
        <w:rPr>
          <w:color w:val="000000" w:themeColor="text1"/>
        </w:rPr>
        <w:t>This bill provides authorization for the Catawba Indian Nation</w:t>
      </w:r>
      <w:r w:rsidR="00FD2F2B">
        <w:rPr>
          <w:color w:val="000000" w:themeColor="text1"/>
        </w:rPr>
        <w:fldChar w:fldCharType="begin"/>
      </w:r>
      <w:r w:rsidR="00FD2F2B">
        <w:instrText xml:space="preserve"> XE "</w:instrText>
      </w:r>
      <w:r w:rsidR="00FD2F2B" w:rsidRPr="00146E3D">
        <w:rPr>
          <w:color w:val="000000" w:themeColor="text1"/>
        </w:rPr>
        <w:instrText>Catawba Indian Nation:</w:instrText>
      </w:r>
      <w:r w:rsidR="00FD2F2B" w:rsidRPr="00146E3D">
        <w:instrText>PORS</w:instrText>
      </w:r>
      <w:r w:rsidR="00FD2F2B">
        <w:instrText xml:space="preserve">" </w:instrText>
      </w:r>
      <w:r w:rsidR="00FD2F2B">
        <w:rPr>
          <w:color w:val="000000" w:themeColor="text1"/>
        </w:rPr>
        <w:fldChar w:fldCharType="end"/>
      </w:r>
      <w:r w:rsidRPr="00296441">
        <w:rPr>
          <w:color w:val="000000" w:themeColor="text1"/>
        </w:rPr>
        <w:t xml:space="preserve"> to apply to become an employer under the South Carolina Police Officers Retirement System. </w:t>
      </w:r>
    </w:p>
    <w:p w14:paraId="1DA1D352" w14:textId="4149A42A" w:rsidR="00127502" w:rsidRPr="00296441" w:rsidRDefault="00127502" w:rsidP="00127502">
      <w:pPr>
        <w:spacing w:after="30" w:line="260" w:lineRule="exact"/>
        <w:rPr>
          <w:b/>
          <w:bCs/>
          <w:color w:val="000000" w:themeColor="text1"/>
        </w:rPr>
      </w:pPr>
      <w:r w:rsidRPr="00296441">
        <w:rPr>
          <w:b/>
          <w:bCs/>
          <w:color w:val="000000" w:themeColor="text1"/>
        </w:rPr>
        <w:t>H. 3749</w:t>
      </w:r>
      <w:r w:rsidR="00FD2F2B">
        <w:rPr>
          <w:b/>
          <w:bCs/>
          <w:color w:val="000000" w:themeColor="text1"/>
        </w:rPr>
        <w:fldChar w:fldCharType="begin"/>
      </w:r>
      <w:r w:rsidR="00FD2F2B">
        <w:instrText xml:space="preserve"> XE "</w:instrText>
      </w:r>
      <w:r w:rsidR="00FD2F2B" w:rsidRPr="00F21EC0">
        <w:rPr>
          <w:b/>
          <w:bCs/>
          <w:color w:val="000000" w:themeColor="text1"/>
        </w:rPr>
        <w:instrText>H. 3749</w:instrText>
      </w:r>
      <w:r w:rsidR="00FD2F2B">
        <w:instrText xml:space="preserve">" </w:instrText>
      </w:r>
      <w:r w:rsidR="00FD2F2B">
        <w:rPr>
          <w:b/>
          <w:bCs/>
          <w:color w:val="000000" w:themeColor="text1"/>
        </w:rPr>
        <w:fldChar w:fldCharType="end"/>
      </w:r>
      <w:r w:rsidR="00E404D2">
        <w:rPr>
          <w:b/>
          <w:bCs/>
          <w:color w:val="000000" w:themeColor="text1"/>
        </w:rPr>
        <w:t xml:space="preserve">  </w:t>
      </w:r>
      <w:r w:rsidRPr="00296441">
        <w:rPr>
          <w:b/>
          <w:bCs/>
          <w:color w:val="000000" w:themeColor="text1"/>
        </w:rPr>
        <w:t>Equine and Sports Wagering</w:t>
      </w:r>
      <w:r w:rsidR="00FD2F2B">
        <w:rPr>
          <w:b/>
          <w:bCs/>
          <w:color w:val="000000" w:themeColor="text1"/>
        </w:rPr>
        <w:fldChar w:fldCharType="begin"/>
      </w:r>
      <w:r w:rsidR="00FD2F2B">
        <w:instrText xml:space="preserve"> XE "</w:instrText>
      </w:r>
      <w:r w:rsidR="008F423B" w:rsidRPr="00F21EC0">
        <w:rPr>
          <w:b/>
          <w:bCs/>
          <w:color w:val="000000" w:themeColor="text1"/>
        </w:rPr>
        <w:instrText>equine and sports wagering</w:instrText>
      </w:r>
      <w:r w:rsidR="00FD2F2B">
        <w:instrText xml:space="preserve">" </w:instrText>
      </w:r>
      <w:r w:rsidR="00FD2F2B">
        <w:rPr>
          <w:b/>
          <w:bCs/>
          <w:color w:val="000000" w:themeColor="text1"/>
        </w:rPr>
        <w:fldChar w:fldCharType="end"/>
      </w:r>
      <w:r w:rsidR="00E404D2">
        <w:rPr>
          <w:b/>
          <w:bCs/>
          <w:color w:val="000000" w:themeColor="text1"/>
        </w:rPr>
        <w:t xml:space="preserve">    </w:t>
      </w:r>
      <w:r w:rsidRPr="00296441">
        <w:rPr>
          <w:b/>
          <w:bCs/>
          <w:color w:val="000000" w:themeColor="text1"/>
        </w:rPr>
        <w:t>Rep. Murphy</w:t>
      </w:r>
      <w:r w:rsidR="00FD2F2B">
        <w:rPr>
          <w:b/>
          <w:bCs/>
          <w:color w:val="000000" w:themeColor="text1"/>
        </w:rPr>
        <w:fldChar w:fldCharType="begin"/>
      </w:r>
      <w:r w:rsidR="00FD2F2B">
        <w:instrText xml:space="preserve"> XE "</w:instrText>
      </w:r>
      <w:r w:rsidR="00FD2F2B" w:rsidRPr="00F21EC0">
        <w:rPr>
          <w:b/>
          <w:bCs/>
          <w:color w:val="000000" w:themeColor="text1"/>
        </w:rPr>
        <w:instrText>Rep. Murphy</w:instrText>
      </w:r>
      <w:r w:rsidR="00FD2F2B">
        <w:instrText xml:space="preserve">" </w:instrText>
      </w:r>
      <w:r w:rsidR="00FD2F2B">
        <w:rPr>
          <w:b/>
          <w:bCs/>
          <w:color w:val="000000" w:themeColor="text1"/>
        </w:rPr>
        <w:fldChar w:fldCharType="end"/>
      </w:r>
    </w:p>
    <w:p w14:paraId="6434ABFB" w14:textId="51CF4562" w:rsidR="00127502" w:rsidRPr="00296441" w:rsidRDefault="00127502" w:rsidP="00127502">
      <w:pPr>
        <w:spacing w:after="240" w:line="260" w:lineRule="exact"/>
        <w:rPr>
          <w:color w:val="000000" w:themeColor="text1"/>
        </w:rPr>
      </w:pPr>
      <w:r w:rsidRPr="00296441">
        <w:rPr>
          <w:color w:val="000000" w:themeColor="text1"/>
        </w:rPr>
        <w:t>This bill establishes provisions under which certain forms of wagering may be lawfully conducted in South Carolina and provides for the taxation, licensure, and regulation of these wagering operations.  A “South Carolina Equine and Sports Wagering Commission</w:t>
      </w:r>
      <w:r w:rsidR="00FD2F2B">
        <w:rPr>
          <w:color w:val="000000" w:themeColor="text1"/>
        </w:rPr>
        <w:fldChar w:fldCharType="begin"/>
      </w:r>
      <w:r w:rsidR="00FD2F2B">
        <w:instrText xml:space="preserve"> XE "</w:instrText>
      </w:r>
      <w:r w:rsidR="00FD2F2B" w:rsidRPr="00F21EC0">
        <w:rPr>
          <w:color w:val="000000" w:themeColor="text1"/>
        </w:rPr>
        <w:instrText>Equine and Sports Wagering Commission</w:instrText>
      </w:r>
      <w:r w:rsidR="00FD2F2B">
        <w:instrText xml:space="preserve">" </w:instrText>
      </w:r>
      <w:r w:rsidR="00FD2F2B">
        <w:rPr>
          <w:color w:val="000000" w:themeColor="text1"/>
        </w:rPr>
        <w:fldChar w:fldCharType="end"/>
      </w:r>
      <w:r w:rsidRPr="00296441">
        <w:rPr>
          <w:color w:val="000000" w:themeColor="text1"/>
        </w:rPr>
        <w:t>” is created as a regulatory body and an “Equine and Sports Wagering Commission Sports Wagering Advisory Council</w:t>
      </w:r>
      <w:r w:rsidR="00FD2F2B">
        <w:rPr>
          <w:color w:val="000000" w:themeColor="text1"/>
        </w:rPr>
        <w:fldChar w:fldCharType="begin"/>
      </w:r>
      <w:r w:rsidR="00FD2F2B">
        <w:instrText xml:space="preserve"> XE "</w:instrText>
      </w:r>
      <w:r w:rsidR="00FD2F2B" w:rsidRPr="00F21EC0">
        <w:rPr>
          <w:color w:val="000000" w:themeColor="text1"/>
        </w:rPr>
        <w:instrText>Equine and Sports Wagering Commission Sports Wagering Advisory Council</w:instrText>
      </w:r>
      <w:r w:rsidR="00FD2F2B">
        <w:instrText xml:space="preserve">" </w:instrText>
      </w:r>
      <w:r w:rsidR="00FD2F2B">
        <w:rPr>
          <w:color w:val="000000" w:themeColor="text1"/>
        </w:rPr>
        <w:fldChar w:fldCharType="end"/>
      </w:r>
      <w:r w:rsidRPr="00296441">
        <w:rPr>
          <w:color w:val="000000" w:themeColor="text1"/>
        </w:rPr>
        <w:t xml:space="preserve">” is created to assist the commission.  Penalties are established for licensees who commit violations.  A </w:t>
      </w:r>
      <w:r w:rsidR="00E404D2">
        <w:rPr>
          <w:color w:val="000000" w:themeColor="text1"/>
        </w:rPr>
        <w:t>10</w:t>
      </w:r>
      <w:r w:rsidRPr="00296441">
        <w:rPr>
          <w:color w:val="000000" w:themeColor="text1"/>
        </w:rPr>
        <w:t xml:space="preserve"> percent privilege tax is imposed upon licensees, and the legislation makes provisions for </w:t>
      </w:r>
      <w:r w:rsidR="00E404D2">
        <w:rPr>
          <w:color w:val="000000" w:themeColor="text1"/>
        </w:rPr>
        <w:t>80</w:t>
      </w:r>
      <w:r w:rsidRPr="00296441">
        <w:rPr>
          <w:color w:val="000000" w:themeColor="text1"/>
        </w:rPr>
        <w:t xml:space="preserve"> percent of privilege tax collections to be deposited into the state’s general fund, </w:t>
      </w:r>
      <w:r w:rsidR="00E404D2">
        <w:rPr>
          <w:color w:val="000000" w:themeColor="text1"/>
        </w:rPr>
        <w:t>15</w:t>
      </w:r>
      <w:r w:rsidRPr="00296441">
        <w:rPr>
          <w:color w:val="000000" w:themeColor="text1"/>
        </w:rPr>
        <w:t xml:space="preserve"> percent of the collections to be distributed among the state’s local governments, and, </w:t>
      </w:r>
      <w:r w:rsidR="00E404D2">
        <w:rPr>
          <w:color w:val="000000" w:themeColor="text1"/>
        </w:rPr>
        <w:t>5</w:t>
      </w:r>
      <w:r w:rsidRPr="00296441">
        <w:rPr>
          <w:color w:val="000000" w:themeColor="text1"/>
        </w:rPr>
        <w:t xml:space="preserve"> percent to be allocated to the Department of Mental Health for gambling disorder treatment services</w:t>
      </w:r>
      <w:r w:rsidR="00FD2F2B">
        <w:rPr>
          <w:color w:val="000000" w:themeColor="text1"/>
        </w:rPr>
        <w:fldChar w:fldCharType="begin"/>
      </w:r>
      <w:r w:rsidR="00FD2F2B">
        <w:instrText xml:space="preserve"> XE "</w:instrText>
      </w:r>
      <w:r w:rsidR="00FD2F2B" w:rsidRPr="00F21EC0">
        <w:rPr>
          <w:color w:val="000000" w:themeColor="text1"/>
        </w:rPr>
        <w:instrText>gambling disorder treatment services</w:instrText>
      </w:r>
      <w:r w:rsidR="00FD2F2B">
        <w:instrText xml:space="preserve">" </w:instrText>
      </w:r>
      <w:r w:rsidR="00FD2F2B">
        <w:rPr>
          <w:color w:val="000000" w:themeColor="text1"/>
        </w:rPr>
        <w:fldChar w:fldCharType="end"/>
      </w:r>
      <w:r w:rsidRPr="00296441">
        <w:rPr>
          <w:color w:val="000000" w:themeColor="text1"/>
        </w:rPr>
        <w:t xml:space="preserve"> and prevention initiatives.  One million dollars is appropriated to the Department of Revenue to be used in the administration of the privilege tax imposed in the legislation.  The "South Carolina Equine Advancement Act" is established for licensing and regulating pari</w:t>
      </w:r>
      <w:r w:rsidRPr="00296441">
        <w:rPr>
          <w:rFonts w:ascii="Cambria Math" w:hAnsi="Cambria Math" w:cs="Cambria Math"/>
          <w:color w:val="000000" w:themeColor="text1"/>
        </w:rPr>
        <w:t>‑</w:t>
      </w:r>
      <w:r w:rsidRPr="00296441">
        <w:rPr>
          <w:color w:val="000000" w:themeColor="text1"/>
        </w:rPr>
        <w:t>mutuel</w:t>
      </w:r>
      <w:r w:rsidR="00FD2F2B">
        <w:rPr>
          <w:color w:val="000000" w:themeColor="text1"/>
        </w:rPr>
        <w:fldChar w:fldCharType="begin"/>
      </w:r>
      <w:r w:rsidR="00FD2F2B">
        <w:instrText xml:space="preserve"> XE "</w:instrText>
      </w:r>
      <w:r w:rsidR="00FD2F2B" w:rsidRPr="00F21EC0">
        <w:rPr>
          <w:color w:val="000000" w:themeColor="text1"/>
        </w:rPr>
        <w:instrText>pari</w:instrText>
      </w:r>
      <w:r w:rsidR="00FD2F2B" w:rsidRPr="00F21EC0">
        <w:rPr>
          <w:rFonts w:ascii="Cambria Math" w:hAnsi="Cambria Math" w:cs="Cambria Math"/>
          <w:color w:val="000000" w:themeColor="text1"/>
        </w:rPr>
        <w:instrText>‑</w:instrText>
      </w:r>
      <w:r w:rsidR="00FD2F2B" w:rsidRPr="00F21EC0">
        <w:rPr>
          <w:color w:val="000000" w:themeColor="text1"/>
        </w:rPr>
        <w:instrText>mutuel</w:instrText>
      </w:r>
      <w:r w:rsidR="00FD2F2B">
        <w:instrText xml:space="preserve">" </w:instrText>
      </w:r>
      <w:r w:rsidR="00FD2F2B">
        <w:rPr>
          <w:color w:val="000000" w:themeColor="text1"/>
        </w:rPr>
        <w:fldChar w:fldCharType="end"/>
      </w:r>
      <w:r w:rsidRPr="00296441">
        <w:rPr>
          <w:color w:val="000000" w:themeColor="text1"/>
        </w:rPr>
        <w:t xml:space="preserve"> wagering on horse races.  A portion of license fees along with donations, contributions, bequests, or other gifts are deposited in an “Equine Industry Development Fund</w:t>
      </w:r>
      <w:r w:rsidR="00FD2F2B">
        <w:rPr>
          <w:color w:val="000000" w:themeColor="text1"/>
        </w:rPr>
        <w:fldChar w:fldCharType="begin"/>
      </w:r>
      <w:r w:rsidR="00FD2F2B">
        <w:instrText xml:space="preserve"> XE "</w:instrText>
      </w:r>
      <w:r w:rsidR="00FD2F2B" w:rsidRPr="00F21EC0">
        <w:rPr>
          <w:color w:val="000000" w:themeColor="text1"/>
        </w:rPr>
        <w:instrText>Equine Industry Development Fund</w:instrText>
      </w:r>
      <w:r w:rsidR="00FD2F2B">
        <w:instrText xml:space="preserve">" </w:instrText>
      </w:r>
      <w:r w:rsidR="00FD2F2B">
        <w:rPr>
          <w:color w:val="000000" w:themeColor="text1"/>
        </w:rPr>
        <w:fldChar w:fldCharType="end"/>
      </w:r>
      <w:r w:rsidRPr="00296441">
        <w:rPr>
          <w:color w:val="000000" w:themeColor="text1"/>
        </w:rPr>
        <w:t>” that is to be used to provide grants that promote the improvement and development of South Carolina's equine</w:t>
      </w:r>
      <w:r w:rsidRPr="00296441">
        <w:rPr>
          <w:rFonts w:ascii="Cambria Math" w:hAnsi="Cambria Math" w:cs="Cambria Math"/>
          <w:color w:val="000000" w:themeColor="text1"/>
        </w:rPr>
        <w:t>‑</w:t>
      </w:r>
      <w:r w:rsidRPr="00296441">
        <w:rPr>
          <w:color w:val="000000" w:themeColor="text1"/>
        </w:rPr>
        <w:t>related agriculture, business, and recreation.</w:t>
      </w:r>
    </w:p>
    <w:p w14:paraId="53B6A90E" w14:textId="77777777" w:rsidR="00127502" w:rsidRPr="000A34C8" w:rsidRDefault="00127502" w:rsidP="00127502">
      <w:pPr>
        <w:spacing w:after="240" w:line="260" w:lineRule="exact"/>
      </w:pPr>
    </w:p>
    <w:p w14:paraId="2137296E" w14:textId="77777777" w:rsidR="003551D0" w:rsidRDefault="003551D0" w:rsidP="002A3EB2"/>
    <w:p w14:paraId="317359C3" w14:textId="77777777" w:rsidR="003551D0" w:rsidRDefault="003551D0" w:rsidP="002A3EB2"/>
    <w:p w14:paraId="1902CB2C" w14:textId="77777777" w:rsidR="003551D0" w:rsidRDefault="003551D0" w:rsidP="002A3EB2"/>
    <w:p w14:paraId="7A161736" w14:textId="77777777" w:rsidR="003551D0" w:rsidRDefault="003551D0" w:rsidP="002A3EB2"/>
    <w:p w14:paraId="669593D4" w14:textId="77777777" w:rsidR="003551D0" w:rsidRDefault="003551D0" w:rsidP="002A3EB2"/>
    <w:p w14:paraId="5CF9F4C9" w14:textId="3C8572E5" w:rsidR="00FD2F2B" w:rsidRPr="00FD2F2B" w:rsidRDefault="00FD2F2B" w:rsidP="002A3EB2">
      <w:pPr>
        <w:rPr>
          <w:rFonts w:eastAsia="Calibri" w:cstheme="minorHAnsi"/>
          <w:sz w:val="18"/>
          <w:szCs w:val="18"/>
        </w:rPr>
      </w:pPr>
      <w:r w:rsidRPr="00FD2F2B">
        <w:rPr>
          <w:rFonts w:eastAsia="Calibri" w:cstheme="minorHAnsi"/>
          <w:sz w:val="18"/>
          <w:szCs w:val="18"/>
        </w:rPr>
        <w:t>Monday, January 23, 2023</w:t>
      </w:r>
    </w:p>
    <w:p w14:paraId="01FE7CB3" w14:textId="2D3B74BB" w:rsidR="002A3EB2" w:rsidRPr="006F62BD" w:rsidRDefault="002A3EB2" w:rsidP="002A3EB2">
      <w:r w:rsidRPr="006F62BD">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B027D73" w14:textId="77777777" w:rsidR="002A3EB2" w:rsidRPr="00E600FE" w:rsidRDefault="002A3EB2" w:rsidP="002A3EB2">
      <w:pPr>
        <w:rPr>
          <w:rFonts w:cstheme="minorHAnsi"/>
          <w:sz w:val="16"/>
          <w:szCs w:val="16"/>
        </w:rPr>
      </w:pPr>
    </w:p>
    <w:p w14:paraId="5D303EA2" w14:textId="381DC660" w:rsidR="00D7040A" w:rsidRPr="00D8080A" w:rsidRDefault="00D7040A" w:rsidP="00D7040A">
      <w:pPr>
        <w:spacing w:after="40" w:line="240" w:lineRule="auto"/>
        <w:rPr>
          <w:sz w:val="20"/>
          <w:szCs w:val="20"/>
        </w:rPr>
      </w:pPr>
      <w:r w:rsidRPr="00D8080A">
        <w:rPr>
          <w:sz w:val="20"/>
          <w:szCs w:val="20"/>
        </w:rPr>
        <w:t>The House Research Office uses the 17th edition of the Chicago Manual of Style (with practical modifications, esp. regarding numbers).</w:t>
      </w:r>
    </w:p>
    <w:p w14:paraId="35A0D69F" w14:textId="77777777" w:rsidR="00EE4773" w:rsidRDefault="00EE4773" w:rsidP="00E600FE">
      <w:pPr>
        <w:spacing w:after="40" w:line="240" w:lineRule="auto"/>
        <w:rPr>
          <w:rFonts w:cstheme="minorHAnsi"/>
          <w:color w:val="0D0D0D" w:themeColor="text1" w:themeTint="F2"/>
          <w:sz w:val="20"/>
          <w:szCs w:val="20"/>
        </w:rPr>
      </w:pPr>
    </w:p>
    <w:p w14:paraId="2B1F0D51" w14:textId="7B72CAFE" w:rsidR="003A763B" w:rsidRPr="00E600FE" w:rsidRDefault="00D7040A" w:rsidP="00E600FE">
      <w:pPr>
        <w:spacing w:after="40" w:line="240" w:lineRule="auto"/>
        <w:rPr>
          <w:rFonts w:cstheme="minorHAnsi"/>
          <w:color w:val="0D0D0D" w:themeColor="text1" w:themeTint="F2"/>
          <w:sz w:val="18"/>
          <w:szCs w:val="18"/>
        </w:rPr>
      </w:pPr>
      <w:r w:rsidRPr="00D8080A">
        <w:rPr>
          <w:rFonts w:cstheme="minorHAnsi"/>
          <w:color w:val="0D0D0D" w:themeColor="text1" w:themeTint="F2"/>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15" w:history="1">
        <w:r w:rsidRPr="00D8080A">
          <w:rPr>
            <w:rStyle w:val="Hyperlink"/>
            <w:rFonts w:cstheme="minorHAnsi"/>
            <w:color w:val="0D0D0D" w:themeColor="text1" w:themeTint="F2"/>
            <w:sz w:val="18"/>
            <w:szCs w:val="18"/>
          </w:rPr>
          <w:t>http://www.scstatehouse.gov</w:t>
        </w:r>
      </w:hyperlink>
      <w:r w:rsidRPr="00D8080A">
        <w:rPr>
          <w:rFonts w:cstheme="minorHAnsi"/>
          <w:color w:val="0D0D0D" w:themeColor="text1" w:themeTint="F2"/>
          <w:sz w:val="18"/>
          <w:szCs w:val="18"/>
        </w:rPr>
        <w:t xml:space="preserve">).  Go to Publications, then Legislative Updates. This lists </w:t>
      </w:r>
      <w:r w:rsidR="00EF34BA" w:rsidRPr="00D8080A">
        <w:rPr>
          <w:rFonts w:cstheme="minorHAnsi"/>
          <w:color w:val="0D0D0D" w:themeColor="text1" w:themeTint="F2"/>
          <w:sz w:val="18"/>
          <w:szCs w:val="18"/>
        </w:rPr>
        <w:t>all</w:t>
      </w:r>
      <w:r w:rsidRPr="00D8080A">
        <w:rPr>
          <w:rFonts w:cstheme="minorHAnsi"/>
          <w:color w:val="0D0D0D" w:themeColor="text1" w:themeTint="F2"/>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E600FE" w:rsidSect="00D50701">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9E9B" w14:textId="77777777" w:rsidR="009C0BBC" w:rsidRDefault="009C0BBC">
      <w:pPr>
        <w:spacing w:after="0" w:line="240" w:lineRule="auto"/>
      </w:pPr>
      <w:r>
        <w:separator/>
      </w:r>
    </w:p>
  </w:endnote>
  <w:endnote w:type="continuationSeparator" w:id="0">
    <w:p w14:paraId="27B43A10" w14:textId="77777777" w:rsidR="009C0BBC" w:rsidRDefault="009C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C5DC" w14:textId="77777777" w:rsidR="009C0BBC" w:rsidRDefault="009C0BBC">
      <w:pPr>
        <w:spacing w:after="0" w:line="240" w:lineRule="auto"/>
      </w:pPr>
      <w:r>
        <w:separator/>
      </w:r>
    </w:p>
  </w:footnote>
  <w:footnote w:type="continuationSeparator" w:id="0">
    <w:p w14:paraId="68FD91E3" w14:textId="77777777" w:rsidR="009C0BBC" w:rsidRDefault="009C0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4F59C0EC"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02547857"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6975">
    <w:abstractNumId w:val="1"/>
  </w:num>
  <w:num w:numId="2" w16cid:durableId="1671523648">
    <w:abstractNumId w:val="5"/>
  </w:num>
  <w:num w:numId="3" w16cid:durableId="122504257">
    <w:abstractNumId w:val="3"/>
  </w:num>
  <w:num w:numId="4" w16cid:durableId="1621494970">
    <w:abstractNumId w:val="6"/>
  </w:num>
  <w:num w:numId="5" w16cid:durableId="1291280718">
    <w:abstractNumId w:val="4"/>
  </w:num>
  <w:num w:numId="6" w16cid:durableId="1141266819">
    <w:abstractNumId w:val="0"/>
  </w:num>
  <w:num w:numId="7" w16cid:durableId="97912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40FDFA-74A1-4103-9E40-CF38008C1F6E}"/>
    <w:docVar w:name="dgnword-eventsink" w:val="1341516795328"/>
  </w:docVars>
  <w:rsids>
    <w:rsidRoot w:val="008F30F9"/>
    <w:rsid w:val="00003E2B"/>
    <w:rsid w:val="000051CD"/>
    <w:rsid w:val="0000536D"/>
    <w:rsid w:val="00005F44"/>
    <w:rsid w:val="000077A0"/>
    <w:rsid w:val="00007C8D"/>
    <w:rsid w:val="000136C4"/>
    <w:rsid w:val="00013BA3"/>
    <w:rsid w:val="000162D3"/>
    <w:rsid w:val="000167BA"/>
    <w:rsid w:val="000169FD"/>
    <w:rsid w:val="000212BE"/>
    <w:rsid w:val="0002450A"/>
    <w:rsid w:val="000275AC"/>
    <w:rsid w:val="00032156"/>
    <w:rsid w:val="00040446"/>
    <w:rsid w:val="00042224"/>
    <w:rsid w:val="00045164"/>
    <w:rsid w:val="0004521E"/>
    <w:rsid w:val="0005027F"/>
    <w:rsid w:val="000523EF"/>
    <w:rsid w:val="00054E91"/>
    <w:rsid w:val="00056849"/>
    <w:rsid w:val="00056AB4"/>
    <w:rsid w:val="000574C7"/>
    <w:rsid w:val="0006024D"/>
    <w:rsid w:val="000602C0"/>
    <w:rsid w:val="00060A4B"/>
    <w:rsid w:val="000614B5"/>
    <w:rsid w:val="00061BA2"/>
    <w:rsid w:val="00062816"/>
    <w:rsid w:val="0007110A"/>
    <w:rsid w:val="000713CB"/>
    <w:rsid w:val="00072A16"/>
    <w:rsid w:val="00075143"/>
    <w:rsid w:val="00076AD3"/>
    <w:rsid w:val="000828CF"/>
    <w:rsid w:val="00082C11"/>
    <w:rsid w:val="00082CCC"/>
    <w:rsid w:val="0008329F"/>
    <w:rsid w:val="0008481B"/>
    <w:rsid w:val="0008657D"/>
    <w:rsid w:val="00087C01"/>
    <w:rsid w:val="00090EC1"/>
    <w:rsid w:val="00093AC2"/>
    <w:rsid w:val="00097F05"/>
    <w:rsid w:val="000A055B"/>
    <w:rsid w:val="000A1881"/>
    <w:rsid w:val="000A4BB2"/>
    <w:rsid w:val="000A54FC"/>
    <w:rsid w:val="000A66E0"/>
    <w:rsid w:val="000A6B3F"/>
    <w:rsid w:val="000A74A1"/>
    <w:rsid w:val="000A7BD5"/>
    <w:rsid w:val="000B0031"/>
    <w:rsid w:val="000B1ECD"/>
    <w:rsid w:val="000B446D"/>
    <w:rsid w:val="000B56CB"/>
    <w:rsid w:val="000B5C9F"/>
    <w:rsid w:val="000B7658"/>
    <w:rsid w:val="000C3BC5"/>
    <w:rsid w:val="000C5B9D"/>
    <w:rsid w:val="000C60C0"/>
    <w:rsid w:val="000D0E21"/>
    <w:rsid w:val="000D6917"/>
    <w:rsid w:val="000D6E4E"/>
    <w:rsid w:val="000D710E"/>
    <w:rsid w:val="000D7AB0"/>
    <w:rsid w:val="000E03D9"/>
    <w:rsid w:val="000E0A04"/>
    <w:rsid w:val="000E2C6D"/>
    <w:rsid w:val="000E4623"/>
    <w:rsid w:val="000E6799"/>
    <w:rsid w:val="000F1C71"/>
    <w:rsid w:val="000F2712"/>
    <w:rsid w:val="000F2B26"/>
    <w:rsid w:val="000F362E"/>
    <w:rsid w:val="000F3B90"/>
    <w:rsid w:val="000F5C33"/>
    <w:rsid w:val="000F737E"/>
    <w:rsid w:val="000F7E86"/>
    <w:rsid w:val="0010252B"/>
    <w:rsid w:val="00103EEB"/>
    <w:rsid w:val="001108AE"/>
    <w:rsid w:val="00116E74"/>
    <w:rsid w:val="0011728A"/>
    <w:rsid w:val="00117C48"/>
    <w:rsid w:val="0012075B"/>
    <w:rsid w:val="00123429"/>
    <w:rsid w:val="00124659"/>
    <w:rsid w:val="00126F2C"/>
    <w:rsid w:val="00127502"/>
    <w:rsid w:val="00131D38"/>
    <w:rsid w:val="00131FE1"/>
    <w:rsid w:val="00132318"/>
    <w:rsid w:val="001346A3"/>
    <w:rsid w:val="00135D19"/>
    <w:rsid w:val="00140E15"/>
    <w:rsid w:val="001413F8"/>
    <w:rsid w:val="001422BE"/>
    <w:rsid w:val="00145395"/>
    <w:rsid w:val="00150E35"/>
    <w:rsid w:val="00151A0A"/>
    <w:rsid w:val="0017101D"/>
    <w:rsid w:val="0017185D"/>
    <w:rsid w:val="001718CA"/>
    <w:rsid w:val="001732C2"/>
    <w:rsid w:val="00173ED4"/>
    <w:rsid w:val="00175A2B"/>
    <w:rsid w:val="0018137F"/>
    <w:rsid w:val="001819F0"/>
    <w:rsid w:val="001827EF"/>
    <w:rsid w:val="001844A4"/>
    <w:rsid w:val="00185040"/>
    <w:rsid w:val="0018614E"/>
    <w:rsid w:val="00186C9F"/>
    <w:rsid w:val="0019073B"/>
    <w:rsid w:val="0019280F"/>
    <w:rsid w:val="00195F68"/>
    <w:rsid w:val="00196D7F"/>
    <w:rsid w:val="001A1D50"/>
    <w:rsid w:val="001A3BCD"/>
    <w:rsid w:val="001A45B9"/>
    <w:rsid w:val="001A5005"/>
    <w:rsid w:val="001A5C42"/>
    <w:rsid w:val="001A7499"/>
    <w:rsid w:val="001A7809"/>
    <w:rsid w:val="001B0FE6"/>
    <w:rsid w:val="001B33DF"/>
    <w:rsid w:val="001B4706"/>
    <w:rsid w:val="001C1815"/>
    <w:rsid w:val="001C1980"/>
    <w:rsid w:val="001C1BE1"/>
    <w:rsid w:val="001C3690"/>
    <w:rsid w:val="001C39D3"/>
    <w:rsid w:val="001C4A04"/>
    <w:rsid w:val="001C4C5F"/>
    <w:rsid w:val="001D399A"/>
    <w:rsid w:val="001D3BFD"/>
    <w:rsid w:val="001D5A74"/>
    <w:rsid w:val="001D75E9"/>
    <w:rsid w:val="001E34F1"/>
    <w:rsid w:val="001E3C90"/>
    <w:rsid w:val="001E5514"/>
    <w:rsid w:val="001F2AB5"/>
    <w:rsid w:val="001F6F2C"/>
    <w:rsid w:val="001F7AFC"/>
    <w:rsid w:val="00206BBB"/>
    <w:rsid w:val="00207AAB"/>
    <w:rsid w:val="00212712"/>
    <w:rsid w:val="002130E9"/>
    <w:rsid w:val="0021641A"/>
    <w:rsid w:val="0021667C"/>
    <w:rsid w:val="002224E5"/>
    <w:rsid w:val="0022303E"/>
    <w:rsid w:val="002230F7"/>
    <w:rsid w:val="00224625"/>
    <w:rsid w:val="00225F16"/>
    <w:rsid w:val="00226122"/>
    <w:rsid w:val="00236729"/>
    <w:rsid w:val="00240442"/>
    <w:rsid w:val="002422BC"/>
    <w:rsid w:val="0024581C"/>
    <w:rsid w:val="002518C8"/>
    <w:rsid w:val="00251B77"/>
    <w:rsid w:val="00251F49"/>
    <w:rsid w:val="002548F5"/>
    <w:rsid w:val="00255C70"/>
    <w:rsid w:val="00260073"/>
    <w:rsid w:val="00261751"/>
    <w:rsid w:val="00266BE8"/>
    <w:rsid w:val="00270712"/>
    <w:rsid w:val="0027111F"/>
    <w:rsid w:val="00271D87"/>
    <w:rsid w:val="002737B7"/>
    <w:rsid w:val="002746DE"/>
    <w:rsid w:val="00275507"/>
    <w:rsid w:val="00275B11"/>
    <w:rsid w:val="00277716"/>
    <w:rsid w:val="00277A95"/>
    <w:rsid w:val="00280A44"/>
    <w:rsid w:val="00285A2B"/>
    <w:rsid w:val="002869D8"/>
    <w:rsid w:val="00287F01"/>
    <w:rsid w:val="0029066D"/>
    <w:rsid w:val="00294916"/>
    <w:rsid w:val="00294E36"/>
    <w:rsid w:val="00296441"/>
    <w:rsid w:val="0029752C"/>
    <w:rsid w:val="002A114F"/>
    <w:rsid w:val="002A3EB2"/>
    <w:rsid w:val="002A4D07"/>
    <w:rsid w:val="002A4EB4"/>
    <w:rsid w:val="002A67C8"/>
    <w:rsid w:val="002B10CD"/>
    <w:rsid w:val="002B2C26"/>
    <w:rsid w:val="002B59AB"/>
    <w:rsid w:val="002C038F"/>
    <w:rsid w:val="002C12FF"/>
    <w:rsid w:val="002C2068"/>
    <w:rsid w:val="002C4C40"/>
    <w:rsid w:val="002C709D"/>
    <w:rsid w:val="002C70B8"/>
    <w:rsid w:val="002D2B89"/>
    <w:rsid w:val="002D6473"/>
    <w:rsid w:val="002D7139"/>
    <w:rsid w:val="002E00E4"/>
    <w:rsid w:val="002E0F11"/>
    <w:rsid w:val="002E1C70"/>
    <w:rsid w:val="002E1F9B"/>
    <w:rsid w:val="002E478D"/>
    <w:rsid w:val="002E6196"/>
    <w:rsid w:val="002F5C51"/>
    <w:rsid w:val="002F6BA3"/>
    <w:rsid w:val="002F78E2"/>
    <w:rsid w:val="0030273B"/>
    <w:rsid w:val="00304260"/>
    <w:rsid w:val="00305E9F"/>
    <w:rsid w:val="003060F7"/>
    <w:rsid w:val="00310B5D"/>
    <w:rsid w:val="003110D5"/>
    <w:rsid w:val="003129BD"/>
    <w:rsid w:val="00313234"/>
    <w:rsid w:val="00313A8F"/>
    <w:rsid w:val="00314E61"/>
    <w:rsid w:val="003223F0"/>
    <w:rsid w:val="003258CA"/>
    <w:rsid w:val="003305B0"/>
    <w:rsid w:val="00330864"/>
    <w:rsid w:val="003320C0"/>
    <w:rsid w:val="0033443E"/>
    <w:rsid w:val="00334A9C"/>
    <w:rsid w:val="00334C54"/>
    <w:rsid w:val="003357B3"/>
    <w:rsid w:val="0034664B"/>
    <w:rsid w:val="003476AB"/>
    <w:rsid w:val="00351649"/>
    <w:rsid w:val="00352C93"/>
    <w:rsid w:val="00352ED2"/>
    <w:rsid w:val="0035471F"/>
    <w:rsid w:val="003551D0"/>
    <w:rsid w:val="00355496"/>
    <w:rsid w:val="003577DE"/>
    <w:rsid w:val="003604B5"/>
    <w:rsid w:val="00360DAC"/>
    <w:rsid w:val="003611DE"/>
    <w:rsid w:val="00362ACC"/>
    <w:rsid w:val="00362AD3"/>
    <w:rsid w:val="003638CE"/>
    <w:rsid w:val="0036442C"/>
    <w:rsid w:val="003649FB"/>
    <w:rsid w:val="003675A4"/>
    <w:rsid w:val="00370486"/>
    <w:rsid w:val="003717D6"/>
    <w:rsid w:val="00373258"/>
    <w:rsid w:val="0037438F"/>
    <w:rsid w:val="00375F1D"/>
    <w:rsid w:val="0038522D"/>
    <w:rsid w:val="0038563D"/>
    <w:rsid w:val="00390460"/>
    <w:rsid w:val="00392B34"/>
    <w:rsid w:val="00392C16"/>
    <w:rsid w:val="00395705"/>
    <w:rsid w:val="00396224"/>
    <w:rsid w:val="0039737F"/>
    <w:rsid w:val="003A0F2B"/>
    <w:rsid w:val="003A6E1A"/>
    <w:rsid w:val="003A763B"/>
    <w:rsid w:val="003B31FC"/>
    <w:rsid w:val="003B7E4D"/>
    <w:rsid w:val="003C17E6"/>
    <w:rsid w:val="003C1FC4"/>
    <w:rsid w:val="003C2577"/>
    <w:rsid w:val="003C3FB2"/>
    <w:rsid w:val="003C47E3"/>
    <w:rsid w:val="003C4FB3"/>
    <w:rsid w:val="003C6F4F"/>
    <w:rsid w:val="003C7B7D"/>
    <w:rsid w:val="003D0743"/>
    <w:rsid w:val="003D2769"/>
    <w:rsid w:val="003D370F"/>
    <w:rsid w:val="003D405B"/>
    <w:rsid w:val="003D4A2A"/>
    <w:rsid w:val="003D5ABD"/>
    <w:rsid w:val="003D64DA"/>
    <w:rsid w:val="003D64F8"/>
    <w:rsid w:val="003D7A23"/>
    <w:rsid w:val="003E0C2F"/>
    <w:rsid w:val="003E2ECF"/>
    <w:rsid w:val="003E4196"/>
    <w:rsid w:val="003E5BB6"/>
    <w:rsid w:val="003E79E3"/>
    <w:rsid w:val="003E7F0F"/>
    <w:rsid w:val="003F0540"/>
    <w:rsid w:val="003F0D51"/>
    <w:rsid w:val="003F441E"/>
    <w:rsid w:val="003F5E11"/>
    <w:rsid w:val="003F61AC"/>
    <w:rsid w:val="003F7C8A"/>
    <w:rsid w:val="003F7CF9"/>
    <w:rsid w:val="00401245"/>
    <w:rsid w:val="00401F4A"/>
    <w:rsid w:val="00405C07"/>
    <w:rsid w:val="00407A51"/>
    <w:rsid w:val="00411E1E"/>
    <w:rsid w:val="0041218F"/>
    <w:rsid w:val="004168D6"/>
    <w:rsid w:val="00417512"/>
    <w:rsid w:val="0042053C"/>
    <w:rsid w:val="00421154"/>
    <w:rsid w:val="0042158C"/>
    <w:rsid w:val="00421B97"/>
    <w:rsid w:val="0042553C"/>
    <w:rsid w:val="0043115B"/>
    <w:rsid w:val="004315CC"/>
    <w:rsid w:val="004335E9"/>
    <w:rsid w:val="004337F4"/>
    <w:rsid w:val="004350AE"/>
    <w:rsid w:val="00435487"/>
    <w:rsid w:val="00440627"/>
    <w:rsid w:val="00444DD2"/>
    <w:rsid w:val="0044644F"/>
    <w:rsid w:val="00450E76"/>
    <w:rsid w:val="00451483"/>
    <w:rsid w:val="00452006"/>
    <w:rsid w:val="00453F56"/>
    <w:rsid w:val="00454333"/>
    <w:rsid w:val="00456113"/>
    <w:rsid w:val="00461EFD"/>
    <w:rsid w:val="00462BD9"/>
    <w:rsid w:val="00473A6C"/>
    <w:rsid w:val="00474DDC"/>
    <w:rsid w:val="004766E3"/>
    <w:rsid w:val="00476B65"/>
    <w:rsid w:val="0047794A"/>
    <w:rsid w:val="00480B2E"/>
    <w:rsid w:val="00481D5B"/>
    <w:rsid w:val="0049288E"/>
    <w:rsid w:val="00494179"/>
    <w:rsid w:val="0049473F"/>
    <w:rsid w:val="00495F30"/>
    <w:rsid w:val="00497565"/>
    <w:rsid w:val="004A3203"/>
    <w:rsid w:val="004A4A8B"/>
    <w:rsid w:val="004B2ED3"/>
    <w:rsid w:val="004B36B2"/>
    <w:rsid w:val="004B6835"/>
    <w:rsid w:val="004B7D7F"/>
    <w:rsid w:val="004C0BCE"/>
    <w:rsid w:val="004C2CB7"/>
    <w:rsid w:val="004C3D82"/>
    <w:rsid w:val="004C7917"/>
    <w:rsid w:val="004C7DEA"/>
    <w:rsid w:val="004D118B"/>
    <w:rsid w:val="004D39C6"/>
    <w:rsid w:val="004E0F78"/>
    <w:rsid w:val="004E22CC"/>
    <w:rsid w:val="004E2C90"/>
    <w:rsid w:val="004E4297"/>
    <w:rsid w:val="004E6275"/>
    <w:rsid w:val="004F2C21"/>
    <w:rsid w:val="004F58D8"/>
    <w:rsid w:val="004F6048"/>
    <w:rsid w:val="005029AE"/>
    <w:rsid w:val="00503361"/>
    <w:rsid w:val="005037D4"/>
    <w:rsid w:val="00504A9B"/>
    <w:rsid w:val="005139F2"/>
    <w:rsid w:val="00513EEF"/>
    <w:rsid w:val="0051588C"/>
    <w:rsid w:val="0051613B"/>
    <w:rsid w:val="0052121B"/>
    <w:rsid w:val="00523BB7"/>
    <w:rsid w:val="00523FDF"/>
    <w:rsid w:val="00524434"/>
    <w:rsid w:val="005244BE"/>
    <w:rsid w:val="005254DE"/>
    <w:rsid w:val="00526F44"/>
    <w:rsid w:val="005273EE"/>
    <w:rsid w:val="0053240D"/>
    <w:rsid w:val="00532A3F"/>
    <w:rsid w:val="005344F8"/>
    <w:rsid w:val="005355A8"/>
    <w:rsid w:val="00537060"/>
    <w:rsid w:val="005379E2"/>
    <w:rsid w:val="005408E7"/>
    <w:rsid w:val="0054441B"/>
    <w:rsid w:val="00544D8C"/>
    <w:rsid w:val="0054548B"/>
    <w:rsid w:val="0054568B"/>
    <w:rsid w:val="00546092"/>
    <w:rsid w:val="00546221"/>
    <w:rsid w:val="00550448"/>
    <w:rsid w:val="0055248D"/>
    <w:rsid w:val="00552DB5"/>
    <w:rsid w:val="00555083"/>
    <w:rsid w:val="005556B9"/>
    <w:rsid w:val="00555C0B"/>
    <w:rsid w:val="00556268"/>
    <w:rsid w:val="00560514"/>
    <w:rsid w:val="005614ED"/>
    <w:rsid w:val="00565BDC"/>
    <w:rsid w:val="005677FA"/>
    <w:rsid w:val="00570210"/>
    <w:rsid w:val="005714A9"/>
    <w:rsid w:val="0057231E"/>
    <w:rsid w:val="0057246D"/>
    <w:rsid w:val="00572E94"/>
    <w:rsid w:val="005763CF"/>
    <w:rsid w:val="005844BF"/>
    <w:rsid w:val="00592DE7"/>
    <w:rsid w:val="00593638"/>
    <w:rsid w:val="00593C8C"/>
    <w:rsid w:val="00595017"/>
    <w:rsid w:val="00595146"/>
    <w:rsid w:val="00595DE6"/>
    <w:rsid w:val="00596FD5"/>
    <w:rsid w:val="005A044A"/>
    <w:rsid w:val="005A1F8C"/>
    <w:rsid w:val="005A234C"/>
    <w:rsid w:val="005A5042"/>
    <w:rsid w:val="005A6135"/>
    <w:rsid w:val="005A73CC"/>
    <w:rsid w:val="005A787B"/>
    <w:rsid w:val="005A7F55"/>
    <w:rsid w:val="005B0391"/>
    <w:rsid w:val="005B191F"/>
    <w:rsid w:val="005B2DC8"/>
    <w:rsid w:val="005B34E4"/>
    <w:rsid w:val="005B61CE"/>
    <w:rsid w:val="005C204D"/>
    <w:rsid w:val="005C2DAF"/>
    <w:rsid w:val="005E22EB"/>
    <w:rsid w:val="005F13EB"/>
    <w:rsid w:val="005F168D"/>
    <w:rsid w:val="005F2BAC"/>
    <w:rsid w:val="005F45B7"/>
    <w:rsid w:val="00603F92"/>
    <w:rsid w:val="00604BA2"/>
    <w:rsid w:val="00605FCD"/>
    <w:rsid w:val="006062D6"/>
    <w:rsid w:val="00611718"/>
    <w:rsid w:val="00612A48"/>
    <w:rsid w:val="00612D8E"/>
    <w:rsid w:val="006153D4"/>
    <w:rsid w:val="00616984"/>
    <w:rsid w:val="00622D74"/>
    <w:rsid w:val="00624AFA"/>
    <w:rsid w:val="00627311"/>
    <w:rsid w:val="00631D94"/>
    <w:rsid w:val="00634B4C"/>
    <w:rsid w:val="00636AF6"/>
    <w:rsid w:val="00636B14"/>
    <w:rsid w:val="00637E1A"/>
    <w:rsid w:val="00640AB4"/>
    <w:rsid w:val="00643082"/>
    <w:rsid w:val="00643F8F"/>
    <w:rsid w:val="006441B5"/>
    <w:rsid w:val="006444F3"/>
    <w:rsid w:val="00645D64"/>
    <w:rsid w:val="00654B0A"/>
    <w:rsid w:val="00655177"/>
    <w:rsid w:val="006552C9"/>
    <w:rsid w:val="0065574D"/>
    <w:rsid w:val="00656328"/>
    <w:rsid w:val="006566AF"/>
    <w:rsid w:val="00663F0B"/>
    <w:rsid w:val="0066401E"/>
    <w:rsid w:val="00665011"/>
    <w:rsid w:val="00673554"/>
    <w:rsid w:val="00673FDE"/>
    <w:rsid w:val="006749F7"/>
    <w:rsid w:val="00674AE5"/>
    <w:rsid w:val="006755F7"/>
    <w:rsid w:val="006769E6"/>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2F88"/>
    <w:rsid w:val="006A32CB"/>
    <w:rsid w:val="006B0251"/>
    <w:rsid w:val="006B02F8"/>
    <w:rsid w:val="006B21C0"/>
    <w:rsid w:val="006B2342"/>
    <w:rsid w:val="006B2EA4"/>
    <w:rsid w:val="006B3559"/>
    <w:rsid w:val="006B554D"/>
    <w:rsid w:val="006B6A35"/>
    <w:rsid w:val="006C1345"/>
    <w:rsid w:val="006C45E7"/>
    <w:rsid w:val="006C686E"/>
    <w:rsid w:val="006C7C35"/>
    <w:rsid w:val="006D299A"/>
    <w:rsid w:val="006E2B9A"/>
    <w:rsid w:val="006E4462"/>
    <w:rsid w:val="006E4991"/>
    <w:rsid w:val="006E6F66"/>
    <w:rsid w:val="006E767C"/>
    <w:rsid w:val="006E7BC6"/>
    <w:rsid w:val="006F160A"/>
    <w:rsid w:val="006F1AF9"/>
    <w:rsid w:val="006F2198"/>
    <w:rsid w:val="006F24CD"/>
    <w:rsid w:val="006F2EFF"/>
    <w:rsid w:val="006F3F62"/>
    <w:rsid w:val="006F62BD"/>
    <w:rsid w:val="006F74F9"/>
    <w:rsid w:val="00702869"/>
    <w:rsid w:val="00702AB3"/>
    <w:rsid w:val="00714289"/>
    <w:rsid w:val="00714C80"/>
    <w:rsid w:val="007163B1"/>
    <w:rsid w:val="007164F4"/>
    <w:rsid w:val="007216CC"/>
    <w:rsid w:val="007246D7"/>
    <w:rsid w:val="00725383"/>
    <w:rsid w:val="007412B5"/>
    <w:rsid w:val="007429BD"/>
    <w:rsid w:val="0074509D"/>
    <w:rsid w:val="007466D5"/>
    <w:rsid w:val="00746DCE"/>
    <w:rsid w:val="00747768"/>
    <w:rsid w:val="00747B33"/>
    <w:rsid w:val="00754487"/>
    <w:rsid w:val="00755977"/>
    <w:rsid w:val="0075657C"/>
    <w:rsid w:val="007723E1"/>
    <w:rsid w:val="00774205"/>
    <w:rsid w:val="007757BC"/>
    <w:rsid w:val="00781523"/>
    <w:rsid w:val="00782CB6"/>
    <w:rsid w:val="0078411D"/>
    <w:rsid w:val="0079192D"/>
    <w:rsid w:val="00793153"/>
    <w:rsid w:val="00793D38"/>
    <w:rsid w:val="00796EA4"/>
    <w:rsid w:val="007A161C"/>
    <w:rsid w:val="007B1935"/>
    <w:rsid w:val="007B1CBD"/>
    <w:rsid w:val="007B26B9"/>
    <w:rsid w:val="007B39FF"/>
    <w:rsid w:val="007B7BAF"/>
    <w:rsid w:val="007C01D8"/>
    <w:rsid w:val="007C1085"/>
    <w:rsid w:val="007C1B6F"/>
    <w:rsid w:val="007C4A1B"/>
    <w:rsid w:val="007C4F97"/>
    <w:rsid w:val="007C6108"/>
    <w:rsid w:val="007C75C6"/>
    <w:rsid w:val="007C7E2A"/>
    <w:rsid w:val="007D060C"/>
    <w:rsid w:val="007D1AD3"/>
    <w:rsid w:val="007D4FC6"/>
    <w:rsid w:val="007D545A"/>
    <w:rsid w:val="007D66D5"/>
    <w:rsid w:val="007D76D3"/>
    <w:rsid w:val="007E0154"/>
    <w:rsid w:val="007E32F0"/>
    <w:rsid w:val="007E51C4"/>
    <w:rsid w:val="007E5FA8"/>
    <w:rsid w:val="007F4EC4"/>
    <w:rsid w:val="007F7ADB"/>
    <w:rsid w:val="00802DDA"/>
    <w:rsid w:val="008053A1"/>
    <w:rsid w:val="00813C40"/>
    <w:rsid w:val="008201CC"/>
    <w:rsid w:val="008226CF"/>
    <w:rsid w:val="00823FA0"/>
    <w:rsid w:val="00825B3C"/>
    <w:rsid w:val="00826CA2"/>
    <w:rsid w:val="008314DC"/>
    <w:rsid w:val="00831718"/>
    <w:rsid w:val="008327B9"/>
    <w:rsid w:val="00834944"/>
    <w:rsid w:val="00837368"/>
    <w:rsid w:val="00837442"/>
    <w:rsid w:val="00842C4F"/>
    <w:rsid w:val="00843DEF"/>
    <w:rsid w:val="00846A81"/>
    <w:rsid w:val="00850832"/>
    <w:rsid w:val="00851027"/>
    <w:rsid w:val="00851D55"/>
    <w:rsid w:val="00852353"/>
    <w:rsid w:val="00852C4E"/>
    <w:rsid w:val="00855728"/>
    <w:rsid w:val="00855A70"/>
    <w:rsid w:val="00857A37"/>
    <w:rsid w:val="0086020E"/>
    <w:rsid w:val="008609BF"/>
    <w:rsid w:val="00860C8E"/>
    <w:rsid w:val="00862836"/>
    <w:rsid w:val="0086687A"/>
    <w:rsid w:val="0086734C"/>
    <w:rsid w:val="008704C5"/>
    <w:rsid w:val="008717DE"/>
    <w:rsid w:val="008731B9"/>
    <w:rsid w:val="00873AF2"/>
    <w:rsid w:val="0087450D"/>
    <w:rsid w:val="00874D2A"/>
    <w:rsid w:val="00875167"/>
    <w:rsid w:val="0087549B"/>
    <w:rsid w:val="0087653C"/>
    <w:rsid w:val="00876F94"/>
    <w:rsid w:val="00877495"/>
    <w:rsid w:val="00877591"/>
    <w:rsid w:val="00880986"/>
    <w:rsid w:val="00884B6C"/>
    <w:rsid w:val="00886EF5"/>
    <w:rsid w:val="00890BBB"/>
    <w:rsid w:val="00891E49"/>
    <w:rsid w:val="00895B88"/>
    <w:rsid w:val="00897078"/>
    <w:rsid w:val="00897940"/>
    <w:rsid w:val="008A1788"/>
    <w:rsid w:val="008A2C0D"/>
    <w:rsid w:val="008A3583"/>
    <w:rsid w:val="008A3FE4"/>
    <w:rsid w:val="008A5149"/>
    <w:rsid w:val="008A5434"/>
    <w:rsid w:val="008B00EB"/>
    <w:rsid w:val="008B1AB4"/>
    <w:rsid w:val="008B7E2B"/>
    <w:rsid w:val="008C193F"/>
    <w:rsid w:val="008C200A"/>
    <w:rsid w:val="008C5163"/>
    <w:rsid w:val="008D010D"/>
    <w:rsid w:val="008D0D49"/>
    <w:rsid w:val="008D26B9"/>
    <w:rsid w:val="008D537F"/>
    <w:rsid w:val="008D7AD3"/>
    <w:rsid w:val="008D7B42"/>
    <w:rsid w:val="008E0443"/>
    <w:rsid w:val="008E150F"/>
    <w:rsid w:val="008E18EE"/>
    <w:rsid w:val="008E3F5D"/>
    <w:rsid w:val="008E44E9"/>
    <w:rsid w:val="008E4F10"/>
    <w:rsid w:val="008E52E0"/>
    <w:rsid w:val="008E562D"/>
    <w:rsid w:val="008E6049"/>
    <w:rsid w:val="008E6FDD"/>
    <w:rsid w:val="008F1DA7"/>
    <w:rsid w:val="008F1E0A"/>
    <w:rsid w:val="008F23EF"/>
    <w:rsid w:val="008F30F9"/>
    <w:rsid w:val="008F3151"/>
    <w:rsid w:val="008F423B"/>
    <w:rsid w:val="008F6C1A"/>
    <w:rsid w:val="00900978"/>
    <w:rsid w:val="00900E37"/>
    <w:rsid w:val="009026B7"/>
    <w:rsid w:val="0090278F"/>
    <w:rsid w:val="009051B0"/>
    <w:rsid w:val="009053EB"/>
    <w:rsid w:val="00910144"/>
    <w:rsid w:val="009119A3"/>
    <w:rsid w:val="00912092"/>
    <w:rsid w:val="00912C71"/>
    <w:rsid w:val="00917759"/>
    <w:rsid w:val="00921E19"/>
    <w:rsid w:val="00930370"/>
    <w:rsid w:val="00931339"/>
    <w:rsid w:val="00933C66"/>
    <w:rsid w:val="00934548"/>
    <w:rsid w:val="00943F62"/>
    <w:rsid w:val="00945BCB"/>
    <w:rsid w:val="00954054"/>
    <w:rsid w:val="00956400"/>
    <w:rsid w:val="0096155E"/>
    <w:rsid w:val="00961FC6"/>
    <w:rsid w:val="00962086"/>
    <w:rsid w:val="0096294D"/>
    <w:rsid w:val="00964EA2"/>
    <w:rsid w:val="009675D5"/>
    <w:rsid w:val="00970635"/>
    <w:rsid w:val="009730B7"/>
    <w:rsid w:val="009749E7"/>
    <w:rsid w:val="00974D6C"/>
    <w:rsid w:val="00975C69"/>
    <w:rsid w:val="00977F65"/>
    <w:rsid w:val="00982279"/>
    <w:rsid w:val="0098266F"/>
    <w:rsid w:val="0098279A"/>
    <w:rsid w:val="00984657"/>
    <w:rsid w:val="0098503D"/>
    <w:rsid w:val="0098631D"/>
    <w:rsid w:val="00987843"/>
    <w:rsid w:val="009934D4"/>
    <w:rsid w:val="00994635"/>
    <w:rsid w:val="00995E4E"/>
    <w:rsid w:val="009A075B"/>
    <w:rsid w:val="009A36F1"/>
    <w:rsid w:val="009A4904"/>
    <w:rsid w:val="009A56BE"/>
    <w:rsid w:val="009A5789"/>
    <w:rsid w:val="009A5D3A"/>
    <w:rsid w:val="009A5EB6"/>
    <w:rsid w:val="009B060A"/>
    <w:rsid w:val="009B16FA"/>
    <w:rsid w:val="009B39DF"/>
    <w:rsid w:val="009B47D2"/>
    <w:rsid w:val="009B6ED8"/>
    <w:rsid w:val="009C0BBC"/>
    <w:rsid w:val="009C0C58"/>
    <w:rsid w:val="009C4A48"/>
    <w:rsid w:val="009C558C"/>
    <w:rsid w:val="009C65A3"/>
    <w:rsid w:val="009C6B69"/>
    <w:rsid w:val="009D033E"/>
    <w:rsid w:val="009D1E5D"/>
    <w:rsid w:val="009D223C"/>
    <w:rsid w:val="009E42E0"/>
    <w:rsid w:val="009E449A"/>
    <w:rsid w:val="009F2E07"/>
    <w:rsid w:val="009F71B6"/>
    <w:rsid w:val="00A0233F"/>
    <w:rsid w:val="00A0368B"/>
    <w:rsid w:val="00A03A25"/>
    <w:rsid w:val="00A03CE2"/>
    <w:rsid w:val="00A057E2"/>
    <w:rsid w:val="00A070E4"/>
    <w:rsid w:val="00A14B6E"/>
    <w:rsid w:val="00A169DD"/>
    <w:rsid w:val="00A16DE0"/>
    <w:rsid w:val="00A2014D"/>
    <w:rsid w:val="00A21572"/>
    <w:rsid w:val="00A215B0"/>
    <w:rsid w:val="00A21E36"/>
    <w:rsid w:val="00A275AA"/>
    <w:rsid w:val="00A27A7F"/>
    <w:rsid w:val="00A312AE"/>
    <w:rsid w:val="00A320FB"/>
    <w:rsid w:val="00A329A7"/>
    <w:rsid w:val="00A34467"/>
    <w:rsid w:val="00A34BFE"/>
    <w:rsid w:val="00A366F1"/>
    <w:rsid w:val="00A375B4"/>
    <w:rsid w:val="00A37B73"/>
    <w:rsid w:val="00A40E52"/>
    <w:rsid w:val="00A41637"/>
    <w:rsid w:val="00A44277"/>
    <w:rsid w:val="00A45B1A"/>
    <w:rsid w:val="00A45E0D"/>
    <w:rsid w:val="00A50BF1"/>
    <w:rsid w:val="00A50E58"/>
    <w:rsid w:val="00A543AC"/>
    <w:rsid w:val="00A60A17"/>
    <w:rsid w:val="00A614EA"/>
    <w:rsid w:val="00A63F92"/>
    <w:rsid w:val="00A65775"/>
    <w:rsid w:val="00A67441"/>
    <w:rsid w:val="00A67F2A"/>
    <w:rsid w:val="00A707E2"/>
    <w:rsid w:val="00A71A2C"/>
    <w:rsid w:val="00A73B41"/>
    <w:rsid w:val="00A77C42"/>
    <w:rsid w:val="00A862AF"/>
    <w:rsid w:val="00A9227A"/>
    <w:rsid w:val="00AA0A71"/>
    <w:rsid w:val="00AA1239"/>
    <w:rsid w:val="00AA3CFC"/>
    <w:rsid w:val="00AB1ADF"/>
    <w:rsid w:val="00AB640A"/>
    <w:rsid w:val="00AB7384"/>
    <w:rsid w:val="00AB7416"/>
    <w:rsid w:val="00AC1B47"/>
    <w:rsid w:val="00AC4AD1"/>
    <w:rsid w:val="00AC56E5"/>
    <w:rsid w:val="00AD10DF"/>
    <w:rsid w:val="00AD292D"/>
    <w:rsid w:val="00AD2D88"/>
    <w:rsid w:val="00AD463C"/>
    <w:rsid w:val="00AD4762"/>
    <w:rsid w:val="00AD624E"/>
    <w:rsid w:val="00AD6516"/>
    <w:rsid w:val="00AE2DB6"/>
    <w:rsid w:val="00AE33A1"/>
    <w:rsid w:val="00AE3C25"/>
    <w:rsid w:val="00AE58CD"/>
    <w:rsid w:val="00AE664F"/>
    <w:rsid w:val="00AE7632"/>
    <w:rsid w:val="00AE7C2D"/>
    <w:rsid w:val="00AF008D"/>
    <w:rsid w:val="00AF079D"/>
    <w:rsid w:val="00AF52E1"/>
    <w:rsid w:val="00AF5CEA"/>
    <w:rsid w:val="00AF7B39"/>
    <w:rsid w:val="00B022A0"/>
    <w:rsid w:val="00B02B1F"/>
    <w:rsid w:val="00B02CCF"/>
    <w:rsid w:val="00B038A3"/>
    <w:rsid w:val="00B03FDB"/>
    <w:rsid w:val="00B04190"/>
    <w:rsid w:val="00B04599"/>
    <w:rsid w:val="00B04C15"/>
    <w:rsid w:val="00B072E1"/>
    <w:rsid w:val="00B07EFE"/>
    <w:rsid w:val="00B11164"/>
    <w:rsid w:val="00B17CEC"/>
    <w:rsid w:val="00B2051C"/>
    <w:rsid w:val="00B22462"/>
    <w:rsid w:val="00B25EC3"/>
    <w:rsid w:val="00B27B10"/>
    <w:rsid w:val="00B3031E"/>
    <w:rsid w:val="00B30B5E"/>
    <w:rsid w:val="00B31935"/>
    <w:rsid w:val="00B3219C"/>
    <w:rsid w:val="00B3257E"/>
    <w:rsid w:val="00B35312"/>
    <w:rsid w:val="00B36037"/>
    <w:rsid w:val="00B40E67"/>
    <w:rsid w:val="00B42EE1"/>
    <w:rsid w:val="00B46A80"/>
    <w:rsid w:val="00B47E0D"/>
    <w:rsid w:val="00B520A8"/>
    <w:rsid w:val="00B52B3A"/>
    <w:rsid w:val="00B57185"/>
    <w:rsid w:val="00B623B7"/>
    <w:rsid w:val="00B62A04"/>
    <w:rsid w:val="00B62EFD"/>
    <w:rsid w:val="00B63C1B"/>
    <w:rsid w:val="00B63E99"/>
    <w:rsid w:val="00B667C5"/>
    <w:rsid w:val="00B66DA0"/>
    <w:rsid w:val="00B67F01"/>
    <w:rsid w:val="00B70F9D"/>
    <w:rsid w:val="00B737D8"/>
    <w:rsid w:val="00B813FD"/>
    <w:rsid w:val="00B81477"/>
    <w:rsid w:val="00B81BA6"/>
    <w:rsid w:val="00B83534"/>
    <w:rsid w:val="00B85325"/>
    <w:rsid w:val="00B90474"/>
    <w:rsid w:val="00B9490D"/>
    <w:rsid w:val="00B94CFD"/>
    <w:rsid w:val="00B954B5"/>
    <w:rsid w:val="00BA230E"/>
    <w:rsid w:val="00BA31B3"/>
    <w:rsid w:val="00BA3BA6"/>
    <w:rsid w:val="00BA4967"/>
    <w:rsid w:val="00BA4B86"/>
    <w:rsid w:val="00BA519E"/>
    <w:rsid w:val="00BA5620"/>
    <w:rsid w:val="00BA7B1B"/>
    <w:rsid w:val="00BB339B"/>
    <w:rsid w:val="00BB5393"/>
    <w:rsid w:val="00BB7B83"/>
    <w:rsid w:val="00BC0EEC"/>
    <w:rsid w:val="00BC680D"/>
    <w:rsid w:val="00BC6D75"/>
    <w:rsid w:val="00BC7985"/>
    <w:rsid w:val="00BD0500"/>
    <w:rsid w:val="00BD2C08"/>
    <w:rsid w:val="00BD6DED"/>
    <w:rsid w:val="00BD70F9"/>
    <w:rsid w:val="00BD741B"/>
    <w:rsid w:val="00BE014E"/>
    <w:rsid w:val="00BE1878"/>
    <w:rsid w:val="00BE6CCC"/>
    <w:rsid w:val="00BE71AD"/>
    <w:rsid w:val="00BF08EF"/>
    <w:rsid w:val="00BF2CE0"/>
    <w:rsid w:val="00BF3A47"/>
    <w:rsid w:val="00BF5EB7"/>
    <w:rsid w:val="00BF6B66"/>
    <w:rsid w:val="00C00A89"/>
    <w:rsid w:val="00C010A8"/>
    <w:rsid w:val="00C014AB"/>
    <w:rsid w:val="00C01DAC"/>
    <w:rsid w:val="00C03BC4"/>
    <w:rsid w:val="00C04F06"/>
    <w:rsid w:val="00C05EA4"/>
    <w:rsid w:val="00C147B1"/>
    <w:rsid w:val="00C14C76"/>
    <w:rsid w:val="00C155DF"/>
    <w:rsid w:val="00C16AC9"/>
    <w:rsid w:val="00C16E09"/>
    <w:rsid w:val="00C211CD"/>
    <w:rsid w:val="00C21682"/>
    <w:rsid w:val="00C21C52"/>
    <w:rsid w:val="00C2275E"/>
    <w:rsid w:val="00C25309"/>
    <w:rsid w:val="00C27552"/>
    <w:rsid w:val="00C37767"/>
    <w:rsid w:val="00C42962"/>
    <w:rsid w:val="00C43C7E"/>
    <w:rsid w:val="00C45CF1"/>
    <w:rsid w:val="00C51341"/>
    <w:rsid w:val="00C53F43"/>
    <w:rsid w:val="00C55ADC"/>
    <w:rsid w:val="00C57067"/>
    <w:rsid w:val="00C611A7"/>
    <w:rsid w:val="00C672E9"/>
    <w:rsid w:val="00C70750"/>
    <w:rsid w:val="00C71386"/>
    <w:rsid w:val="00C731A6"/>
    <w:rsid w:val="00C8047F"/>
    <w:rsid w:val="00C83F45"/>
    <w:rsid w:val="00C85178"/>
    <w:rsid w:val="00C869F9"/>
    <w:rsid w:val="00C878D1"/>
    <w:rsid w:val="00C87FFA"/>
    <w:rsid w:val="00C906E4"/>
    <w:rsid w:val="00C90F2C"/>
    <w:rsid w:val="00C910AB"/>
    <w:rsid w:val="00C93EB9"/>
    <w:rsid w:val="00C94417"/>
    <w:rsid w:val="00C9743E"/>
    <w:rsid w:val="00C975BB"/>
    <w:rsid w:val="00C97DEA"/>
    <w:rsid w:val="00CA0106"/>
    <w:rsid w:val="00CA2C53"/>
    <w:rsid w:val="00CA4CA4"/>
    <w:rsid w:val="00CB2490"/>
    <w:rsid w:val="00CB2526"/>
    <w:rsid w:val="00CB2F96"/>
    <w:rsid w:val="00CB45CA"/>
    <w:rsid w:val="00CB5A59"/>
    <w:rsid w:val="00CC09FA"/>
    <w:rsid w:val="00CC2AF7"/>
    <w:rsid w:val="00CC32D0"/>
    <w:rsid w:val="00CC4850"/>
    <w:rsid w:val="00CC48E4"/>
    <w:rsid w:val="00CD190C"/>
    <w:rsid w:val="00CD69A6"/>
    <w:rsid w:val="00CE1AFB"/>
    <w:rsid w:val="00CE3C54"/>
    <w:rsid w:val="00CE65E0"/>
    <w:rsid w:val="00CF2CB6"/>
    <w:rsid w:val="00CF4EA7"/>
    <w:rsid w:val="00D00BE0"/>
    <w:rsid w:val="00D053DC"/>
    <w:rsid w:val="00D05767"/>
    <w:rsid w:val="00D064E7"/>
    <w:rsid w:val="00D10F0B"/>
    <w:rsid w:val="00D128FB"/>
    <w:rsid w:val="00D139DF"/>
    <w:rsid w:val="00D143A5"/>
    <w:rsid w:val="00D1589C"/>
    <w:rsid w:val="00D164BF"/>
    <w:rsid w:val="00D30C73"/>
    <w:rsid w:val="00D3291E"/>
    <w:rsid w:val="00D335DF"/>
    <w:rsid w:val="00D33E04"/>
    <w:rsid w:val="00D37FDA"/>
    <w:rsid w:val="00D43E00"/>
    <w:rsid w:val="00D455AF"/>
    <w:rsid w:val="00D4664F"/>
    <w:rsid w:val="00D47AFA"/>
    <w:rsid w:val="00D5056C"/>
    <w:rsid w:val="00D50701"/>
    <w:rsid w:val="00D51D82"/>
    <w:rsid w:val="00D524B8"/>
    <w:rsid w:val="00D62199"/>
    <w:rsid w:val="00D64EE8"/>
    <w:rsid w:val="00D654D6"/>
    <w:rsid w:val="00D65F93"/>
    <w:rsid w:val="00D66FD9"/>
    <w:rsid w:val="00D702DF"/>
    <w:rsid w:val="00D7040A"/>
    <w:rsid w:val="00D70909"/>
    <w:rsid w:val="00D70ACE"/>
    <w:rsid w:val="00D7418B"/>
    <w:rsid w:val="00D74A7B"/>
    <w:rsid w:val="00D7564F"/>
    <w:rsid w:val="00D75752"/>
    <w:rsid w:val="00D76252"/>
    <w:rsid w:val="00D767DD"/>
    <w:rsid w:val="00D8144B"/>
    <w:rsid w:val="00D81904"/>
    <w:rsid w:val="00D837A6"/>
    <w:rsid w:val="00D932EF"/>
    <w:rsid w:val="00D960A4"/>
    <w:rsid w:val="00D961D3"/>
    <w:rsid w:val="00D9720D"/>
    <w:rsid w:val="00D9759D"/>
    <w:rsid w:val="00DB0F4B"/>
    <w:rsid w:val="00DB11E3"/>
    <w:rsid w:val="00DB3BAE"/>
    <w:rsid w:val="00DC0AB9"/>
    <w:rsid w:val="00DC195B"/>
    <w:rsid w:val="00DC355B"/>
    <w:rsid w:val="00DC5033"/>
    <w:rsid w:val="00DC51A3"/>
    <w:rsid w:val="00DC6480"/>
    <w:rsid w:val="00DC76D1"/>
    <w:rsid w:val="00DC7828"/>
    <w:rsid w:val="00DD0C44"/>
    <w:rsid w:val="00DD457F"/>
    <w:rsid w:val="00DD5DA2"/>
    <w:rsid w:val="00DD7EA6"/>
    <w:rsid w:val="00DE22F4"/>
    <w:rsid w:val="00DF0CEA"/>
    <w:rsid w:val="00DF2D3C"/>
    <w:rsid w:val="00DF373A"/>
    <w:rsid w:val="00DF4B23"/>
    <w:rsid w:val="00E00563"/>
    <w:rsid w:val="00E007CA"/>
    <w:rsid w:val="00E00F14"/>
    <w:rsid w:val="00E0527F"/>
    <w:rsid w:val="00E05C53"/>
    <w:rsid w:val="00E062A3"/>
    <w:rsid w:val="00E10043"/>
    <w:rsid w:val="00E121F6"/>
    <w:rsid w:val="00E1503D"/>
    <w:rsid w:val="00E20FCC"/>
    <w:rsid w:val="00E213F4"/>
    <w:rsid w:val="00E22D4E"/>
    <w:rsid w:val="00E23580"/>
    <w:rsid w:val="00E23AAB"/>
    <w:rsid w:val="00E30B5C"/>
    <w:rsid w:val="00E312EB"/>
    <w:rsid w:val="00E36C70"/>
    <w:rsid w:val="00E37461"/>
    <w:rsid w:val="00E3788F"/>
    <w:rsid w:val="00E404D2"/>
    <w:rsid w:val="00E420F5"/>
    <w:rsid w:val="00E44CE4"/>
    <w:rsid w:val="00E45008"/>
    <w:rsid w:val="00E502DB"/>
    <w:rsid w:val="00E534FA"/>
    <w:rsid w:val="00E54492"/>
    <w:rsid w:val="00E54B57"/>
    <w:rsid w:val="00E579FE"/>
    <w:rsid w:val="00E600FE"/>
    <w:rsid w:val="00E603E8"/>
    <w:rsid w:val="00E611E3"/>
    <w:rsid w:val="00E6225B"/>
    <w:rsid w:val="00E63044"/>
    <w:rsid w:val="00E63171"/>
    <w:rsid w:val="00E648C7"/>
    <w:rsid w:val="00E64C01"/>
    <w:rsid w:val="00E66DDB"/>
    <w:rsid w:val="00E672A9"/>
    <w:rsid w:val="00E72D09"/>
    <w:rsid w:val="00E77DFB"/>
    <w:rsid w:val="00E811E6"/>
    <w:rsid w:val="00E82514"/>
    <w:rsid w:val="00E8269C"/>
    <w:rsid w:val="00E82E8A"/>
    <w:rsid w:val="00E83D44"/>
    <w:rsid w:val="00E84CC2"/>
    <w:rsid w:val="00E87823"/>
    <w:rsid w:val="00E912C8"/>
    <w:rsid w:val="00E94E30"/>
    <w:rsid w:val="00E95F7E"/>
    <w:rsid w:val="00E97883"/>
    <w:rsid w:val="00EA2853"/>
    <w:rsid w:val="00EA35A0"/>
    <w:rsid w:val="00EA541E"/>
    <w:rsid w:val="00EA6D63"/>
    <w:rsid w:val="00EA7511"/>
    <w:rsid w:val="00EB48EC"/>
    <w:rsid w:val="00EB504A"/>
    <w:rsid w:val="00EB7EDF"/>
    <w:rsid w:val="00ED0D98"/>
    <w:rsid w:val="00ED0E31"/>
    <w:rsid w:val="00ED26C3"/>
    <w:rsid w:val="00ED4584"/>
    <w:rsid w:val="00ED4A08"/>
    <w:rsid w:val="00ED6499"/>
    <w:rsid w:val="00ED6DE8"/>
    <w:rsid w:val="00EE14F1"/>
    <w:rsid w:val="00EE238C"/>
    <w:rsid w:val="00EE421E"/>
    <w:rsid w:val="00EE4773"/>
    <w:rsid w:val="00EE55C5"/>
    <w:rsid w:val="00EE640C"/>
    <w:rsid w:val="00EE6D1C"/>
    <w:rsid w:val="00EE71F1"/>
    <w:rsid w:val="00EF1C6C"/>
    <w:rsid w:val="00EF34BA"/>
    <w:rsid w:val="00EF437C"/>
    <w:rsid w:val="00EF6A5D"/>
    <w:rsid w:val="00EF71EE"/>
    <w:rsid w:val="00F037D0"/>
    <w:rsid w:val="00F03C46"/>
    <w:rsid w:val="00F1481A"/>
    <w:rsid w:val="00F148EE"/>
    <w:rsid w:val="00F155F8"/>
    <w:rsid w:val="00F17E80"/>
    <w:rsid w:val="00F205CE"/>
    <w:rsid w:val="00F22D95"/>
    <w:rsid w:val="00F23370"/>
    <w:rsid w:val="00F23472"/>
    <w:rsid w:val="00F23C7E"/>
    <w:rsid w:val="00F26981"/>
    <w:rsid w:val="00F30249"/>
    <w:rsid w:val="00F30C36"/>
    <w:rsid w:val="00F30F44"/>
    <w:rsid w:val="00F3301B"/>
    <w:rsid w:val="00F35219"/>
    <w:rsid w:val="00F372A6"/>
    <w:rsid w:val="00F4278D"/>
    <w:rsid w:val="00F4386E"/>
    <w:rsid w:val="00F454EB"/>
    <w:rsid w:val="00F471B6"/>
    <w:rsid w:val="00F47529"/>
    <w:rsid w:val="00F513FE"/>
    <w:rsid w:val="00F60DEA"/>
    <w:rsid w:val="00F6115D"/>
    <w:rsid w:val="00F664C6"/>
    <w:rsid w:val="00F709F6"/>
    <w:rsid w:val="00F710C6"/>
    <w:rsid w:val="00F8397C"/>
    <w:rsid w:val="00F83C26"/>
    <w:rsid w:val="00F920F6"/>
    <w:rsid w:val="00F97EC8"/>
    <w:rsid w:val="00FA094A"/>
    <w:rsid w:val="00FA1BA2"/>
    <w:rsid w:val="00FA3039"/>
    <w:rsid w:val="00FA4160"/>
    <w:rsid w:val="00FA4FC7"/>
    <w:rsid w:val="00FA67CA"/>
    <w:rsid w:val="00FB3302"/>
    <w:rsid w:val="00FB5B50"/>
    <w:rsid w:val="00FB5DDB"/>
    <w:rsid w:val="00FB6D3F"/>
    <w:rsid w:val="00FB7B0C"/>
    <w:rsid w:val="00FB7F5D"/>
    <w:rsid w:val="00FC1FC2"/>
    <w:rsid w:val="00FC23DD"/>
    <w:rsid w:val="00FC4B75"/>
    <w:rsid w:val="00FC5041"/>
    <w:rsid w:val="00FD0260"/>
    <w:rsid w:val="00FD294D"/>
    <w:rsid w:val="00FD2F2B"/>
    <w:rsid w:val="00FD6FAA"/>
    <w:rsid w:val="00FD762B"/>
    <w:rsid w:val="00FD7C9B"/>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rsid w:val="00A37B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728&amp;session=125&amp;summary=B" TargetMode="External"/><Relationship Id="rId13" Type="http://schemas.openxmlformats.org/officeDocument/2006/relationships/hyperlink" Target="https://www.scstatehouse.gov/billsearch.php?billnumbers=3747&amp;session=125&amp;summary=B"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statehouse.gov/billsearch.php?billnumbers=3745&amp;session=125&amp;summary=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3735&amp;session=125&amp;summary=B" TargetMode="External"/><Relationship Id="rId5" Type="http://schemas.openxmlformats.org/officeDocument/2006/relationships/webSettings" Target="webSettings.xml"/><Relationship Id="rId15" Type="http://schemas.openxmlformats.org/officeDocument/2006/relationships/hyperlink" Target="http://www.scstatehouse.gov" TargetMode="External"/><Relationship Id="rId10" Type="http://schemas.openxmlformats.org/officeDocument/2006/relationships/hyperlink" Target="https://www.scstatehouse.gov/billsearch.php?billnumbers=3732&amp;session=125&amp;summary=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cstatehouse.gov/billsearch.php?billnumbers=3731&amp;session=125&amp;summary=B" TargetMode="External"/><Relationship Id="rId14" Type="http://schemas.openxmlformats.org/officeDocument/2006/relationships/hyperlink" Target="https://www.scstatehouse.gov/billsearch.php?billnumbers=3750&amp;session=125&amp;summary=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75</cp:revision>
  <cp:lastPrinted>2023-01-23T18:35:00Z</cp:lastPrinted>
  <dcterms:created xsi:type="dcterms:W3CDTF">2023-01-17T14:21:00Z</dcterms:created>
  <dcterms:modified xsi:type="dcterms:W3CDTF">2023-01-24T23:00:00Z</dcterms:modified>
</cp:coreProperties>
</file>