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B2" w:rsidRDefault="007249B2">
      <w:bookmarkStart w:id="0" w:name="_GoBack"/>
      <w:bookmarkEnd w:id="0"/>
    </w:p>
    <w:p w:rsidR="007249B2" w:rsidRDefault="00CD7250">
      <w:pPr>
        <w:ind w:firstLine="0"/>
        <w:rPr>
          <w:strike/>
        </w:rPr>
      </w:pPr>
      <w:r>
        <w:rPr>
          <w:strike/>
        </w:rPr>
        <w:t>Indicates Matter Stricken</w:t>
      </w:r>
    </w:p>
    <w:p w:rsidR="007249B2" w:rsidRDefault="00CD7250">
      <w:pPr>
        <w:ind w:firstLine="0"/>
        <w:rPr>
          <w:u w:val="single"/>
        </w:rPr>
      </w:pPr>
      <w:r>
        <w:rPr>
          <w:u w:val="single"/>
        </w:rPr>
        <w:t>Indicates New Matter</w:t>
      </w:r>
    </w:p>
    <w:p w:rsidR="007249B2" w:rsidRDefault="007249B2"/>
    <w:p w:rsidR="007249B2" w:rsidRDefault="00CD7250">
      <w:r>
        <w:t>The House assembled at 9:00 a.m.</w:t>
      </w:r>
    </w:p>
    <w:p w:rsidR="007249B2" w:rsidRDefault="00CD7250">
      <w:r>
        <w:t>Deliberations were opened with prayer by Rev. Charles E. Seastrunk, Jr., as follows:</w:t>
      </w:r>
    </w:p>
    <w:p w:rsidR="007249B2" w:rsidRDefault="007249B2"/>
    <w:p w:rsidR="007249B2" w:rsidRDefault="00CD7250">
      <w:pPr>
        <w:ind w:firstLine="270"/>
      </w:pPr>
      <w:bookmarkStart w:id="1" w:name="file_start2"/>
      <w:bookmarkEnd w:id="1"/>
      <w:r>
        <w:t>Our thought for today is from Acts 17:28: “For in him we live and move and have our being, we are his offspring.”</w:t>
      </w:r>
    </w:p>
    <w:p w:rsidR="007249B2" w:rsidRDefault="00CD7250">
      <w:pPr>
        <w:ind w:firstLine="270"/>
      </w:pPr>
      <w:r>
        <w:t>Let us pray. Merciful God, look in favor upon this Assembly and grant us Your blessings of courage and integrity and the desire to do what is right for the people whom we serve. Bless our Nation, State, and all our leaders. Protect our defenders of freedom at home and abroad as they protect us. In the name of our Lord. Amen.</w:t>
      </w:r>
    </w:p>
    <w:p w:rsidR="007249B2" w:rsidRDefault="007249B2">
      <w:bookmarkStart w:id="2" w:name="file_end2"/>
      <w:bookmarkEnd w:id="2"/>
    </w:p>
    <w:p w:rsidR="007249B2" w:rsidRDefault="00CD7250">
      <w:r>
        <w:t>After corrections to the Journal of the proceedings of yesterday, the SPEAKER ordered it confirmed.</w:t>
      </w:r>
    </w:p>
    <w:p w:rsidR="007249B2" w:rsidRDefault="007249B2"/>
    <w:p w:rsidR="007249B2" w:rsidRDefault="00CD7250">
      <w:pPr>
        <w:keepNext/>
        <w:jc w:val="center"/>
        <w:rPr>
          <w:b/>
        </w:rPr>
      </w:pPr>
      <w:r>
        <w:rPr>
          <w:b/>
        </w:rPr>
        <w:t>SENT TO THE SENATE</w:t>
      </w:r>
    </w:p>
    <w:p w:rsidR="007249B2" w:rsidRDefault="00CD7250">
      <w:r>
        <w:t>The following Bill was taken up, read the third time, and ordered sent to the Senate:</w:t>
      </w:r>
    </w:p>
    <w:p w:rsidR="007249B2" w:rsidRDefault="007249B2">
      <w:bookmarkStart w:id="3" w:name="include_clip_start_6"/>
      <w:bookmarkEnd w:id="3"/>
    </w:p>
    <w:p w:rsidR="007249B2" w:rsidRDefault="00CD7250">
      <w:r>
        <w:t>H. 5300 -- Ways and Means Committee: A BILL TO AMEND ACT 310 OF 2008, THE GENERAL APPROPRIATIONS ACT FOR FISCAL YEAR 2008-2009, SO AS TO ENACT TARGETED REDUCTIONS IN GENERAL FUND APPROPRIATIONS AND TO MAKE NECESSARY CONFORMING PROVISO AMENDMENTS AND PROVIDE FOR OTHER RELATED MATTERS.</w:t>
      </w:r>
    </w:p>
    <w:p w:rsidR="007249B2" w:rsidRDefault="007249B2">
      <w:bookmarkStart w:id="4" w:name="include_clip_end_6"/>
      <w:bookmarkEnd w:id="4"/>
    </w:p>
    <w:p w:rsidR="007249B2" w:rsidRDefault="00CD7250">
      <w:pPr>
        <w:keepNext/>
        <w:jc w:val="center"/>
        <w:rPr>
          <w:b/>
        </w:rPr>
      </w:pPr>
      <w:r>
        <w:rPr>
          <w:b/>
        </w:rPr>
        <w:t>ADJOURNMENT</w:t>
      </w:r>
    </w:p>
    <w:p w:rsidR="007249B2" w:rsidRDefault="00CD7250">
      <w:pPr>
        <w:keepNext/>
      </w:pPr>
      <w:r>
        <w:t xml:space="preserve">At 9:10 a.m. the House in accordance with S. 1470, the </w:t>
      </w:r>
      <w:r w:rsidRPr="00CD7250">
        <w:rPr>
          <w:i/>
        </w:rPr>
        <w:t>Sine Die</w:t>
      </w:r>
      <w:r>
        <w:t xml:space="preserve"> Resolution, adjourned to meet at the call of the SPEAKER. </w:t>
      </w:r>
    </w:p>
    <w:p w:rsidR="007249B2" w:rsidRDefault="00CD7250">
      <w:pPr>
        <w:jc w:val="center"/>
      </w:pPr>
      <w:r>
        <w:t>***</w:t>
      </w:r>
    </w:p>
    <w:p w:rsidR="007249B2" w:rsidRDefault="007249B2"/>
    <w:sectPr w:rsidR="007249B2" w:rsidSect="008A09E1">
      <w:headerReference w:type="first" r:id="rId7"/>
      <w:footerReference w:type="first" r:id="rId8"/>
      <w:pgSz w:w="12240" w:h="15840" w:code="1"/>
      <w:pgMar w:top="1008" w:right="4694" w:bottom="3499" w:left="1224" w:header="1008" w:footer="3499" w:gutter="0"/>
      <w:pgNumType w:start="6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B2" w:rsidRDefault="00CD7250">
      <w:r>
        <w:separator/>
      </w:r>
    </w:p>
  </w:endnote>
  <w:endnote w:type="continuationSeparator" w:id="0">
    <w:p w:rsidR="007249B2" w:rsidRDefault="00CD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B2" w:rsidRDefault="007249B2">
    <w:pPr>
      <w:pStyle w:val="Footer"/>
      <w:framePr w:wrap="around" w:vAnchor="text" w:hAnchor="page" w:x="4321" w:y="58"/>
      <w:ind w:firstLine="0"/>
      <w:rPr>
        <w:rStyle w:val="PageNumber"/>
      </w:rPr>
    </w:pPr>
    <w:r>
      <w:rPr>
        <w:rStyle w:val="PageNumber"/>
      </w:rPr>
      <w:fldChar w:fldCharType="begin"/>
    </w:r>
    <w:r w:rsidR="00CD7250">
      <w:rPr>
        <w:rStyle w:val="PageNumber"/>
      </w:rPr>
      <w:instrText xml:space="preserve">PAGE  </w:instrText>
    </w:r>
    <w:r>
      <w:rPr>
        <w:rStyle w:val="PageNumber"/>
      </w:rPr>
      <w:fldChar w:fldCharType="separate"/>
    </w:r>
    <w:r w:rsidR="00B263CC">
      <w:rPr>
        <w:rStyle w:val="PageNumber"/>
        <w:noProof/>
      </w:rPr>
      <w:t>68</w:t>
    </w:r>
    <w:r>
      <w:rPr>
        <w:rStyle w:val="PageNumber"/>
      </w:rPr>
      <w:fldChar w:fldCharType="end"/>
    </w:r>
  </w:p>
  <w:p w:rsidR="007249B2" w:rsidRDefault="0072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B2" w:rsidRDefault="00CD7250">
      <w:r>
        <w:separator/>
      </w:r>
    </w:p>
  </w:footnote>
  <w:footnote w:type="continuationSeparator" w:id="0">
    <w:p w:rsidR="007249B2" w:rsidRDefault="00CD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B2" w:rsidRDefault="00CD7250">
    <w:pPr>
      <w:pStyle w:val="Header"/>
      <w:jc w:val="center"/>
      <w:rPr>
        <w:b/>
      </w:rPr>
    </w:pPr>
    <w:r>
      <w:rPr>
        <w:b/>
      </w:rPr>
      <w:t>Wednesday, October 22, 2008</w:t>
    </w:r>
  </w:p>
  <w:p w:rsidR="007249B2" w:rsidRDefault="00CD725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250"/>
    <w:rsid w:val="007249B2"/>
    <w:rsid w:val="008A09E1"/>
    <w:rsid w:val="00B263CC"/>
    <w:rsid w:val="00C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E8AB7E-B992-42FF-AC5A-2219FBFE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9B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49B2"/>
    <w:pPr>
      <w:tabs>
        <w:tab w:val="center" w:pos="4320"/>
        <w:tab w:val="right" w:pos="8640"/>
      </w:tabs>
    </w:pPr>
  </w:style>
  <w:style w:type="paragraph" w:styleId="Footer">
    <w:name w:val="footer"/>
    <w:basedOn w:val="Normal"/>
    <w:semiHidden/>
    <w:rsid w:val="007249B2"/>
    <w:pPr>
      <w:tabs>
        <w:tab w:val="center" w:pos="4320"/>
        <w:tab w:val="right" w:pos="8640"/>
      </w:tabs>
    </w:pPr>
  </w:style>
  <w:style w:type="character" w:styleId="PageNumber">
    <w:name w:val="page number"/>
    <w:basedOn w:val="DefaultParagraphFont"/>
    <w:semiHidden/>
    <w:rsid w:val="007249B2"/>
  </w:style>
  <w:style w:type="paragraph" w:styleId="PlainText">
    <w:name w:val="Plain Text"/>
    <w:basedOn w:val="Normal"/>
    <w:semiHidden/>
    <w:rsid w:val="007249B2"/>
    <w:pPr>
      <w:ind w:firstLine="0"/>
      <w:jc w:val="left"/>
    </w:pPr>
    <w:rPr>
      <w:rFonts w:ascii="Courier New" w:hAnsi="Courier New"/>
      <w:sz w:val="20"/>
    </w:rPr>
  </w:style>
  <w:style w:type="paragraph" w:styleId="Title">
    <w:name w:val="Title"/>
    <w:basedOn w:val="Normal"/>
    <w:qFormat/>
    <w:rsid w:val="00724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paragraph" w:customStyle="1" w:styleId="Cover1">
    <w:name w:val="Cover1"/>
    <w:basedOn w:val="Normal"/>
    <w:rsid w:val="00724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249B2"/>
    <w:pPr>
      <w:ind w:firstLine="0"/>
      <w:jc w:val="left"/>
    </w:pPr>
    <w:rPr>
      <w:sz w:val="20"/>
    </w:rPr>
  </w:style>
  <w:style w:type="paragraph" w:customStyle="1" w:styleId="Cover3">
    <w:name w:val="Cover3"/>
    <w:basedOn w:val="Normal"/>
    <w:rsid w:val="007249B2"/>
    <w:pPr>
      <w:ind w:firstLine="0"/>
      <w:jc w:val="center"/>
    </w:pPr>
    <w:rPr>
      <w:b/>
    </w:rPr>
  </w:style>
  <w:style w:type="paragraph" w:customStyle="1" w:styleId="Cover4">
    <w:name w:val="Cover4"/>
    <w:basedOn w:val="Cover1"/>
    <w:rsid w:val="007249B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216</Words>
  <Characters>1018</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NO</vt:lpstr>
    </vt:vector>
  </TitlesOfParts>
  <Company>LIS</Company>
  <LinksUpToDate>false</LinksUpToDate>
  <CharactersWithSpaces>1222</CharactersWithSpaces>
  <SharedDoc>false</SharedDoc>
  <HLinks>
    <vt:vector size="6" baseType="variant">
      <vt:variant>
        <vt:i4>2097183</vt:i4>
      </vt:variant>
      <vt:variant>
        <vt:i4>1180</vt:i4>
      </vt:variant>
      <vt:variant>
        <vt:i4>1025</vt:i4>
      </vt:variant>
      <vt:variant>
        <vt:i4>1</vt:i4>
      </vt:variant>
      <vt:variant>
        <vt:lpwstr>..\..\Lis_Jou\graphics\hseal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Oct. 22, 2008 - South Carolina Legislature Online</dc:title>
  <dc:subject/>
  <dc:creator>SENINS</dc:creator>
  <cp:keywords/>
  <dc:description/>
  <cp:lastModifiedBy>N Cumfer</cp:lastModifiedBy>
  <cp:revision>4</cp:revision>
  <cp:lastPrinted>2008-10-22T14:10:00Z</cp:lastPrinted>
  <dcterms:created xsi:type="dcterms:W3CDTF">2009-01-21T16:30:00Z</dcterms:created>
  <dcterms:modified xsi:type="dcterms:W3CDTF">2014-11-17T14:34:00Z</dcterms:modified>
</cp:coreProperties>
</file>