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15-0017                                              SECTION  15H                                                PAGE 0065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385,147     136,515     478,838     125,000     473,838     120,000     473,838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(14.75)      (8.54)     (17.75)      (8.54)     (17.75)      (8.54)     (17.75)      (8.54)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877,606     594,117     724,718     575,000     719,718     570,000     719,718     570,000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(15.07)      (9.06)     (17.07)      (9.06)     (17.07)      (9.06)     (17.07)      (9.06)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44,523                  42,771                  42,771                  42,771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1,307,276     730,632   1,246,327     700,000   1,236,327     690,000   1,236,327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440,030                 562,220                 562,220                 562,220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1,747,306     730,632   1,973,938     700,000   1,798,547     690,000   1,798,547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212,292                 220,957                 220,957                 220,957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212,292                 220,957                 220,957                 220,957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1,437,543               1,578,042               1,578,042               1,578,042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1,649,835               1,798,999               1,798,999               1,798,999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 3,397,141     730,632   3,772,937     700,000   3,597,546     690,000   3,597,546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20,303                  30,695                  30,695                  30,695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 20,303                  30,695                  30,695                  30,695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131,597                 149,572                 149,572                 149,572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AUXILIARY SERVICES             151,900                 180,267                 180,267                 180,267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CONTRIBUTIONS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15-0018                                              SECTION  15H                                                PAGE 0066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EMPLOYER CONTRIBUTIONS             392,495     167,219     385,379     135,001     378,679     128,301     378,679     128,301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FRINGE BENEFITS               392,495     167,219     385,379     135,001     378,679     128,301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EMPLOYEE BENEFITS              392,495     167,219     385,379     135,001     378,679     128,301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 3,941,536     897,851   4,338,583     835,001   4,156,492     818,301   4,156,492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UNIVERSITY OF SO.CAROLINA </w:t>
      </w:r>
      <w:r>
        <w:rPr>
          <w:rFonts w:ascii="Letter Gothic" w:hAnsi="Letter Gothic"/>
          <w:sz w:val="16"/>
          <w:szCs w:val="16"/>
        </w:rPr>
        <w:t>1054,586,090 186,267,168 1140,544,331 173,228,466 1102,823,152 170,563,896 1102,823,152 170,563,896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AUTHORIZED FTE POSITIONS     (6182.23)   (3151.47)   (6182.23)   (3151.47)   (6182.23)   (3151.47)   (6182.23)   (3151.47)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4C7D3D-A458-4CDB-81A8-4617FD04D6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D195F5-C2D7-4768-839B-B0B6D2B12A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EAE26A8-8588-48C0-A992-E6D29A29D3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0DC402-8476-4205-ABB0-3361B15CA70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84A17D-91DD-4639-BA28-8AA1BE2996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1195</Words>
  <Characters>6814</Characters>
  <Application>Microsoft Office Word</Application>
  <DocSecurity>0</DocSecurity>
  <Lines>56</Lines>
  <Paragraphs>15</Paragraphs>
  <ScaleCrop>false</ScaleCrop>
  <Company>Project Management</Company>
  <LinksUpToDate>false</LinksUpToDate>
  <CharactersWithSpaces>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