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7-0001                                              SECTION   7                                                 PAGE 0032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65,881      65,881      65,881      65,881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126,435     126,435     104,209     104,209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900         900         140         140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193,216     193,216     170,230     170,230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57,661      57,661      79,109      79,109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250,877     250,877     249,339     249,339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TUITION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27,151,736  21,793,822  27,886,480  21,776,048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TUITION GRANTS              27,151,736  21,793,822  27,886,480  21,776,048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 60,809      60,809      56,557      56,557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 60,809      60,809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 60,809      60,809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HIGHER EDUCATION TUITION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27,463,422  22,105,508  28,192,376  22,081,944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5F2C58-DD49-49F8-8DB2-A304C801DA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EEB2569-9CFD-40A7-8B37-6FB7CACD43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850678D-1144-4F33-9310-F20B18DC46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AD54C5-B658-4B2D-B2B2-16936BCCD03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0EAE43-C7C7-49B7-AEF5-E32A9907D6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