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Override PartName="/word/header90.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B57" w:rsidRDefault="00A52B57" w:rsidP="003960D2">
      <w:pPr>
        <w:tabs>
          <w:tab w:val="left" w:pos="2160"/>
          <w:tab w:val="left" w:pos="2880"/>
          <w:tab w:val="right" w:pos="9360"/>
        </w:tabs>
        <w:rPr>
          <w:sz w:val="18"/>
        </w:rPr>
      </w:pPr>
    </w:p>
    <w:p w:rsidR="00A52B57" w:rsidRPr="00666029" w:rsidRDefault="00A52B57" w:rsidP="003960D2">
      <w:pPr>
        <w:tabs>
          <w:tab w:val="left" w:pos="2160"/>
          <w:tab w:val="left" w:pos="2880"/>
          <w:tab w:val="right" w:pos="9360"/>
        </w:tabs>
        <w:rPr>
          <w:sz w:val="18"/>
        </w:rPr>
      </w:pPr>
      <w:r w:rsidRPr="00666029">
        <w:rPr>
          <w:sz w:val="18"/>
        </w:rPr>
        <w:t>SECTION 78</w:t>
      </w:r>
      <w:r>
        <w:rPr>
          <w:sz w:val="18"/>
        </w:rPr>
        <w:t xml:space="preserve"> - </w:t>
      </w:r>
      <w:r>
        <w:rPr>
          <w:sz w:val="18"/>
        </w:rPr>
        <w:tab/>
      </w:r>
      <w:r w:rsidRPr="00666029">
        <w:rPr>
          <w:sz w:val="18"/>
        </w:rPr>
        <w:t>E24-</w:t>
      </w:r>
      <w:r>
        <w:rPr>
          <w:sz w:val="18"/>
        </w:rPr>
        <w:tab/>
      </w:r>
      <w:r w:rsidRPr="00666029">
        <w:rPr>
          <w:sz w:val="18"/>
        </w:rPr>
        <w:t>ADJUTANT GENERAL’S OFFICE</w:t>
      </w:r>
      <w:r w:rsidRPr="00666029">
        <w:rPr>
          <w:sz w:val="18"/>
        </w:rPr>
        <w:tab/>
      </w:r>
      <w:hyperlink w:anchor="section78" w:history="1">
        <w:r w:rsidRPr="00A52B57">
          <w:rPr>
            <w:rStyle w:val="Hyperlink"/>
            <w:sz w:val="18"/>
          </w:rPr>
          <w:t>474</w:t>
        </w:r>
      </w:hyperlink>
    </w:p>
    <w:p w:rsidR="00A52B57" w:rsidRPr="00666029" w:rsidRDefault="00A52B57" w:rsidP="003960D2">
      <w:pPr>
        <w:tabs>
          <w:tab w:val="left" w:pos="2160"/>
          <w:tab w:val="left" w:pos="2880"/>
          <w:tab w:val="right" w:pos="9360"/>
        </w:tabs>
        <w:rPr>
          <w:sz w:val="18"/>
        </w:rPr>
      </w:pPr>
      <w:r w:rsidRPr="00666029">
        <w:rPr>
          <w:sz w:val="18"/>
        </w:rPr>
        <w:t>SECTION 71</w:t>
      </w:r>
      <w:r>
        <w:rPr>
          <w:sz w:val="18"/>
        </w:rPr>
        <w:t xml:space="preserve"> - </w:t>
      </w:r>
      <w:r>
        <w:rPr>
          <w:sz w:val="18"/>
        </w:rPr>
        <w:tab/>
      </w:r>
      <w:r w:rsidRPr="00666029">
        <w:rPr>
          <w:sz w:val="18"/>
        </w:rPr>
        <w:t>C05-</w:t>
      </w:r>
      <w:r>
        <w:rPr>
          <w:sz w:val="18"/>
        </w:rPr>
        <w:tab/>
      </w:r>
      <w:r w:rsidRPr="00666029">
        <w:rPr>
          <w:sz w:val="18"/>
        </w:rPr>
        <w:t>ADMINISTRATIVE LAW COURT</w:t>
      </w:r>
      <w:r w:rsidRPr="00666029">
        <w:rPr>
          <w:sz w:val="18"/>
        </w:rPr>
        <w:tab/>
      </w:r>
      <w:hyperlink w:anchor="section71" w:history="1">
        <w:r w:rsidRPr="00A52B57">
          <w:rPr>
            <w:rStyle w:val="Hyperlink"/>
            <w:sz w:val="18"/>
          </w:rPr>
          <w:t>466</w:t>
        </w:r>
      </w:hyperlink>
    </w:p>
    <w:p w:rsidR="00A52B57" w:rsidRPr="00666029" w:rsidRDefault="00A52B57" w:rsidP="003960D2">
      <w:pPr>
        <w:tabs>
          <w:tab w:val="left" w:pos="2160"/>
          <w:tab w:val="left" w:pos="2880"/>
          <w:tab w:val="right" w:pos="9360"/>
        </w:tabs>
        <w:rPr>
          <w:sz w:val="18"/>
        </w:rPr>
      </w:pPr>
      <w:r w:rsidRPr="00666029">
        <w:rPr>
          <w:sz w:val="18"/>
        </w:rPr>
        <w:t>SECTION 86</w:t>
      </w:r>
      <w:r>
        <w:rPr>
          <w:sz w:val="18"/>
        </w:rPr>
        <w:t xml:space="preserve"> - </w:t>
      </w:r>
      <w:r>
        <w:rPr>
          <w:sz w:val="18"/>
        </w:rPr>
        <w:tab/>
      </w:r>
      <w:r w:rsidRPr="00666029">
        <w:rPr>
          <w:sz w:val="18"/>
        </w:rPr>
        <w:t>X22-</w:t>
      </w:r>
      <w:r>
        <w:rPr>
          <w:sz w:val="18"/>
        </w:rPr>
        <w:tab/>
      </w:r>
      <w:r w:rsidRPr="00666029">
        <w:rPr>
          <w:sz w:val="18"/>
        </w:rPr>
        <w:t>AID TO SUBDIVISIONS, STATE TREASURER</w:t>
      </w:r>
      <w:r w:rsidRPr="00666029">
        <w:rPr>
          <w:sz w:val="18"/>
        </w:rPr>
        <w:tab/>
      </w:r>
      <w:hyperlink w:anchor="section86" w:history="1">
        <w:r w:rsidRPr="00A52B57">
          <w:rPr>
            <w:rStyle w:val="Hyperlink"/>
            <w:sz w:val="18"/>
          </w:rPr>
          <w:t>492</w:t>
        </w:r>
      </w:hyperlink>
    </w:p>
    <w:p w:rsidR="00A52B57" w:rsidRPr="00666029" w:rsidRDefault="00A52B57" w:rsidP="003960D2">
      <w:pPr>
        <w:tabs>
          <w:tab w:val="left" w:pos="2160"/>
          <w:tab w:val="left" w:pos="2880"/>
          <w:tab w:val="right" w:pos="9360"/>
        </w:tabs>
        <w:rPr>
          <w:sz w:val="18"/>
        </w:rPr>
      </w:pPr>
      <w:r w:rsidRPr="00666029">
        <w:rPr>
          <w:sz w:val="18"/>
        </w:rPr>
        <w:t>SECTION 30</w:t>
      </w:r>
      <w:r>
        <w:rPr>
          <w:sz w:val="18"/>
        </w:rPr>
        <w:t xml:space="preserve"> - </w:t>
      </w:r>
      <w:r>
        <w:rPr>
          <w:sz w:val="18"/>
        </w:rPr>
        <w:tab/>
      </w:r>
      <w:r w:rsidRPr="00666029">
        <w:rPr>
          <w:sz w:val="18"/>
        </w:rPr>
        <w:t>H91-</w:t>
      </w:r>
      <w:r>
        <w:rPr>
          <w:sz w:val="18"/>
        </w:rPr>
        <w:tab/>
      </w:r>
      <w:r w:rsidRPr="00666029">
        <w:rPr>
          <w:sz w:val="18"/>
        </w:rPr>
        <w:t>ARTS COMMISSION</w:t>
      </w:r>
      <w:r w:rsidRPr="00666029">
        <w:rPr>
          <w:sz w:val="18"/>
        </w:rPr>
        <w:tab/>
      </w:r>
      <w:hyperlink w:anchor="section30" w:history="1">
        <w:r w:rsidRPr="00A52B57">
          <w:rPr>
            <w:rStyle w:val="Hyperlink"/>
            <w:sz w:val="18"/>
          </w:rPr>
          <w:t>415</w:t>
        </w:r>
      </w:hyperlink>
    </w:p>
    <w:p w:rsidR="00A52B57" w:rsidRPr="00666029" w:rsidRDefault="00A52B57" w:rsidP="003960D2">
      <w:pPr>
        <w:tabs>
          <w:tab w:val="left" w:pos="2160"/>
          <w:tab w:val="left" w:pos="2880"/>
          <w:tab w:val="right" w:pos="9360"/>
        </w:tabs>
        <w:rPr>
          <w:sz w:val="18"/>
        </w:rPr>
      </w:pPr>
      <w:r w:rsidRPr="00666029">
        <w:rPr>
          <w:sz w:val="18"/>
        </w:rPr>
        <w:t>SECTION 45</w:t>
      </w:r>
      <w:r>
        <w:rPr>
          <w:sz w:val="18"/>
        </w:rPr>
        <w:t xml:space="preserve"> - </w:t>
      </w:r>
      <w:r>
        <w:rPr>
          <w:sz w:val="18"/>
        </w:rPr>
        <w:tab/>
      </w:r>
      <w:r w:rsidRPr="00666029">
        <w:rPr>
          <w:sz w:val="18"/>
        </w:rPr>
        <w:t>E20-</w:t>
      </w:r>
      <w:r>
        <w:rPr>
          <w:sz w:val="18"/>
        </w:rPr>
        <w:tab/>
      </w:r>
      <w:r w:rsidRPr="00666029">
        <w:rPr>
          <w:sz w:val="18"/>
        </w:rPr>
        <w:t>ATTORNEY GENERAL’S OFFICE</w:t>
      </w:r>
      <w:r w:rsidRPr="00666029">
        <w:rPr>
          <w:sz w:val="18"/>
        </w:rPr>
        <w:tab/>
      </w:r>
      <w:hyperlink w:anchor="section45" w:history="1">
        <w:r w:rsidRPr="00A52B57">
          <w:rPr>
            <w:rStyle w:val="Hyperlink"/>
            <w:sz w:val="18"/>
          </w:rPr>
          <w:t>431</w:t>
        </w:r>
      </w:hyperlink>
    </w:p>
    <w:p w:rsidR="00A52B57" w:rsidRPr="00666029" w:rsidRDefault="00A52B57" w:rsidP="003960D2">
      <w:pPr>
        <w:tabs>
          <w:tab w:val="left" w:pos="2160"/>
          <w:tab w:val="left" w:pos="2880"/>
          <w:tab w:val="right" w:pos="9360"/>
        </w:tabs>
        <w:rPr>
          <w:sz w:val="18"/>
        </w:rPr>
      </w:pPr>
      <w:r w:rsidRPr="00666029">
        <w:rPr>
          <w:sz w:val="18"/>
        </w:rPr>
        <w:t>SECTION 63</w:t>
      </w:r>
      <w:r>
        <w:rPr>
          <w:sz w:val="18"/>
        </w:rPr>
        <w:t xml:space="preserve"> - </w:t>
      </w:r>
      <w:r>
        <w:rPr>
          <w:sz w:val="18"/>
        </w:rPr>
        <w:tab/>
      </w:r>
      <w:r w:rsidRPr="00666029">
        <w:rPr>
          <w:sz w:val="18"/>
        </w:rPr>
        <w:t>R23-</w:t>
      </w:r>
      <w:r>
        <w:rPr>
          <w:sz w:val="18"/>
        </w:rPr>
        <w:tab/>
      </w:r>
      <w:r w:rsidRPr="00666029">
        <w:rPr>
          <w:sz w:val="18"/>
        </w:rPr>
        <w:t>BOARD OF FINANCIAL INSTITUTIONS</w:t>
      </w:r>
      <w:r w:rsidRPr="00666029">
        <w:rPr>
          <w:sz w:val="18"/>
        </w:rPr>
        <w:tab/>
      </w:r>
      <w:hyperlink w:anchor="section63" w:history="1">
        <w:r w:rsidRPr="00A52B57">
          <w:rPr>
            <w:rStyle w:val="Hyperlink"/>
            <w:sz w:val="18"/>
          </w:rPr>
          <w:t>453</w:t>
        </w:r>
      </w:hyperlink>
    </w:p>
    <w:p w:rsidR="00A52B57" w:rsidRPr="00666029" w:rsidRDefault="00A52B57" w:rsidP="003960D2">
      <w:pPr>
        <w:tabs>
          <w:tab w:val="left" w:pos="2160"/>
          <w:tab w:val="left" w:pos="2880"/>
          <w:tab w:val="right" w:pos="9360"/>
        </w:tabs>
        <w:rPr>
          <w:sz w:val="18"/>
        </w:rPr>
      </w:pPr>
      <w:r w:rsidRPr="00666029">
        <w:rPr>
          <w:sz w:val="18"/>
        </w:rPr>
        <w:t>SECTION 80A</w:t>
      </w:r>
      <w:r>
        <w:rPr>
          <w:sz w:val="18"/>
        </w:rPr>
        <w:t xml:space="preserve"> - </w:t>
      </w:r>
      <w:r>
        <w:rPr>
          <w:sz w:val="18"/>
        </w:rPr>
        <w:tab/>
      </w:r>
      <w:r w:rsidRPr="00666029">
        <w:rPr>
          <w:sz w:val="18"/>
        </w:rPr>
        <w:t>F03-</w:t>
      </w:r>
      <w:r>
        <w:rPr>
          <w:sz w:val="18"/>
        </w:rPr>
        <w:tab/>
      </w:r>
      <w:r w:rsidRPr="00666029">
        <w:rPr>
          <w:sz w:val="18"/>
        </w:rPr>
        <w:t>BUDGET AND CONTROL BOARD</w:t>
      </w:r>
      <w:r w:rsidRPr="00666029">
        <w:rPr>
          <w:sz w:val="18"/>
        </w:rPr>
        <w:tab/>
      </w:r>
      <w:hyperlink w:anchor="section80A" w:history="1">
        <w:r w:rsidRPr="00A52B57">
          <w:rPr>
            <w:rStyle w:val="Hyperlink"/>
            <w:sz w:val="18"/>
          </w:rPr>
          <w:t>478</w:t>
        </w:r>
      </w:hyperlink>
    </w:p>
    <w:p w:rsidR="00A52B57" w:rsidRPr="00666029" w:rsidRDefault="00A52B57" w:rsidP="003960D2">
      <w:pPr>
        <w:tabs>
          <w:tab w:val="left" w:pos="2160"/>
          <w:tab w:val="left" w:pos="2880"/>
          <w:tab w:val="right" w:pos="9360"/>
        </w:tabs>
        <w:rPr>
          <w:sz w:val="18"/>
        </w:rPr>
      </w:pPr>
      <w:r w:rsidRPr="00666029">
        <w:rPr>
          <w:sz w:val="18"/>
        </w:rPr>
        <w:t>SECTION 80C</w:t>
      </w:r>
      <w:r>
        <w:rPr>
          <w:sz w:val="18"/>
        </w:rPr>
        <w:t xml:space="preserve"> - </w:t>
      </w:r>
      <w:r>
        <w:rPr>
          <w:sz w:val="18"/>
        </w:rPr>
        <w:tab/>
      </w:r>
      <w:r w:rsidRPr="00666029">
        <w:rPr>
          <w:sz w:val="18"/>
        </w:rPr>
        <w:t>F30-</w:t>
      </w:r>
      <w:r>
        <w:rPr>
          <w:sz w:val="18"/>
        </w:rPr>
        <w:tab/>
      </w:r>
      <w:r w:rsidRPr="00666029">
        <w:rPr>
          <w:sz w:val="18"/>
        </w:rPr>
        <w:t>BUDGET AND CONTROL BOARD, EMPLOYEE BENEFITS</w:t>
      </w:r>
      <w:r w:rsidRPr="00666029">
        <w:rPr>
          <w:sz w:val="18"/>
        </w:rPr>
        <w:tab/>
      </w:r>
      <w:hyperlink w:anchor="section80C" w:history="1">
        <w:r w:rsidRPr="00A52B57">
          <w:rPr>
            <w:rStyle w:val="Hyperlink"/>
            <w:sz w:val="18"/>
          </w:rPr>
          <w:t>490</w:t>
        </w:r>
      </w:hyperlink>
    </w:p>
    <w:p w:rsidR="00A52B57" w:rsidRPr="00666029" w:rsidRDefault="00A52B57" w:rsidP="003960D2">
      <w:pPr>
        <w:tabs>
          <w:tab w:val="left" w:pos="2160"/>
          <w:tab w:val="left" w:pos="2880"/>
          <w:tab w:val="right" w:pos="9360"/>
        </w:tabs>
        <w:rPr>
          <w:sz w:val="18"/>
        </w:rPr>
      </w:pPr>
      <w:r w:rsidRPr="00666029">
        <w:rPr>
          <w:sz w:val="18"/>
        </w:rPr>
        <w:t>SECTION 49A</w:t>
      </w:r>
      <w:r>
        <w:rPr>
          <w:sz w:val="18"/>
        </w:rPr>
        <w:t xml:space="preserve"> - </w:t>
      </w:r>
      <w:r>
        <w:rPr>
          <w:sz w:val="18"/>
        </w:rPr>
        <w:tab/>
      </w:r>
      <w:r w:rsidRPr="00666029">
        <w:rPr>
          <w:sz w:val="18"/>
        </w:rPr>
        <w:t>K09-</w:t>
      </w:r>
      <w:r>
        <w:rPr>
          <w:sz w:val="18"/>
        </w:rPr>
        <w:tab/>
      </w:r>
      <w:r w:rsidRPr="00666029">
        <w:rPr>
          <w:sz w:val="18"/>
        </w:rPr>
        <w:t>CAPITOL POLICE FORCE</w:t>
      </w:r>
      <w:r w:rsidRPr="00666029">
        <w:rPr>
          <w:sz w:val="18"/>
        </w:rPr>
        <w:tab/>
      </w:r>
      <w:hyperlink w:anchor="section49A" w:history="1">
        <w:r w:rsidRPr="00A52B57">
          <w:rPr>
            <w:rStyle w:val="Hyperlink"/>
            <w:sz w:val="18"/>
          </w:rPr>
          <w:t>440</w:t>
        </w:r>
      </w:hyperlink>
    </w:p>
    <w:p w:rsidR="00A52B57" w:rsidRPr="00666029" w:rsidRDefault="00A52B57" w:rsidP="003960D2">
      <w:pPr>
        <w:tabs>
          <w:tab w:val="left" w:pos="2160"/>
          <w:tab w:val="left" w:pos="2880"/>
          <w:tab w:val="right" w:pos="9360"/>
        </w:tabs>
        <w:rPr>
          <w:sz w:val="18"/>
        </w:rPr>
      </w:pPr>
      <w:r w:rsidRPr="00666029">
        <w:rPr>
          <w:sz w:val="18"/>
        </w:rPr>
        <w:t>SECTION 35</w:t>
      </w:r>
      <w:r>
        <w:rPr>
          <w:sz w:val="18"/>
        </w:rPr>
        <w:t xml:space="preserve"> - </w:t>
      </w:r>
      <w:r>
        <w:rPr>
          <w:sz w:val="18"/>
        </w:rPr>
        <w:tab/>
      </w:r>
      <w:r w:rsidRPr="00666029">
        <w:rPr>
          <w:sz w:val="18"/>
        </w:rPr>
        <w:t>P20-</w:t>
      </w:r>
      <w:r>
        <w:rPr>
          <w:sz w:val="18"/>
        </w:rPr>
        <w:tab/>
      </w:r>
      <w:r w:rsidRPr="00666029">
        <w:rPr>
          <w:sz w:val="18"/>
        </w:rPr>
        <w:t>CLEMSON UNIVERSITY</w:t>
      </w:r>
      <w:r>
        <w:rPr>
          <w:sz w:val="18"/>
        </w:rPr>
        <w:t xml:space="preserve"> - </w:t>
      </w:r>
      <w:r w:rsidRPr="00666029">
        <w:rPr>
          <w:sz w:val="18"/>
        </w:rPr>
        <w:t>PSA</w:t>
      </w:r>
      <w:r w:rsidRPr="00666029">
        <w:rPr>
          <w:sz w:val="18"/>
        </w:rPr>
        <w:tab/>
      </w:r>
      <w:hyperlink w:anchor="section35" w:history="1">
        <w:r w:rsidRPr="00A52B57">
          <w:rPr>
            <w:rStyle w:val="Hyperlink"/>
            <w:sz w:val="18"/>
          </w:rPr>
          <w:t>419</w:t>
        </w:r>
      </w:hyperlink>
    </w:p>
    <w:p w:rsidR="00A52B57" w:rsidRPr="00666029" w:rsidRDefault="00A52B57" w:rsidP="003960D2">
      <w:pPr>
        <w:tabs>
          <w:tab w:val="left" w:pos="2160"/>
          <w:tab w:val="left" w:pos="2880"/>
          <w:tab w:val="right" w:pos="9360"/>
        </w:tabs>
        <w:rPr>
          <w:sz w:val="18"/>
        </w:rPr>
      </w:pPr>
      <w:r w:rsidRPr="00666029">
        <w:rPr>
          <w:sz w:val="18"/>
        </w:rPr>
        <w:t>SECTION 9</w:t>
      </w:r>
      <w:r>
        <w:rPr>
          <w:sz w:val="18"/>
        </w:rPr>
        <w:t xml:space="preserve"> - </w:t>
      </w:r>
      <w:r>
        <w:rPr>
          <w:sz w:val="18"/>
        </w:rPr>
        <w:tab/>
      </w:r>
      <w:r w:rsidRPr="00666029">
        <w:rPr>
          <w:sz w:val="18"/>
        </w:rPr>
        <w:t>H12-</w:t>
      </w:r>
      <w:r>
        <w:rPr>
          <w:sz w:val="18"/>
        </w:rPr>
        <w:tab/>
      </w:r>
      <w:r w:rsidRPr="00666029">
        <w:rPr>
          <w:sz w:val="18"/>
        </w:rPr>
        <w:t>CLEMSON UNIVERSITY</w:t>
      </w:r>
      <w:r>
        <w:rPr>
          <w:sz w:val="18"/>
        </w:rPr>
        <w:t xml:space="preserve"> - </w:t>
      </w:r>
      <w:r w:rsidRPr="00666029">
        <w:rPr>
          <w:sz w:val="18"/>
        </w:rPr>
        <w:t>EDUCATIONAL &amp; GENERAL</w:t>
      </w:r>
      <w:r w:rsidRPr="00666029">
        <w:rPr>
          <w:sz w:val="18"/>
        </w:rPr>
        <w:tab/>
      </w:r>
      <w:hyperlink w:anchor="section9" w:history="1">
        <w:r w:rsidRPr="00A52B57">
          <w:rPr>
            <w:rStyle w:val="Hyperlink"/>
            <w:sz w:val="18"/>
          </w:rPr>
          <w:t>385</w:t>
        </w:r>
      </w:hyperlink>
    </w:p>
    <w:p w:rsidR="00A52B57" w:rsidRPr="00666029" w:rsidRDefault="00A52B57" w:rsidP="003960D2">
      <w:pPr>
        <w:tabs>
          <w:tab w:val="left" w:pos="2160"/>
          <w:tab w:val="left" w:pos="2880"/>
          <w:tab w:val="right" w:pos="9360"/>
        </w:tabs>
        <w:rPr>
          <w:sz w:val="18"/>
        </w:rPr>
      </w:pPr>
      <w:r w:rsidRPr="00666029">
        <w:rPr>
          <w:sz w:val="18"/>
        </w:rPr>
        <w:t>SECTION 55</w:t>
      </w:r>
      <w:r>
        <w:rPr>
          <w:sz w:val="18"/>
        </w:rPr>
        <w:t xml:space="preserve"> - </w:t>
      </w:r>
      <w:r>
        <w:rPr>
          <w:sz w:val="18"/>
        </w:rPr>
        <w:tab/>
      </w:r>
      <w:r w:rsidRPr="00666029">
        <w:rPr>
          <w:sz w:val="18"/>
        </w:rPr>
        <w:t>L46-</w:t>
      </w:r>
      <w:r>
        <w:rPr>
          <w:sz w:val="18"/>
        </w:rPr>
        <w:tab/>
      </w:r>
      <w:r w:rsidRPr="00666029">
        <w:rPr>
          <w:sz w:val="18"/>
        </w:rPr>
        <w:t>COMMISSION FOR MINORITY AFFAIRS</w:t>
      </w:r>
      <w:r w:rsidRPr="00666029">
        <w:rPr>
          <w:sz w:val="18"/>
        </w:rPr>
        <w:tab/>
      </w:r>
      <w:hyperlink w:anchor="section55" w:history="1">
        <w:r w:rsidRPr="00A52B57">
          <w:rPr>
            <w:rStyle w:val="Hyperlink"/>
            <w:sz w:val="18"/>
          </w:rPr>
          <w:t>449</w:t>
        </w:r>
      </w:hyperlink>
    </w:p>
    <w:p w:rsidR="00A52B57" w:rsidRPr="00666029" w:rsidRDefault="00A52B57" w:rsidP="003960D2">
      <w:pPr>
        <w:tabs>
          <w:tab w:val="left" w:pos="2160"/>
          <w:tab w:val="left" w:pos="2880"/>
          <w:tab w:val="right" w:pos="9360"/>
        </w:tabs>
        <w:rPr>
          <w:sz w:val="18"/>
        </w:rPr>
      </w:pPr>
      <w:r w:rsidRPr="00666029">
        <w:rPr>
          <w:sz w:val="18"/>
        </w:rPr>
        <w:t>SECTION 27</w:t>
      </w:r>
      <w:r>
        <w:rPr>
          <w:sz w:val="18"/>
        </w:rPr>
        <w:t xml:space="preserve"> - </w:t>
      </w:r>
      <w:r>
        <w:rPr>
          <w:sz w:val="18"/>
        </w:rPr>
        <w:tab/>
      </w:r>
      <w:r w:rsidRPr="00666029">
        <w:rPr>
          <w:sz w:val="18"/>
        </w:rPr>
        <w:t>L24-</w:t>
      </w:r>
      <w:r>
        <w:rPr>
          <w:sz w:val="18"/>
        </w:rPr>
        <w:tab/>
      </w:r>
      <w:r w:rsidRPr="00666029">
        <w:rPr>
          <w:sz w:val="18"/>
        </w:rPr>
        <w:t>COMMISSION FOR THE BLIND</w:t>
      </w:r>
      <w:r w:rsidRPr="00666029">
        <w:rPr>
          <w:sz w:val="18"/>
        </w:rPr>
        <w:tab/>
      </w:r>
      <w:hyperlink w:anchor="section27" w:history="1">
        <w:r w:rsidRPr="00A52B57">
          <w:rPr>
            <w:rStyle w:val="Hyperlink"/>
            <w:sz w:val="18"/>
          </w:rPr>
          <w:t>414</w:t>
        </w:r>
      </w:hyperlink>
    </w:p>
    <w:p w:rsidR="00A52B57" w:rsidRPr="00666029" w:rsidRDefault="00A52B57" w:rsidP="003960D2">
      <w:pPr>
        <w:tabs>
          <w:tab w:val="left" w:pos="2160"/>
          <w:tab w:val="left" w:pos="2880"/>
          <w:tab w:val="right" w:pos="9360"/>
        </w:tabs>
        <w:rPr>
          <w:sz w:val="18"/>
        </w:rPr>
      </w:pPr>
      <w:r w:rsidRPr="00666029">
        <w:rPr>
          <w:sz w:val="18"/>
        </w:rPr>
        <w:t>SECTION 6</w:t>
      </w:r>
      <w:r>
        <w:rPr>
          <w:sz w:val="18"/>
        </w:rPr>
        <w:t xml:space="preserve"> - </w:t>
      </w:r>
      <w:r>
        <w:rPr>
          <w:sz w:val="18"/>
        </w:rPr>
        <w:tab/>
      </w:r>
      <w:r w:rsidRPr="00666029">
        <w:rPr>
          <w:sz w:val="18"/>
        </w:rPr>
        <w:t>H03-</w:t>
      </w:r>
      <w:r>
        <w:rPr>
          <w:sz w:val="18"/>
        </w:rPr>
        <w:tab/>
      </w:r>
      <w:r w:rsidRPr="00666029">
        <w:rPr>
          <w:sz w:val="18"/>
        </w:rPr>
        <w:t>COMMISSION ON HIGHER EDUCATION</w:t>
      </w:r>
      <w:r w:rsidRPr="00666029">
        <w:rPr>
          <w:sz w:val="18"/>
        </w:rPr>
        <w:tab/>
      </w:r>
      <w:hyperlink w:anchor="section6" w:history="1">
        <w:r w:rsidRPr="00A52B57">
          <w:rPr>
            <w:rStyle w:val="Hyperlink"/>
            <w:sz w:val="18"/>
          </w:rPr>
          <w:t>380</w:t>
        </w:r>
      </w:hyperlink>
    </w:p>
    <w:p w:rsidR="00A52B57" w:rsidRPr="00666029" w:rsidRDefault="00A52B57" w:rsidP="003960D2">
      <w:pPr>
        <w:tabs>
          <w:tab w:val="left" w:pos="2160"/>
          <w:tab w:val="left" w:pos="2880"/>
          <w:tab w:val="right" w:pos="9360"/>
        </w:tabs>
        <w:rPr>
          <w:sz w:val="18"/>
        </w:rPr>
      </w:pPr>
      <w:r w:rsidRPr="00666029">
        <w:rPr>
          <w:sz w:val="18"/>
        </w:rPr>
        <w:t>SECTION 47</w:t>
      </w:r>
      <w:r>
        <w:rPr>
          <w:sz w:val="18"/>
        </w:rPr>
        <w:t xml:space="preserve"> - </w:t>
      </w:r>
      <w:r>
        <w:rPr>
          <w:sz w:val="18"/>
        </w:rPr>
        <w:tab/>
      </w:r>
      <w:r w:rsidRPr="00666029">
        <w:rPr>
          <w:sz w:val="18"/>
        </w:rPr>
        <w:t>E23-</w:t>
      </w:r>
      <w:r>
        <w:rPr>
          <w:sz w:val="18"/>
        </w:rPr>
        <w:tab/>
      </w:r>
      <w:r w:rsidRPr="00666029">
        <w:rPr>
          <w:sz w:val="18"/>
        </w:rPr>
        <w:t>COMMISSION ON INDIGENT DEFENSE</w:t>
      </w:r>
      <w:r w:rsidRPr="00666029">
        <w:rPr>
          <w:sz w:val="18"/>
        </w:rPr>
        <w:tab/>
      </w:r>
      <w:hyperlink w:anchor="section47" w:history="1">
        <w:r w:rsidRPr="00A52B57">
          <w:rPr>
            <w:rStyle w:val="Hyperlink"/>
            <w:sz w:val="18"/>
          </w:rPr>
          <w:t>433</w:t>
        </w:r>
      </w:hyperlink>
    </w:p>
    <w:p w:rsidR="00A52B57" w:rsidRPr="00666029" w:rsidRDefault="00A52B57" w:rsidP="003960D2">
      <w:pPr>
        <w:tabs>
          <w:tab w:val="left" w:pos="2160"/>
          <w:tab w:val="left" w:pos="2880"/>
          <w:tab w:val="right" w:pos="9360"/>
        </w:tabs>
        <w:rPr>
          <w:sz w:val="18"/>
        </w:rPr>
      </w:pPr>
      <w:r w:rsidRPr="00666029">
        <w:rPr>
          <w:sz w:val="18"/>
        </w:rPr>
        <w:t>SECTION 75</w:t>
      </w:r>
      <w:r>
        <w:rPr>
          <w:sz w:val="18"/>
        </w:rPr>
        <w:t xml:space="preserve"> - </w:t>
      </w:r>
      <w:r>
        <w:rPr>
          <w:sz w:val="18"/>
        </w:rPr>
        <w:tab/>
      </w:r>
      <w:r w:rsidRPr="00666029">
        <w:rPr>
          <w:sz w:val="18"/>
        </w:rPr>
        <w:t>E12-</w:t>
      </w:r>
      <w:r>
        <w:rPr>
          <w:sz w:val="18"/>
        </w:rPr>
        <w:tab/>
      </w:r>
      <w:r w:rsidRPr="00666029">
        <w:rPr>
          <w:sz w:val="18"/>
        </w:rPr>
        <w:t>COMPTROLLER GENERAL’S OFFICE</w:t>
      </w:r>
      <w:r w:rsidRPr="00666029">
        <w:rPr>
          <w:sz w:val="18"/>
        </w:rPr>
        <w:tab/>
      </w:r>
      <w:hyperlink w:anchor="section75" w:history="1">
        <w:r w:rsidRPr="00A52B57">
          <w:rPr>
            <w:rStyle w:val="Hyperlink"/>
            <w:sz w:val="18"/>
          </w:rPr>
          <w:t>471</w:t>
        </w:r>
      </w:hyperlink>
    </w:p>
    <w:p w:rsidR="00A52B57" w:rsidRPr="00666029" w:rsidRDefault="00A52B57" w:rsidP="003960D2">
      <w:pPr>
        <w:tabs>
          <w:tab w:val="left" w:pos="2160"/>
          <w:tab w:val="left" w:pos="2880"/>
          <w:tab w:val="right" w:pos="9360"/>
        </w:tabs>
        <w:rPr>
          <w:sz w:val="18"/>
        </w:rPr>
      </w:pPr>
      <w:r w:rsidRPr="00666029">
        <w:rPr>
          <w:sz w:val="18"/>
        </w:rPr>
        <w:t>SECTION 84</w:t>
      </w:r>
      <w:r>
        <w:rPr>
          <w:sz w:val="18"/>
        </w:rPr>
        <w:t xml:space="preserve"> - </w:t>
      </w:r>
      <w:r>
        <w:rPr>
          <w:sz w:val="18"/>
        </w:rPr>
        <w:tab/>
      </w:r>
      <w:r w:rsidRPr="00666029">
        <w:rPr>
          <w:sz w:val="18"/>
        </w:rPr>
        <w:t>V04-</w:t>
      </w:r>
      <w:r>
        <w:rPr>
          <w:sz w:val="18"/>
        </w:rPr>
        <w:tab/>
      </w:r>
      <w:r w:rsidRPr="00666029">
        <w:rPr>
          <w:sz w:val="18"/>
        </w:rPr>
        <w:t>DEBT SERVICE</w:t>
      </w:r>
      <w:r w:rsidRPr="00666029">
        <w:rPr>
          <w:sz w:val="18"/>
        </w:rPr>
        <w:tab/>
      </w:r>
      <w:hyperlink w:anchor="section84" w:history="1">
        <w:r w:rsidRPr="00A52B57">
          <w:rPr>
            <w:rStyle w:val="Hyperlink"/>
            <w:sz w:val="18"/>
          </w:rPr>
          <w:t>492</w:t>
        </w:r>
      </w:hyperlink>
    </w:p>
    <w:p w:rsidR="00A52B57" w:rsidRPr="00666029" w:rsidRDefault="00A52B57" w:rsidP="003960D2">
      <w:pPr>
        <w:tabs>
          <w:tab w:val="left" w:pos="2160"/>
          <w:tab w:val="left" w:pos="2880"/>
          <w:tab w:val="right" w:pos="9360"/>
        </w:tabs>
        <w:rPr>
          <w:sz w:val="18"/>
        </w:rPr>
      </w:pPr>
      <w:r w:rsidRPr="00666029">
        <w:rPr>
          <w:sz w:val="18"/>
        </w:rPr>
        <w:t>SECTION 34</w:t>
      </w:r>
      <w:r>
        <w:rPr>
          <w:sz w:val="18"/>
        </w:rPr>
        <w:t xml:space="preserve"> - </w:t>
      </w:r>
      <w:r>
        <w:rPr>
          <w:sz w:val="18"/>
        </w:rPr>
        <w:tab/>
      </w:r>
      <w:r w:rsidRPr="00666029">
        <w:rPr>
          <w:sz w:val="18"/>
        </w:rPr>
        <w:t>P16-</w:t>
      </w:r>
      <w:r>
        <w:rPr>
          <w:sz w:val="18"/>
        </w:rPr>
        <w:tab/>
      </w:r>
      <w:r w:rsidRPr="00666029">
        <w:rPr>
          <w:sz w:val="18"/>
        </w:rPr>
        <w:t>DEPARTMENT OF AGRICULTURE</w:t>
      </w:r>
      <w:r w:rsidRPr="00666029">
        <w:rPr>
          <w:sz w:val="18"/>
        </w:rPr>
        <w:tab/>
      </w:r>
      <w:hyperlink w:anchor="section34" w:history="1">
        <w:r w:rsidRPr="00A52B57">
          <w:rPr>
            <w:rStyle w:val="Hyperlink"/>
            <w:sz w:val="18"/>
          </w:rPr>
          <w:t>418</w:t>
        </w:r>
      </w:hyperlink>
    </w:p>
    <w:p w:rsidR="00A52B57" w:rsidRPr="00666029" w:rsidRDefault="00A52B57" w:rsidP="003960D2">
      <w:pPr>
        <w:tabs>
          <w:tab w:val="left" w:pos="2160"/>
          <w:tab w:val="left" w:pos="2880"/>
          <w:tab w:val="right" w:pos="9360"/>
        </w:tabs>
        <w:rPr>
          <w:sz w:val="18"/>
        </w:rPr>
      </w:pPr>
      <w:r w:rsidRPr="00666029">
        <w:rPr>
          <w:sz w:val="18"/>
        </w:rPr>
        <w:t>SECTION 25</w:t>
      </w:r>
      <w:r>
        <w:rPr>
          <w:sz w:val="18"/>
        </w:rPr>
        <w:t xml:space="preserve"> - </w:t>
      </w:r>
      <w:r>
        <w:rPr>
          <w:sz w:val="18"/>
        </w:rPr>
        <w:tab/>
      </w:r>
      <w:r w:rsidRPr="00666029">
        <w:rPr>
          <w:sz w:val="18"/>
        </w:rPr>
        <w:t>J20-</w:t>
      </w:r>
      <w:r>
        <w:rPr>
          <w:sz w:val="18"/>
        </w:rPr>
        <w:tab/>
      </w:r>
      <w:r w:rsidRPr="00666029">
        <w:rPr>
          <w:sz w:val="18"/>
        </w:rPr>
        <w:t>DEPARTMENT OF ALCOHOL &amp; OTHER DRUG ABUSE SERVICES</w:t>
      </w:r>
      <w:r w:rsidRPr="00666029">
        <w:rPr>
          <w:sz w:val="18"/>
        </w:rPr>
        <w:tab/>
      </w:r>
      <w:hyperlink w:anchor="section25" w:history="1">
        <w:r w:rsidRPr="00A52B57">
          <w:rPr>
            <w:rStyle w:val="Hyperlink"/>
            <w:sz w:val="18"/>
          </w:rPr>
          <w:t>408</w:t>
        </w:r>
      </w:hyperlink>
    </w:p>
    <w:p w:rsidR="00A52B57" w:rsidRPr="00666029" w:rsidRDefault="00A52B57" w:rsidP="003960D2">
      <w:pPr>
        <w:tabs>
          <w:tab w:val="left" w:pos="2160"/>
          <w:tab w:val="left" w:pos="2880"/>
          <w:tab w:val="right" w:pos="9360"/>
        </w:tabs>
        <w:rPr>
          <w:sz w:val="18"/>
        </w:rPr>
      </w:pPr>
      <w:r w:rsidRPr="00666029">
        <w:rPr>
          <w:sz w:val="18"/>
        </w:rPr>
        <w:t>SECTION 28</w:t>
      </w:r>
      <w:r>
        <w:rPr>
          <w:sz w:val="18"/>
        </w:rPr>
        <w:t xml:space="preserve"> - </w:t>
      </w:r>
      <w:r>
        <w:rPr>
          <w:sz w:val="18"/>
        </w:rPr>
        <w:tab/>
      </w:r>
      <w:r w:rsidRPr="00666029">
        <w:rPr>
          <w:sz w:val="18"/>
        </w:rPr>
        <w:t>H79-</w:t>
      </w:r>
      <w:r>
        <w:rPr>
          <w:sz w:val="18"/>
        </w:rPr>
        <w:tab/>
      </w:r>
      <w:r w:rsidRPr="00666029">
        <w:rPr>
          <w:sz w:val="18"/>
        </w:rPr>
        <w:t>DEPARTMENT OF ARCHIVES &amp; HISTORY</w:t>
      </w:r>
      <w:r w:rsidRPr="00666029">
        <w:rPr>
          <w:sz w:val="18"/>
        </w:rPr>
        <w:tab/>
      </w:r>
      <w:hyperlink w:anchor="section28" w:history="1">
        <w:r w:rsidRPr="00A52B57">
          <w:rPr>
            <w:rStyle w:val="Hyperlink"/>
            <w:sz w:val="18"/>
          </w:rPr>
          <w:t>414</w:t>
        </w:r>
      </w:hyperlink>
    </w:p>
    <w:p w:rsidR="00A52B57" w:rsidRPr="00666029" w:rsidRDefault="00A52B57" w:rsidP="003960D2">
      <w:pPr>
        <w:tabs>
          <w:tab w:val="left" w:pos="2160"/>
          <w:tab w:val="left" w:pos="2880"/>
          <w:tab w:val="right" w:pos="9360"/>
        </w:tabs>
        <w:rPr>
          <w:sz w:val="18"/>
        </w:rPr>
      </w:pPr>
      <w:r w:rsidRPr="00666029">
        <w:rPr>
          <w:sz w:val="18"/>
        </w:rPr>
        <w:t>SECTION 40</w:t>
      </w:r>
      <w:r>
        <w:rPr>
          <w:sz w:val="18"/>
        </w:rPr>
        <w:t xml:space="preserve"> - </w:t>
      </w:r>
      <w:r>
        <w:rPr>
          <w:sz w:val="18"/>
        </w:rPr>
        <w:tab/>
      </w:r>
      <w:r w:rsidRPr="00666029">
        <w:rPr>
          <w:sz w:val="18"/>
        </w:rPr>
        <w:t>P32-</w:t>
      </w:r>
      <w:r>
        <w:rPr>
          <w:sz w:val="18"/>
        </w:rPr>
        <w:tab/>
      </w:r>
      <w:r w:rsidRPr="00666029">
        <w:rPr>
          <w:sz w:val="18"/>
        </w:rPr>
        <w:t>DEPARTMENT OF COMMERCE</w:t>
      </w:r>
      <w:r w:rsidRPr="00666029">
        <w:rPr>
          <w:sz w:val="18"/>
        </w:rPr>
        <w:tab/>
      </w:r>
      <w:hyperlink w:anchor="section40" w:history="1">
        <w:r w:rsidRPr="00A52B57">
          <w:rPr>
            <w:rStyle w:val="Hyperlink"/>
            <w:sz w:val="18"/>
          </w:rPr>
          <w:t>425</w:t>
        </w:r>
      </w:hyperlink>
    </w:p>
    <w:p w:rsidR="00A52B57" w:rsidRPr="00666029" w:rsidRDefault="00A52B57" w:rsidP="003960D2">
      <w:pPr>
        <w:tabs>
          <w:tab w:val="left" w:pos="2160"/>
          <w:tab w:val="left" w:pos="2880"/>
          <w:tab w:val="right" w:pos="9360"/>
        </w:tabs>
        <w:rPr>
          <w:sz w:val="18"/>
        </w:rPr>
      </w:pPr>
      <w:r w:rsidRPr="00666029">
        <w:rPr>
          <w:sz w:val="18"/>
        </w:rPr>
        <w:t>SECTION 64</w:t>
      </w:r>
      <w:r>
        <w:rPr>
          <w:sz w:val="18"/>
        </w:rPr>
        <w:t xml:space="preserve"> - </w:t>
      </w:r>
      <w:r>
        <w:rPr>
          <w:sz w:val="18"/>
        </w:rPr>
        <w:tab/>
      </w:r>
      <w:r w:rsidRPr="00666029">
        <w:rPr>
          <w:sz w:val="18"/>
        </w:rPr>
        <w:t>R28-</w:t>
      </w:r>
      <w:r>
        <w:rPr>
          <w:sz w:val="18"/>
        </w:rPr>
        <w:tab/>
      </w:r>
      <w:r w:rsidRPr="00666029">
        <w:rPr>
          <w:sz w:val="18"/>
        </w:rPr>
        <w:t>DEPARTMENT OF CONSUMER AFFAIRS</w:t>
      </w:r>
      <w:r w:rsidRPr="00666029">
        <w:rPr>
          <w:sz w:val="18"/>
        </w:rPr>
        <w:tab/>
      </w:r>
      <w:hyperlink w:anchor="section64" w:history="1">
        <w:r w:rsidRPr="00A52B57">
          <w:rPr>
            <w:rStyle w:val="Hyperlink"/>
            <w:sz w:val="18"/>
          </w:rPr>
          <w:t>453</w:t>
        </w:r>
      </w:hyperlink>
    </w:p>
    <w:p w:rsidR="00A52B57" w:rsidRPr="00666029" w:rsidRDefault="00A52B57" w:rsidP="003960D2">
      <w:pPr>
        <w:tabs>
          <w:tab w:val="left" w:pos="2160"/>
          <w:tab w:val="left" w:pos="2880"/>
          <w:tab w:val="right" w:pos="9360"/>
        </w:tabs>
        <w:rPr>
          <w:sz w:val="18"/>
        </w:rPr>
      </w:pPr>
      <w:r w:rsidRPr="00666029">
        <w:rPr>
          <w:sz w:val="18"/>
        </w:rPr>
        <w:t>SECTION 51</w:t>
      </w:r>
      <w:r>
        <w:rPr>
          <w:sz w:val="18"/>
        </w:rPr>
        <w:t xml:space="preserve"> - </w:t>
      </w:r>
      <w:r>
        <w:rPr>
          <w:sz w:val="18"/>
        </w:rPr>
        <w:tab/>
      </w:r>
      <w:r w:rsidRPr="00666029">
        <w:rPr>
          <w:sz w:val="18"/>
        </w:rPr>
        <w:t>N04-</w:t>
      </w:r>
      <w:r>
        <w:rPr>
          <w:sz w:val="18"/>
        </w:rPr>
        <w:tab/>
      </w:r>
      <w:r w:rsidRPr="00666029">
        <w:rPr>
          <w:sz w:val="18"/>
        </w:rPr>
        <w:t>DEPARTMENT OF CORRECTIONS</w:t>
      </w:r>
      <w:r w:rsidRPr="00666029">
        <w:rPr>
          <w:sz w:val="18"/>
        </w:rPr>
        <w:tab/>
      </w:r>
      <w:hyperlink w:anchor="section51" w:history="1">
        <w:r w:rsidRPr="00A52B57">
          <w:rPr>
            <w:rStyle w:val="Hyperlink"/>
            <w:sz w:val="18"/>
          </w:rPr>
          <w:t>442</w:t>
        </w:r>
      </w:hyperlink>
    </w:p>
    <w:p w:rsidR="00A52B57" w:rsidRPr="00666029" w:rsidRDefault="00A52B57" w:rsidP="003960D2">
      <w:pPr>
        <w:tabs>
          <w:tab w:val="left" w:pos="2160"/>
          <w:tab w:val="left" w:pos="2880"/>
          <w:tab w:val="right" w:pos="9360"/>
        </w:tabs>
        <w:rPr>
          <w:sz w:val="18"/>
        </w:rPr>
      </w:pPr>
      <w:r w:rsidRPr="00666029">
        <w:rPr>
          <w:sz w:val="18"/>
        </w:rPr>
        <w:t>SECTION 24</w:t>
      </w:r>
      <w:r>
        <w:rPr>
          <w:sz w:val="18"/>
        </w:rPr>
        <w:t xml:space="preserve"> - </w:t>
      </w:r>
      <w:r>
        <w:rPr>
          <w:sz w:val="18"/>
        </w:rPr>
        <w:tab/>
      </w:r>
      <w:r w:rsidRPr="00666029">
        <w:rPr>
          <w:sz w:val="18"/>
        </w:rPr>
        <w:t>J16-</w:t>
      </w:r>
      <w:r>
        <w:rPr>
          <w:sz w:val="18"/>
        </w:rPr>
        <w:tab/>
      </w:r>
      <w:r w:rsidRPr="00666029">
        <w:rPr>
          <w:sz w:val="18"/>
        </w:rPr>
        <w:t>DEPARTMENT OF DISABILITIES AND SPECIAL NEEDS</w:t>
      </w:r>
      <w:r w:rsidRPr="00666029">
        <w:rPr>
          <w:sz w:val="18"/>
        </w:rPr>
        <w:tab/>
      </w:r>
      <w:hyperlink w:anchor="section24" w:history="1">
        <w:r w:rsidRPr="00A52B57">
          <w:rPr>
            <w:rStyle w:val="Hyperlink"/>
            <w:sz w:val="18"/>
          </w:rPr>
          <w:t>406</w:t>
        </w:r>
      </w:hyperlink>
    </w:p>
    <w:p w:rsidR="00A52B57" w:rsidRPr="00666029" w:rsidRDefault="00A52B57" w:rsidP="003960D2">
      <w:pPr>
        <w:tabs>
          <w:tab w:val="left" w:pos="2160"/>
          <w:tab w:val="left" w:pos="2880"/>
          <w:tab w:val="right" w:pos="9360"/>
        </w:tabs>
        <w:rPr>
          <w:sz w:val="18"/>
        </w:rPr>
      </w:pPr>
      <w:r w:rsidRPr="00666029">
        <w:rPr>
          <w:sz w:val="18"/>
        </w:rPr>
        <w:t>SECTION 1</w:t>
      </w:r>
      <w:r>
        <w:rPr>
          <w:sz w:val="18"/>
        </w:rPr>
        <w:t xml:space="preserve"> - </w:t>
      </w:r>
      <w:r>
        <w:rPr>
          <w:sz w:val="18"/>
        </w:rPr>
        <w:tab/>
      </w:r>
      <w:r w:rsidRPr="00666029">
        <w:rPr>
          <w:sz w:val="18"/>
        </w:rPr>
        <w:t>H63-</w:t>
      </w:r>
      <w:r>
        <w:rPr>
          <w:sz w:val="18"/>
        </w:rPr>
        <w:tab/>
      </w:r>
      <w:r w:rsidRPr="00666029">
        <w:rPr>
          <w:sz w:val="18"/>
        </w:rPr>
        <w:t>DEPARTMENT OF EDUCATION</w:t>
      </w:r>
      <w:r w:rsidRPr="00666029">
        <w:rPr>
          <w:sz w:val="18"/>
        </w:rPr>
        <w:tab/>
      </w:r>
      <w:hyperlink w:anchor="section1" w:history="1">
        <w:r w:rsidRPr="00A52B57">
          <w:rPr>
            <w:rStyle w:val="Hyperlink"/>
            <w:sz w:val="18"/>
          </w:rPr>
          <w:t>322</w:t>
        </w:r>
      </w:hyperlink>
    </w:p>
    <w:p w:rsidR="00A52B57" w:rsidRPr="00666029" w:rsidRDefault="00A52B57" w:rsidP="003960D2">
      <w:pPr>
        <w:tabs>
          <w:tab w:val="left" w:pos="2160"/>
          <w:tab w:val="left" w:pos="2880"/>
          <w:tab w:val="right" w:pos="9360"/>
        </w:tabs>
        <w:rPr>
          <w:sz w:val="18"/>
        </w:rPr>
      </w:pPr>
      <w:r w:rsidRPr="00666029">
        <w:rPr>
          <w:sz w:val="18"/>
        </w:rPr>
        <w:t>SECTION 1A</w:t>
      </w:r>
      <w:r>
        <w:rPr>
          <w:sz w:val="18"/>
        </w:rPr>
        <w:t xml:space="preserve"> - </w:t>
      </w:r>
      <w:r>
        <w:rPr>
          <w:sz w:val="18"/>
        </w:rPr>
        <w:tab/>
      </w:r>
      <w:r w:rsidRPr="00666029">
        <w:rPr>
          <w:sz w:val="18"/>
        </w:rPr>
        <w:t>H63-</w:t>
      </w:r>
      <w:r>
        <w:rPr>
          <w:sz w:val="18"/>
        </w:rPr>
        <w:tab/>
      </w:r>
      <w:r w:rsidRPr="00666029">
        <w:rPr>
          <w:sz w:val="18"/>
        </w:rPr>
        <w:t>DEPARTMENT OF EDUCATION-EIA</w:t>
      </w:r>
      <w:r w:rsidRPr="00666029">
        <w:rPr>
          <w:sz w:val="18"/>
        </w:rPr>
        <w:tab/>
      </w:r>
      <w:hyperlink w:anchor="section1A" w:history="1">
        <w:r w:rsidRPr="00A52B57">
          <w:rPr>
            <w:rStyle w:val="Hyperlink"/>
            <w:sz w:val="18"/>
          </w:rPr>
          <w:t>355</w:t>
        </w:r>
      </w:hyperlink>
    </w:p>
    <w:p w:rsidR="00A52B57" w:rsidRPr="00666029" w:rsidRDefault="00A52B57" w:rsidP="003960D2">
      <w:pPr>
        <w:tabs>
          <w:tab w:val="left" w:pos="2160"/>
          <w:tab w:val="left" w:pos="2880"/>
          <w:tab w:val="right" w:pos="9360"/>
        </w:tabs>
        <w:rPr>
          <w:sz w:val="18"/>
        </w:rPr>
      </w:pPr>
      <w:r w:rsidRPr="00666029">
        <w:rPr>
          <w:sz w:val="18"/>
        </w:rPr>
        <w:t>SECTION 67</w:t>
      </w:r>
      <w:r>
        <w:rPr>
          <w:sz w:val="18"/>
        </w:rPr>
        <w:t xml:space="preserve"> - </w:t>
      </w:r>
      <w:r>
        <w:rPr>
          <w:sz w:val="18"/>
        </w:rPr>
        <w:tab/>
      </w:r>
      <w:r w:rsidRPr="00666029">
        <w:rPr>
          <w:sz w:val="18"/>
        </w:rPr>
        <w:t>R60-</w:t>
      </w:r>
      <w:r>
        <w:rPr>
          <w:sz w:val="18"/>
        </w:rPr>
        <w:tab/>
      </w:r>
      <w:r w:rsidRPr="00666029">
        <w:rPr>
          <w:sz w:val="18"/>
        </w:rPr>
        <w:t>DEPARTMENT OF EMPLOYMENT AND WORKFORCE</w:t>
      </w:r>
      <w:r w:rsidRPr="00666029">
        <w:rPr>
          <w:sz w:val="18"/>
        </w:rPr>
        <w:tab/>
      </w:r>
      <w:hyperlink w:anchor="section67" w:history="1">
        <w:r w:rsidRPr="00A52B57">
          <w:rPr>
            <w:rStyle w:val="Hyperlink"/>
            <w:sz w:val="18"/>
          </w:rPr>
          <w:t>457</w:t>
        </w:r>
      </w:hyperlink>
    </w:p>
    <w:p w:rsidR="00A52B57" w:rsidRPr="00666029" w:rsidRDefault="00A52B57" w:rsidP="003960D2">
      <w:pPr>
        <w:tabs>
          <w:tab w:val="left" w:pos="2160"/>
          <w:tab w:val="left" w:pos="2880"/>
          <w:tab w:val="right" w:pos="9360"/>
        </w:tabs>
        <w:rPr>
          <w:sz w:val="18"/>
        </w:rPr>
      </w:pPr>
      <w:r w:rsidRPr="00666029">
        <w:rPr>
          <w:sz w:val="18"/>
        </w:rPr>
        <w:t>SECTION 22</w:t>
      </w:r>
      <w:r>
        <w:rPr>
          <w:sz w:val="18"/>
        </w:rPr>
        <w:t xml:space="preserve"> - </w:t>
      </w:r>
      <w:r>
        <w:rPr>
          <w:sz w:val="18"/>
        </w:rPr>
        <w:tab/>
      </w:r>
      <w:r w:rsidRPr="00666029">
        <w:rPr>
          <w:sz w:val="18"/>
        </w:rPr>
        <w:t>J04-</w:t>
      </w:r>
      <w:r>
        <w:rPr>
          <w:sz w:val="18"/>
        </w:rPr>
        <w:tab/>
      </w:r>
      <w:r w:rsidRPr="00666029">
        <w:rPr>
          <w:sz w:val="18"/>
        </w:rPr>
        <w:t>DEPARTMENT OF HEALTH AND ENVIRONMENTAL CONTROL</w:t>
      </w:r>
      <w:r w:rsidRPr="00666029">
        <w:rPr>
          <w:sz w:val="18"/>
        </w:rPr>
        <w:tab/>
      </w:r>
      <w:hyperlink w:anchor="section22" w:history="1">
        <w:r w:rsidRPr="00A52B57">
          <w:rPr>
            <w:rStyle w:val="Hyperlink"/>
            <w:sz w:val="18"/>
          </w:rPr>
          <w:t>397</w:t>
        </w:r>
      </w:hyperlink>
    </w:p>
    <w:p w:rsidR="00A52B57" w:rsidRPr="00666029" w:rsidRDefault="00A52B57" w:rsidP="003960D2">
      <w:pPr>
        <w:tabs>
          <w:tab w:val="left" w:pos="2160"/>
          <w:tab w:val="left" w:pos="2880"/>
          <w:tab w:val="right" w:pos="9360"/>
        </w:tabs>
        <w:rPr>
          <w:sz w:val="18"/>
        </w:rPr>
      </w:pPr>
      <w:r w:rsidRPr="00666029">
        <w:rPr>
          <w:sz w:val="18"/>
        </w:rPr>
        <w:t>SECTION 21</w:t>
      </w:r>
      <w:r>
        <w:rPr>
          <w:sz w:val="18"/>
        </w:rPr>
        <w:t xml:space="preserve"> - </w:t>
      </w:r>
      <w:r>
        <w:rPr>
          <w:sz w:val="18"/>
        </w:rPr>
        <w:tab/>
      </w:r>
      <w:r w:rsidRPr="00666029">
        <w:rPr>
          <w:sz w:val="18"/>
        </w:rPr>
        <w:t>J02-</w:t>
      </w:r>
      <w:r>
        <w:rPr>
          <w:sz w:val="18"/>
        </w:rPr>
        <w:tab/>
      </w:r>
      <w:r w:rsidRPr="00666029">
        <w:rPr>
          <w:sz w:val="18"/>
        </w:rPr>
        <w:t>DEPARTMENT OF HEALTH AND HUMAN SERVICES</w:t>
      </w:r>
      <w:r w:rsidRPr="00666029">
        <w:rPr>
          <w:sz w:val="18"/>
        </w:rPr>
        <w:tab/>
      </w:r>
      <w:hyperlink w:anchor="section21" w:history="1">
        <w:r w:rsidRPr="00A52B57">
          <w:rPr>
            <w:rStyle w:val="Hyperlink"/>
            <w:sz w:val="18"/>
          </w:rPr>
          <w:t>389</w:t>
        </w:r>
      </w:hyperlink>
    </w:p>
    <w:p w:rsidR="00A52B57" w:rsidRPr="00666029" w:rsidRDefault="00A52B57" w:rsidP="003960D2">
      <w:pPr>
        <w:tabs>
          <w:tab w:val="left" w:pos="2160"/>
          <w:tab w:val="left" w:pos="2880"/>
          <w:tab w:val="right" w:pos="9360"/>
        </w:tabs>
        <w:rPr>
          <w:sz w:val="18"/>
        </w:rPr>
      </w:pPr>
      <w:r w:rsidRPr="00666029">
        <w:rPr>
          <w:sz w:val="18"/>
        </w:rPr>
        <w:t>SECTION 62</w:t>
      </w:r>
      <w:r>
        <w:rPr>
          <w:sz w:val="18"/>
        </w:rPr>
        <w:t xml:space="preserve"> - </w:t>
      </w:r>
      <w:r>
        <w:rPr>
          <w:sz w:val="18"/>
        </w:rPr>
        <w:tab/>
      </w:r>
      <w:r w:rsidRPr="00666029">
        <w:rPr>
          <w:sz w:val="18"/>
        </w:rPr>
        <w:t>R20-</w:t>
      </w:r>
      <w:r>
        <w:rPr>
          <w:sz w:val="18"/>
        </w:rPr>
        <w:tab/>
      </w:r>
      <w:r w:rsidRPr="00666029">
        <w:rPr>
          <w:sz w:val="18"/>
        </w:rPr>
        <w:t>DEPARTMENT OF INSURANCE</w:t>
      </w:r>
      <w:r w:rsidRPr="00666029">
        <w:rPr>
          <w:sz w:val="18"/>
        </w:rPr>
        <w:tab/>
      </w:r>
      <w:hyperlink w:anchor="section62" w:history="1">
        <w:r w:rsidRPr="00A52B57">
          <w:rPr>
            <w:rStyle w:val="Hyperlink"/>
            <w:sz w:val="18"/>
          </w:rPr>
          <w:t>452</w:t>
        </w:r>
      </w:hyperlink>
    </w:p>
    <w:p w:rsidR="00A52B57" w:rsidRPr="00666029" w:rsidRDefault="00A52B57" w:rsidP="003960D2">
      <w:pPr>
        <w:tabs>
          <w:tab w:val="left" w:pos="2160"/>
          <w:tab w:val="left" w:pos="2880"/>
          <w:tab w:val="right" w:pos="9360"/>
        </w:tabs>
        <w:rPr>
          <w:sz w:val="18"/>
        </w:rPr>
      </w:pPr>
      <w:r w:rsidRPr="00666029">
        <w:rPr>
          <w:sz w:val="18"/>
        </w:rPr>
        <w:t>SECTION 53</w:t>
      </w:r>
      <w:r>
        <w:rPr>
          <w:sz w:val="18"/>
        </w:rPr>
        <w:t xml:space="preserve"> - </w:t>
      </w:r>
      <w:r>
        <w:rPr>
          <w:sz w:val="18"/>
        </w:rPr>
        <w:tab/>
      </w:r>
      <w:r w:rsidRPr="00666029">
        <w:rPr>
          <w:sz w:val="18"/>
        </w:rPr>
        <w:t>N12-</w:t>
      </w:r>
      <w:r>
        <w:rPr>
          <w:sz w:val="18"/>
        </w:rPr>
        <w:tab/>
      </w:r>
      <w:r w:rsidRPr="00666029">
        <w:rPr>
          <w:sz w:val="18"/>
        </w:rPr>
        <w:t>DEPARTMENT OF JUVENILE JUSTICE</w:t>
      </w:r>
      <w:r w:rsidRPr="00666029">
        <w:rPr>
          <w:sz w:val="18"/>
        </w:rPr>
        <w:tab/>
      </w:r>
      <w:hyperlink w:anchor="section53" w:history="1">
        <w:r w:rsidRPr="00A52B57">
          <w:rPr>
            <w:rStyle w:val="Hyperlink"/>
            <w:sz w:val="18"/>
          </w:rPr>
          <w:t>446</w:t>
        </w:r>
      </w:hyperlink>
    </w:p>
    <w:p w:rsidR="00A52B57" w:rsidRPr="00666029" w:rsidRDefault="00A52B57" w:rsidP="003960D2">
      <w:pPr>
        <w:tabs>
          <w:tab w:val="left" w:pos="2160"/>
          <w:tab w:val="left" w:pos="2880"/>
          <w:tab w:val="right" w:pos="9360"/>
        </w:tabs>
        <w:rPr>
          <w:sz w:val="18"/>
        </w:rPr>
      </w:pPr>
      <w:r w:rsidRPr="00666029">
        <w:rPr>
          <w:sz w:val="18"/>
        </w:rPr>
        <w:t>SECTION 65</w:t>
      </w:r>
      <w:r>
        <w:rPr>
          <w:sz w:val="18"/>
        </w:rPr>
        <w:t xml:space="preserve"> - </w:t>
      </w:r>
      <w:r>
        <w:rPr>
          <w:sz w:val="18"/>
        </w:rPr>
        <w:tab/>
      </w:r>
      <w:r w:rsidRPr="00666029">
        <w:rPr>
          <w:sz w:val="18"/>
        </w:rPr>
        <w:t>R36-</w:t>
      </w:r>
      <w:r>
        <w:rPr>
          <w:sz w:val="18"/>
        </w:rPr>
        <w:tab/>
      </w:r>
      <w:r w:rsidRPr="00666029">
        <w:rPr>
          <w:sz w:val="18"/>
        </w:rPr>
        <w:t>DEPARTMENT OF LABOR, LICENSING AND REGULATION</w:t>
      </w:r>
      <w:r w:rsidRPr="00666029">
        <w:rPr>
          <w:sz w:val="18"/>
        </w:rPr>
        <w:tab/>
      </w:r>
      <w:hyperlink w:anchor="section65" w:history="1">
        <w:r w:rsidRPr="00A52B57">
          <w:rPr>
            <w:rStyle w:val="Hyperlink"/>
            <w:sz w:val="18"/>
          </w:rPr>
          <w:t>453</w:t>
        </w:r>
      </w:hyperlink>
    </w:p>
    <w:p w:rsidR="00A52B57" w:rsidRPr="00666029" w:rsidRDefault="00A52B57" w:rsidP="003960D2">
      <w:pPr>
        <w:tabs>
          <w:tab w:val="left" w:pos="2160"/>
          <w:tab w:val="left" w:pos="2880"/>
          <w:tab w:val="right" w:pos="9360"/>
        </w:tabs>
        <w:rPr>
          <w:sz w:val="18"/>
        </w:rPr>
      </w:pPr>
      <w:r w:rsidRPr="00666029">
        <w:rPr>
          <w:sz w:val="18"/>
        </w:rPr>
        <w:t>SECTION 23</w:t>
      </w:r>
      <w:r>
        <w:rPr>
          <w:sz w:val="18"/>
        </w:rPr>
        <w:t xml:space="preserve"> - </w:t>
      </w:r>
      <w:r>
        <w:rPr>
          <w:sz w:val="18"/>
        </w:rPr>
        <w:tab/>
      </w:r>
      <w:r w:rsidRPr="00666029">
        <w:rPr>
          <w:sz w:val="18"/>
        </w:rPr>
        <w:t>J12-</w:t>
      </w:r>
      <w:r>
        <w:rPr>
          <w:sz w:val="18"/>
        </w:rPr>
        <w:tab/>
      </w:r>
      <w:r w:rsidRPr="00666029">
        <w:rPr>
          <w:sz w:val="18"/>
        </w:rPr>
        <w:t>DEPARTMENT OF MENTAL HEALTH</w:t>
      </w:r>
      <w:r w:rsidRPr="00666029">
        <w:rPr>
          <w:sz w:val="18"/>
        </w:rPr>
        <w:tab/>
      </w:r>
      <w:hyperlink w:anchor="section23" w:history="1">
        <w:r w:rsidRPr="00A52B57">
          <w:rPr>
            <w:rStyle w:val="Hyperlink"/>
            <w:sz w:val="18"/>
          </w:rPr>
          <w:t>404</w:t>
        </w:r>
      </w:hyperlink>
    </w:p>
    <w:p w:rsidR="00A52B57" w:rsidRPr="00666029" w:rsidRDefault="00A52B57" w:rsidP="003960D2">
      <w:pPr>
        <w:tabs>
          <w:tab w:val="left" w:pos="2160"/>
          <w:tab w:val="left" w:pos="2880"/>
          <w:tab w:val="right" w:pos="9360"/>
        </w:tabs>
        <w:rPr>
          <w:sz w:val="18"/>
        </w:rPr>
      </w:pPr>
      <w:r w:rsidRPr="00666029">
        <w:rPr>
          <w:sz w:val="18"/>
        </w:rPr>
        <w:t>SECTION 66</w:t>
      </w:r>
      <w:r>
        <w:rPr>
          <w:sz w:val="18"/>
        </w:rPr>
        <w:t xml:space="preserve"> - </w:t>
      </w:r>
      <w:r>
        <w:rPr>
          <w:sz w:val="18"/>
        </w:rPr>
        <w:tab/>
      </w:r>
      <w:r w:rsidRPr="00666029">
        <w:rPr>
          <w:sz w:val="18"/>
        </w:rPr>
        <w:t>R40-</w:t>
      </w:r>
      <w:r>
        <w:rPr>
          <w:sz w:val="18"/>
        </w:rPr>
        <w:tab/>
      </w:r>
      <w:r w:rsidRPr="00666029">
        <w:rPr>
          <w:sz w:val="18"/>
        </w:rPr>
        <w:t>DEPARTMENT OF MOTOR VEHICLES</w:t>
      </w:r>
      <w:r w:rsidRPr="00666029">
        <w:rPr>
          <w:sz w:val="18"/>
        </w:rPr>
        <w:tab/>
      </w:r>
      <w:hyperlink w:anchor="section66" w:history="1">
        <w:r w:rsidRPr="00A52B57">
          <w:rPr>
            <w:rStyle w:val="Hyperlink"/>
            <w:sz w:val="18"/>
          </w:rPr>
          <w:t>455</w:t>
        </w:r>
      </w:hyperlink>
    </w:p>
    <w:p w:rsidR="00A52B57" w:rsidRPr="00666029" w:rsidRDefault="00A52B57" w:rsidP="003960D2">
      <w:pPr>
        <w:tabs>
          <w:tab w:val="left" w:pos="2160"/>
          <w:tab w:val="left" w:pos="2880"/>
          <w:tab w:val="right" w:pos="9360"/>
        </w:tabs>
        <w:rPr>
          <w:sz w:val="18"/>
        </w:rPr>
      </w:pPr>
      <w:r w:rsidRPr="00666029">
        <w:rPr>
          <w:sz w:val="18"/>
        </w:rPr>
        <w:t>SECTION 37</w:t>
      </w:r>
      <w:r>
        <w:rPr>
          <w:sz w:val="18"/>
        </w:rPr>
        <w:t xml:space="preserve"> - </w:t>
      </w:r>
      <w:r>
        <w:rPr>
          <w:sz w:val="18"/>
        </w:rPr>
        <w:tab/>
      </w:r>
      <w:r w:rsidRPr="00666029">
        <w:rPr>
          <w:sz w:val="18"/>
        </w:rPr>
        <w:t>P24-</w:t>
      </w:r>
      <w:r>
        <w:rPr>
          <w:sz w:val="18"/>
        </w:rPr>
        <w:tab/>
      </w:r>
      <w:r w:rsidRPr="00666029">
        <w:rPr>
          <w:sz w:val="18"/>
        </w:rPr>
        <w:t>DEPARTMENT OF NATURAL RESOURCES</w:t>
      </w:r>
      <w:r w:rsidRPr="00666029">
        <w:rPr>
          <w:sz w:val="18"/>
        </w:rPr>
        <w:tab/>
      </w:r>
      <w:hyperlink w:anchor="section37" w:history="1">
        <w:r w:rsidRPr="00A52B57">
          <w:rPr>
            <w:rStyle w:val="Hyperlink"/>
            <w:sz w:val="18"/>
          </w:rPr>
          <w:t>420</w:t>
        </w:r>
      </w:hyperlink>
    </w:p>
    <w:p w:rsidR="00A52B57" w:rsidRPr="00666029" w:rsidRDefault="00A52B57" w:rsidP="003960D2">
      <w:pPr>
        <w:tabs>
          <w:tab w:val="left" w:pos="2160"/>
          <w:tab w:val="left" w:pos="2880"/>
          <w:tab w:val="right" w:pos="9360"/>
        </w:tabs>
        <w:rPr>
          <w:sz w:val="18"/>
        </w:rPr>
      </w:pPr>
      <w:r w:rsidRPr="00666029">
        <w:rPr>
          <w:sz w:val="18"/>
        </w:rPr>
        <w:t>SECTION 39</w:t>
      </w:r>
      <w:r>
        <w:rPr>
          <w:sz w:val="18"/>
        </w:rPr>
        <w:t xml:space="preserve"> - </w:t>
      </w:r>
      <w:r>
        <w:rPr>
          <w:sz w:val="18"/>
        </w:rPr>
        <w:tab/>
      </w:r>
      <w:r w:rsidRPr="00666029">
        <w:rPr>
          <w:sz w:val="18"/>
        </w:rPr>
        <w:t>P28-</w:t>
      </w:r>
      <w:r>
        <w:rPr>
          <w:sz w:val="18"/>
        </w:rPr>
        <w:tab/>
      </w:r>
      <w:r w:rsidRPr="00666029">
        <w:rPr>
          <w:sz w:val="18"/>
        </w:rPr>
        <w:t>DEPARTMENT OF PARKS, RECREATION AND TOURISM</w:t>
      </w:r>
      <w:r w:rsidRPr="00666029">
        <w:rPr>
          <w:sz w:val="18"/>
        </w:rPr>
        <w:tab/>
      </w:r>
      <w:hyperlink w:anchor="section39" w:history="1">
        <w:r w:rsidRPr="00A52B57">
          <w:rPr>
            <w:rStyle w:val="Hyperlink"/>
            <w:sz w:val="18"/>
          </w:rPr>
          <w:t>422</w:t>
        </w:r>
      </w:hyperlink>
    </w:p>
    <w:p w:rsidR="00A52B57" w:rsidRPr="00666029" w:rsidRDefault="00A52B57" w:rsidP="003960D2">
      <w:pPr>
        <w:tabs>
          <w:tab w:val="left" w:pos="2160"/>
          <w:tab w:val="left" w:pos="2880"/>
          <w:tab w:val="right" w:pos="9360"/>
        </w:tabs>
        <w:rPr>
          <w:sz w:val="18"/>
        </w:rPr>
      </w:pPr>
      <w:r w:rsidRPr="00666029">
        <w:rPr>
          <w:sz w:val="18"/>
        </w:rPr>
        <w:t>SECTION 52</w:t>
      </w:r>
      <w:r>
        <w:rPr>
          <w:sz w:val="18"/>
        </w:rPr>
        <w:t xml:space="preserve"> - </w:t>
      </w:r>
      <w:r>
        <w:rPr>
          <w:sz w:val="18"/>
        </w:rPr>
        <w:tab/>
      </w:r>
      <w:r w:rsidRPr="00666029">
        <w:rPr>
          <w:sz w:val="18"/>
        </w:rPr>
        <w:t>N08-</w:t>
      </w:r>
      <w:r>
        <w:rPr>
          <w:sz w:val="18"/>
        </w:rPr>
        <w:tab/>
      </w:r>
      <w:r w:rsidRPr="00666029">
        <w:rPr>
          <w:sz w:val="18"/>
        </w:rPr>
        <w:t>DEPARTMENT OF PROBATION, PAROLE AND PARDON SERVICES</w:t>
      </w:r>
      <w:r w:rsidRPr="00666029">
        <w:rPr>
          <w:sz w:val="18"/>
        </w:rPr>
        <w:tab/>
      </w:r>
      <w:hyperlink w:anchor="section52" w:history="1">
        <w:r w:rsidRPr="00A52B57">
          <w:rPr>
            <w:rStyle w:val="Hyperlink"/>
            <w:sz w:val="18"/>
          </w:rPr>
          <w:t>445</w:t>
        </w:r>
      </w:hyperlink>
    </w:p>
    <w:p w:rsidR="00A52B57" w:rsidRPr="00666029" w:rsidRDefault="00A52B57" w:rsidP="003960D2">
      <w:pPr>
        <w:tabs>
          <w:tab w:val="left" w:pos="2160"/>
          <w:tab w:val="left" w:pos="2880"/>
          <w:tab w:val="right" w:pos="9360"/>
        </w:tabs>
        <w:rPr>
          <w:sz w:val="18"/>
        </w:rPr>
      </w:pPr>
      <w:r w:rsidRPr="00666029">
        <w:rPr>
          <w:sz w:val="18"/>
        </w:rPr>
        <w:t>SECTION 49</w:t>
      </w:r>
      <w:r>
        <w:rPr>
          <w:sz w:val="18"/>
        </w:rPr>
        <w:t xml:space="preserve"> - </w:t>
      </w:r>
      <w:r>
        <w:rPr>
          <w:sz w:val="18"/>
        </w:rPr>
        <w:tab/>
      </w:r>
      <w:r w:rsidRPr="00666029">
        <w:rPr>
          <w:sz w:val="18"/>
        </w:rPr>
        <w:t>K05-</w:t>
      </w:r>
      <w:r>
        <w:rPr>
          <w:sz w:val="18"/>
        </w:rPr>
        <w:tab/>
      </w:r>
      <w:r w:rsidRPr="00666029">
        <w:rPr>
          <w:sz w:val="18"/>
        </w:rPr>
        <w:t>DEPARTMENT OF PUBLIC SAFETY</w:t>
      </w:r>
      <w:r w:rsidRPr="00666029">
        <w:rPr>
          <w:sz w:val="18"/>
        </w:rPr>
        <w:tab/>
      </w:r>
      <w:hyperlink w:anchor="section49" w:history="1">
        <w:r w:rsidRPr="00A52B57">
          <w:rPr>
            <w:rStyle w:val="Hyperlink"/>
            <w:sz w:val="18"/>
          </w:rPr>
          <w:t>439</w:t>
        </w:r>
      </w:hyperlink>
    </w:p>
    <w:p w:rsidR="00A52B57" w:rsidRPr="00666029" w:rsidRDefault="00A52B57" w:rsidP="003960D2">
      <w:pPr>
        <w:tabs>
          <w:tab w:val="left" w:pos="2160"/>
          <w:tab w:val="left" w:pos="2880"/>
          <w:tab w:val="right" w:pos="9360"/>
        </w:tabs>
        <w:rPr>
          <w:sz w:val="18"/>
        </w:rPr>
      </w:pPr>
      <w:r w:rsidRPr="00666029">
        <w:rPr>
          <w:sz w:val="18"/>
        </w:rPr>
        <w:t>SECTION 81</w:t>
      </w:r>
      <w:r>
        <w:rPr>
          <w:sz w:val="18"/>
        </w:rPr>
        <w:t xml:space="preserve"> - </w:t>
      </w:r>
      <w:r>
        <w:rPr>
          <w:sz w:val="18"/>
        </w:rPr>
        <w:tab/>
      </w:r>
      <w:r w:rsidRPr="00666029">
        <w:rPr>
          <w:sz w:val="18"/>
        </w:rPr>
        <w:t>R44-</w:t>
      </w:r>
      <w:r>
        <w:rPr>
          <w:sz w:val="18"/>
        </w:rPr>
        <w:tab/>
      </w:r>
      <w:r w:rsidRPr="00666029">
        <w:rPr>
          <w:sz w:val="18"/>
        </w:rPr>
        <w:t>DEPARTMENT OF REVENUE</w:t>
      </w:r>
      <w:r w:rsidRPr="00666029">
        <w:rPr>
          <w:sz w:val="18"/>
        </w:rPr>
        <w:tab/>
      </w:r>
      <w:hyperlink w:anchor="section81" w:history="1">
        <w:r w:rsidRPr="00A52B57">
          <w:rPr>
            <w:rStyle w:val="Hyperlink"/>
            <w:sz w:val="18"/>
          </w:rPr>
          <w:t>490</w:t>
        </w:r>
      </w:hyperlink>
    </w:p>
    <w:p w:rsidR="00A52B57" w:rsidRPr="00666029" w:rsidRDefault="00A52B57" w:rsidP="003960D2">
      <w:pPr>
        <w:tabs>
          <w:tab w:val="left" w:pos="2160"/>
          <w:tab w:val="left" w:pos="2880"/>
          <w:tab w:val="right" w:pos="9360"/>
        </w:tabs>
        <w:rPr>
          <w:sz w:val="18"/>
        </w:rPr>
      </w:pPr>
      <w:r w:rsidRPr="00666029">
        <w:rPr>
          <w:sz w:val="18"/>
        </w:rPr>
        <w:t>SECTION 26</w:t>
      </w:r>
      <w:r>
        <w:rPr>
          <w:sz w:val="18"/>
        </w:rPr>
        <w:t xml:space="preserve"> - </w:t>
      </w:r>
      <w:r>
        <w:rPr>
          <w:sz w:val="18"/>
        </w:rPr>
        <w:tab/>
      </w:r>
      <w:r w:rsidRPr="00666029">
        <w:rPr>
          <w:sz w:val="18"/>
        </w:rPr>
        <w:t>L04-</w:t>
      </w:r>
      <w:r>
        <w:rPr>
          <w:sz w:val="18"/>
        </w:rPr>
        <w:tab/>
      </w:r>
      <w:r w:rsidRPr="00666029">
        <w:rPr>
          <w:sz w:val="18"/>
        </w:rPr>
        <w:t>DEPARTMENT OF SOCIAL SERVICES</w:t>
      </w:r>
      <w:r w:rsidRPr="00666029">
        <w:rPr>
          <w:sz w:val="18"/>
        </w:rPr>
        <w:tab/>
      </w:r>
      <w:hyperlink w:anchor="section26" w:history="1">
        <w:r w:rsidRPr="00A52B57">
          <w:rPr>
            <w:rStyle w:val="Hyperlink"/>
            <w:sz w:val="18"/>
          </w:rPr>
          <w:t>408</w:t>
        </w:r>
      </w:hyperlink>
    </w:p>
    <w:p w:rsidR="00A52B57" w:rsidRPr="00666029" w:rsidRDefault="00A52B57" w:rsidP="003960D2">
      <w:pPr>
        <w:tabs>
          <w:tab w:val="left" w:pos="2160"/>
          <w:tab w:val="left" w:pos="2880"/>
          <w:tab w:val="right" w:pos="9360"/>
        </w:tabs>
        <w:rPr>
          <w:sz w:val="18"/>
        </w:rPr>
      </w:pPr>
      <w:r w:rsidRPr="00666029">
        <w:rPr>
          <w:sz w:val="18"/>
        </w:rPr>
        <w:t>SECTION 68A</w:t>
      </w:r>
      <w:r>
        <w:rPr>
          <w:sz w:val="18"/>
        </w:rPr>
        <w:t xml:space="preserve"> - </w:t>
      </w:r>
      <w:r>
        <w:rPr>
          <w:sz w:val="18"/>
        </w:rPr>
        <w:tab/>
      </w:r>
      <w:r w:rsidRPr="00666029">
        <w:rPr>
          <w:sz w:val="18"/>
        </w:rPr>
        <w:t>U12-</w:t>
      </w:r>
      <w:r>
        <w:rPr>
          <w:sz w:val="18"/>
        </w:rPr>
        <w:tab/>
      </w:r>
      <w:r w:rsidRPr="00666029">
        <w:rPr>
          <w:sz w:val="18"/>
        </w:rPr>
        <w:t>DEPARTMENT OF TRANSPORTATION</w:t>
      </w:r>
      <w:r w:rsidRPr="00666029">
        <w:rPr>
          <w:sz w:val="18"/>
        </w:rPr>
        <w:tab/>
      </w:r>
      <w:hyperlink w:anchor="section68A" w:history="1">
        <w:r w:rsidRPr="00A52B57">
          <w:rPr>
            <w:rStyle w:val="Hyperlink"/>
            <w:sz w:val="18"/>
          </w:rPr>
          <w:t>457</w:t>
        </w:r>
      </w:hyperlink>
    </w:p>
    <w:p w:rsidR="00A52B57" w:rsidRPr="00666029" w:rsidRDefault="00A52B57" w:rsidP="003960D2">
      <w:pPr>
        <w:tabs>
          <w:tab w:val="left" w:pos="2160"/>
          <w:tab w:val="left" w:pos="2880"/>
          <w:tab w:val="right" w:pos="9360"/>
        </w:tabs>
        <w:rPr>
          <w:sz w:val="18"/>
        </w:rPr>
      </w:pPr>
      <w:r w:rsidRPr="00666029">
        <w:rPr>
          <w:sz w:val="18"/>
        </w:rPr>
        <w:t>SECTION 20</w:t>
      </w:r>
      <w:r>
        <w:rPr>
          <w:sz w:val="18"/>
        </w:rPr>
        <w:t xml:space="preserve"> - </w:t>
      </w:r>
      <w:r>
        <w:rPr>
          <w:sz w:val="18"/>
        </w:rPr>
        <w:tab/>
      </w:r>
      <w:r w:rsidRPr="00666029">
        <w:rPr>
          <w:sz w:val="18"/>
        </w:rPr>
        <w:t>H73-</w:t>
      </w:r>
      <w:r>
        <w:rPr>
          <w:sz w:val="18"/>
        </w:rPr>
        <w:tab/>
      </w:r>
      <w:r w:rsidRPr="00666029">
        <w:rPr>
          <w:sz w:val="18"/>
        </w:rPr>
        <w:t>DEPARTMENT OF VOCATIONAL REHABILITATION</w:t>
      </w:r>
      <w:r w:rsidRPr="00666029">
        <w:rPr>
          <w:sz w:val="18"/>
        </w:rPr>
        <w:tab/>
      </w:r>
      <w:hyperlink w:anchor="section20" w:history="1">
        <w:r w:rsidRPr="00A52B57">
          <w:rPr>
            <w:rStyle w:val="Hyperlink"/>
            <w:sz w:val="18"/>
          </w:rPr>
          <w:t>388</w:t>
        </w:r>
      </w:hyperlink>
    </w:p>
    <w:p w:rsidR="00A52B57" w:rsidRPr="00666029" w:rsidRDefault="00A52B57" w:rsidP="003960D2">
      <w:pPr>
        <w:tabs>
          <w:tab w:val="left" w:pos="2160"/>
          <w:tab w:val="left" w:pos="2880"/>
          <w:tab w:val="right" w:pos="9360"/>
        </w:tabs>
        <w:rPr>
          <w:sz w:val="18"/>
        </w:rPr>
      </w:pPr>
      <w:r w:rsidRPr="00666029">
        <w:rPr>
          <w:sz w:val="18"/>
        </w:rPr>
        <w:t>SECTION 68D</w:t>
      </w:r>
      <w:r>
        <w:rPr>
          <w:sz w:val="18"/>
        </w:rPr>
        <w:t xml:space="preserve"> - </w:t>
      </w:r>
      <w:r>
        <w:rPr>
          <w:sz w:val="18"/>
        </w:rPr>
        <w:tab/>
      </w:r>
      <w:r w:rsidRPr="00666029">
        <w:rPr>
          <w:sz w:val="18"/>
        </w:rPr>
        <w:t>U30</w:t>
      </w:r>
      <w:r>
        <w:rPr>
          <w:sz w:val="18"/>
        </w:rPr>
        <w:t xml:space="preserve"> - </w:t>
      </w:r>
      <w:r>
        <w:rPr>
          <w:sz w:val="18"/>
        </w:rPr>
        <w:tab/>
      </w:r>
      <w:r w:rsidRPr="00666029">
        <w:rPr>
          <w:sz w:val="18"/>
        </w:rPr>
        <w:t>DIVISION OF AERONAUTICS</w:t>
      </w:r>
      <w:r w:rsidRPr="00666029">
        <w:rPr>
          <w:sz w:val="18"/>
        </w:rPr>
        <w:tab/>
      </w:r>
      <w:hyperlink w:anchor="section68D" w:history="1">
        <w:r w:rsidRPr="00A52B57">
          <w:rPr>
            <w:rStyle w:val="Hyperlink"/>
            <w:sz w:val="18"/>
          </w:rPr>
          <w:t>459</w:t>
        </w:r>
      </w:hyperlink>
    </w:p>
    <w:p w:rsidR="00A52B57" w:rsidRPr="00666029" w:rsidRDefault="00A52B57" w:rsidP="003960D2">
      <w:pPr>
        <w:tabs>
          <w:tab w:val="left" w:pos="2160"/>
          <w:tab w:val="left" w:pos="2880"/>
          <w:tab w:val="right" w:pos="9360"/>
        </w:tabs>
        <w:rPr>
          <w:sz w:val="18"/>
        </w:rPr>
      </w:pPr>
      <w:r w:rsidRPr="00666029">
        <w:rPr>
          <w:sz w:val="18"/>
        </w:rPr>
        <w:t>SECTION 19</w:t>
      </w:r>
      <w:r>
        <w:rPr>
          <w:sz w:val="18"/>
        </w:rPr>
        <w:t xml:space="preserve"> - </w:t>
      </w:r>
      <w:r>
        <w:rPr>
          <w:sz w:val="18"/>
        </w:rPr>
        <w:tab/>
      </w:r>
      <w:r w:rsidRPr="00666029">
        <w:rPr>
          <w:sz w:val="18"/>
        </w:rPr>
        <w:t>H67-</w:t>
      </w:r>
      <w:r>
        <w:rPr>
          <w:sz w:val="18"/>
        </w:rPr>
        <w:tab/>
      </w:r>
      <w:r w:rsidRPr="00666029">
        <w:rPr>
          <w:sz w:val="18"/>
        </w:rPr>
        <w:t>EDUCATIONAL TELEVISION COMMISSION</w:t>
      </w:r>
      <w:r w:rsidRPr="00666029">
        <w:rPr>
          <w:sz w:val="18"/>
        </w:rPr>
        <w:tab/>
      </w:r>
      <w:hyperlink w:anchor="section19" w:history="1">
        <w:r w:rsidRPr="00A52B57">
          <w:rPr>
            <w:rStyle w:val="Hyperlink"/>
            <w:sz w:val="18"/>
          </w:rPr>
          <w:t>387</w:t>
        </w:r>
      </w:hyperlink>
    </w:p>
    <w:p w:rsidR="00A52B57" w:rsidRPr="00666029" w:rsidRDefault="00A52B57" w:rsidP="003960D2">
      <w:pPr>
        <w:tabs>
          <w:tab w:val="left" w:pos="2160"/>
          <w:tab w:val="left" w:pos="2880"/>
          <w:tab w:val="right" w:pos="9360"/>
        </w:tabs>
        <w:rPr>
          <w:sz w:val="18"/>
        </w:rPr>
      </w:pPr>
      <w:r w:rsidRPr="00666029">
        <w:rPr>
          <w:sz w:val="18"/>
        </w:rPr>
        <w:lastRenderedPageBreak/>
        <w:t>SECTION 79</w:t>
      </w:r>
      <w:r>
        <w:rPr>
          <w:sz w:val="18"/>
        </w:rPr>
        <w:t xml:space="preserve"> - </w:t>
      </w:r>
      <w:r>
        <w:rPr>
          <w:sz w:val="18"/>
        </w:rPr>
        <w:tab/>
      </w:r>
      <w:r w:rsidRPr="00666029">
        <w:rPr>
          <w:sz w:val="18"/>
        </w:rPr>
        <w:t>E28-</w:t>
      </w:r>
      <w:r>
        <w:rPr>
          <w:sz w:val="18"/>
        </w:rPr>
        <w:tab/>
      </w:r>
      <w:r w:rsidRPr="00666029">
        <w:rPr>
          <w:sz w:val="18"/>
        </w:rPr>
        <w:t>ELECTION COMMISSION</w:t>
      </w:r>
      <w:r w:rsidRPr="00666029">
        <w:rPr>
          <w:sz w:val="18"/>
        </w:rPr>
        <w:tab/>
      </w:r>
      <w:hyperlink w:anchor="section79" w:history="1">
        <w:r w:rsidRPr="00A52B57">
          <w:rPr>
            <w:rStyle w:val="Hyperlink"/>
            <w:sz w:val="18"/>
          </w:rPr>
          <w:t>475</w:t>
        </w:r>
      </w:hyperlink>
    </w:p>
    <w:p w:rsidR="00A52B57" w:rsidRPr="00666029" w:rsidRDefault="00A52B57" w:rsidP="003960D2">
      <w:pPr>
        <w:tabs>
          <w:tab w:val="left" w:pos="2160"/>
          <w:tab w:val="left" w:pos="2880"/>
          <w:tab w:val="right" w:pos="9360"/>
        </w:tabs>
        <w:rPr>
          <w:sz w:val="18"/>
        </w:rPr>
      </w:pPr>
      <w:r w:rsidRPr="00666029">
        <w:rPr>
          <w:sz w:val="18"/>
        </w:rPr>
        <w:t>SECTION 33</w:t>
      </w:r>
      <w:r>
        <w:rPr>
          <w:sz w:val="18"/>
        </w:rPr>
        <w:t xml:space="preserve"> - </w:t>
      </w:r>
      <w:r>
        <w:rPr>
          <w:sz w:val="18"/>
        </w:rPr>
        <w:tab/>
      </w:r>
      <w:r w:rsidRPr="00666029">
        <w:rPr>
          <w:sz w:val="18"/>
        </w:rPr>
        <w:t>P12-</w:t>
      </w:r>
      <w:r>
        <w:rPr>
          <w:sz w:val="18"/>
        </w:rPr>
        <w:tab/>
      </w:r>
      <w:r w:rsidRPr="00666029">
        <w:rPr>
          <w:sz w:val="18"/>
        </w:rPr>
        <w:t>FORESTRY COMMISSION</w:t>
      </w:r>
      <w:r w:rsidRPr="00666029">
        <w:rPr>
          <w:sz w:val="18"/>
        </w:rPr>
        <w:tab/>
      </w:r>
      <w:hyperlink w:anchor="section33" w:history="1">
        <w:r w:rsidRPr="00A52B57">
          <w:rPr>
            <w:rStyle w:val="Hyperlink"/>
            <w:sz w:val="18"/>
          </w:rPr>
          <w:t>417</w:t>
        </w:r>
      </w:hyperlink>
    </w:p>
    <w:p w:rsidR="00A52B57" w:rsidRPr="00666029" w:rsidRDefault="00A52B57" w:rsidP="003960D2">
      <w:pPr>
        <w:tabs>
          <w:tab w:val="left" w:pos="2160"/>
          <w:tab w:val="left" w:pos="2880"/>
          <w:tab w:val="right" w:pos="9360"/>
        </w:tabs>
        <w:rPr>
          <w:sz w:val="18"/>
        </w:rPr>
      </w:pPr>
      <w:r w:rsidRPr="00666029">
        <w:rPr>
          <w:sz w:val="18"/>
        </w:rPr>
        <w:t>SECTION 89</w:t>
      </w:r>
      <w:r>
        <w:rPr>
          <w:sz w:val="18"/>
        </w:rPr>
        <w:t xml:space="preserve"> - </w:t>
      </w:r>
      <w:r>
        <w:rPr>
          <w:sz w:val="18"/>
        </w:rPr>
        <w:tab/>
      </w:r>
      <w:r w:rsidRPr="00666029">
        <w:rPr>
          <w:sz w:val="18"/>
        </w:rPr>
        <w:t>X90-</w:t>
      </w:r>
      <w:r>
        <w:rPr>
          <w:sz w:val="18"/>
        </w:rPr>
        <w:tab/>
      </w:r>
      <w:r w:rsidRPr="00666029">
        <w:rPr>
          <w:sz w:val="18"/>
        </w:rPr>
        <w:t>GENERAL PROVISIONS</w:t>
      </w:r>
      <w:r w:rsidRPr="00666029">
        <w:rPr>
          <w:sz w:val="18"/>
        </w:rPr>
        <w:tab/>
      </w:r>
      <w:hyperlink w:anchor="section89" w:history="1">
        <w:r w:rsidRPr="00A52B57">
          <w:rPr>
            <w:rStyle w:val="Hyperlink"/>
            <w:sz w:val="18"/>
          </w:rPr>
          <w:t>494</w:t>
        </w:r>
      </w:hyperlink>
    </w:p>
    <w:p w:rsidR="00A52B57" w:rsidRPr="00666029" w:rsidRDefault="00A52B57" w:rsidP="003960D2">
      <w:pPr>
        <w:tabs>
          <w:tab w:val="left" w:pos="2160"/>
          <w:tab w:val="left" w:pos="2880"/>
          <w:tab w:val="right" w:pos="9360"/>
        </w:tabs>
        <w:rPr>
          <w:sz w:val="18"/>
        </w:rPr>
      </w:pPr>
      <w:r w:rsidRPr="00666029">
        <w:rPr>
          <w:sz w:val="18"/>
        </w:rPr>
        <w:t>SECTION 72</w:t>
      </w:r>
      <w:r>
        <w:rPr>
          <w:sz w:val="18"/>
        </w:rPr>
        <w:t xml:space="preserve"> - </w:t>
      </w:r>
      <w:r>
        <w:rPr>
          <w:sz w:val="18"/>
        </w:rPr>
        <w:tab/>
      </w:r>
      <w:r w:rsidRPr="00666029">
        <w:rPr>
          <w:sz w:val="18"/>
        </w:rPr>
        <w:t>D21-</w:t>
      </w:r>
      <w:r>
        <w:rPr>
          <w:sz w:val="18"/>
        </w:rPr>
        <w:tab/>
      </w:r>
      <w:r w:rsidRPr="00666029">
        <w:rPr>
          <w:sz w:val="18"/>
        </w:rPr>
        <w:t>GOVERNOR’S OFFICE</w:t>
      </w:r>
      <w:r w:rsidRPr="00666029">
        <w:rPr>
          <w:sz w:val="18"/>
        </w:rPr>
        <w:tab/>
      </w:r>
      <w:hyperlink w:anchor="section72" w:history="1">
        <w:r w:rsidRPr="00A52B57">
          <w:rPr>
            <w:rStyle w:val="Hyperlink"/>
            <w:sz w:val="18"/>
          </w:rPr>
          <w:t>466</w:t>
        </w:r>
      </w:hyperlink>
    </w:p>
    <w:p w:rsidR="00A52B57" w:rsidRPr="00666029" w:rsidRDefault="00A52B57" w:rsidP="003960D2">
      <w:pPr>
        <w:tabs>
          <w:tab w:val="left" w:pos="2160"/>
          <w:tab w:val="left" w:pos="2880"/>
          <w:tab w:val="right" w:pos="9360"/>
        </w:tabs>
        <w:rPr>
          <w:sz w:val="18"/>
        </w:rPr>
      </w:pPr>
      <w:r w:rsidRPr="00666029">
        <w:rPr>
          <w:sz w:val="18"/>
        </w:rPr>
        <w:t>SECTION 32</w:t>
      </w:r>
      <w:r>
        <w:rPr>
          <w:sz w:val="18"/>
        </w:rPr>
        <w:t xml:space="preserve"> - </w:t>
      </w:r>
      <w:r>
        <w:rPr>
          <w:sz w:val="18"/>
        </w:rPr>
        <w:tab/>
      </w:r>
      <w:r w:rsidRPr="00666029">
        <w:rPr>
          <w:sz w:val="18"/>
        </w:rPr>
        <w:t>L32-</w:t>
      </w:r>
      <w:r>
        <w:rPr>
          <w:sz w:val="18"/>
        </w:rPr>
        <w:tab/>
      </w:r>
      <w:r w:rsidRPr="00666029">
        <w:rPr>
          <w:sz w:val="18"/>
        </w:rPr>
        <w:t>HOUSING FINANCE AND DEVELOPMENT AUTHORITY</w:t>
      </w:r>
      <w:r w:rsidRPr="00666029">
        <w:rPr>
          <w:sz w:val="18"/>
        </w:rPr>
        <w:tab/>
      </w:r>
      <w:hyperlink w:anchor="section32" w:history="1">
        <w:r w:rsidRPr="00A52B57">
          <w:rPr>
            <w:rStyle w:val="Hyperlink"/>
            <w:sz w:val="18"/>
          </w:rPr>
          <w:t>417</w:t>
        </w:r>
      </w:hyperlink>
    </w:p>
    <w:p w:rsidR="00A52B57" w:rsidRPr="00666029" w:rsidRDefault="00A52B57" w:rsidP="003960D2">
      <w:pPr>
        <w:tabs>
          <w:tab w:val="left" w:pos="2160"/>
          <w:tab w:val="left" w:pos="2880"/>
          <w:tab w:val="right" w:pos="9360"/>
        </w:tabs>
        <w:rPr>
          <w:sz w:val="18"/>
        </w:rPr>
      </w:pPr>
      <w:r w:rsidRPr="00666029">
        <w:rPr>
          <w:sz w:val="18"/>
        </w:rPr>
        <w:t>SECTION 54</w:t>
      </w:r>
      <w:r>
        <w:rPr>
          <w:sz w:val="18"/>
        </w:rPr>
        <w:t xml:space="preserve"> - </w:t>
      </w:r>
      <w:r>
        <w:rPr>
          <w:sz w:val="18"/>
        </w:rPr>
        <w:tab/>
      </w:r>
      <w:r w:rsidRPr="00666029">
        <w:rPr>
          <w:sz w:val="18"/>
        </w:rPr>
        <w:t>L36-</w:t>
      </w:r>
      <w:r>
        <w:rPr>
          <w:sz w:val="18"/>
        </w:rPr>
        <w:tab/>
      </w:r>
      <w:r w:rsidRPr="00666029">
        <w:rPr>
          <w:sz w:val="18"/>
        </w:rPr>
        <w:t>HUMAN AFFAIRS COMMISSION</w:t>
      </w:r>
      <w:r w:rsidRPr="00666029">
        <w:rPr>
          <w:sz w:val="18"/>
        </w:rPr>
        <w:tab/>
      </w:r>
      <w:hyperlink w:anchor="section54" w:history="1">
        <w:r w:rsidRPr="00A52B57">
          <w:rPr>
            <w:rStyle w:val="Hyperlink"/>
            <w:sz w:val="18"/>
          </w:rPr>
          <w:t>449</w:t>
        </w:r>
      </w:hyperlink>
    </w:p>
    <w:p w:rsidR="00A52B57" w:rsidRPr="00666029" w:rsidRDefault="00A52B57" w:rsidP="003960D2">
      <w:pPr>
        <w:tabs>
          <w:tab w:val="left" w:pos="2160"/>
          <w:tab w:val="left" w:pos="2880"/>
          <w:tab w:val="right" w:pos="9360"/>
        </w:tabs>
        <w:rPr>
          <w:sz w:val="18"/>
        </w:rPr>
      </w:pPr>
      <w:r w:rsidRPr="00666029">
        <w:rPr>
          <w:sz w:val="18"/>
        </w:rPr>
        <w:t>SECTION 5</w:t>
      </w:r>
      <w:r>
        <w:rPr>
          <w:sz w:val="18"/>
        </w:rPr>
        <w:t xml:space="preserve"> - </w:t>
      </w:r>
      <w:r>
        <w:rPr>
          <w:sz w:val="18"/>
        </w:rPr>
        <w:tab/>
      </w:r>
      <w:r w:rsidRPr="00666029">
        <w:rPr>
          <w:sz w:val="18"/>
        </w:rPr>
        <w:t>L12-</w:t>
      </w:r>
      <w:r>
        <w:rPr>
          <w:sz w:val="18"/>
        </w:rPr>
        <w:tab/>
      </w:r>
      <w:r w:rsidRPr="00666029">
        <w:rPr>
          <w:sz w:val="18"/>
        </w:rPr>
        <w:t>JOHN DE LA HOWE SCHOOL</w:t>
      </w:r>
      <w:r w:rsidRPr="00666029">
        <w:rPr>
          <w:sz w:val="18"/>
        </w:rPr>
        <w:tab/>
      </w:r>
      <w:hyperlink w:anchor="section5" w:history="1">
        <w:r w:rsidRPr="00A52B57">
          <w:rPr>
            <w:rStyle w:val="Hyperlink"/>
            <w:sz w:val="18"/>
          </w:rPr>
          <w:t>380</w:t>
        </w:r>
      </w:hyperlink>
    </w:p>
    <w:p w:rsidR="00A52B57" w:rsidRPr="00666029" w:rsidRDefault="00A52B57" w:rsidP="003960D2">
      <w:pPr>
        <w:tabs>
          <w:tab w:val="left" w:pos="2160"/>
          <w:tab w:val="left" w:pos="2880"/>
          <w:tab w:val="right" w:pos="9360"/>
        </w:tabs>
        <w:rPr>
          <w:sz w:val="18"/>
        </w:rPr>
      </w:pPr>
      <w:r w:rsidRPr="00666029">
        <w:rPr>
          <w:sz w:val="18"/>
        </w:rPr>
        <w:t>SECTION 44</w:t>
      </w:r>
      <w:r>
        <w:rPr>
          <w:sz w:val="18"/>
        </w:rPr>
        <w:t xml:space="preserve"> - </w:t>
      </w:r>
      <w:r>
        <w:rPr>
          <w:sz w:val="18"/>
        </w:rPr>
        <w:tab/>
      </w:r>
      <w:r w:rsidRPr="00666029">
        <w:rPr>
          <w:sz w:val="18"/>
        </w:rPr>
        <w:t>B04-</w:t>
      </w:r>
      <w:r>
        <w:rPr>
          <w:sz w:val="18"/>
        </w:rPr>
        <w:tab/>
      </w:r>
      <w:r w:rsidRPr="00666029">
        <w:rPr>
          <w:sz w:val="18"/>
        </w:rPr>
        <w:t>JUDICIAL DEPARTMENT</w:t>
      </w:r>
      <w:r w:rsidRPr="00666029">
        <w:rPr>
          <w:sz w:val="18"/>
        </w:rPr>
        <w:tab/>
      </w:r>
      <w:hyperlink w:anchor="section44" w:history="1">
        <w:r w:rsidRPr="00A52B57">
          <w:rPr>
            <w:rStyle w:val="Hyperlink"/>
            <w:sz w:val="18"/>
          </w:rPr>
          <w:t>429</w:t>
        </w:r>
      </w:hyperlink>
    </w:p>
    <w:p w:rsidR="00A52B57" w:rsidRPr="00666029" w:rsidRDefault="00A52B57" w:rsidP="003960D2">
      <w:pPr>
        <w:tabs>
          <w:tab w:val="left" w:pos="2160"/>
          <w:tab w:val="left" w:pos="2880"/>
          <w:tab w:val="right" w:pos="9360"/>
        </w:tabs>
        <w:rPr>
          <w:sz w:val="18"/>
        </w:rPr>
      </w:pPr>
      <w:r w:rsidRPr="00666029">
        <w:rPr>
          <w:sz w:val="18"/>
        </w:rPr>
        <w:t>SECTION 50</w:t>
      </w:r>
      <w:r>
        <w:rPr>
          <w:sz w:val="18"/>
        </w:rPr>
        <w:t xml:space="preserve"> - </w:t>
      </w:r>
      <w:r>
        <w:rPr>
          <w:sz w:val="18"/>
        </w:rPr>
        <w:tab/>
      </w:r>
      <w:r w:rsidRPr="00666029">
        <w:rPr>
          <w:sz w:val="18"/>
        </w:rPr>
        <w:t>N20-</w:t>
      </w:r>
      <w:r>
        <w:rPr>
          <w:sz w:val="18"/>
        </w:rPr>
        <w:tab/>
      </w:r>
      <w:r w:rsidRPr="00666029">
        <w:rPr>
          <w:sz w:val="18"/>
        </w:rPr>
        <w:t>LAW ENFORCEMENT TRAINING COUNCIL</w:t>
      </w:r>
      <w:r w:rsidRPr="00666029">
        <w:rPr>
          <w:sz w:val="18"/>
        </w:rPr>
        <w:tab/>
      </w:r>
      <w:hyperlink w:anchor="section50" w:history="1">
        <w:r w:rsidRPr="00A52B57">
          <w:rPr>
            <w:rStyle w:val="Hyperlink"/>
            <w:sz w:val="18"/>
          </w:rPr>
          <w:t>441</w:t>
        </w:r>
      </w:hyperlink>
    </w:p>
    <w:p w:rsidR="00A52B57" w:rsidRPr="00666029" w:rsidRDefault="00A52B57" w:rsidP="003960D2">
      <w:pPr>
        <w:tabs>
          <w:tab w:val="left" w:pos="2160"/>
          <w:tab w:val="left" w:pos="2880"/>
          <w:tab w:val="right" w:pos="9360"/>
        </w:tabs>
        <w:rPr>
          <w:sz w:val="18"/>
        </w:rPr>
      </w:pPr>
      <w:r w:rsidRPr="00666029">
        <w:rPr>
          <w:sz w:val="18"/>
        </w:rPr>
        <w:t>SECTION 70</w:t>
      </w:r>
      <w:r>
        <w:rPr>
          <w:sz w:val="18"/>
        </w:rPr>
        <w:t xml:space="preserve"> - </w:t>
      </w:r>
      <w:r>
        <w:rPr>
          <w:sz w:val="18"/>
        </w:rPr>
        <w:tab/>
      </w:r>
      <w:r w:rsidRPr="00666029">
        <w:rPr>
          <w:sz w:val="18"/>
        </w:rPr>
        <w:t>A99-</w:t>
      </w:r>
      <w:r>
        <w:rPr>
          <w:sz w:val="18"/>
        </w:rPr>
        <w:tab/>
      </w:r>
      <w:r w:rsidRPr="00666029">
        <w:rPr>
          <w:sz w:val="18"/>
        </w:rPr>
        <w:t>LEGISLATIVE DEPARTMENT</w:t>
      </w:r>
      <w:r w:rsidRPr="00666029">
        <w:rPr>
          <w:sz w:val="18"/>
        </w:rPr>
        <w:tab/>
      </w:r>
      <w:hyperlink w:anchor="section70" w:history="1">
        <w:r w:rsidRPr="00A52B57">
          <w:rPr>
            <w:rStyle w:val="Hyperlink"/>
            <w:sz w:val="18"/>
          </w:rPr>
          <w:t>460</w:t>
        </w:r>
      </w:hyperlink>
    </w:p>
    <w:p w:rsidR="00A52B57" w:rsidRPr="00666029" w:rsidRDefault="00A52B57" w:rsidP="003960D2">
      <w:pPr>
        <w:tabs>
          <w:tab w:val="left" w:pos="2160"/>
          <w:tab w:val="left" w:pos="2880"/>
          <w:tab w:val="right" w:pos="9360"/>
        </w:tabs>
        <w:rPr>
          <w:sz w:val="18"/>
        </w:rPr>
      </w:pPr>
      <w:r w:rsidRPr="00666029">
        <w:rPr>
          <w:sz w:val="18"/>
        </w:rPr>
        <w:t>SECTION 73</w:t>
      </w:r>
      <w:r>
        <w:rPr>
          <w:sz w:val="18"/>
        </w:rPr>
        <w:t xml:space="preserve"> - </w:t>
      </w:r>
      <w:r>
        <w:rPr>
          <w:sz w:val="18"/>
        </w:rPr>
        <w:tab/>
      </w:r>
      <w:r w:rsidRPr="00666029">
        <w:rPr>
          <w:sz w:val="18"/>
        </w:rPr>
        <w:t>E04-</w:t>
      </w:r>
      <w:r>
        <w:rPr>
          <w:sz w:val="18"/>
        </w:rPr>
        <w:tab/>
      </w:r>
      <w:r w:rsidRPr="00666029">
        <w:rPr>
          <w:sz w:val="18"/>
        </w:rPr>
        <w:t>LIEUTENANT GOVERNOR’S OFFICE</w:t>
      </w:r>
      <w:r w:rsidRPr="00666029">
        <w:rPr>
          <w:sz w:val="18"/>
        </w:rPr>
        <w:tab/>
      </w:r>
      <w:hyperlink w:anchor="section73" w:history="1">
        <w:r w:rsidRPr="00A52B57">
          <w:rPr>
            <w:rStyle w:val="Hyperlink"/>
            <w:sz w:val="18"/>
          </w:rPr>
          <w:t>470</w:t>
        </w:r>
      </w:hyperlink>
    </w:p>
    <w:p w:rsidR="00A52B57" w:rsidRPr="00666029" w:rsidRDefault="00A52B57" w:rsidP="003960D2">
      <w:pPr>
        <w:tabs>
          <w:tab w:val="left" w:pos="2160"/>
          <w:tab w:val="left" w:pos="2880"/>
          <w:tab w:val="right" w:pos="9360"/>
        </w:tabs>
        <w:rPr>
          <w:sz w:val="18"/>
        </w:rPr>
      </w:pPr>
      <w:r w:rsidRPr="00666029">
        <w:rPr>
          <w:sz w:val="18"/>
        </w:rPr>
        <w:t>SECTION 2</w:t>
      </w:r>
      <w:r>
        <w:rPr>
          <w:sz w:val="18"/>
        </w:rPr>
        <w:t xml:space="preserve"> - </w:t>
      </w:r>
      <w:r>
        <w:rPr>
          <w:sz w:val="18"/>
        </w:rPr>
        <w:tab/>
      </w:r>
      <w:r w:rsidRPr="00666029">
        <w:rPr>
          <w:sz w:val="18"/>
        </w:rPr>
        <w:t>H66-</w:t>
      </w:r>
      <w:r>
        <w:rPr>
          <w:sz w:val="18"/>
        </w:rPr>
        <w:tab/>
      </w:r>
      <w:r w:rsidRPr="00666029">
        <w:rPr>
          <w:sz w:val="18"/>
        </w:rPr>
        <w:t>LOTTERY EXPENDITURE ACCOUNT</w:t>
      </w:r>
      <w:r w:rsidRPr="00666029">
        <w:rPr>
          <w:sz w:val="18"/>
        </w:rPr>
        <w:tab/>
      </w:r>
      <w:hyperlink w:anchor="section2" w:history="1">
        <w:r w:rsidRPr="00A52B57">
          <w:rPr>
            <w:rStyle w:val="Hyperlink"/>
            <w:sz w:val="18"/>
          </w:rPr>
          <w:t>374</w:t>
        </w:r>
      </w:hyperlink>
    </w:p>
    <w:p w:rsidR="00A52B57" w:rsidRPr="00666029" w:rsidRDefault="00A52B57" w:rsidP="003960D2">
      <w:pPr>
        <w:tabs>
          <w:tab w:val="left" w:pos="2160"/>
          <w:tab w:val="left" w:pos="2880"/>
          <w:tab w:val="right" w:pos="9360"/>
        </w:tabs>
        <w:rPr>
          <w:sz w:val="18"/>
        </w:rPr>
      </w:pPr>
      <w:r w:rsidRPr="00666029">
        <w:rPr>
          <w:sz w:val="18"/>
        </w:rPr>
        <w:t>SECTION 17</w:t>
      </w:r>
      <w:r>
        <w:rPr>
          <w:sz w:val="18"/>
        </w:rPr>
        <w:t xml:space="preserve"> - </w:t>
      </w:r>
      <w:r>
        <w:rPr>
          <w:sz w:val="18"/>
        </w:rPr>
        <w:tab/>
      </w:r>
      <w:r w:rsidRPr="00666029">
        <w:rPr>
          <w:sz w:val="18"/>
        </w:rPr>
        <w:t>H54-</w:t>
      </w:r>
      <w:r>
        <w:rPr>
          <w:sz w:val="18"/>
        </w:rPr>
        <w:tab/>
      </w:r>
      <w:r w:rsidRPr="00666029">
        <w:rPr>
          <w:sz w:val="18"/>
        </w:rPr>
        <w:t>MEDICAL UNIVERSITY OF SOUTH CAROLINA</w:t>
      </w:r>
      <w:r w:rsidRPr="00666029">
        <w:rPr>
          <w:sz w:val="18"/>
        </w:rPr>
        <w:tab/>
      </w:r>
      <w:hyperlink w:anchor="section17" w:history="1">
        <w:r w:rsidRPr="00A52B57">
          <w:rPr>
            <w:rStyle w:val="Hyperlink"/>
            <w:sz w:val="18"/>
          </w:rPr>
          <w:t>386</w:t>
        </w:r>
      </w:hyperlink>
    </w:p>
    <w:p w:rsidR="00A52B57" w:rsidRPr="00666029" w:rsidRDefault="00A52B57" w:rsidP="003960D2">
      <w:pPr>
        <w:tabs>
          <w:tab w:val="left" w:pos="2160"/>
          <w:tab w:val="left" w:pos="2880"/>
          <w:tab w:val="right" w:pos="9360"/>
        </w:tabs>
        <w:rPr>
          <w:sz w:val="18"/>
        </w:rPr>
      </w:pPr>
      <w:r w:rsidRPr="00666029">
        <w:rPr>
          <w:sz w:val="18"/>
        </w:rPr>
        <w:t>SECTION 57</w:t>
      </w:r>
      <w:r>
        <w:rPr>
          <w:sz w:val="18"/>
        </w:rPr>
        <w:t xml:space="preserve"> - </w:t>
      </w:r>
      <w:r>
        <w:rPr>
          <w:sz w:val="18"/>
        </w:rPr>
        <w:tab/>
      </w:r>
      <w:r w:rsidRPr="00666029">
        <w:rPr>
          <w:sz w:val="18"/>
        </w:rPr>
        <w:t>R06-</w:t>
      </w:r>
      <w:r>
        <w:rPr>
          <w:sz w:val="18"/>
        </w:rPr>
        <w:tab/>
      </w:r>
      <w:r w:rsidRPr="00666029">
        <w:rPr>
          <w:sz w:val="18"/>
        </w:rPr>
        <w:t>OFFICE OF REGULATORY STAFF</w:t>
      </w:r>
      <w:r w:rsidRPr="00666029">
        <w:rPr>
          <w:sz w:val="18"/>
        </w:rPr>
        <w:tab/>
      </w:r>
      <w:hyperlink w:anchor="section57" w:history="1">
        <w:r w:rsidRPr="00A52B57">
          <w:rPr>
            <w:rStyle w:val="Hyperlink"/>
            <w:sz w:val="18"/>
          </w:rPr>
          <w:t>451</w:t>
        </w:r>
      </w:hyperlink>
    </w:p>
    <w:p w:rsidR="00A52B57" w:rsidRPr="00666029" w:rsidRDefault="00A52B57" w:rsidP="003960D2">
      <w:pPr>
        <w:tabs>
          <w:tab w:val="left" w:pos="2160"/>
          <w:tab w:val="left" w:pos="2880"/>
          <w:tab w:val="right" w:pos="9360"/>
        </w:tabs>
        <w:rPr>
          <w:sz w:val="18"/>
        </w:rPr>
      </w:pPr>
      <w:r w:rsidRPr="00666029">
        <w:rPr>
          <w:sz w:val="18"/>
        </w:rPr>
        <w:t>SECTION 83</w:t>
      </w:r>
      <w:r>
        <w:rPr>
          <w:sz w:val="18"/>
        </w:rPr>
        <w:t xml:space="preserve"> - </w:t>
      </w:r>
      <w:r>
        <w:rPr>
          <w:sz w:val="18"/>
        </w:rPr>
        <w:tab/>
      </w:r>
      <w:r w:rsidRPr="00666029">
        <w:rPr>
          <w:sz w:val="18"/>
        </w:rPr>
        <w:t>S60-</w:t>
      </w:r>
      <w:r>
        <w:rPr>
          <w:sz w:val="18"/>
        </w:rPr>
        <w:tab/>
      </w:r>
      <w:r w:rsidRPr="00666029">
        <w:rPr>
          <w:sz w:val="18"/>
        </w:rPr>
        <w:t>PROCUREMENT REVIEW PANEL</w:t>
      </w:r>
      <w:r w:rsidRPr="00666029">
        <w:rPr>
          <w:sz w:val="18"/>
        </w:rPr>
        <w:tab/>
      </w:r>
      <w:hyperlink w:anchor="section83" w:history="1">
        <w:r w:rsidRPr="00A52B57">
          <w:rPr>
            <w:rStyle w:val="Hyperlink"/>
            <w:sz w:val="18"/>
          </w:rPr>
          <w:t>492</w:t>
        </w:r>
      </w:hyperlink>
    </w:p>
    <w:p w:rsidR="00A52B57" w:rsidRPr="00666029" w:rsidRDefault="00A52B57" w:rsidP="003960D2">
      <w:pPr>
        <w:tabs>
          <w:tab w:val="left" w:pos="2160"/>
          <w:tab w:val="left" w:pos="2880"/>
          <w:tab w:val="right" w:pos="9360"/>
        </w:tabs>
        <w:rPr>
          <w:sz w:val="18"/>
        </w:rPr>
      </w:pPr>
      <w:r w:rsidRPr="00666029">
        <w:rPr>
          <w:sz w:val="18"/>
        </w:rPr>
        <w:t>SECTION 46</w:t>
      </w:r>
      <w:r>
        <w:rPr>
          <w:sz w:val="18"/>
        </w:rPr>
        <w:t xml:space="preserve"> - </w:t>
      </w:r>
      <w:r>
        <w:rPr>
          <w:sz w:val="18"/>
        </w:rPr>
        <w:tab/>
      </w:r>
      <w:r w:rsidRPr="00666029">
        <w:rPr>
          <w:sz w:val="18"/>
        </w:rPr>
        <w:t>E21-</w:t>
      </w:r>
      <w:r>
        <w:rPr>
          <w:sz w:val="18"/>
        </w:rPr>
        <w:tab/>
      </w:r>
      <w:r w:rsidRPr="00666029">
        <w:rPr>
          <w:sz w:val="18"/>
        </w:rPr>
        <w:t>PROSECUTION COORDINATION COMMISSION</w:t>
      </w:r>
      <w:r w:rsidRPr="00666029">
        <w:rPr>
          <w:sz w:val="18"/>
        </w:rPr>
        <w:tab/>
      </w:r>
      <w:hyperlink w:anchor="section46" w:history="1">
        <w:r w:rsidRPr="00A52B57">
          <w:rPr>
            <w:rStyle w:val="Hyperlink"/>
            <w:sz w:val="18"/>
          </w:rPr>
          <w:t>432</w:t>
        </w:r>
      </w:hyperlink>
    </w:p>
    <w:p w:rsidR="00A52B57" w:rsidRPr="00666029" w:rsidRDefault="00A52B57" w:rsidP="003960D2">
      <w:pPr>
        <w:tabs>
          <w:tab w:val="left" w:pos="2160"/>
          <w:tab w:val="left" w:pos="2880"/>
          <w:tab w:val="right" w:pos="9360"/>
        </w:tabs>
        <w:rPr>
          <w:sz w:val="18"/>
        </w:rPr>
      </w:pPr>
      <w:r w:rsidRPr="00666029">
        <w:rPr>
          <w:sz w:val="18"/>
        </w:rPr>
        <w:t>SECTION 56</w:t>
      </w:r>
      <w:r>
        <w:rPr>
          <w:sz w:val="18"/>
        </w:rPr>
        <w:t xml:space="preserve"> - </w:t>
      </w:r>
      <w:r>
        <w:rPr>
          <w:sz w:val="18"/>
        </w:rPr>
        <w:tab/>
      </w:r>
      <w:r w:rsidRPr="00666029">
        <w:rPr>
          <w:sz w:val="18"/>
        </w:rPr>
        <w:t>R04-</w:t>
      </w:r>
      <w:r>
        <w:rPr>
          <w:sz w:val="18"/>
        </w:rPr>
        <w:tab/>
      </w:r>
      <w:r w:rsidRPr="00666029">
        <w:rPr>
          <w:sz w:val="18"/>
        </w:rPr>
        <w:t>PUBLIC SERVICE COMMISSION</w:t>
      </w:r>
      <w:r w:rsidRPr="00666029">
        <w:rPr>
          <w:sz w:val="18"/>
        </w:rPr>
        <w:tab/>
      </w:r>
      <w:hyperlink w:anchor="section56" w:history="1">
        <w:r w:rsidRPr="00A52B57">
          <w:rPr>
            <w:rStyle w:val="Hyperlink"/>
            <w:sz w:val="18"/>
          </w:rPr>
          <w:t>451</w:t>
        </w:r>
      </w:hyperlink>
    </w:p>
    <w:p w:rsidR="00A52B57" w:rsidRPr="00666029" w:rsidRDefault="00A52B57" w:rsidP="003960D2">
      <w:pPr>
        <w:tabs>
          <w:tab w:val="left" w:pos="2160"/>
          <w:tab w:val="left" w:pos="2880"/>
          <w:tab w:val="right" w:pos="9360"/>
        </w:tabs>
        <w:rPr>
          <w:sz w:val="18"/>
        </w:rPr>
      </w:pPr>
      <w:r w:rsidRPr="00666029">
        <w:rPr>
          <w:sz w:val="18"/>
        </w:rPr>
        <w:t>SECTION 43</w:t>
      </w:r>
      <w:r>
        <w:rPr>
          <w:sz w:val="18"/>
        </w:rPr>
        <w:t xml:space="preserve"> - </w:t>
      </w:r>
      <w:r>
        <w:rPr>
          <w:sz w:val="18"/>
        </w:rPr>
        <w:tab/>
      </w:r>
      <w:r w:rsidRPr="00666029">
        <w:rPr>
          <w:sz w:val="18"/>
        </w:rPr>
        <w:t>P40-</w:t>
      </w:r>
      <w:r>
        <w:rPr>
          <w:sz w:val="18"/>
        </w:rPr>
        <w:tab/>
      </w:r>
      <w:r w:rsidRPr="00666029">
        <w:rPr>
          <w:sz w:val="18"/>
        </w:rPr>
        <w:t>S.C. CONSERVATION BANK</w:t>
      </w:r>
      <w:r w:rsidRPr="00666029">
        <w:rPr>
          <w:sz w:val="18"/>
        </w:rPr>
        <w:tab/>
      </w:r>
      <w:hyperlink w:anchor="section43" w:history="1">
        <w:r w:rsidRPr="00A52B57">
          <w:rPr>
            <w:rStyle w:val="Hyperlink"/>
            <w:sz w:val="18"/>
          </w:rPr>
          <w:t>429</w:t>
        </w:r>
      </w:hyperlink>
    </w:p>
    <w:p w:rsidR="00A52B57" w:rsidRPr="00666029" w:rsidRDefault="00A52B57" w:rsidP="003960D2">
      <w:pPr>
        <w:tabs>
          <w:tab w:val="left" w:pos="2160"/>
          <w:tab w:val="left" w:pos="2880"/>
          <w:tab w:val="right" w:pos="9360"/>
        </w:tabs>
        <w:rPr>
          <w:sz w:val="18"/>
        </w:rPr>
      </w:pPr>
      <w:r w:rsidRPr="00666029">
        <w:rPr>
          <w:sz w:val="18"/>
        </w:rPr>
        <w:t>SECTION 4</w:t>
      </w:r>
      <w:r>
        <w:rPr>
          <w:sz w:val="18"/>
        </w:rPr>
        <w:t xml:space="preserve"> - </w:t>
      </w:r>
      <w:r>
        <w:rPr>
          <w:sz w:val="18"/>
        </w:rPr>
        <w:tab/>
      </w:r>
      <w:r w:rsidRPr="00666029">
        <w:rPr>
          <w:sz w:val="18"/>
        </w:rPr>
        <w:t>H75-</w:t>
      </w:r>
      <w:r>
        <w:rPr>
          <w:sz w:val="18"/>
        </w:rPr>
        <w:tab/>
      </w:r>
      <w:r w:rsidRPr="00666029">
        <w:rPr>
          <w:sz w:val="18"/>
        </w:rPr>
        <w:t>SCHOOL FOR THE DEAF AND THE BLIND</w:t>
      </w:r>
      <w:r w:rsidRPr="00666029">
        <w:rPr>
          <w:sz w:val="18"/>
        </w:rPr>
        <w:tab/>
      </w:r>
      <w:hyperlink w:anchor="section4" w:history="1">
        <w:r w:rsidRPr="00A52B57">
          <w:rPr>
            <w:rStyle w:val="Hyperlink"/>
            <w:sz w:val="18"/>
          </w:rPr>
          <w:t>378</w:t>
        </w:r>
      </w:hyperlink>
    </w:p>
    <w:p w:rsidR="00A52B57" w:rsidRPr="00666029" w:rsidRDefault="00A52B57" w:rsidP="003960D2">
      <w:pPr>
        <w:tabs>
          <w:tab w:val="left" w:pos="2160"/>
          <w:tab w:val="left" w:pos="2880"/>
          <w:tab w:val="right" w:pos="9360"/>
        </w:tabs>
        <w:rPr>
          <w:sz w:val="18"/>
        </w:rPr>
      </w:pPr>
      <w:r w:rsidRPr="00666029">
        <w:rPr>
          <w:sz w:val="18"/>
        </w:rPr>
        <w:t>SECTION 38</w:t>
      </w:r>
      <w:r>
        <w:rPr>
          <w:sz w:val="18"/>
        </w:rPr>
        <w:t xml:space="preserve"> - </w:t>
      </w:r>
      <w:r>
        <w:rPr>
          <w:sz w:val="18"/>
        </w:rPr>
        <w:tab/>
      </w:r>
      <w:r w:rsidRPr="00666029">
        <w:rPr>
          <w:sz w:val="18"/>
        </w:rPr>
        <w:t>P26-</w:t>
      </w:r>
      <w:r>
        <w:rPr>
          <w:sz w:val="18"/>
        </w:rPr>
        <w:tab/>
      </w:r>
      <w:r w:rsidRPr="00666029">
        <w:rPr>
          <w:sz w:val="18"/>
        </w:rPr>
        <w:t>SEA GRANT CONSORTIUM</w:t>
      </w:r>
      <w:r w:rsidRPr="00666029">
        <w:rPr>
          <w:sz w:val="18"/>
        </w:rPr>
        <w:tab/>
      </w:r>
      <w:hyperlink w:anchor="section38" w:history="1">
        <w:r w:rsidRPr="00A52B57">
          <w:rPr>
            <w:rStyle w:val="Hyperlink"/>
            <w:sz w:val="18"/>
          </w:rPr>
          <w:t>422</w:t>
        </w:r>
      </w:hyperlink>
    </w:p>
    <w:p w:rsidR="00A52B57" w:rsidRPr="00666029" w:rsidRDefault="00A52B57" w:rsidP="003960D2">
      <w:pPr>
        <w:tabs>
          <w:tab w:val="left" w:pos="2160"/>
          <w:tab w:val="left" w:pos="2880"/>
          <w:tab w:val="right" w:pos="9360"/>
        </w:tabs>
        <w:rPr>
          <w:sz w:val="18"/>
        </w:rPr>
      </w:pPr>
      <w:r w:rsidRPr="00666029">
        <w:rPr>
          <w:sz w:val="18"/>
        </w:rPr>
        <w:t>SECTION 74</w:t>
      </w:r>
      <w:r>
        <w:rPr>
          <w:sz w:val="18"/>
        </w:rPr>
        <w:t xml:space="preserve"> - </w:t>
      </w:r>
      <w:r>
        <w:rPr>
          <w:sz w:val="18"/>
        </w:rPr>
        <w:tab/>
      </w:r>
      <w:r w:rsidRPr="00666029">
        <w:rPr>
          <w:sz w:val="18"/>
        </w:rPr>
        <w:t>E08-</w:t>
      </w:r>
      <w:r>
        <w:rPr>
          <w:sz w:val="18"/>
        </w:rPr>
        <w:tab/>
      </w:r>
      <w:r w:rsidRPr="00666029">
        <w:rPr>
          <w:sz w:val="18"/>
        </w:rPr>
        <w:t>SECRETARY OF STATE’S OFFICE</w:t>
      </w:r>
      <w:r w:rsidRPr="00666029">
        <w:rPr>
          <w:sz w:val="18"/>
        </w:rPr>
        <w:tab/>
      </w:r>
      <w:hyperlink w:anchor="section74" w:history="1">
        <w:r w:rsidRPr="00A52B57">
          <w:rPr>
            <w:rStyle w:val="Hyperlink"/>
            <w:sz w:val="18"/>
          </w:rPr>
          <w:t>471</w:t>
        </w:r>
      </w:hyperlink>
    </w:p>
    <w:p w:rsidR="00A52B57" w:rsidRPr="00666029" w:rsidRDefault="00A52B57" w:rsidP="003960D2">
      <w:pPr>
        <w:tabs>
          <w:tab w:val="left" w:pos="2160"/>
          <w:tab w:val="left" w:pos="2880"/>
          <w:tab w:val="right" w:pos="9360"/>
        </w:tabs>
        <w:rPr>
          <w:sz w:val="18"/>
        </w:rPr>
      </w:pPr>
      <w:r w:rsidRPr="00666029">
        <w:rPr>
          <w:sz w:val="18"/>
        </w:rPr>
        <w:t>SECTION 14</w:t>
      </w:r>
      <w:r>
        <w:rPr>
          <w:sz w:val="18"/>
        </w:rPr>
        <w:t xml:space="preserve"> - </w:t>
      </w:r>
      <w:r>
        <w:rPr>
          <w:sz w:val="18"/>
        </w:rPr>
        <w:tab/>
      </w:r>
      <w:r w:rsidRPr="00666029">
        <w:rPr>
          <w:sz w:val="18"/>
        </w:rPr>
        <w:t>H24-</w:t>
      </w:r>
      <w:r>
        <w:rPr>
          <w:sz w:val="18"/>
        </w:rPr>
        <w:tab/>
      </w:r>
      <w:r w:rsidRPr="00666029">
        <w:rPr>
          <w:sz w:val="18"/>
        </w:rPr>
        <w:t>SOUTH CAROLINA STATE UNIVERSITY</w:t>
      </w:r>
      <w:r w:rsidRPr="00666029">
        <w:rPr>
          <w:sz w:val="18"/>
        </w:rPr>
        <w:tab/>
      </w:r>
      <w:hyperlink w:anchor="section14" w:history="1">
        <w:r w:rsidRPr="00A52B57">
          <w:rPr>
            <w:rStyle w:val="Hyperlink"/>
            <w:sz w:val="18"/>
          </w:rPr>
          <w:t>385</w:t>
        </w:r>
      </w:hyperlink>
    </w:p>
    <w:p w:rsidR="00A52B57" w:rsidRPr="00666029" w:rsidRDefault="00A52B57" w:rsidP="003960D2">
      <w:pPr>
        <w:tabs>
          <w:tab w:val="left" w:pos="2160"/>
          <w:tab w:val="left" w:pos="2880"/>
          <w:tab w:val="right" w:pos="9360"/>
        </w:tabs>
        <w:rPr>
          <w:sz w:val="18"/>
        </w:rPr>
      </w:pPr>
      <w:r w:rsidRPr="00666029">
        <w:rPr>
          <w:sz w:val="18"/>
        </w:rPr>
        <w:t>SECTION 59</w:t>
      </w:r>
      <w:r>
        <w:rPr>
          <w:sz w:val="18"/>
        </w:rPr>
        <w:t xml:space="preserve"> - </w:t>
      </w:r>
      <w:r>
        <w:rPr>
          <w:sz w:val="18"/>
        </w:rPr>
        <w:tab/>
      </w:r>
      <w:r w:rsidRPr="00666029">
        <w:rPr>
          <w:sz w:val="18"/>
        </w:rPr>
        <w:t>R12-</w:t>
      </w:r>
      <w:r>
        <w:rPr>
          <w:sz w:val="18"/>
        </w:rPr>
        <w:tab/>
      </w:r>
      <w:r w:rsidRPr="00666029">
        <w:rPr>
          <w:sz w:val="18"/>
        </w:rPr>
        <w:t>STATE ACCIDENT FUND</w:t>
      </w:r>
      <w:r w:rsidRPr="00666029">
        <w:rPr>
          <w:sz w:val="18"/>
        </w:rPr>
        <w:tab/>
      </w:r>
      <w:hyperlink w:anchor="section59" w:history="1">
        <w:r w:rsidRPr="00A52B57">
          <w:rPr>
            <w:rStyle w:val="Hyperlink"/>
            <w:sz w:val="18"/>
          </w:rPr>
          <w:t>452</w:t>
        </w:r>
      </w:hyperlink>
    </w:p>
    <w:p w:rsidR="00A52B57" w:rsidRPr="00666029" w:rsidRDefault="00A52B57" w:rsidP="003960D2">
      <w:pPr>
        <w:tabs>
          <w:tab w:val="left" w:pos="2160"/>
          <w:tab w:val="left" w:pos="2880"/>
          <w:tab w:val="right" w:pos="9360"/>
        </w:tabs>
        <w:rPr>
          <w:sz w:val="18"/>
        </w:rPr>
      </w:pPr>
      <w:r w:rsidRPr="00666029">
        <w:rPr>
          <w:sz w:val="18"/>
        </w:rPr>
        <w:t>SECTION 18</w:t>
      </w:r>
      <w:r>
        <w:rPr>
          <w:sz w:val="18"/>
        </w:rPr>
        <w:t xml:space="preserve"> - </w:t>
      </w:r>
      <w:r>
        <w:rPr>
          <w:sz w:val="18"/>
        </w:rPr>
        <w:tab/>
      </w:r>
      <w:r w:rsidRPr="00666029">
        <w:rPr>
          <w:sz w:val="18"/>
        </w:rPr>
        <w:t>H59-</w:t>
      </w:r>
      <w:r>
        <w:rPr>
          <w:sz w:val="18"/>
        </w:rPr>
        <w:tab/>
      </w:r>
      <w:r w:rsidRPr="00666029">
        <w:rPr>
          <w:sz w:val="18"/>
        </w:rPr>
        <w:t>STATE BOARD FOR TECHNICAL AND COMPREHENSIVE EDUCATION</w:t>
      </w:r>
      <w:r w:rsidRPr="00666029">
        <w:rPr>
          <w:sz w:val="18"/>
        </w:rPr>
        <w:tab/>
      </w:r>
      <w:hyperlink w:anchor="section18" w:history="1">
        <w:r w:rsidRPr="00A52B57">
          <w:rPr>
            <w:rStyle w:val="Hyperlink"/>
            <w:sz w:val="18"/>
          </w:rPr>
          <w:t>386</w:t>
        </w:r>
      </w:hyperlink>
    </w:p>
    <w:p w:rsidR="00A52B57" w:rsidRPr="00666029" w:rsidRDefault="00A52B57" w:rsidP="003960D2">
      <w:pPr>
        <w:tabs>
          <w:tab w:val="left" w:pos="2160"/>
          <w:tab w:val="left" w:pos="2880"/>
          <w:tab w:val="right" w:pos="9360"/>
        </w:tabs>
        <w:rPr>
          <w:sz w:val="18"/>
        </w:rPr>
      </w:pPr>
      <w:r w:rsidRPr="00666029">
        <w:rPr>
          <w:sz w:val="18"/>
        </w:rPr>
        <w:t>SECTION 82</w:t>
      </w:r>
      <w:r>
        <w:rPr>
          <w:sz w:val="18"/>
        </w:rPr>
        <w:t xml:space="preserve"> - </w:t>
      </w:r>
      <w:r>
        <w:rPr>
          <w:sz w:val="18"/>
        </w:rPr>
        <w:tab/>
      </w:r>
      <w:r w:rsidRPr="00666029">
        <w:rPr>
          <w:sz w:val="18"/>
        </w:rPr>
        <w:t>R52</w:t>
      </w:r>
      <w:r>
        <w:rPr>
          <w:sz w:val="18"/>
        </w:rPr>
        <w:t xml:space="preserve"> - </w:t>
      </w:r>
      <w:r>
        <w:rPr>
          <w:sz w:val="18"/>
        </w:rPr>
        <w:tab/>
      </w:r>
      <w:r w:rsidRPr="00666029">
        <w:rPr>
          <w:sz w:val="18"/>
        </w:rPr>
        <w:t>STATE ETHICS COMMISSION</w:t>
      </w:r>
      <w:r w:rsidRPr="00666029">
        <w:rPr>
          <w:sz w:val="18"/>
        </w:rPr>
        <w:tab/>
      </w:r>
      <w:hyperlink w:anchor="section82" w:history="1">
        <w:r w:rsidRPr="00A52B57">
          <w:rPr>
            <w:rStyle w:val="Hyperlink"/>
            <w:sz w:val="18"/>
          </w:rPr>
          <w:t>492</w:t>
        </w:r>
      </w:hyperlink>
    </w:p>
    <w:p w:rsidR="00A52B57" w:rsidRPr="00666029" w:rsidRDefault="00A52B57" w:rsidP="003960D2">
      <w:pPr>
        <w:tabs>
          <w:tab w:val="left" w:pos="2160"/>
          <w:tab w:val="left" w:pos="2880"/>
          <w:tab w:val="right" w:pos="9360"/>
        </w:tabs>
        <w:rPr>
          <w:sz w:val="18"/>
        </w:rPr>
      </w:pPr>
      <w:r w:rsidRPr="00666029">
        <w:rPr>
          <w:sz w:val="18"/>
        </w:rPr>
        <w:t>SECTION 48</w:t>
      </w:r>
      <w:r>
        <w:rPr>
          <w:sz w:val="18"/>
        </w:rPr>
        <w:t xml:space="preserve"> - </w:t>
      </w:r>
      <w:r>
        <w:rPr>
          <w:sz w:val="18"/>
        </w:rPr>
        <w:tab/>
      </w:r>
      <w:r w:rsidRPr="00666029">
        <w:rPr>
          <w:sz w:val="18"/>
        </w:rPr>
        <w:t>D10-</w:t>
      </w:r>
      <w:r>
        <w:rPr>
          <w:sz w:val="18"/>
        </w:rPr>
        <w:tab/>
      </w:r>
      <w:r w:rsidRPr="00666029">
        <w:rPr>
          <w:sz w:val="18"/>
        </w:rPr>
        <w:t>STATE LAW ENFORCEMENT DIVISION</w:t>
      </w:r>
      <w:r w:rsidRPr="00666029">
        <w:rPr>
          <w:sz w:val="18"/>
        </w:rPr>
        <w:tab/>
      </w:r>
      <w:hyperlink w:anchor="section48" w:history="1">
        <w:r w:rsidRPr="00A52B57">
          <w:rPr>
            <w:rStyle w:val="Hyperlink"/>
            <w:sz w:val="18"/>
          </w:rPr>
          <w:t>437</w:t>
        </w:r>
      </w:hyperlink>
    </w:p>
    <w:p w:rsidR="00A52B57" w:rsidRPr="00666029" w:rsidRDefault="00A52B57" w:rsidP="003960D2">
      <w:pPr>
        <w:tabs>
          <w:tab w:val="left" w:pos="2160"/>
          <w:tab w:val="left" w:pos="2880"/>
          <w:tab w:val="right" w:pos="9360"/>
        </w:tabs>
        <w:rPr>
          <w:sz w:val="18"/>
        </w:rPr>
      </w:pPr>
      <w:r w:rsidRPr="00666029">
        <w:rPr>
          <w:sz w:val="18"/>
        </w:rPr>
        <w:t>SECTION 29</w:t>
      </w:r>
      <w:r>
        <w:rPr>
          <w:sz w:val="18"/>
        </w:rPr>
        <w:t xml:space="preserve"> - </w:t>
      </w:r>
      <w:r>
        <w:rPr>
          <w:sz w:val="18"/>
        </w:rPr>
        <w:tab/>
      </w:r>
      <w:r w:rsidRPr="00666029">
        <w:rPr>
          <w:sz w:val="18"/>
        </w:rPr>
        <w:t>H87-</w:t>
      </w:r>
      <w:r>
        <w:rPr>
          <w:sz w:val="18"/>
        </w:rPr>
        <w:tab/>
      </w:r>
      <w:r w:rsidRPr="00666029">
        <w:rPr>
          <w:sz w:val="18"/>
        </w:rPr>
        <w:t>STATE LIBRARY</w:t>
      </w:r>
      <w:r w:rsidRPr="00666029">
        <w:rPr>
          <w:sz w:val="18"/>
        </w:rPr>
        <w:tab/>
      </w:r>
      <w:hyperlink w:anchor="section29" w:history="1">
        <w:r w:rsidRPr="00A52B57">
          <w:rPr>
            <w:rStyle w:val="Hyperlink"/>
            <w:sz w:val="18"/>
          </w:rPr>
          <w:t>414</w:t>
        </w:r>
      </w:hyperlink>
    </w:p>
    <w:p w:rsidR="00A52B57" w:rsidRPr="00666029" w:rsidRDefault="00A52B57" w:rsidP="003960D2">
      <w:pPr>
        <w:tabs>
          <w:tab w:val="left" w:pos="2160"/>
          <w:tab w:val="left" w:pos="2880"/>
          <w:tab w:val="right" w:pos="9360"/>
        </w:tabs>
        <w:rPr>
          <w:sz w:val="18"/>
        </w:rPr>
      </w:pPr>
      <w:r w:rsidRPr="00666029">
        <w:rPr>
          <w:sz w:val="18"/>
        </w:rPr>
        <w:t>SECTION 31</w:t>
      </w:r>
      <w:r>
        <w:rPr>
          <w:sz w:val="18"/>
        </w:rPr>
        <w:t xml:space="preserve"> - </w:t>
      </w:r>
      <w:r>
        <w:rPr>
          <w:sz w:val="18"/>
        </w:rPr>
        <w:tab/>
      </w:r>
      <w:r w:rsidRPr="00666029">
        <w:rPr>
          <w:sz w:val="18"/>
        </w:rPr>
        <w:t>H95-</w:t>
      </w:r>
      <w:r>
        <w:rPr>
          <w:sz w:val="18"/>
        </w:rPr>
        <w:tab/>
      </w:r>
      <w:r w:rsidRPr="00666029">
        <w:rPr>
          <w:sz w:val="18"/>
        </w:rPr>
        <w:t>STATE MUSEUM</w:t>
      </w:r>
      <w:r w:rsidRPr="00666029">
        <w:rPr>
          <w:sz w:val="18"/>
        </w:rPr>
        <w:tab/>
      </w:r>
      <w:hyperlink w:anchor="section31" w:history="1">
        <w:r w:rsidRPr="00A52B57">
          <w:rPr>
            <w:rStyle w:val="Hyperlink"/>
            <w:sz w:val="18"/>
          </w:rPr>
          <w:t>416</w:t>
        </w:r>
      </w:hyperlink>
    </w:p>
    <w:p w:rsidR="00A52B57" w:rsidRPr="00666029" w:rsidRDefault="00A52B57" w:rsidP="003960D2">
      <w:pPr>
        <w:tabs>
          <w:tab w:val="left" w:pos="2160"/>
          <w:tab w:val="left" w:pos="2880"/>
          <w:tab w:val="right" w:pos="9360"/>
        </w:tabs>
        <w:rPr>
          <w:sz w:val="18"/>
        </w:rPr>
      </w:pPr>
      <w:r w:rsidRPr="00666029">
        <w:rPr>
          <w:sz w:val="18"/>
        </w:rPr>
        <w:t>SECTION 69</w:t>
      </w:r>
      <w:r>
        <w:rPr>
          <w:sz w:val="18"/>
        </w:rPr>
        <w:t xml:space="preserve"> - </w:t>
      </w:r>
      <w:r>
        <w:rPr>
          <w:sz w:val="18"/>
        </w:rPr>
        <w:tab/>
      </w:r>
      <w:r w:rsidRPr="00666029">
        <w:rPr>
          <w:sz w:val="18"/>
        </w:rPr>
        <w:t>Y14-</w:t>
      </w:r>
      <w:r>
        <w:rPr>
          <w:sz w:val="18"/>
        </w:rPr>
        <w:tab/>
      </w:r>
      <w:r w:rsidRPr="00666029">
        <w:rPr>
          <w:sz w:val="18"/>
        </w:rPr>
        <w:t>STATE PORTS AUTHORITY</w:t>
      </w:r>
      <w:r w:rsidRPr="00666029">
        <w:rPr>
          <w:sz w:val="18"/>
        </w:rPr>
        <w:tab/>
      </w:r>
      <w:hyperlink w:anchor="section69" w:history="1">
        <w:r w:rsidRPr="00A52B57">
          <w:rPr>
            <w:rStyle w:val="Hyperlink"/>
            <w:sz w:val="18"/>
          </w:rPr>
          <w:t>460</w:t>
        </w:r>
      </w:hyperlink>
    </w:p>
    <w:p w:rsidR="00A52B57" w:rsidRPr="00666029" w:rsidRDefault="00A52B57" w:rsidP="003960D2">
      <w:pPr>
        <w:tabs>
          <w:tab w:val="left" w:pos="2160"/>
          <w:tab w:val="left" w:pos="2880"/>
          <w:tab w:val="right" w:pos="9360"/>
        </w:tabs>
        <w:rPr>
          <w:sz w:val="18"/>
        </w:rPr>
      </w:pPr>
      <w:r w:rsidRPr="00666029">
        <w:rPr>
          <w:sz w:val="18"/>
        </w:rPr>
        <w:t>SECTION 76</w:t>
      </w:r>
      <w:r>
        <w:rPr>
          <w:sz w:val="18"/>
        </w:rPr>
        <w:t xml:space="preserve"> - </w:t>
      </w:r>
      <w:r>
        <w:rPr>
          <w:sz w:val="18"/>
        </w:rPr>
        <w:tab/>
      </w:r>
      <w:r w:rsidRPr="00666029">
        <w:rPr>
          <w:sz w:val="18"/>
        </w:rPr>
        <w:t>E16-</w:t>
      </w:r>
      <w:r>
        <w:rPr>
          <w:sz w:val="18"/>
        </w:rPr>
        <w:tab/>
      </w:r>
      <w:r w:rsidRPr="00666029">
        <w:rPr>
          <w:sz w:val="18"/>
        </w:rPr>
        <w:t>STATE TREASURER’S OFFICE</w:t>
      </w:r>
      <w:r w:rsidRPr="00666029">
        <w:rPr>
          <w:sz w:val="18"/>
        </w:rPr>
        <w:tab/>
      </w:r>
      <w:hyperlink w:anchor="section76" w:history="1">
        <w:r w:rsidRPr="00A52B57">
          <w:rPr>
            <w:rStyle w:val="Hyperlink"/>
            <w:sz w:val="18"/>
          </w:rPr>
          <w:t>472</w:t>
        </w:r>
      </w:hyperlink>
    </w:p>
    <w:p w:rsidR="00A52B57" w:rsidRPr="00666029" w:rsidRDefault="00A52B57" w:rsidP="003960D2">
      <w:pPr>
        <w:tabs>
          <w:tab w:val="left" w:pos="2160"/>
          <w:tab w:val="left" w:pos="2880"/>
          <w:tab w:val="right" w:pos="9360"/>
        </w:tabs>
        <w:rPr>
          <w:sz w:val="18"/>
        </w:rPr>
      </w:pPr>
      <w:r w:rsidRPr="00666029">
        <w:rPr>
          <w:sz w:val="18"/>
        </w:rPr>
        <w:t>SECTION 90</w:t>
      </w:r>
      <w:r>
        <w:rPr>
          <w:sz w:val="18"/>
        </w:rPr>
        <w:t xml:space="preserve"> - </w:t>
      </w:r>
      <w:r>
        <w:rPr>
          <w:sz w:val="18"/>
        </w:rPr>
        <w:tab/>
      </w:r>
      <w:r w:rsidRPr="00666029">
        <w:rPr>
          <w:sz w:val="18"/>
        </w:rPr>
        <w:t>X91-</w:t>
      </w:r>
      <w:r>
        <w:rPr>
          <w:sz w:val="18"/>
        </w:rPr>
        <w:tab/>
      </w:r>
      <w:r w:rsidRPr="00666029">
        <w:rPr>
          <w:sz w:val="18"/>
        </w:rPr>
        <w:t>STATEWIDE REVENUE</w:t>
      </w:r>
      <w:r w:rsidRPr="00666029">
        <w:rPr>
          <w:sz w:val="18"/>
        </w:rPr>
        <w:tab/>
      </w:r>
      <w:hyperlink w:anchor="section90" w:history="1">
        <w:r w:rsidRPr="00A52B57">
          <w:rPr>
            <w:rStyle w:val="Hyperlink"/>
            <w:sz w:val="18"/>
          </w:rPr>
          <w:t>532</w:t>
        </w:r>
      </w:hyperlink>
    </w:p>
    <w:p w:rsidR="00A52B57" w:rsidRPr="00666029" w:rsidRDefault="00A52B57" w:rsidP="003960D2">
      <w:pPr>
        <w:tabs>
          <w:tab w:val="left" w:pos="2160"/>
          <w:tab w:val="left" w:pos="2880"/>
          <w:tab w:val="right" w:pos="9360"/>
        </w:tabs>
        <w:rPr>
          <w:sz w:val="18"/>
        </w:rPr>
      </w:pPr>
      <w:r w:rsidRPr="00666029">
        <w:rPr>
          <w:sz w:val="18"/>
        </w:rPr>
        <w:t>SECTION 15</w:t>
      </w:r>
      <w:r>
        <w:rPr>
          <w:sz w:val="18"/>
        </w:rPr>
        <w:t xml:space="preserve"> - </w:t>
      </w:r>
      <w:r>
        <w:rPr>
          <w:sz w:val="18"/>
        </w:rPr>
        <w:tab/>
      </w:r>
      <w:r w:rsidRPr="00666029">
        <w:rPr>
          <w:sz w:val="18"/>
        </w:rPr>
        <w:t>H45-</w:t>
      </w:r>
      <w:r>
        <w:rPr>
          <w:sz w:val="18"/>
        </w:rPr>
        <w:tab/>
      </w:r>
      <w:r w:rsidRPr="00666029">
        <w:rPr>
          <w:sz w:val="18"/>
        </w:rPr>
        <w:t>UNIVERSITY OF SOUTH CAROLINA</w:t>
      </w:r>
      <w:r w:rsidRPr="00666029">
        <w:rPr>
          <w:sz w:val="18"/>
        </w:rPr>
        <w:tab/>
      </w:r>
      <w:hyperlink w:anchor="section15" w:history="1">
        <w:r w:rsidRPr="00A52B57">
          <w:rPr>
            <w:rStyle w:val="Hyperlink"/>
            <w:sz w:val="18"/>
          </w:rPr>
          <w:t>385</w:t>
        </w:r>
      </w:hyperlink>
    </w:p>
    <w:p w:rsidR="00A52B57" w:rsidRPr="00666029" w:rsidRDefault="00A52B57" w:rsidP="003960D2">
      <w:pPr>
        <w:tabs>
          <w:tab w:val="left" w:pos="2160"/>
          <w:tab w:val="left" w:pos="2880"/>
          <w:tab w:val="right" w:pos="9360"/>
        </w:tabs>
        <w:rPr>
          <w:sz w:val="18"/>
        </w:rPr>
      </w:pPr>
      <w:r w:rsidRPr="00666029">
        <w:rPr>
          <w:sz w:val="18"/>
        </w:rPr>
        <w:t>SECTION 3</w:t>
      </w:r>
      <w:r>
        <w:rPr>
          <w:sz w:val="18"/>
        </w:rPr>
        <w:t xml:space="preserve"> - </w:t>
      </w:r>
      <w:r>
        <w:rPr>
          <w:sz w:val="18"/>
        </w:rPr>
        <w:tab/>
      </w:r>
      <w:r w:rsidRPr="00666029">
        <w:rPr>
          <w:sz w:val="18"/>
        </w:rPr>
        <w:t>H71-</w:t>
      </w:r>
      <w:r>
        <w:rPr>
          <w:sz w:val="18"/>
        </w:rPr>
        <w:tab/>
      </w:r>
      <w:r w:rsidRPr="00666029">
        <w:rPr>
          <w:sz w:val="18"/>
        </w:rPr>
        <w:t>WIL LOU GRAY OPPORTUNITY SCHOOL</w:t>
      </w:r>
      <w:r w:rsidRPr="00666029">
        <w:rPr>
          <w:sz w:val="18"/>
        </w:rPr>
        <w:tab/>
      </w:r>
      <w:hyperlink w:anchor="section3" w:history="1">
        <w:r w:rsidRPr="00A52B57">
          <w:rPr>
            <w:rStyle w:val="Hyperlink"/>
            <w:sz w:val="18"/>
          </w:rPr>
          <w:t>377</w:t>
        </w:r>
      </w:hyperlink>
    </w:p>
    <w:p w:rsidR="00A52B57" w:rsidRDefault="00A52B57" w:rsidP="003960D2">
      <w:pPr>
        <w:tabs>
          <w:tab w:val="left" w:pos="2160"/>
          <w:tab w:val="left" w:pos="2880"/>
          <w:tab w:val="right" w:pos="9360"/>
        </w:tabs>
        <w:rPr>
          <w:sz w:val="18"/>
        </w:rPr>
      </w:pPr>
      <w:r w:rsidRPr="00666029">
        <w:rPr>
          <w:sz w:val="18"/>
        </w:rPr>
        <w:t>SECTION 58</w:t>
      </w:r>
      <w:r>
        <w:rPr>
          <w:sz w:val="18"/>
        </w:rPr>
        <w:t xml:space="preserve"> - </w:t>
      </w:r>
      <w:r>
        <w:rPr>
          <w:sz w:val="18"/>
        </w:rPr>
        <w:tab/>
      </w:r>
      <w:r w:rsidRPr="00666029">
        <w:rPr>
          <w:sz w:val="18"/>
        </w:rPr>
        <w:t>R08-</w:t>
      </w:r>
      <w:r>
        <w:rPr>
          <w:sz w:val="18"/>
        </w:rPr>
        <w:tab/>
      </w:r>
      <w:r w:rsidRPr="00666029">
        <w:rPr>
          <w:sz w:val="18"/>
        </w:rPr>
        <w:t>WORKERS’ COMPENSATION COMMISSION</w:t>
      </w:r>
      <w:r w:rsidRPr="00666029">
        <w:rPr>
          <w:sz w:val="18"/>
        </w:rPr>
        <w:tab/>
      </w:r>
      <w:hyperlink w:anchor="section58" w:history="1">
        <w:r w:rsidRPr="00A52B57">
          <w:rPr>
            <w:rStyle w:val="Hyperlink"/>
            <w:sz w:val="18"/>
          </w:rPr>
          <w:t>452</w:t>
        </w:r>
      </w:hyperlink>
    </w:p>
    <w:p w:rsidR="00A52B57" w:rsidRDefault="00A52B57"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A52B57" w:rsidRDefault="00A52B57"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A52B57" w:rsidSect="00A52B57">
          <w:headerReference w:type="default" r:id="rId8"/>
          <w:type w:val="continuous"/>
          <w:pgSz w:w="15840" w:h="12240" w:orient="landscape" w:code="1"/>
          <w:pgMar w:top="1152" w:right="1800" w:bottom="1584" w:left="2160" w:header="1008" w:footer="1008" w:gutter="288"/>
          <w:paperSrc w:first="2794" w:other="2794"/>
          <w:pgNumType w:start="322"/>
          <w:cols w:space="720"/>
          <w:docGrid w:linePitch="360"/>
        </w:sectPr>
      </w:pPr>
    </w:p>
    <w:p w:rsidR="00A52B57" w:rsidRDefault="00A52B57"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A52B57" w:rsidRPr="00B47433" w:rsidRDefault="00A52B57"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B47433">
        <w:rPr>
          <w:rFonts w:cs="Times New Roman"/>
          <w:b/>
          <w:szCs w:val="22"/>
        </w:rPr>
        <w:t>PART IB</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B47433">
        <w:rPr>
          <w:rFonts w:cs="Times New Roman"/>
          <w:b/>
          <w:szCs w:val="22"/>
        </w:rPr>
        <w:t>OPERATION OF STATE GOVERNMENT</w:t>
      </w:r>
    </w:p>
    <w:p w:rsidR="00A52B57" w:rsidRDefault="00A52B57"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A52B57" w:rsidSect="003960D2">
          <w:headerReference w:type="default" r:id="rId9"/>
          <w:pgSz w:w="15840" w:h="12240" w:orient="landscape" w:code="1"/>
          <w:pgMar w:top="1152" w:right="1800" w:bottom="1584" w:left="2160" w:header="1008" w:footer="1008" w:gutter="288"/>
          <w:paperSrc w:first="2794" w:other="2794"/>
          <w:lnNumType w:countBy="1"/>
          <w:pgNumType w:start="322"/>
          <w:cols w:space="720"/>
          <w:docGrid w:linePitch="360"/>
        </w:sectPr>
      </w:pPr>
    </w:p>
    <w:p w:rsidR="00A52B57" w:rsidRPr="00B47433" w:rsidRDefault="00A52B57"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A52B57" w:rsidRPr="00B47433" w:rsidRDefault="00A52B57"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B47433">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1.1.</w:t>
      </w:r>
      <w:r w:rsidRPr="00B47433">
        <w:rPr>
          <w:rFonts w:cs="Times New Roman"/>
          <w:b/>
          <w:szCs w:val="22"/>
        </w:rPr>
        <w:tab/>
      </w:r>
      <w:r w:rsidRPr="00B47433">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A52B57"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1.2.</w:t>
      </w:r>
      <w:r w:rsidRPr="00B47433">
        <w:rPr>
          <w:rFonts w:cs="Times New Roman"/>
          <w:b/>
          <w:szCs w:val="22"/>
        </w:rPr>
        <w:tab/>
      </w:r>
      <w:r w:rsidRPr="00B47433">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Reimbursements to the school districts shall not be used to supplant funds currently being spent on health and social services.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rPr>
          <w:b/>
        </w:rPr>
        <w:tab/>
        <w:t>1.3.</w:t>
      </w:r>
      <w:r w:rsidRPr="00B47433">
        <w:rPr>
          <w:b/>
        </w:rPr>
        <w:tab/>
      </w:r>
      <w:r w:rsidRPr="00B47433">
        <w:t xml:space="preserve">(SDE: EFA Formula/Base Student Cost Inflation Factor)  To the extent possible within available funds, it is the intent of the General Assembly to provide for 100 percent of full implementation of the Education Finance Act to include an inflation factor projected by the Division of Budget and Analyses to match inflation wages of public school employees in the Southeast.  The base student cost for the current fiscal year </w:t>
      </w:r>
      <w:r w:rsidRPr="00B47433">
        <w:rPr>
          <w:strike/>
        </w:rPr>
        <w:t>for Part IA</w:t>
      </w:r>
      <w:r w:rsidRPr="00B47433">
        <w:t xml:space="preserve"> has been determined to be </w:t>
      </w:r>
      <w:r w:rsidRPr="00B47433">
        <w:rPr>
          <w:strike/>
        </w:rPr>
        <w:t>$2,034</w:t>
      </w:r>
      <w:r w:rsidRPr="00B47433">
        <w:t xml:space="preserve"> </w:t>
      </w:r>
      <w:r w:rsidRPr="00B47433">
        <w:rPr>
          <w:i/>
          <w:u w:val="single"/>
        </w:rPr>
        <w:t>$1,630</w:t>
      </w:r>
      <w:r w:rsidRPr="00B47433">
        <w:t xml:space="preserve"> </w:t>
      </w:r>
      <w:r w:rsidRPr="00B47433">
        <w:rPr>
          <w:strike/>
        </w:rPr>
        <w:t>and the base student cost for Part III has been determined to be $300 for a total base student cost of $2,334</w:t>
      </w:r>
      <w:r w:rsidRPr="00B47433">
        <w:t xml:space="preserve">.  In Fiscal Year </w:t>
      </w:r>
      <w:r w:rsidRPr="00B47433">
        <w:rPr>
          <w:strike/>
        </w:rPr>
        <w:t>2009-10</w:t>
      </w:r>
      <w:r w:rsidRPr="00B47433">
        <w:t xml:space="preserve"> </w:t>
      </w:r>
      <w:r w:rsidRPr="00B47433">
        <w:rPr>
          <w:i/>
          <w:u w:val="single"/>
        </w:rPr>
        <w:t>2010-11</w:t>
      </w:r>
      <w:r w:rsidRPr="00B47433">
        <w:t xml:space="preserve">, the total pupil count is projected to be </w:t>
      </w:r>
      <w:r w:rsidRPr="00B47433">
        <w:rPr>
          <w:strike/>
        </w:rPr>
        <w:t>691,816</w:t>
      </w:r>
      <w:r w:rsidRPr="00B47433">
        <w:t xml:space="preserve"> </w:t>
      </w:r>
      <w:r w:rsidRPr="00B47433">
        <w:rPr>
          <w:i/>
          <w:u w:val="single"/>
        </w:rPr>
        <w:t>694,303</w:t>
      </w:r>
      <w:r w:rsidRPr="00B47433">
        <w:t xml:space="preserve">.  The average per pupil funding is projected to be </w:t>
      </w:r>
      <w:r w:rsidRPr="00B47433">
        <w:rPr>
          <w:strike/>
        </w:rPr>
        <w:t>$4,153</w:t>
      </w:r>
      <w:r w:rsidRPr="00B47433">
        <w:t xml:space="preserve"> </w:t>
      </w:r>
      <w:r w:rsidRPr="00B47433">
        <w:rPr>
          <w:i/>
          <w:u w:val="single"/>
        </w:rPr>
        <w:t>$4,485</w:t>
      </w:r>
      <w:r w:rsidRPr="00B47433">
        <w:t xml:space="preserve"> state, </w:t>
      </w:r>
      <w:r w:rsidRPr="00B47433">
        <w:rPr>
          <w:strike/>
        </w:rPr>
        <w:t>$1,296</w:t>
      </w:r>
      <w:r w:rsidRPr="00B47433">
        <w:t xml:space="preserve"> </w:t>
      </w:r>
      <w:r w:rsidRPr="00B47433">
        <w:rPr>
          <w:i/>
          <w:u w:val="single"/>
        </w:rPr>
        <w:t>$1,633</w:t>
      </w:r>
      <w:r w:rsidRPr="00B47433">
        <w:t xml:space="preserve"> federal, and </w:t>
      </w:r>
      <w:r w:rsidRPr="00B47433">
        <w:rPr>
          <w:strike/>
        </w:rPr>
        <w:t>$5,792</w:t>
      </w:r>
      <w:r w:rsidRPr="00B47433">
        <w:t xml:space="preserve"> </w:t>
      </w:r>
      <w:r w:rsidRPr="00B47433">
        <w:rPr>
          <w:i/>
          <w:u w:val="single"/>
        </w:rPr>
        <w:t>$5,254</w:t>
      </w:r>
      <w:r w:rsidRPr="00B47433">
        <w:t xml:space="preserve"> local.  This is an average total funding level of </w:t>
      </w:r>
      <w:r w:rsidRPr="00B47433">
        <w:rPr>
          <w:strike/>
        </w:rPr>
        <w:t>$11,242</w:t>
      </w:r>
      <w:r w:rsidRPr="00B47433">
        <w:t xml:space="preserve"> </w:t>
      </w:r>
      <w:r w:rsidRPr="00B47433">
        <w:rPr>
          <w:i/>
          <w:u w:val="single"/>
        </w:rPr>
        <w:t>$11,372</w:t>
      </w:r>
      <w:r w:rsidRPr="00B47433">
        <w:t xml:space="preserve"> excluding revenues of local bond issues.  For Fiscal Year </w:t>
      </w:r>
      <w:r w:rsidRPr="00B47433">
        <w:rPr>
          <w:strike/>
        </w:rPr>
        <w:t>2009-10</w:t>
      </w:r>
      <w:r w:rsidRPr="00B47433">
        <w:t xml:space="preserve"> </w:t>
      </w:r>
      <w:r w:rsidRPr="00B47433">
        <w:rPr>
          <w:i/>
          <w:u w:val="single"/>
        </w:rPr>
        <w:t>2010-11</w:t>
      </w:r>
      <w:r w:rsidRPr="00B47433">
        <w:t xml:space="preserve"> the South Carolina Public Charter School District shall receive and distribute state funds to the charter school as determined by the current year's base student cost, as funded by the General Assembly, plus an additional $700, multiplied by the weighted </w:t>
      </w:r>
      <w:r w:rsidRPr="00B47433">
        <w:rPr>
          <w:rFonts w:cs="Times New Roman"/>
          <w:szCs w:val="22"/>
        </w:rPr>
        <w:t>students</w:t>
      </w:r>
      <w:r w:rsidRPr="00B47433">
        <w:t xml:space="preserve"> enrolled in the charter school, which must be subject to adjustment for student attendance and </w:t>
      </w:r>
      <w:r w:rsidRPr="00B47433">
        <w:rPr>
          <w:i/>
          <w:u w:val="single"/>
        </w:rPr>
        <w:t>must not be reduced for</w:t>
      </w:r>
      <w:r w:rsidRPr="00B47433">
        <w:t xml:space="preserve"> state budget allocations.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Abbeville School District total pupil count is projected to be </w:t>
      </w:r>
      <w:r w:rsidRPr="00B47433">
        <w:rPr>
          <w:strike/>
        </w:rPr>
        <w:t>2,911</w:t>
      </w:r>
      <w:r w:rsidRPr="00B47433">
        <w:t xml:space="preserve"> </w:t>
      </w:r>
      <w:r w:rsidRPr="00B47433">
        <w:rPr>
          <w:i/>
          <w:u w:val="single"/>
        </w:rPr>
        <w:t>2,963</w:t>
      </w:r>
      <w:r w:rsidRPr="00B47433">
        <w:t xml:space="preserve">.  The per pupil funding is projected to be </w:t>
      </w:r>
      <w:r w:rsidRPr="00B47433">
        <w:rPr>
          <w:strike/>
        </w:rPr>
        <w:t>$6,059</w:t>
      </w:r>
      <w:r w:rsidRPr="00B47433">
        <w:t xml:space="preserve"> </w:t>
      </w:r>
      <w:r w:rsidRPr="00B47433">
        <w:rPr>
          <w:i/>
          <w:u w:val="single"/>
        </w:rPr>
        <w:t>$5,892</w:t>
      </w:r>
      <w:r w:rsidRPr="00B47433">
        <w:t xml:space="preserve"> state, </w:t>
      </w:r>
      <w:r w:rsidRPr="00B47433">
        <w:rPr>
          <w:strike/>
        </w:rPr>
        <w:t>$1,616</w:t>
      </w:r>
      <w:r w:rsidRPr="00B47433">
        <w:t xml:space="preserve"> </w:t>
      </w:r>
      <w:r w:rsidRPr="00B47433">
        <w:rPr>
          <w:i/>
          <w:u w:val="single"/>
        </w:rPr>
        <w:t>$1,878</w:t>
      </w:r>
      <w:r w:rsidRPr="00B47433">
        <w:t xml:space="preserve"> federal, and </w:t>
      </w:r>
      <w:r w:rsidRPr="00B47433">
        <w:rPr>
          <w:strike/>
        </w:rPr>
        <w:t>$3,604</w:t>
      </w:r>
      <w:r w:rsidRPr="00B47433">
        <w:t xml:space="preserve"> </w:t>
      </w:r>
      <w:r w:rsidRPr="00B47433">
        <w:rPr>
          <w:i/>
          <w:u w:val="single"/>
        </w:rPr>
        <w:t>$3,286</w:t>
      </w:r>
      <w:r w:rsidRPr="00B47433">
        <w:t xml:space="preserve"> local.  This is a total projected funding level of </w:t>
      </w:r>
      <w:r w:rsidRPr="00B47433">
        <w:rPr>
          <w:strike/>
        </w:rPr>
        <w:t>$11,279</w:t>
      </w:r>
      <w:r w:rsidRPr="00B47433">
        <w:t xml:space="preserve"> </w:t>
      </w:r>
      <w:r w:rsidRPr="00B47433">
        <w:rPr>
          <w:i/>
          <w:u w:val="single"/>
        </w:rPr>
        <w:t>$11,057</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Aiken School District total pupil count is projected to be </w:t>
      </w:r>
      <w:r w:rsidRPr="00B47433">
        <w:rPr>
          <w:strike/>
        </w:rPr>
        <w:t>23,640</w:t>
      </w:r>
      <w:r w:rsidRPr="00B47433">
        <w:t xml:space="preserve"> </w:t>
      </w:r>
      <w:r w:rsidRPr="00B47433">
        <w:rPr>
          <w:i/>
          <w:u w:val="single"/>
        </w:rPr>
        <w:t>23,756</w:t>
      </w:r>
      <w:r w:rsidRPr="00B47433">
        <w:t xml:space="preserve">.  The </w:t>
      </w:r>
      <w:r w:rsidRPr="00B47433">
        <w:rPr>
          <w:rFonts w:cs="Times New Roman"/>
          <w:szCs w:val="22"/>
        </w:rPr>
        <w:t>per</w:t>
      </w:r>
      <w:r w:rsidRPr="00B47433">
        <w:t xml:space="preserve"> pupil funding is projected to be </w:t>
      </w:r>
      <w:r w:rsidRPr="00B47433">
        <w:rPr>
          <w:strike/>
        </w:rPr>
        <w:t>$4,084</w:t>
      </w:r>
      <w:r w:rsidRPr="00B47433">
        <w:t xml:space="preserve"> </w:t>
      </w:r>
      <w:r w:rsidRPr="00B47433">
        <w:rPr>
          <w:i/>
          <w:u w:val="single"/>
        </w:rPr>
        <w:t>$4,237</w:t>
      </w:r>
      <w:r w:rsidRPr="00B47433">
        <w:t xml:space="preserve"> state, </w:t>
      </w:r>
      <w:r w:rsidRPr="00B47433">
        <w:rPr>
          <w:strike/>
        </w:rPr>
        <w:t>$1,225</w:t>
      </w:r>
      <w:r w:rsidRPr="00B47433">
        <w:t xml:space="preserve"> </w:t>
      </w:r>
      <w:r w:rsidRPr="00B47433">
        <w:rPr>
          <w:i/>
          <w:u w:val="single"/>
        </w:rPr>
        <w:t>$1,578</w:t>
      </w:r>
      <w:r w:rsidRPr="00B47433">
        <w:t xml:space="preserve"> federal, and </w:t>
      </w:r>
      <w:r w:rsidRPr="00B47433">
        <w:rPr>
          <w:strike/>
        </w:rPr>
        <w:t>$3,673</w:t>
      </w:r>
      <w:r w:rsidRPr="00B47433">
        <w:t xml:space="preserve"> </w:t>
      </w:r>
      <w:r w:rsidRPr="00B47433">
        <w:rPr>
          <w:i/>
          <w:u w:val="single"/>
        </w:rPr>
        <w:t>$3,177</w:t>
      </w:r>
      <w:r w:rsidRPr="00B47433">
        <w:t xml:space="preserve"> local.  This is a total projected funding level of </w:t>
      </w:r>
      <w:r w:rsidRPr="00B47433">
        <w:rPr>
          <w:strike/>
        </w:rPr>
        <w:t>$8,982</w:t>
      </w:r>
      <w:r w:rsidRPr="00B47433">
        <w:t xml:space="preserve"> </w:t>
      </w:r>
      <w:r w:rsidRPr="00B47433">
        <w:rPr>
          <w:i/>
          <w:u w:val="single"/>
        </w:rPr>
        <w:t>$8,992</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Allendale School District total pupil count is projected to be </w:t>
      </w:r>
      <w:r w:rsidRPr="00B47433">
        <w:rPr>
          <w:strike/>
        </w:rPr>
        <w:t>1,454</w:t>
      </w:r>
      <w:r w:rsidRPr="00B47433">
        <w:t xml:space="preserve"> </w:t>
      </w:r>
      <w:r w:rsidRPr="00B47433">
        <w:rPr>
          <w:i/>
          <w:u w:val="single"/>
        </w:rPr>
        <w:t>1,590</w:t>
      </w:r>
      <w:r w:rsidRPr="00B47433">
        <w:t xml:space="preserve">.  The per pupil funding is projected to be </w:t>
      </w:r>
      <w:r w:rsidRPr="00B47433">
        <w:rPr>
          <w:strike/>
        </w:rPr>
        <w:t>$7,310</w:t>
      </w:r>
      <w:r w:rsidRPr="00B47433">
        <w:t xml:space="preserve"> </w:t>
      </w:r>
      <w:r w:rsidRPr="00B47433">
        <w:rPr>
          <w:i/>
          <w:u w:val="single"/>
        </w:rPr>
        <w:t>$5,388</w:t>
      </w:r>
      <w:r w:rsidRPr="00B47433">
        <w:t xml:space="preserve"> state, </w:t>
      </w:r>
      <w:r w:rsidRPr="00B47433">
        <w:rPr>
          <w:strike/>
        </w:rPr>
        <w:t>$1,764</w:t>
      </w:r>
      <w:r w:rsidRPr="00B47433">
        <w:t xml:space="preserve"> </w:t>
      </w:r>
      <w:r w:rsidRPr="00B47433">
        <w:rPr>
          <w:i/>
          <w:u w:val="single"/>
        </w:rPr>
        <w:t>$2,736</w:t>
      </w:r>
      <w:r w:rsidRPr="00B47433">
        <w:t xml:space="preserve"> federal, and </w:t>
      </w:r>
      <w:r w:rsidRPr="00B47433">
        <w:rPr>
          <w:strike/>
        </w:rPr>
        <w:t>$3,978</w:t>
      </w:r>
      <w:r w:rsidRPr="00B47433">
        <w:t xml:space="preserve"> </w:t>
      </w:r>
      <w:r w:rsidRPr="00B47433">
        <w:rPr>
          <w:i/>
          <w:u w:val="single"/>
        </w:rPr>
        <w:t>$3,452</w:t>
      </w:r>
      <w:r w:rsidRPr="00B47433">
        <w:t xml:space="preserve"> local.  This is a total projected funding level of </w:t>
      </w:r>
      <w:r w:rsidRPr="00B47433">
        <w:rPr>
          <w:strike/>
        </w:rPr>
        <w:t>$13,053</w:t>
      </w:r>
      <w:r w:rsidRPr="00B47433">
        <w:t xml:space="preserve"> </w:t>
      </w:r>
      <w:r w:rsidRPr="00B47433">
        <w:rPr>
          <w:i/>
          <w:u w:val="single"/>
        </w:rPr>
        <w:t>$11,576</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lastRenderedPageBreak/>
        <w:tab/>
        <w:t xml:space="preserve">In Fiscal Year </w:t>
      </w:r>
      <w:r w:rsidRPr="00B47433">
        <w:rPr>
          <w:strike/>
        </w:rPr>
        <w:t>2009-10</w:t>
      </w:r>
      <w:r w:rsidRPr="00B47433">
        <w:t xml:space="preserve"> </w:t>
      </w:r>
      <w:r w:rsidRPr="00B47433">
        <w:rPr>
          <w:i/>
          <w:u w:val="single"/>
        </w:rPr>
        <w:t>2010-11</w:t>
      </w:r>
      <w:r w:rsidRPr="00B47433">
        <w:t xml:space="preserve">, the Anderson School District 1 total pupil count is projected to be </w:t>
      </w:r>
      <w:r w:rsidRPr="00B47433">
        <w:rPr>
          <w:strike/>
        </w:rPr>
        <w:t>9,168</w:t>
      </w:r>
      <w:r w:rsidRPr="00B47433">
        <w:t xml:space="preserve"> </w:t>
      </w:r>
      <w:r w:rsidRPr="00B47433">
        <w:rPr>
          <w:i/>
          <w:u w:val="single"/>
        </w:rPr>
        <w:t>9,042</w:t>
      </w:r>
      <w:r w:rsidRPr="00B47433">
        <w:t xml:space="preserve">.  The </w:t>
      </w:r>
      <w:r w:rsidRPr="00B47433">
        <w:rPr>
          <w:rFonts w:cs="Times New Roman"/>
          <w:szCs w:val="22"/>
        </w:rPr>
        <w:t>per</w:t>
      </w:r>
      <w:r w:rsidRPr="00B47433">
        <w:t xml:space="preserve"> pupil funding is projected to be </w:t>
      </w:r>
      <w:r w:rsidRPr="00B47433">
        <w:rPr>
          <w:strike/>
        </w:rPr>
        <w:t>$4,053</w:t>
      </w:r>
      <w:r w:rsidRPr="00B47433">
        <w:t xml:space="preserve"> </w:t>
      </w:r>
      <w:r w:rsidRPr="00B47433">
        <w:rPr>
          <w:i/>
          <w:u w:val="single"/>
        </w:rPr>
        <w:t>$4,267</w:t>
      </w:r>
      <w:r w:rsidRPr="00B47433">
        <w:t xml:space="preserve"> state, </w:t>
      </w:r>
      <w:r w:rsidRPr="00B47433">
        <w:rPr>
          <w:strike/>
        </w:rPr>
        <w:t>$656</w:t>
      </w:r>
      <w:r w:rsidRPr="00B47433">
        <w:t xml:space="preserve"> </w:t>
      </w:r>
      <w:r w:rsidRPr="00B47433">
        <w:rPr>
          <w:i/>
          <w:u w:val="single"/>
        </w:rPr>
        <w:t>$922</w:t>
      </w:r>
      <w:r w:rsidRPr="00B47433">
        <w:t xml:space="preserve"> federal, and </w:t>
      </w:r>
      <w:r w:rsidRPr="00B47433">
        <w:rPr>
          <w:strike/>
        </w:rPr>
        <w:t>$3,485</w:t>
      </w:r>
      <w:r w:rsidRPr="00B47433">
        <w:t xml:space="preserve"> </w:t>
      </w:r>
      <w:r w:rsidRPr="00B47433">
        <w:rPr>
          <w:i/>
          <w:u w:val="single"/>
        </w:rPr>
        <w:t>$3,060</w:t>
      </w:r>
      <w:r w:rsidRPr="00B47433">
        <w:t xml:space="preserve"> local.  This is a total projected funding level of </w:t>
      </w:r>
      <w:r w:rsidRPr="00B47433">
        <w:rPr>
          <w:strike/>
        </w:rPr>
        <w:t>$8,194</w:t>
      </w:r>
      <w:r w:rsidRPr="00B47433">
        <w:t xml:space="preserve"> </w:t>
      </w:r>
      <w:r w:rsidRPr="00B47433">
        <w:rPr>
          <w:i/>
          <w:u w:val="single"/>
        </w:rPr>
        <w:t>$8,249</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Anderson School District 2 total pupil count is projected to be </w:t>
      </w:r>
      <w:r w:rsidRPr="00B47433">
        <w:rPr>
          <w:strike/>
        </w:rPr>
        <w:t>3,694</w:t>
      </w:r>
      <w:r w:rsidRPr="00B47433">
        <w:t xml:space="preserve"> </w:t>
      </w:r>
      <w:r w:rsidRPr="00B47433">
        <w:rPr>
          <w:i/>
          <w:u w:val="single"/>
        </w:rPr>
        <w:t>3,600</w:t>
      </w:r>
      <w:r w:rsidRPr="00B47433">
        <w:t xml:space="preserve">.  The </w:t>
      </w:r>
      <w:r w:rsidRPr="00B47433">
        <w:rPr>
          <w:rFonts w:cs="Times New Roman"/>
          <w:szCs w:val="22"/>
        </w:rPr>
        <w:t>per</w:t>
      </w:r>
      <w:r w:rsidRPr="00B47433">
        <w:t xml:space="preserve"> pupil funding is projected to be </w:t>
      </w:r>
      <w:r w:rsidRPr="00B47433">
        <w:rPr>
          <w:strike/>
        </w:rPr>
        <w:t>$4,573</w:t>
      </w:r>
      <w:r w:rsidRPr="00B47433">
        <w:t xml:space="preserve"> </w:t>
      </w:r>
      <w:r w:rsidRPr="00B47433">
        <w:rPr>
          <w:i/>
          <w:u w:val="single"/>
        </w:rPr>
        <w:t>$4,440</w:t>
      </w:r>
      <w:r w:rsidRPr="00B47433">
        <w:t xml:space="preserve"> state, </w:t>
      </w:r>
      <w:r w:rsidRPr="00B47433">
        <w:rPr>
          <w:strike/>
        </w:rPr>
        <w:t>$609</w:t>
      </w:r>
      <w:r w:rsidRPr="00B47433">
        <w:t xml:space="preserve"> </w:t>
      </w:r>
      <w:r w:rsidRPr="00B47433">
        <w:rPr>
          <w:i/>
          <w:u w:val="single"/>
        </w:rPr>
        <w:t>$1,432</w:t>
      </w:r>
      <w:r w:rsidRPr="00B47433">
        <w:t xml:space="preserve"> federal, and </w:t>
      </w:r>
      <w:r w:rsidRPr="00B47433">
        <w:rPr>
          <w:strike/>
        </w:rPr>
        <w:t>$3,780</w:t>
      </w:r>
      <w:r w:rsidRPr="00B47433">
        <w:t xml:space="preserve"> </w:t>
      </w:r>
      <w:r w:rsidRPr="00B47433">
        <w:rPr>
          <w:i/>
          <w:u w:val="single"/>
        </w:rPr>
        <w:t>$3,368</w:t>
      </w:r>
      <w:r w:rsidRPr="00B47433">
        <w:t xml:space="preserve"> local.  This is a total projected funding level of </w:t>
      </w:r>
      <w:r w:rsidRPr="00B47433">
        <w:rPr>
          <w:strike/>
        </w:rPr>
        <w:t>$8,962</w:t>
      </w:r>
      <w:r w:rsidRPr="00B47433">
        <w:t xml:space="preserve"> </w:t>
      </w:r>
      <w:r w:rsidRPr="00B47433">
        <w:rPr>
          <w:i/>
          <w:u w:val="single"/>
        </w:rPr>
        <w:t>$9,240</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Anderson School District 3 total pupil count is projected to be </w:t>
      </w:r>
      <w:r w:rsidRPr="00B47433">
        <w:rPr>
          <w:strike/>
        </w:rPr>
        <w:t>2,558</w:t>
      </w:r>
      <w:r w:rsidRPr="00B47433">
        <w:t xml:space="preserve"> </w:t>
      </w:r>
      <w:r w:rsidRPr="00B47433">
        <w:rPr>
          <w:i/>
          <w:u w:val="single"/>
        </w:rPr>
        <w:t>2,588</w:t>
      </w:r>
      <w:r w:rsidRPr="00B47433">
        <w:t xml:space="preserve">.  The </w:t>
      </w:r>
      <w:r w:rsidRPr="00B47433">
        <w:rPr>
          <w:rFonts w:cs="Times New Roman"/>
          <w:szCs w:val="22"/>
        </w:rPr>
        <w:t>per</w:t>
      </w:r>
      <w:r w:rsidRPr="00B47433">
        <w:t xml:space="preserve"> pupil funding is projected to be </w:t>
      </w:r>
      <w:r w:rsidRPr="00B47433">
        <w:rPr>
          <w:strike/>
        </w:rPr>
        <w:t>$4,919</w:t>
      </w:r>
      <w:r w:rsidRPr="00B47433">
        <w:t xml:space="preserve"> </w:t>
      </w:r>
      <w:r w:rsidRPr="00B47433">
        <w:rPr>
          <w:i/>
          <w:u w:val="single"/>
        </w:rPr>
        <w:t>$4,534</w:t>
      </w:r>
      <w:r w:rsidRPr="00B47433">
        <w:t xml:space="preserve"> state, </w:t>
      </w:r>
      <w:r w:rsidRPr="00B47433">
        <w:rPr>
          <w:strike/>
        </w:rPr>
        <w:t>$1,370</w:t>
      </w:r>
      <w:r w:rsidRPr="00B47433">
        <w:t xml:space="preserve"> </w:t>
      </w:r>
      <w:r w:rsidRPr="00B47433">
        <w:rPr>
          <w:i/>
          <w:u w:val="single"/>
        </w:rPr>
        <w:t>$1,578</w:t>
      </w:r>
      <w:r w:rsidRPr="00B47433">
        <w:t xml:space="preserve"> federal, and </w:t>
      </w:r>
      <w:r w:rsidRPr="00B47433">
        <w:rPr>
          <w:strike/>
        </w:rPr>
        <w:t>$3,857</w:t>
      </w:r>
      <w:r w:rsidRPr="00B47433">
        <w:t xml:space="preserve"> </w:t>
      </w:r>
      <w:r w:rsidRPr="00B47433">
        <w:rPr>
          <w:i/>
          <w:u w:val="single"/>
        </w:rPr>
        <w:t>$3,571</w:t>
      </w:r>
      <w:r w:rsidRPr="00B47433">
        <w:t xml:space="preserve"> local.  This is a total projected funding level of </w:t>
      </w:r>
      <w:r w:rsidRPr="00B47433">
        <w:rPr>
          <w:strike/>
        </w:rPr>
        <w:t>$10,146</w:t>
      </w:r>
      <w:r w:rsidRPr="00B47433">
        <w:t xml:space="preserve"> </w:t>
      </w:r>
      <w:r w:rsidRPr="00B47433">
        <w:rPr>
          <w:i/>
          <w:u w:val="single"/>
        </w:rPr>
        <w:t>$9,683</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Anderson School District 4 total pupil count is projected to be </w:t>
      </w:r>
      <w:r w:rsidRPr="00B47433">
        <w:rPr>
          <w:strike/>
        </w:rPr>
        <w:t>2,901</w:t>
      </w:r>
      <w:r w:rsidRPr="00B47433">
        <w:t xml:space="preserve"> </w:t>
      </w:r>
      <w:r w:rsidRPr="00B47433">
        <w:rPr>
          <w:i/>
          <w:u w:val="single"/>
        </w:rPr>
        <w:t>2,726</w:t>
      </w:r>
      <w:r w:rsidRPr="00B47433">
        <w:t xml:space="preserve">.  The </w:t>
      </w:r>
      <w:r w:rsidRPr="00B47433">
        <w:rPr>
          <w:rFonts w:cs="Times New Roman"/>
          <w:szCs w:val="22"/>
        </w:rPr>
        <w:t>per</w:t>
      </w:r>
      <w:r w:rsidRPr="00B47433">
        <w:t xml:space="preserve"> pupil funding is projected to be </w:t>
      </w:r>
      <w:r w:rsidRPr="00B47433">
        <w:rPr>
          <w:strike/>
        </w:rPr>
        <w:t>$3,850</w:t>
      </w:r>
      <w:r w:rsidRPr="00B47433">
        <w:t xml:space="preserve"> </w:t>
      </w:r>
      <w:r w:rsidRPr="00B47433">
        <w:rPr>
          <w:i/>
          <w:u w:val="single"/>
        </w:rPr>
        <w:t>$4,557</w:t>
      </w:r>
      <w:r w:rsidRPr="00B47433">
        <w:t xml:space="preserve"> state, </w:t>
      </w:r>
      <w:r w:rsidRPr="00B47433">
        <w:rPr>
          <w:strike/>
        </w:rPr>
        <w:t>$1,231</w:t>
      </w:r>
      <w:r w:rsidRPr="00B47433">
        <w:t xml:space="preserve"> </w:t>
      </w:r>
      <w:r w:rsidRPr="00B47433">
        <w:rPr>
          <w:i/>
          <w:u w:val="single"/>
        </w:rPr>
        <w:t>$1,326</w:t>
      </w:r>
      <w:r w:rsidRPr="00B47433">
        <w:t xml:space="preserve"> federal, and </w:t>
      </w:r>
      <w:r w:rsidRPr="00B47433">
        <w:rPr>
          <w:strike/>
        </w:rPr>
        <w:t>$7,007</w:t>
      </w:r>
      <w:r w:rsidRPr="00B47433">
        <w:t xml:space="preserve"> </w:t>
      </w:r>
      <w:r w:rsidRPr="00B47433">
        <w:rPr>
          <w:i/>
          <w:u w:val="single"/>
        </w:rPr>
        <w:t>$6,584</w:t>
      </w:r>
      <w:r w:rsidRPr="00B47433">
        <w:t xml:space="preserve"> local.  This is a total projected funding level of </w:t>
      </w:r>
      <w:r w:rsidRPr="00B47433">
        <w:rPr>
          <w:strike/>
        </w:rPr>
        <w:t>$12,087</w:t>
      </w:r>
      <w:r w:rsidRPr="00B47433">
        <w:t xml:space="preserve"> </w:t>
      </w:r>
      <w:r w:rsidRPr="00B47433">
        <w:rPr>
          <w:i/>
          <w:u w:val="single"/>
        </w:rPr>
        <w:t>$12,467</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Anderson School District 5 total pupil count is projected to be </w:t>
      </w:r>
      <w:r w:rsidRPr="00B47433">
        <w:rPr>
          <w:strike/>
        </w:rPr>
        <w:t>11,985</w:t>
      </w:r>
      <w:r w:rsidRPr="00B47433">
        <w:t xml:space="preserve"> </w:t>
      </w:r>
      <w:r w:rsidRPr="00B47433">
        <w:rPr>
          <w:i/>
          <w:u w:val="single"/>
        </w:rPr>
        <w:t>12,010</w:t>
      </w:r>
      <w:r w:rsidRPr="00B47433">
        <w:t xml:space="preserve">.  </w:t>
      </w:r>
      <w:r w:rsidRPr="00B47433">
        <w:rPr>
          <w:rFonts w:cs="Times New Roman"/>
          <w:szCs w:val="22"/>
        </w:rPr>
        <w:t>The</w:t>
      </w:r>
      <w:r w:rsidRPr="00B47433">
        <w:t xml:space="preserve"> per pupil funding is projected to be </w:t>
      </w:r>
      <w:r w:rsidRPr="00B47433">
        <w:rPr>
          <w:strike/>
        </w:rPr>
        <w:t>$4,277</w:t>
      </w:r>
      <w:r w:rsidRPr="00B47433">
        <w:t xml:space="preserve"> </w:t>
      </w:r>
      <w:r w:rsidRPr="00B47433">
        <w:rPr>
          <w:i/>
          <w:u w:val="single"/>
        </w:rPr>
        <w:t>$4,546</w:t>
      </w:r>
      <w:r w:rsidRPr="00B47433">
        <w:t xml:space="preserve"> state, </w:t>
      </w:r>
      <w:r w:rsidRPr="00B47433">
        <w:rPr>
          <w:strike/>
        </w:rPr>
        <w:t>$1,488</w:t>
      </w:r>
      <w:r w:rsidRPr="00B47433">
        <w:t xml:space="preserve"> </w:t>
      </w:r>
      <w:r w:rsidRPr="00B47433">
        <w:rPr>
          <w:i/>
          <w:u w:val="single"/>
        </w:rPr>
        <w:t>$1,635</w:t>
      </w:r>
      <w:r w:rsidRPr="00B47433">
        <w:t xml:space="preserve"> federal, and </w:t>
      </w:r>
      <w:r w:rsidRPr="00B47433">
        <w:rPr>
          <w:strike/>
        </w:rPr>
        <w:t>$4,675</w:t>
      </w:r>
      <w:r w:rsidRPr="00B47433">
        <w:t xml:space="preserve"> </w:t>
      </w:r>
      <w:r w:rsidRPr="00B47433">
        <w:rPr>
          <w:i/>
          <w:u w:val="single"/>
        </w:rPr>
        <w:t>$4,032</w:t>
      </w:r>
      <w:r w:rsidRPr="00B47433">
        <w:t xml:space="preserve"> local.  This is a total projected funding level of </w:t>
      </w:r>
      <w:r w:rsidRPr="00B47433">
        <w:rPr>
          <w:strike/>
        </w:rPr>
        <w:t>$10,440</w:t>
      </w:r>
      <w:r w:rsidRPr="00B47433">
        <w:t xml:space="preserve"> </w:t>
      </w:r>
      <w:r w:rsidRPr="00B47433">
        <w:rPr>
          <w:i/>
          <w:u w:val="single"/>
        </w:rPr>
        <w:t>$10,213</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Bamberg School District 1 total pupil count is projected to be </w:t>
      </w:r>
      <w:r w:rsidRPr="00B47433">
        <w:rPr>
          <w:strike/>
        </w:rPr>
        <w:t>1,377</w:t>
      </w:r>
      <w:r w:rsidRPr="00B47433">
        <w:t xml:space="preserve"> </w:t>
      </w:r>
      <w:r w:rsidRPr="00B47433">
        <w:rPr>
          <w:i/>
          <w:u w:val="single"/>
        </w:rPr>
        <w:t>1,387</w:t>
      </w:r>
      <w:r w:rsidRPr="00B47433">
        <w:t xml:space="preserve">.  The per pupil funding is projected to be </w:t>
      </w:r>
      <w:r w:rsidRPr="00B47433">
        <w:rPr>
          <w:strike/>
        </w:rPr>
        <w:t>$5,491</w:t>
      </w:r>
      <w:r w:rsidRPr="00B47433">
        <w:t xml:space="preserve"> </w:t>
      </w:r>
      <w:r w:rsidRPr="00B47433">
        <w:rPr>
          <w:i/>
          <w:u w:val="single"/>
        </w:rPr>
        <w:t>$5,491</w:t>
      </w:r>
      <w:r w:rsidRPr="00B47433">
        <w:t xml:space="preserve"> state, </w:t>
      </w:r>
      <w:r w:rsidRPr="00B47433">
        <w:rPr>
          <w:strike/>
        </w:rPr>
        <w:t>$1,675</w:t>
      </w:r>
      <w:r w:rsidRPr="00B47433">
        <w:t xml:space="preserve"> </w:t>
      </w:r>
      <w:r w:rsidRPr="00B47433">
        <w:rPr>
          <w:i/>
          <w:u w:val="single"/>
        </w:rPr>
        <w:t>$2,166</w:t>
      </w:r>
      <w:r w:rsidRPr="00B47433">
        <w:t xml:space="preserve"> federal, and </w:t>
      </w:r>
      <w:r w:rsidRPr="00B47433">
        <w:rPr>
          <w:strike/>
        </w:rPr>
        <w:t>$3,723</w:t>
      </w:r>
      <w:r w:rsidRPr="00B47433">
        <w:t xml:space="preserve"> </w:t>
      </w:r>
      <w:r w:rsidRPr="00B47433">
        <w:rPr>
          <w:i/>
          <w:u w:val="single"/>
        </w:rPr>
        <w:t>$3,299</w:t>
      </w:r>
      <w:r w:rsidRPr="00B47433">
        <w:t xml:space="preserve"> local.  This is a total </w:t>
      </w:r>
      <w:r w:rsidRPr="00B47433">
        <w:rPr>
          <w:rFonts w:cs="Times New Roman"/>
          <w:szCs w:val="22"/>
        </w:rPr>
        <w:t>projected</w:t>
      </w:r>
      <w:r w:rsidRPr="00B47433">
        <w:t xml:space="preserve"> funding level of </w:t>
      </w:r>
      <w:r w:rsidRPr="00B47433">
        <w:rPr>
          <w:strike/>
        </w:rPr>
        <w:t>$10,889</w:t>
      </w:r>
      <w:r w:rsidRPr="00B47433">
        <w:t xml:space="preserve"> </w:t>
      </w:r>
      <w:r w:rsidRPr="00B47433">
        <w:rPr>
          <w:i/>
          <w:u w:val="single"/>
        </w:rPr>
        <w:t>$10,956</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Bamberg School District 2 total pupil count is projected to be </w:t>
      </w:r>
      <w:r w:rsidRPr="00B47433">
        <w:rPr>
          <w:strike/>
        </w:rPr>
        <w:t>872</w:t>
      </w:r>
      <w:r w:rsidRPr="00B47433">
        <w:t xml:space="preserve"> </w:t>
      </w:r>
      <w:r w:rsidRPr="00B47433">
        <w:rPr>
          <w:i/>
          <w:u w:val="single"/>
        </w:rPr>
        <w:t>846</w:t>
      </w:r>
      <w:r w:rsidRPr="00B47433">
        <w:t xml:space="preserve">.  The per </w:t>
      </w:r>
      <w:r w:rsidRPr="00B47433">
        <w:rPr>
          <w:rFonts w:cs="Times New Roman"/>
          <w:szCs w:val="22"/>
        </w:rPr>
        <w:t>pupil</w:t>
      </w:r>
      <w:r w:rsidRPr="00B47433">
        <w:t xml:space="preserve"> funding is projected to be </w:t>
      </w:r>
      <w:r w:rsidRPr="00B47433">
        <w:rPr>
          <w:strike/>
        </w:rPr>
        <w:t>$6,126</w:t>
      </w:r>
      <w:r w:rsidRPr="00B47433">
        <w:t xml:space="preserve"> </w:t>
      </w:r>
      <w:r w:rsidRPr="00B47433">
        <w:rPr>
          <w:i/>
          <w:u w:val="single"/>
        </w:rPr>
        <w:t>$6,283</w:t>
      </w:r>
      <w:r w:rsidRPr="00B47433">
        <w:t xml:space="preserve"> state, </w:t>
      </w:r>
      <w:r w:rsidRPr="00B47433">
        <w:rPr>
          <w:strike/>
        </w:rPr>
        <w:t>$2,011</w:t>
      </w:r>
      <w:r w:rsidRPr="00B47433">
        <w:t xml:space="preserve"> </w:t>
      </w:r>
      <w:r w:rsidRPr="00B47433">
        <w:rPr>
          <w:i/>
          <w:u w:val="single"/>
        </w:rPr>
        <w:t>$2,477</w:t>
      </w:r>
      <w:r w:rsidRPr="00B47433">
        <w:t xml:space="preserve"> federal, and </w:t>
      </w:r>
      <w:r w:rsidRPr="00B47433">
        <w:rPr>
          <w:strike/>
        </w:rPr>
        <w:t>$4,334</w:t>
      </w:r>
      <w:r w:rsidRPr="00B47433">
        <w:t xml:space="preserve"> </w:t>
      </w:r>
      <w:r w:rsidRPr="00B47433">
        <w:rPr>
          <w:i/>
          <w:u w:val="single"/>
        </w:rPr>
        <w:t>$3,768</w:t>
      </w:r>
      <w:r w:rsidRPr="00B47433">
        <w:t xml:space="preserve"> local.  This is a total projected funding level of </w:t>
      </w:r>
      <w:r w:rsidRPr="00B47433">
        <w:rPr>
          <w:strike/>
        </w:rPr>
        <w:t>$12,471</w:t>
      </w:r>
      <w:r w:rsidRPr="00B47433">
        <w:t xml:space="preserve"> </w:t>
      </w:r>
      <w:r w:rsidRPr="00B47433">
        <w:rPr>
          <w:i/>
          <w:u w:val="single"/>
        </w:rPr>
        <w:t>$12,529</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Barnwell School District 19 total pupil count is projected to be </w:t>
      </w:r>
      <w:r w:rsidRPr="00B47433">
        <w:rPr>
          <w:strike/>
        </w:rPr>
        <w:t>747</w:t>
      </w:r>
      <w:r w:rsidRPr="00B47433">
        <w:t xml:space="preserve"> </w:t>
      </w:r>
      <w:r w:rsidRPr="00B47433">
        <w:rPr>
          <w:i/>
          <w:u w:val="single"/>
        </w:rPr>
        <w:t>829</w:t>
      </w:r>
      <w:r w:rsidRPr="00B47433">
        <w:t xml:space="preserve">.  The </w:t>
      </w:r>
      <w:r w:rsidRPr="00B47433">
        <w:rPr>
          <w:rFonts w:cs="Times New Roman"/>
          <w:szCs w:val="22"/>
        </w:rPr>
        <w:t>per</w:t>
      </w:r>
      <w:r w:rsidRPr="00B47433">
        <w:t xml:space="preserve"> pupil funding is projected to be </w:t>
      </w:r>
      <w:r w:rsidRPr="00B47433">
        <w:rPr>
          <w:strike/>
        </w:rPr>
        <w:t>$5,256</w:t>
      </w:r>
      <w:r w:rsidRPr="00B47433">
        <w:t xml:space="preserve"> </w:t>
      </w:r>
      <w:r w:rsidRPr="00B47433">
        <w:rPr>
          <w:i/>
          <w:u w:val="single"/>
        </w:rPr>
        <w:t>$5,252</w:t>
      </w:r>
      <w:r w:rsidRPr="00B47433">
        <w:t xml:space="preserve"> state, </w:t>
      </w:r>
      <w:r w:rsidRPr="00B47433">
        <w:rPr>
          <w:strike/>
        </w:rPr>
        <w:t>$2,578</w:t>
      </w:r>
      <w:r w:rsidRPr="00B47433">
        <w:t xml:space="preserve"> </w:t>
      </w:r>
      <w:r w:rsidRPr="00B47433">
        <w:rPr>
          <w:i/>
          <w:u w:val="single"/>
        </w:rPr>
        <w:t>$2,775</w:t>
      </w:r>
      <w:r w:rsidRPr="00B47433">
        <w:t xml:space="preserve"> federal, and </w:t>
      </w:r>
      <w:r w:rsidRPr="00B47433">
        <w:rPr>
          <w:strike/>
        </w:rPr>
        <w:t>$3,900</w:t>
      </w:r>
      <w:r w:rsidRPr="00B47433">
        <w:t xml:space="preserve"> </w:t>
      </w:r>
      <w:r w:rsidRPr="00B47433">
        <w:rPr>
          <w:i/>
          <w:u w:val="single"/>
        </w:rPr>
        <w:t>$3,212</w:t>
      </w:r>
      <w:r w:rsidRPr="00B47433">
        <w:t xml:space="preserve"> local.  This is a total projected funding level of </w:t>
      </w:r>
      <w:r w:rsidRPr="00B47433">
        <w:rPr>
          <w:strike/>
        </w:rPr>
        <w:t>$11,734</w:t>
      </w:r>
      <w:r w:rsidRPr="00B47433">
        <w:t xml:space="preserve"> </w:t>
      </w:r>
      <w:r w:rsidRPr="00B47433">
        <w:rPr>
          <w:i/>
          <w:u w:val="single"/>
        </w:rPr>
        <w:t>$11,238</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Barnwell School District 29 total pupil count is projected to be </w:t>
      </w:r>
      <w:r w:rsidRPr="00B47433">
        <w:rPr>
          <w:strike/>
        </w:rPr>
        <w:t>972</w:t>
      </w:r>
      <w:r w:rsidRPr="00B47433">
        <w:t xml:space="preserve"> </w:t>
      </w:r>
      <w:r w:rsidRPr="00B47433">
        <w:rPr>
          <w:i/>
          <w:u w:val="single"/>
        </w:rPr>
        <w:t>1,075</w:t>
      </w:r>
      <w:r w:rsidRPr="00B47433">
        <w:t xml:space="preserve">.  The </w:t>
      </w:r>
      <w:r w:rsidRPr="00B47433">
        <w:rPr>
          <w:rFonts w:cs="Times New Roman"/>
          <w:szCs w:val="22"/>
        </w:rPr>
        <w:t>per</w:t>
      </w:r>
      <w:r w:rsidRPr="00B47433">
        <w:t xml:space="preserve"> pupil funding is projected to be </w:t>
      </w:r>
      <w:r w:rsidRPr="00B47433">
        <w:rPr>
          <w:strike/>
        </w:rPr>
        <w:t>$4,544</w:t>
      </w:r>
      <w:r w:rsidRPr="00B47433">
        <w:t xml:space="preserve"> </w:t>
      </w:r>
      <w:r w:rsidRPr="00B47433">
        <w:rPr>
          <w:i/>
          <w:u w:val="single"/>
        </w:rPr>
        <w:t>$4,356</w:t>
      </w:r>
      <w:r w:rsidRPr="00B47433">
        <w:t xml:space="preserve"> state, </w:t>
      </w:r>
      <w:r w:rsidRPr="00B47433">
        <w:rPr>
          <w:strike/>
        </w:rPr>
        <w:t>$1,466</w:t>
      </w:r>
      <w:r w:rsidRPr="00B47433">
        <w:t xml:space="preserve"> </w:t>
      </w:r>
      <w:r w:rsidRPr="00B47433">
        <w:rPr>
          <w:i/>
          <w:u w:val="single"/>
        </w:rPr>
        <w:t>$1,453</w:t>
      </w:r>
      <w:r w:rsidRPr="00B47433">
        <w:t xml:space="preserve"> federal, and </w:t>
      </w:r>
      <w:r w:rsidRPr="00B47433">
        <w:rPr>
          <w:strike/>
        </w:rPr>
        <w:t>$3,305</w:t>
      </w:r>
      <w:r w:rsidRPr="00B47433">
        <w:t xml:space="preserve"> </w:t>
      </w:r>
      <w:r w:rsidRPr="00B47433">
        <w:rPr>
          <w:i/>
          <w:u w:val="single"/>
        </w:rPr>
        <w:t>$2,675</w:t>
      </w:r>
      <w:r w:rsidRPr="00B47433">
        <w:t xml:space="preserve"> local.  This is a total projected funding level of </w:t>
      </w:r>
      <w:r w:rsidRPr="00B47433">
        <w:rPr>
          <w:strike/>
        </w:rPr>
        <w:t>$9,315</w:t>
      </w:r>
      <w:r w:rsidRPr="00B47433">
        <w:t xml:space="preserve"> </w:t>
      </w:r>
      <w:r w:rsidRPr="00B47433">
        <w:rPr>
          <w:i/>
          <w:u w:val="single"/>
        </w:rPr>
        <w:t>$8,484</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Barnwell School District 45 total pupil count is projected to be </w:t>
      </w:r>
      <w:r w:rsidRPr="00B47433">
        <w:rPr>
          <w:strike/>
        </w:rPr>
        <w:t>2,445</w:t>
      </w:r>
      <w:r w:rsidRPr="00B47433">
        <w:t xml:space="preserve"> </w:t>
      </w:r>
      <w:r w:rsidRPr="00B47433">
        <w:rPr>
          <w:i/>
          <w:u w:val="single"/>
        </w:rPr>
        <w:t>2,261</w:t>
      </w:r>
      <w:r w:rsidRPr="00B47433">
        <w:t xml:space="preserve">.  </w:t>
      </w:r>
      <w:r w:rsidRPr="00B47433">
        <w:rPr>
          <w:rFonts w:cs="Times New Roman"/>
          <w:szCs w:val="22"/>
        </w:rPr>
        <w:t>The</w:t>
      </w:r>
      <w:r w:rsidRPr="00B47433">
        <w:t xml:space="preserve"> per pupil funding is projected to be </w:t>
      </w:r>
      <w:r w:rsidRPr="00B47433">
        <w:rPr>
          <w:strike/>
        </w:rPr>
        <w:t>$4,898</w:t>
      </w:r>
      <w:r w:rsidRPr="00B47433">
        <w:t xml:space="preserve"> </w:t>
      </w:r>
      <w:r w:rsidRPr="00B47433">
        <w:rPr>
          <w:i/>
          <w:u w:val="single"/>
        </w:rPr>
        <w:t>$5,398</w:t>
      </w:r>
      <w:r w:rsidRPr="00B47433">
        <w:t xml:space="preserve"> state, </w:t>
      </w:r>
      <w:r w:rsidRPr="00B47433">
        <w:rPr>
          <w:strike/>
        </w:rPr>
        <w:t>$1,177</w:t>
      </w:r>
      <w:r w:rsidRPr="00B47433">
        <w:t xml:space="preserve"> </w:t>
      </w:r>
      <w:r w:rsidRPr="00B47433">
        <w:rPr>
          <w:i/>
          <w:u w:val="single"/>
        </w:rPr>
        <w:t>$1,663</w:t>
      </w:r>
      <w:r w:rsidRPr="00B47433">
        <w:t xml:space="preserve"> federal, and </w:t>
      </w:r>
      <w:r w:rsidRPr="00B47433">
        <w:rPr>
          <w:strike/>
        </w:rPr>
        <w:t>$2,970</w:t>
      </w:r>
      <w:r w:rsidRPr="00B47433">
        <w:t xml:space="preserve"> </w:t>
      </w:r>
      <w:r w:rsidRPr="00B47433">
        <w:rPr>
          <w:i/>
          <w:u w:val="single"/>
        </w:rPr>
        <w:t>$3,030</w:t>
      </w:r>
      <w:r w:rsidRPr="00B47433">
        <w:t xml:space="preserve"> local.  This is a total projected funding level of </w:t>
      </w:r>
      <w:r w:rsidRPr="00B47433">
        <w:rPr>
          <w:strike/>
        </w:rPr>
        <w:t>$9,045</w:t>
      </w:r>
      <w:r w:rsidRPr="00B47433">
        <w:t xml:space="preserve"> </w:t>
      </w:r>
      <w:r w:rsidRPr="00B47433">
        <w:rPr>
          <w:i/>
          <w:u w:val="single"/>
        </w:rPr>
        <w:t>$10,091</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Beaufort School District total pupil count is projected to be </w:t>
      </w:r>
      <w:r w:rsidRPr="00B47433">
        <w:rPr>
          <w:strike/>
        </w:rPr>
        <w:t>18,425</w:t>
      </w:r>
      <w:r w:rsidRPr="00B47433">
        <w:t xml:space="preserve"> </w:t>
      </w:r>
      <w:r w:rsidRPr="00B47433">
        <w:rPr>
          <w:i/>
          <w:u w:val="single"/>
        </w:rPr>
        <w:t>19,776</w:t>
      </w:r>
      <w:r w:rsidRPr="00B47433">
        <w:t xml:space="preserve">.  The </w:t>
      </w:r>
      <w:r w:rsidRPr="00B47433">
        <w:rPr>
          <w:rFonts w:cs="Times New Roman"/>
          <w:szCs w:val="22"/>
        </w:rPr>
        <w:t>per</w:t>
      </w:r>
      <w:r w:rsidRPr="00B47433">
        <w:t xml:space="preserve"> pupil funding is projected to be </w:t>
      </w:r>
      <w:r w:rsidRPr="00B47433">
        <w:rPr>
          <w:strike/>
        </w:rPr>
        <w:t>$1,379</w:t>
      </w:r>
      <w:r w:rsidRPr="00B47433">
        <w:t xml:space="preserve"> </w:t>
      </w:r>
      <w:r w:rsidRPr="00B47433">
        <w:rPr>
          <w:i/>
          <w:u w:val="single"/>
        </w:rPr>
        <w:t>$3,518</w:t>
      </w:r>
      <w:r w:rsidRPr="00B47433">
        <w:t xml:space="preserve"> state, </w:t>
      </w:r>
      <w:r w:rsidRPr="00B47433">
        <w:rPr>
          <w:strike/>
        </w:rPr>
        <w:t>$1,703</w:t>
      </w:r>
      <w:r w:rsidRPr="00B47433">
        <w:t xml:space="preserve"> </w:t>
      </w:r>
      <w:r w:rsidRPr="00B47433">
        <w:rPr>
          <w:i/>
          <w:u w:val="single"/>
        </w:rPr>
        <w:t>$1,608</w:t>
      </w:r>
      <w:r w:rsidRPr="00B47433">
        <w:t xml:space="preserve"> federal, and </w:t>
      </w:r>
      <w:r w:rsidRPr="00B47433">
        <w:rPr>
          <w:strike/>
        </w:rPr>
        <w:t>$12,157</w:t>
      </w:r>
      <w:r w:rsidRPr="00B47433">
        <w:t xml:space="preserve"> </w:t>
      </w:r>
      <w:r w:rsidRPr="00B47433">
        <w:rPr>
          <w:i/>
          <w:u w:val="single"/>
        </w:rPr>
        <w:t>$10,018</w:t>
      </w:r>
      <w:r w:rsidRPr="00B47433">
        <w:t xml:space="preserve"> local.  This is a total projected funding level of </w:t>
      </w:r>
      <w:r w:rsidRPr="00B47433">
        <w:rPr>
          <w:strike/>
        </w:rPr>
        <w:t>$15,240</w:t>
      </w:r>
      <w:r w:rsidRPr="00B47433">
        <w:t xml:space="preserve"> </w:t>
      </w:r>
      <w:r w:rsidRPr="00B47433">
        <w:rPr>
          <w:i/>
          <w:u w:val="single"/>
        </w:rPr>
        <w:t>$15,144</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Berkeley School District total pupil count is projected to be </w:t>
      </w:r>
      <w:r w:rsidRPr="00B47433">
        <w:rPr>
          <w:strike/>
        </w:rPr>
        <w:t>28,058</w:t>
      </w:r>
      <w:r w:rsidRPr="00B47433">
        <w:t xml:space="preserve"> </w:t>
      </w:r>
      <w:r w:rsidRPr="00B47433">
        <w:rPr>
          <w:i/>
          <w:u w:val="single"/>
        </w:rPr>
        <w:t>28,797</w:t>
      </w:r>
      <w:r w:rsidRPr="00B47433">
        <w:t xml:space="preserve">.  The per pupil funding is projected to be </w:t>
      </w:r>
      <w:r w:rsidRPr="00B47433">
        <w:rPr>
          <w:strike/>
        </w:rPr>
        <w:t>$4,119</w:t>
      </w:r>
      <w:r w:rsidRPr="00B47433">
        <w:t xml:space="preserve"> </w:t>
      </w:r>
      <w:r w:rsidRPr="00B47433">
        <w:rPr>
          <w:i/>
          <w:u w:val="single"/>
        </w:rPr>
        <w:t>$4,177</w:t>
      </w:r>
      <w:r w:rsidRPr="00B47433">
        <w:t xml:space="preserve"> state, </w:t>
      </w:r>
      <w:r w:rsidRPr="00B47433">
        <w:rPr>
          <w:strike/>
        </w:rPr>
        <w:t>$959</w:t>
      </w:r>
      <w:r w:rsidRPr="00B47433">
        <w:t xml:space="preserve"> </w:t>
      </w:r>
      <w:r w:rsidRPr="00B47433">
        <w:rPr>
          <w:i/>
          <w:u w:val="single"/>
        </w:rPr>
        <w:t>$1,528</w:t>
      </w:r>
      <w:r w:rsidRPr="00B47433">
        <w:t xml:space="preserve"> federal, and </w:t>
      </w:r>
      <w:r w:rsidRPr="00B47433">
        <w:rPr>
          <w:strike/>
        </w:rPr>
        <w:t>$5,655</w:t>
      </w:r>
      <w:r w:rsidRPr="00B47433">
        <w:t xml:space="preserve"> </w:t>
      </w:r>
      <w:r w:rsidRPr="00B47433">
        <w:rPr>
          <w:i/>
          <w:u w:val="single"/>
        </w:rPr>
        <w:t>$4,768</w:t>
      </w:r>
      <w:r w:rsidRPr="00B47433">
        <w:t xml:space="preserve"> local.  This is a total projected funding level of </w:t>
      </w:r>
      <w:r w:rsidRPr="00B47433">
        <w:rPr>
          <w:strike/>
        </w:rPr>
        <w:t>$10,733</w:t>
      </w:r>
      <w:r w:rsidRPr="00B47433">
        <w:t xml:space="preserve"> </w:t>
      </w:r>
      <w:r w:rsidRPr="00B47433">
        <w:rPr>
          <w:i/>
          <w:u w:val="single"/>
        </w:rPr>
        <w:t>$10,473</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lastRenderedPageBreak/>
        <w:tab/>
        <w:t xml:space="preserve">In Fiscal Year </w:t>
      </w:r>
      <w:r w:rsidRPr="00B47433">
        <w:rPr>
          <w:strike/>
        </w:rPr>
        <w:t>2009-10</w:t>
      </w:r>
      <w:r w:rsidRPr="00B47433">
        <w:t xml:space="preserve"> </w:t>
      </w:r>
      <w:r w:rsidRPr="00B47433">
        <w:rPr>
          <w:i/>
          <w:u w:val="single"/>
        </w:rPr>
        <w:t>2010-11</w:t>
      </w:r>
      <w:r w:rsidRPr="00B47433">
        <w:t xml:space="preserve">, the Calhoun School District total pupil count is projected to be </w:t>
      </w:r>
      <w:r w:rsidRPr="00B47433">
        <w:rPr>
          <w:strike/>
        </w:rPr>
        <w:t>1,569</w:t>
      </w:r>
      <w:r w:rsidRPr="00B47433">
        <w:t xml:space="preserve"> </w:t>
      </w:r>
      <w:r w:rsidRPr="00B47433">
        <w:rPr>
          <w:i/>
          <w:u w:val="single"/>
        </w:rPr>
        <w:t>1,712</w:t>
      </w:r>
      <w:r w:rsidRPr="00B47433">
        <w:t xml:space="preserve">.  The per pupil funding is projected to be </w:t>
      </w:r>
      <w:r w:rsidRPr="00B47433">
        <w:rPr>
          <w:strike/>
        </w:rPr>
        <w:t>$5,309</w:t>
      </w:r>
      <w:r w:rsidRPr="00B47433">
        <w:t xml:space="preserve"> </w:t>
      </w:r>
      <w:r w:rsidRPr="00B47433">
        <w:rPr>
          <w:i/>
          <w:u w:val="single"/>
        </w:rPr>
        <w:t>$5,207</w:t>
      </w:r>
      <w:r w:rsidRPr="00B47433">
        <w:t xml:space="preserve"> state, </w:t>
      </w:r>
      <w:r w:rsidRPr="00B47433">
        <w:rPr>
          <w:strike/>
        </w:rPr>
        <w:t>$1,495</w:t>
      </w:r>
      <w:r w:rsidRPr="00B47433">
        <w:t xml:space="preserve"> </w:t>
      </w:r>
      <w:r w:rsidRPr="00B47433">
        <w:rPr>
          <w:i/>
          <w:u w:val="single"/>
        </w:rPr>
        <w:t>$2,479</w:t>
      </w:r>
      <w:r w:rsidRPr="00B47433">
        <w:t xml:space="preserve"> federal, and </w:t>
      </w:r>
      <w:r w:rsidRPr="00B47433">
        <w:rPr>
          <w:strike/>
        </w:rPr>
        <w:t>$6,632</w:t>
      </w:r>
      <w:r w:rsidRPr="00B47433">
        <w:t xml:space="preserve"> </w:t>
      </w:r>
      <w:r w:rsidRPr="00B47433">
        <w:rPr>
          <w:i/>
          <w:u w:val="single"/>
        </w:rPr>
        <w:t>$6,031</w:t>
      </w:r>
      <w:r w:rsidRPr="00B47433">
        <w:t xml:space="preserve"> local.  This is a total projected funding level of </w:t>
      </w:r>
      <w:r w:rsidRPr="00B47433">
        <w:rPr>
          <w:strike/>
        </w:rPr>
        <w:t>$13,436</w:t>
      </w:r>
      <w:r w:rsidRPr="00B47433">
        <w:t xml:space="preserve"> </w:t>
      </w:r>
      <w:r w:rsidRPr="00B47433">
        <w:rPr>
          <w:i/>
          <w:u w:val="single"/>
        </w:rPr>
        <w:t>$13,717</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Charleston School District total pupil count is projected to be </w:t>
      </w:r>
      <w:r w:rsidRPr="00B47433">
        <w:rPr>
          <w:strike/>
        </w:rPr>
        <w:t>40,639</w:t>
      </w:r>
      <w:r w:rsidRPr="00B47433">
        <w:t xml:space="preserve"> </w:t>
      </w:r>
      <w:r w:rsidRPr="00B47433">
        <w:rPr>
          <w:i/>
          <w:u w:val="single"/>
        </w:rPr>
        <w:t>41,754</w:t>
      </w:r>
      <w:r w:rsidRPr="00B47433">
        <w:t xml:space="preserve">.  The per pupil funding is projected to be </w:t>
      </w:r>
      <w:r w:rsidRPr="00B47433">
        <w:rPr>
          <w:strike/>
        </w:rPr>
        <w:t>$2,703</w:t>
      </w:r>
      <w:r w:rsidRPr="00B47433">
        <w:t xml:space="preserve"> </w:t>
      </w:r>
      <w:r w:rsidRPr="00B47433">
        <w:rPr>
          <w:i/>
          <w:u w:val="single"/>
        </w:rPr>
        <w:t>$3,539</w:t>
      </w:r>
      <w:r w:rsidRPr="00B47433">
        <w:t xml:space="preserve"> state, </w:t>
      </w:r>
      <w:r w:rsidRPr="00B47433">
        <w:rPr>
          <w:strike/>
        </w:rPr>
        <w:t>$1,593</w:t>
      </w:r>
      <w:r w:rsidRPr="00B47433">
        <w:t xml:space="preserve"> </w:t>
      </w:r>
      <w:r w:rsidRPr="00B47433">
        <w:rPr>
          <w:i/>
          <w:u w:val="single"/>
        </w:rPr>
        <w:t>$1,825</w:t>
      </w:r>
      <w:r w:rsidRPr="00B47433">
        <w:t xml:space="preserve"> federal, and </w:t>
      </w:r>
      <w:r w:rsidRPr="00B47433">
        <w:rPr>
          <w:strike/>
        </w:rPr>
        <w:t>$9,874</w:t>
      </w:r>
      <w:r w:rsidRPr="00B47433">
        <w:t xml:space="preserve"> </w:t>
      </w:r>
      <w:r w:rsidRPr="00B47433">
        <w:rPr>
          <w:i/>
          <w:u w:val="single"/>
        </w:rPr>
        <w:t>$8,330</w:t>
      </w:r>
      <w:r w:rsidRPr="00B47433">
        <w:t xml:space="preserve"> local.  This is a total projected funding level of </w:t>
      </w:r>
      <w:r w:rsidRPr="00B47433">
        <w:rPr>
          <w:strike/>
        </w:rPr>
        <w:t>$14,169</w:t>
      </w:r>
      <w:r w:rsidRPr="00B47433">
        <w:t xml:space="preserve"> </w:t>
      </w:r>
      <w:r w:rsidRPr="00B47433">
        <w:rPr>
          <w:i/>
          <w:u w:val="single"/>
        </w:rPr>
        <w:t>$13,694</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Cherokee School District total pupil count is projected to be </w:t>
      </w:r>
      <w:r w:rsidRPr="00B47433">
        <w:rPr>
          <w:strike/>
        </w:rPr>
        <w:t>8,868</w:t>
      </w:r>
      <w:r w:rsidRPr="00B47433">
        <w:t xml:space="preserve"> </w:t>
      </w:r>
      <w:r w:rsidRPr="00B47433">
        <w:rPr>
          <w:i/>
          <w:u w:val="single"/>
        </w:rPr>
        <w:t>8,654</w:t>
      </w:r>
      <w:r w:rsidRPr="00B47433">
        <w:t xml:space="preserve">.  The per pupil funding is projected to be </w:t>
      </w:r>
      <w:r w:rsidRPr="00B47433">
        <w:rPr>
          <w:strike/>
        </w:rPr>
        <w:t>$4,696</w:t>
      </w:r>
      <w:r w:rsidRPr="00B47433">
        <w:t xml:space="preserve"> </w:t>
      </w:r>
      <w:r w:rsidRPr="00B47433">
        <w:rPr>
          <w:i/>
          <w:u w:val="single"/>
        </w:rPr>
        <w:t>$4,584</w:t>
      </w:r>
      <w:r w:rsidRPr="00B47433">
        <w:t xml:space="preserve"> state, </w:t>
      </w:r>
      <w:r w:rsidRPr="00B47433">
        <w:rPr>
          <w:strike/>
        </w:rPr>
        <w:t>$1,558</w:t>
      </w:r>
      <w:r w:rsidRPr="00B47433">
        <w:t xml:space="preserve"> </w:t>
      </w:r>
      <w:r w:rsidRPr="00B47433">
        <w:rPr>
          <w:i/>
          <w:u w:val="single"/>
        </w:rPr>
        <w:t>$2,050</w:t>
      </w:r>
      <w:r w:rsidRPr="00B47433">
        <w:t xml:space="preserve"> federal, and </w:t>
      </w:r>
      <w:r w:rsidRPr="00B47433">
        <w:rPr>
          <w:strike/>
        </w:rPr>
        <w:t>$4,801</w:t>
      </w:r>
      <w:r w:rsidRPr="00B47433">
        <w:t xml:space="preserve"> </w:t>
      </w:r>
      <w:r w:rsidRPr="00B47433">
        <w:rPr>
          <w:i/>
          <w:u w:val="single"/>
        </w:rPr>
        <w:t>$4,723</w:t>
      </w:r>
      <w:r w:rsidRPr="00B47433">
        <w:t xml:space="preserve"> local.  This is a total projected funding level of </w:t>
      </w:r>
      <w:r w:rsidRPr="00B47433">
        <w:rPr>
          <w:strike/>
        </w:rPr>
        <w:t>$11,055</w:t>
      </w:r>
      <w:r w:rsidRPr="00B47433">
        <w:t xml:space="preserve"> </w:t>
      </w:r>
      <w:r w:rsidRPr="00B47433">
        <w:rPr>
          <w:i/>
          <w:u w:val="single"/>
        </w:rPr>
        <w:t>$11,357</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w:t>
      </w:r>
      <w:r w:rsidRPr="00B47433">
        <w:rPr>
          <w:rFonts w:cs="Times New Roman"/>
        </w:rPr>
        <w:t>Fiscal</w:t>
      </w:r>
      <w:r w:rsidRPr="00B47433">
        <w:t xml:space="preserve"> Year </w:t>
      </w:r>
      <w:r w:rsidRPr="00B47433">
        <w:rPr>
          <w:strike/>
        </w:rPr>
        <w:t>2009-10</w:t>
      </w:r>
      <w:r w:rsidRPr="00B47433">
        <w:t xml:space="preserve"> </w:t>
      </w:r>
      <w:r w:rsidRPr="00B47433">
        <w:rPr>
          <w:i/>
          <w:u w:val="single"/>
        </w:rPr>
        <w:t>2010-11</w:t>
      </w:r>
      <w:r w:rsidRPr="00B47433">
        <w:t xml:space="preserve">, the Chester School District total pupil count is projected to be </w:t>
      </w:r>
      <w:r w:rsidRPr="00B47433">
        <w:rPr>
          <w:strike/>
        </w:rPr>
        <w:t>5,503</w:t>
      </w:r>
      <w:r w:rsidRPr="00B47433">
        <w:t xml:space="preserve"> </w:t>
      </w:r>
      <w:r w:rsidRPr="00B47433">
        <w:rPr>
          <w:i/>
          <w:u w:val="single"/>
        </w:rPr>
        <w:t>5,204</w:t>
      </w:r>
      <w:r w:rsidRPr="00B47433">
        <w:t xml:space="preserve">.  The per pupil funding is projected to be </w:t>
      </w:r>
      <w:r w:rsidRPr="00B47433">
        <w:rPr>
          <w:strike/>
        </w:rPr>
        <w:t>$4,761</w:t>
      </w:r>
      <w:r w:rsidRPr="00B47433">
        <w:t xml:space="preserve"> </w:t>
      </w:r>
      <w:r w:rsidRPr="00B47433">
        <w:rPr>
          <w:i/>
          <w:u w:val="single"/>
        </w:rPr>
        <w:t>$4,954</w:t>
      </w:r>
      <w:r w:rsidRPr="00B47433">
        <w:t xml:space="preserve"> state, </w:t>
      </w:r>
      <w:r w:rsidRPr="00B47433">
        <w:rPr>
          <w:strike/>
        </w:rPr>
        <w:t>$1,970</w:t>
      </w:r>
      <w:r w:rsidRPr="00B47433">
        <w:t xml:space="preserve"> </w:t>
      </w:r>
      <w:r w:rsidRPr="00B47433">
        <w:rPr>
          <w:i/>
          <w:u w:val="single"/>
        </w:rPr>
        <w:t>$2,072</w:t>
      </w:r>
      <w:r w:rsidRPr="00B47433">
        <w:t xml:space="preserve"> federal, and </w:t>
      </w:r>
      <w:r w:rsidRPr="00B47433">
        <w:rPr>
          <w:strike/>
        </w:rPr>
        <w:t>$5,050</w:t>
      </w:r>
      <w:r w:rsidRPr="00B47433">
        <w:t xml:space="preserve"> </w:t>
      </w:r>
      <w:r w:rsidRPr="00B47433">
        <w:rPr>
          <w:i/>
          <w:u w:val="single"/>
        </w:rPr>
        <w:t>$4,522</w:t>
      </w:r>
      <w:r w:rsidRPr="00B47433">
        <w:t xml:space="preserve"> local.  This is a total </w:t>
      </w:r>
      <w:r w:rsidRPr="00B47433">
        <w:rPr>
          <w:rFonts w:cs="Times New Roman"/>
          <w:szCs w:val="22"/>
        </w:rPr>
        <w:t>projected</w:t>
      </w:r>
      <w:r w:rsidRPr="00B47433">
        <w:t xml:space="preserve"> funding level of </w:t>
      </w:r>
      <w:r w:rsidRPr="00B47433">
        <w:rPr>
          <w:strike/>
        </w:rPr>
        <w:t>$11,781</w:t>
      </w:r>
      <w:r w:rsidRPr="00B47433">
        <w:t xml:space="preserve"> </w:t>
      </w:r>
      <w:r w:rsidRPr="00B47433">
        <w:rPr>
          <w:i/>
          <w:u w:val="single"/>
        </w:rPr>
        <w:t>$11,548</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Chesterfield School District total pupil count is projected to be </w:t>
      </w:r>
      <w:r w:rsidRPr="00B47433">
        <w:rPr>
          <w:strike/>
        </w:rPr>
        <w:t>7,730</w:t>
      </w:r>
      <w:r w:rsidRPr="00B47433">
        <w:t xml:space="preserve"> </w:t>
      </w:r>
      <w:r w:rsidRPr="00B47433">
        <w:rPr>
          <w:i/>
          <w:u w:val="single"/>
        </w:rPr>
        <w:t>7,271</w:t>
      </w:r>
      <w:r w:rsidRPr="00B47433">
        <w:t xml:space="preserve">.  The per pupil funding is projected to be </w:t>
      </w:r>
      <w:r w:rsidRPr="00B47433">
        <w:rPr>
          <w:strike/>
        </w:rPr>
        <w:t>$4,700</w:t>
      </w:r>
      <w:r w:rsidRPr="00B47433">
        <w:t xml:space="preserve"> </w:t>
      </w:r>
      <w:r w:rsidRPr="00B47433">
        <w:rPr>
          <w:i/>
          <w:u w:val="single"/>
        </w:rPr>
        <w:t>$4,858</w:t>
      </w:r>
      <w:r w:rsidRPr="00B47433">
        <w:t xml:space="preserve"> state, </w:t>
      </w:r>
      <w:r w:rsidRPr="00B47433">
        <w:rPr>
          <w:strike/>
        </w:rPr>
        <w:t>$1,453</w:t>
      </w:r>
      <w:r w:rsidRPr="00B47433">
        <w:t xml:space="preserve"> </w:t>
      </w:r>
      <w:r w:rsidRPr="00B47433">
        <w:rPr>
          <w:i/>
          <w:u w:val="single"/>
        </w:rPr>
        <w:t>$1,854</w:t>
      </w:r>
      <w:r w:rsidRPr="00B47433">
        <w:t xml:space="preserve"> federal, and </w:t>
      </w:r>
      <w:r w:rsidRPr="00B47433">
        <w:rPr>
          <w:strike/>
        </w:rPr>
        <w:t>$3,303</w:t>
      </w:r>
      <w:r w:rsidRPr="00B47433">
        <w:t xml:space="preserve"> </w:t>
      </w:r>
      <w:r w:rsidRPr="00B47433">
        <w:rPr>
          <w:i/>
          <w:u w:val="single"/>
        </w:rPr>
        <w:t>$3,477</w:t>
      </w:r>
      <w:r w:rsidRPr="00B47433">
        <w:t xml:space="preserve"> local.  This is a </w:t>
      </w:r>
      <w:r w:rsidRPr="00B47433">
        <w:rPr>
          <w:rFonts w:cs="Times New Roman"/>
          <w:szCs w:val="22"/>
        </w:rPr>
        <w:t>total</w:t>
      </w:r>
      <w:r w:rsidRPr="00B47433">
        <w:t xml:space="preserve"> </w:t>
      </w:r>
      <w:r w:rsidRPr="00B47433">
        <w:rPr>
          <w:rFonts w:cs="Times New Roman"/>
        </w:rPr>
        <w:t>projected</w:t>
      </w:r>
      <w:r w:rsidRPr="00B47433">
        <w:t xml:space="preserve"> funding level of </w:t>
      </w:r>
      <w:r w:rsidRPr="00B47433">
        <w:rPr>
          <w:strike/>
        </w:rPr>
        <w:t>$9,457</w:t>
      </w:r>
      <w:r w:rsidRPr="00B47433">
        <w:t xml:space="preserve"> </w:t>
      </w:r>
      <w:r w:rsidRPr="00B47433">
        <w:rPr>
          <w:i/>
          <w:u w:val="single"/>
        </w:rPr>
        <w:t>$10,189</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Clarendon School District 1 total pupil count is projected to be </w:t>
      </w:r>
      <w:r w:rsidRPr="00B47433">
        <w:rPr>
          <w:strike/>
        </w:rPr>
        <w:t>840</w:t>
      </w:r>
      <w:r w:rsidRPr="00B47433">
        <w:t xml:space="preserve"> </w:t>
      </w:r>
      <w:r w:rsidRPr="00B47433">
        <w:rPr>
          <w:i/>
          <w:u w:val="single"/>
        </w:rPr>
        <w:t>835</w:t>
      </w:r>
      <w:r w:rsidRPr="00B47433">
        <w:t xml:space="preserve">.  The per pupil funding is projected to be </w:t>
      </w:r>
      <w:r w:rsidRPr="00B47433">
        <w:rPr>
          <w:strike/>
        </w:rPr>
        <w:t>$5,935</w:t>
      </w:r>
      <w:r w:rsidRPr="00B47433">
        <w:t xml:space="preserve"> </w:t>
      </w:r>
      <w:r w:rsidRPr="00B47433">
        <w:rPr>
          <w:i/>
          <w:u w:val="single"/>
        </w:rPr>
        <w:t>$5,741</w:t>
      </w:r>
      <w:r w:rsidRPr="00B47433">
        <w:t xml:space="preserve"> state, </w:t>
      </w:r>
      <w:r w:rsidRPr="00B47433">
        <w:rPr>
          <w:strike/>
        </w:rPr>
        <w:t>$1,629</w:t>
      </w:r>
      <w:r w:rsidRPr="00B47433">
        <w:t xml:space="preserve"> </w:t>
      </w:r>
      <w:r w:rsidRPr="00B47433">
        <w:rPr>
          <w:i/>
          <w:u w:val="single"/>
        </w:rPr>
        <w:t>$4,127</w:t>
      </w:r>
      <w:r w:rsidRPr="00B47433">
        <w:t xml:space="preserve"> federal, and </w:t>
      </w:r>
      <w:r w:rsidRPr="00B47433">
        <w:rPr>
          <w:strike/>
        </w:rPr>
        <w:t>$6,690</w:t>
      </w:r>
      <w:r w:rsidRPr="00B47433">
        <w:t xml:space="preserve"> </w:t>
      </w:r>
      <w:r w:rsidRPr="00B47433">
        <w:rPr>
          <w:i/>
          <w:u w:val="single"/>
        </w:rPr>
        <w:t>$5,947</w:t>
      </w:r>
      <w:r w:rsidRPr="00B47433">
        <w:t xml:space="preserve"> local.  This is a total projected </w:t>
      </w:r>
      <w:r w:rsidRPr="00B47433">
        <w:rPr>
          <w:rFonts w:cs="Times New Roman"/>
        </w:rPr>
        <w:t>funding</w:t>
      </w:r>
      <w:r w:rsidRPr="00B47433">
        <w:t xml:space="preserve"> level of </w:t>
      </w:r>
      <w:r w:rsidRPr="00B47433">
        <w:rPr>
          <w:strike/>
        </w:rPr>
        <w:t>$14,254</w:t>
      </w:r>
      <w:r w:rsidRPr="00B47433">
        <w:t xml:space="preserve"> </w:t>
      </w:r>
      <w:r w:rsidRPr="00B47433">
        <w:rPr>
          <w:i/>
          <w:u w:val="single"/>
        </w:rPr>
        <w:t>$15,815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Clarendon School District 2 total pupil count is projected to be </w:t>
      </w:r>
      <w:r w:rsidRPr="00B47433">
        <w:rPr>
          <w:strike/>
        </w:rPr>
        <w:t>2,974</w:t>
      </w:r>
      <w:r w:rsidRPr="00B47433">
        <w:t xml:space="preserve"> </w:t>
      </w:r>
      <w:r w:rsidRPr="00B47433">
        <w:rPr>
          <w:i/>
          <w:u w:val="single"/>
        </w:rPr>
        <w:t>3,063</w:t>
      </w:r>
      <w:r w:rsidRPr="00B47433">
        <w:t xml:space="preserve">.  The per pupil funding is projected to be </w:t>
      </w:r>
      <w:r w:rsidRPr="00B47433">
        <w:rPr>
          <w:strike/>
        </w:rPr>
        <w:t>$5,239</w:t>
      </w:r>
      <w:r w:rsidRPr="00B47433">
        <w:t xml:space="preserve"> </w:t>
      </w:r>
      <w:r w:rsidRPr="00B47433">
        <w:rPr>
          <w:i/>
          <w:u w:val="single"/>
        </w:rPr>
        <w:t>$4,683</w:t>
      </w:r>
      <w:r w:rsidRPr="00B47433">
        <w:t xml:space="preserve"> state, </w:t>
      </w:r>
      <w:r w:rsidRPr="00B47433">
        <w:rPr>
          <w:strike/>
        </w:rPr>
        <w:t>$1,897</w:t>
      </w:r>
      <w:r w:rsidRPr="00B47433">
        <w:t xml:space="preserve"> </w:t>
      </w:r>
      <w:r w:rsidRPr="00B47433">
        <w:rPr>
          <w:i/>
          <w:u w:val="single"/>
        </w:rPr>
        <w:t>$2,714</w:t>
      </w:r>
      <w:r w:rsidRPr="00B47433">
        <w:t xml:space="preserve"> federal, and </w:t>
      </w:r>
      <w:r w:rsidRPr="00B47433">
        <w:rPr>
          <w:strike/>
        </w:rPr>
        <w:t>$2,517</w:t>
      </w:r>
      <w:r w:rsidRPr="00B47433">
        <w:t xml:space="preserve"> </w:t>
      </w:r>
      <w:r w:rsidRPr="00B47433">
        <w:rPr>
          <w:i/>
          <w:u w:val="single"/>
        </w:rPr>
        <w:t>$2,138</w:t>
      </w:r>
      <w:r w:rsidRPr="00B47433">
        <w:t xml:space="preserve"> local.  This is a total projected funding level of </w:t>
      </w:r>
      <w:r w:rsidRPr="00B47433">
        <w:rPr>
          <w:strike/>
        </w:rPr>
        <w:t>$9,653</w:t>
      </w:r>
      <w:r w:rsidRPr="00B47433">
        <w:t xml:space="preserve"> </w:t>
      </w:r>
      <w:r w:rsidRPr="00B47433">
        <w:rPr>
          <w:i/>
          <w:u w:val="single"/>
        </w:rPr>
        <w:t>$9,535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Clarendon School District 3 total pupil count is projected to be 1,207.  The per pupil funding is projected to be </w:t>
      </w:r>
      <w:r w:rsidRPr="00B47433">
        <w:rPr>
          <w:strike/>
        </w:rPr>
        <w:t>$5,095</w:t>
      </w:r>
      <w:r w:rsidRPr="00B47433">
        <w:t xml:space="preserve"> </w:t>
      </w:r>
      <w:r w:rsidRPr="00B47433">
        <w:rPr>
          <w:i/>
          <w:u w:val="single"/>
        </w:rPr>
        <w:t>$4,767</w:t>
      </w:r>
      <w:r w:rsidRPr="00B47433">
        <w:t xml:space="preserve"> state, </w:t>
      </w:r>
      <w:r w:rsidRPr="00B47433">
        <w:rPr>
          <w:strike/>
        </w:rPr>
        <w:t>$1,013</w:t>
      </w:r>
      <w:r w:rsidRPr="00B47433">
        <w:t xml:space="preserve"> </w:t>
      </w:r>
      <w:r w:rsidRPr="00B47433">
        <w:rPr>
          <w:i/>
          <w:u w:val="single"/>
        </w:rPr>
        <w:t>$1,327</w:t>
      </w:r>
      <w:r w:rsidRPr="00B47433">
        <w:t xml:space="preserve"> federal, and </w:t>
      </w:r>
      <w:r w:rsidRPr="00B47433">
        <w:rPr>
          <w:strike/>
        </w:rPr>
        <w:t>$2,570</w:t>
      </w:r>
      <w:r w:rsidRPr="00B47433">
        <w:t xml:space="preserve"> </w:t>
      </w:r>
      <w:r w:rsidRPr="00B47433">
        <w:rPr>
          <w:i/>
          <w:u w:val="single"/>
        </w:rPr>
        <w:t>$2,984</w:t>
      </w:r>
      <w:r w:rsidRPr="00B47433">
        <w:t xml:space="preserve"> local.  This is a total projected funding level of </w:t>
      </w:r>
      <w:r w:rsidRPr="00B47433">
        <w:rPr>
          <w:strike/>
        </w:rPr>
        <w:t>$8,678</w:t>
      </w:r>
      <w:r w:rsidRPr="00B47433">
        <w:t xml:space="preserve"> </w:t>
      </w:r>
      <w:r w:rsidRPr="00B47433">
        <w:rPr>
          <w:i/>
          <w:u w:val="single"/>
        </w:rPr>
        <w:t>$9,079</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r>
      <w:r w:rsidRPr="00B47433">
        <w:rPr>
          <w:rFonts w:cs="Times New Roman"/>
          <w:szCs w:val="22"/>
        </w:rPr>
        <w:t>In</w:t>
      </w:r>
      <w:r w:rsidRPr="00B47433">
        <w:t xml:space="preserve"> Fiscal Year </w:t>
      </w:r>
      <w:r w:rsidRPr="00B47433">
        <w:rPr>
          <w:strike/>
        </w:rPr>
        <w:t>2009-10</w:t>
      </w:r>
      <w:r w:rsidRPr="00B47433">
        <w:t xml:space="preserve"> </w:t>
      </w:r>
      <w:r w:rsidRPr="00B47433">
        <w:rPr>
          <w:i/>
          <w:u w:val="single"/>
        </w:rPr>
        <w:t>2010-11</w:t>
      </w:r>
      <w:r w:rsidRPr="00B47433">
        <w:t xml:space="preserve">, the Colleton School District total pupil count is projected to be </w:t>
      </w:r>
      <w:r w:rsidRPr="00B47433">
        <w:rPr>
          <w:strike/>
        </w:rPr>
        <w:t>5,918</w:t>
      </w:r>
      <w:r w:rsidRPr="00B47433">
        <w:t xml:space="preserve"> </w:t>
      </w:r>
      <w:r w:rsidRPr="00B47433">
        <w:rPr>
          <w:i/>
          <w:u w:val="single"/>
        </w:rPr>
        <w:t>6,107</w:t>
      </w:r>
      <w:r w:rsidRPr="00B47433">
        <w:t xml:space="preserve">.  The per pupil funding is projected to be </w:t>
      </w:r>
      <w:r w:rsidRPr="00B47433">
        <w:rPr>
          <w:strike/>
        </w:rPr>
        <w:t>$4,822</w:t>
      </w:r>
      <w:r w:rsidRPr="00B47433">
        <w:t xml:space="preserve"> </w:t>
      </w:r>
      <w:r w:rsidRPr="00B47433">
        <w:rPr>
          <w:i/>
          <w:u w:val="single"/>
        </w:rPr>
        <w:t>$4,230</w:t>
      </w:r>
      <w:r w:rsidRPr="00B47433">
        <w:t xml:space="preserve"> state, </w:t>
      </w:r>
      <w:r w:rsidRPr="00B47433">
        <w:rPr>
          <w:strike/>
        </w:rPr>
        <w:t>$2,250</w:t>
      </w:r>
      <w:r w:rsidRPr="00B47433">
        <w:t xml:space="preserve"> </w:t>
      </w:r>
      <w:r w:rsidRPr="00B47433">
        <w:rPr>
          <w:i/>
          <w:u w:val="single"/>
        </w:rPr>
        <w:t>$2,511</w:t>
      </w:r>
      <w:r w:rsidRPr="00B47433">
        <w:t xml:space="preserve"> federal, and </w:t>
      </w:r>
      <w:r w:rsidRPr="00B47433">
        <w:rPr>
          <w:strike/>
        </w:rPr>
        <w:t>$4,576</w:t>
      </w:r>
      <w:r w:rsidRPr="00B47433">
        <w:t xml:space="preserve"> </w:t>
      </w:r>
      <w:r w:rsidRPr="00B47433">
        <w:rPr>
          <w:i/>
          <w:u w:val="single"/>
        </w:rPr>
        <w:t>$5,011</w:t>
      </w:r>
      <w:r w:rsidRPr="00B47433">
        <w:t xml:space="preserve"> local.  This is a total projected </w:t>
      </w:r>
      <w:r w:rsidRPr="00B47433">
        <w:rPr>
          <w:rFonts w:cs="Times New Roman"/>
        </w:rPr>
        <w:t>funding</w:t>
      </w:r>
      <w:r w:rsidRPr="00B47433">
        <w:t xml:space="preserve"> level of </w:t>
      </w:r>
      <w:r w:rsidRPr="00B47433">
        <w:rPr>
          <w:strike/>
        </w:rPr>
        <w:t>$11,648</w:t>
      </w:r>
      <w:r w:rsidRPr="00B47433">
        <w:t xml:space="preserve"> </w:t>
      </w:r>
      <w:r w:rsidRPr="00B47433">
        <w:rPr>
          <w:i/>
          <w:u w:val="single"/>
        </w:rPr>
        <w:t>$11,752</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Darlington School District total pupil count is projected to be </w:t>
      </w:r>
      <w:r w:rsidRPr="00B47433">
        <w:rPr>
          <w:strike/>
        </w:rPr>
        <w:t>10,522</w:t>
      </w:r>
      <w:r w:rsidRPr="00B47433">
        <w:t xml:space="preserve"> </w:t>
      </w:r>
      <w:r w:rsidRPr="00B47433">
        <w:rPr>
          <w:i/>
          <w:u w:val="single"/>
        </w:rPr>
        <w:t>10,461</w:t>
      </w:r>
      <w:r w:rsidRPr="00B47433">
        <w:t xml:space="preserve">.  The </w:t>
      </w:r>
      <w:r w:rsidRPr="00B47433">
        <w:rPr>
          <w:rFonts w:cs="Times New Roman"/>
          <w:szCs w:val="22"/>
        </w:rPr>
        <w:t>per</w:t>
      </w:r>
      <w:r w:rsidRPr="00B47433">
        <w:t xml:space="preserve"> pupil funding is projected to be </w:t>
      </w:r>
      <w:r w:rsidRPr="00B47433">
        <w:rPr>
          <w:strike/>
        </w:rPr>
        <w:t>$4,772</w:t>
      </w:r>
      <w:r w:rsidRPr="00B47433">
        <w:t xml:space="preserve"> </w:t>
      </w:r>
      <w:r w:rsidRPr="00B47433">
        <w:rPr>
          <w:i/>
          <w:u w:val="single"/>
        </w:rPr>
        <w:t>$4,560</w:t>
      </w:r>
      <w:r w:rsidRPr="00B47433">
        <w:t xml:space="preserve"> state, </w:t>
      </w:r>
      <w:r w:rsidRPr="00B47433">
        <w:rPr>
          <w:strike/>
        </w:rPr>
        <w:t>$1,642</w:t>
      </w:r>
      <w:r w:rsidRPr="00B47433">
        <w:t xml:space="preserve"> </w:t>
      </w:r>
      <w:r w:rsidRPr="00B47433">
        <w:rPr>
          <w:i/>
          <w:u w:val="single"/>
        </w:rPr>
        <w:t>$2,077</w:t>
      </w:r>
      <w:r w:rsidRPr="00B47433">
        <w:t xml:space="preserve"> federal, and </w:t>
      </w:r>
      <w:r w:rsidRPr="00B47433">
        <w:rPr>
          <w:strike/>
        </w:rPr>
        <w:t>$5,340</w:t>
      </w:r>
      <w:r w:rsidRPr="00B47433">
        <w:t xml:space="preserve"> </w:t>
      </w:r>
      <w:r w:rsidRPr="00B47433">
        <w:rPr>
          <w:i/>
          <w:u w:val="single"/>
        </w:rPr>
        <w:t>$4,729</w:t>
      </w:r>
      <w:r w:rsidRPr="00B47433">
        <w:t xml:space="preserve"> local.  This is a total projected funding level of </w:t>
      </w:r>
      <w:r w:rsidRPr="00B47433">
        <w:rPr>
          <w:strike/>
        </w:rPr>
        <w:t>$11,754</w:t>
      </w:r>
      <w:r w:rsidRPr="00B47433">
        <w:t xml:space="preserve"> </w:t>
      </w:r>
      <w:r w:rsidRPr="00B47433">
        <w:rPr>
          <w:i/>
          <w:u w:val="single"/>
        </w:rPr>
        <w:t>$11,365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Dillon School District 1 total pupil count is projected to be </w:t>
      </w:r>
      <w:r w:rsidRPr="00B47433">
        <w:rPr>
          <w:strike/>
        </w:rPr>
        <w:t>794</w:t>
      </w:r>
      <w:r w:rsidRPr="00B47433">
        <w:t xml:space="preserve"> </w:t>
      </w:r>
      <w:r w:rsidRPr="00B47433">
        <w:rPr>
          <w:i/>
          <w:u w:val="single"/>
        </w:rPr>
        <w:t>835</w:t>
      </w:r>
      <w:r w:rsidRPr="00B47433">
        <w:t xml:space="preserve">.  The per </w:t>
      </w:r>
      <w:r w:rsidRPr="00B47433">
        <w:rPr>
          <w:rFonts w:cs="Times New Roman"/>
          <w:szCs w:val="22"/>
        </w:rPr>
        <w:t>pupil</w:t>
      </w:r>
      <w:r w:rsidRPr="00B47433">
        <w:t xml:space="preserve"> funding is projected to be </w:t>
      </w:r>
      <w:r w:rsidRPr="00B47433">
        <w:rPr>
          <w:strike/>
        </w:rPr>
        <w:t>$5,326</w:t>
      </w:r>
      <w:r w:rsidRPr="00B47433">
        <w:t xml:space="preserve"> </w:t>
      </w:r>
      <w:r w:rsidRPr="00B47433">
        <w:rPr>
          <w:i/>
          <w:u w:val="single"/>
        </w:rPr>
        <w:t>$4,555</w:t>
      </w:r>
      <w:r w:rsidRPr="00B47433">
        <w:t xml:space="preserve"> state, </w:t>
      </w:r>
      <w:r w:rsidRPr="00B47433">
        <w:rPr>
          <w:strike/>
        </w:rPr>
        <w:t>$1,824</w:t>
      </w:r>
      <w:r w:rsidRPr="00B47433">
        <w:t xml:space="preserve"> </w:t>
      </w:r>
      <w:r w:rsidRPr="00B47433">
        <w:rPr>
          <w:i/>
          <w:u w:val="single"/>
        </w:rPr>
        <w:t>$2,323</w:t>
      </w:r>
      <w:r w:rsidRPr="00B47433">
        <w:t xml:space="preserve"> federal, and </w:t>
      </w:r>
      <w:r w:rsidRPr="00B47433">
        <w:rPr>
          <w:strike/>
        </w:rPr>
        <w:t>$2,183</w:t>
      </w:r>
      <w:r w:rsidRPr="00B47433">
        <w:t xml:space="preserve"> </w:t>
      </w:r>
      <w:r w:rsidRPr="00B47433">
        <w:rPr>
          <w:i/>
          <w:u w:val="single"/>
        </w:rPr>
        <w:t>$1,730</w:t>
      </w:r>
      <w:r w:rsidRPr="00B47433">
        <w:t xml:space="preserve"> local.  This is a total projected funding level of </w:t>
      </w:r>
      <w:r w:rsidRPr="00B47433">
        <w:rPr>
          <w:strike/>
        </w:rPr>
        <w:t>$9,333</w:t>
      </w:r>
      <w:r w:rsidRPr="00B47433">
        <w:t xml:space="preserve"> </w:t>
      </w:r>
      <w:r w:rsidRPr="00B47433">
        <w:rPr>
          <w:i/>
          <w:u w:val="single"/>
        </w:rPr>
        <w:t>$8,608</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Dillon School District 2 total pupil count is projected to be </w:t>
      </w:r>
      <w:r w:rsidRPr="00B47433">
        <w:rPr>
          <w:strike/>
        </w:rPr>
        <w:t>3,380</w:t>
      </w:r>
      <w:r w:rsidRPr="00B47433">
        <w:t xml:space="preserve"> </w:t>
      </w:r>
      <w:r w:rsidRPr="00B47433">
        <w:rPr>
          <w:i/>
          <w:u w:val="single"/>
        </w:rPr>
        <w:t>3,330</w:t>
      </w:r>
      <w:r w:rsidRPr="00B47433">
        <w:t xml:space="preserve">.  The per pupil funding is projected to be </w:t>
      </w:r>
      <w:r w:rsidRPr="00B47433">
        <w:rPr>
          <w:strike/>
        </w:rPr>
        <w:t>$4,771</w:t>
      </w:r>
      <w:r w:rsidRPr="00B47433">
        <w:t xml:space="preserve"> </w:t>
      </w:r>
      <w:r w:rsidRPr="00B47433">
        <w:rPr>
          <w:i/>
          <w:u w:val="single"/>
        </w:rPr>
        <w:t>$4,447</w:t>
      </w:r>
      <w:r w:rsidRPr="00B47433">
        <w:t xml:space="preserve"> state, </w:t>
      </w:r>
      <w:r w:rsidRPr="00B47433">
        <w:rPr>
          <w:strike/>
        </w:rPr>
        <w:t>$1,738</w:t>
      </w:r>
      <w:r w:rsidRPr="00B47433">
        <w:t xml:space="preserve"> </w:t>
      </w:r>
      <w:r w:rsidRPr="00B47433">
        <w:rPr>
          <w:i/>
          <w:u w:val="single"/>
        </w:rPr>
        <w:t>$2,552</w:t>
      </w:r>
      <w:r w:rsidRPr="00B47433">
        <w:t xml:space="preserve"> federal, and </w:t>
      </w:r>
      <w:r w:rsidRPr="00B47433">
        <w:rPr>
          <w:strike/>
        </w:rPr>
        <w:t>$1,733</w:t>
      </w:r>
      <w:r w:rsidRPr="00B47433">
        <w:t xml:space="preserve"> </w:t>
      </w:r>
      <w:r w:rsidRPr="00B47433">
        <w:rPr>
          <w:i/>
          <w:u w:val="single"/>
        </w:rPr>
        <w:t>$1,593</w:t>
      </w:r>
      <w:r w:rsidRPr="00B47433">
        <w:t xml:space="preserve"> local.  This is a total projected </w:t>
      </w:r>
      <w:r w:rsidRPr="00B47433">
        <w:rPr>
          <w:rFonts w:cs="Times New Roman"/>
        </w:rPr>
        <w:t>funding</w:t>
      </w:r>
      <w:r w:rsidRPr="00B47433">
        <w:t xml:space="preserve"> level of </w:t>
      </w:r>
      <w:r w:rsidRPr="00B47433">
        <w:rPr>
          <w:strike/>
        </w:rPr>
        <w:t>$8,243</w:t>
      </w:r>
      <w:r w:rsidRPr="00B47433">
        <w:t xml:space="preserve"> </w:t>
      </w:r>
      <w:r w:rsidRPr="00B47433">
        <w:rPr>
          <w:i/>
          <w:u w:val="single"/>
        </w:rPr>
        <w:t>$8,592</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lastRenderedPageBreak/>
        <w:tab/>
        <w:t xml:space="preserve">In Fiscal Year </w:t>
      </w:r>
      <w:r w:rsidRPr="00B47433">
        <w:rPr>
          <w:strike/>
        </w:rPr>
        <w:t>2009-10</w:t>
      </w:r>
      <w:r w:rsidRPr="00B47433">
        <w:t xml:space="preserve"> </w:t>
      </w:r>
      <w:r w:rsidRPr="00B47433">
        <w:rPr>
          <w:i/>
          <w:u w:val="single"/>
        </w:rPr>
        <w:t>2010-11</w:t>
      </w:r>
      <w:r w:rsidRPr="00B47433">
        <w:t xml:space="preserve">, the Dillon School District 3 total pupil count is projected to be </w:t>
      </w:r>
      <w:r w:rsidRPr="00B47433">
        <w:rPr>
          <w:strike/>
        </w:rPr>
        <w:t>1,616</w:t>
      </w:r>
      <w:r w:rsidRPr="00B47433">
        <w:t xml:space="preserve"> </w:t>
      </w:r>
      <w:r w:rsidRPr="00B47433">
        <w:rPr>
          <w:i/>
          <w:u w:val="single"/>
        </w:rPr>
        <w:t>1,731</w:t>
      </w:r>
      <w:r w:rsidRPr="00B47433">
        <w:t xml:space="preserve">.  The per pupil funding is projected to be </w:t>
      </w:r>
      <w:r w:rsidRPr="00B47433">
        <w:rPr>
          <w:strike/>
        </w:rPr>
        <w:t>$4,457</w:t>
      </w:r>
      <w:r w:rsidRPr="00B47433">
        <w:t xml:space="preserve"> </w:t>
      </w:r>
      <w:r w:rsidRPr="00B47433">
        <w:rPr>
          <w:i/>
          <w:u w:val="single"/>
        </w:rPr>
        <w:t>$3,781</w:t>
      </w:r>
      <w:r w:rsidRPr="00B47433">
        <w:t xml:space="preserve"> state, </w:t>
      </w:r>
      <w:r w:rsidRPr="00B47433">
        <w:rPr>
          <w:strike/>
        </w:rPr>
        <w:t>$1,209</w:t>
      </w:r>
      <w:r w:rsidRPr="00B47433">
        <w:t xml:space="preserve"> </w:t>
      </w:r>
      <w:r w:rsidRPr="00B47433">
        <w:rPr>
          <w:i/>
          <w:u w:val="single"/>
        </w:rPr>
        <w:t>$1,537</w:t>
      </w:r>
      <w:r w:rsidRPr="00B47433">
        <w:t xml:space="preserve"> federal, and </w:t>
      </w:r>
      <w:r w:rsidRPr="00B47433">
        <w:rPr>
          <w:strike/>
        </w:rPr>
        <w:t>$2,199</w:t>
      </w:r>
      <w:r w:rsidRPr="00B47433">
        <w:t xml:space="preserve"> </w:t>
      </w:r>
      <w:r w:rsidRPr="00B47433">
        <w:rPr>
          <w:i/>
          <w:u w:val="single"/>
        </w:rPr>
        <w:t>$1,913</w:t>
      </w:r>
      <w:r w:rsidRPr="00B47433">
        <w:t xml:space="preserve"> local.  This is a total projected funding level of </w:t>
      </w:r>
      <w:r w:rsidRPr="00B47433">
        <w:rPr>
          <w:strike/>
        </w:rPr>
        <w:t>$7,865</w:t>
      </w:r>
      <w:r w:rsidRPr="00B47433">
        <w:t xml:space="preserve"> </w:t>
      </w:r>
      <w:r w:rsidRPr="00B47433">
        <w:rPr>
          <w:i/>
          <w:u w:val="single"/>
        </w:rPr>
        <w:t>$7,231</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Dorchester School District 2 total pupil count is projected to be </w:t>
      </w:r>
      <w:r w:rsidRPr="00B47433">
        <w:rPr>
          <w:strike/>
        </w:rPr>
        <w:t>21,969</w:t>
      </w:r>
      <w:r w:rsidRPr="00B47433">
        <w:t xml:space="preserve"> </w:t>
      </w:r>
      <w:r w:rsidRPr="00B47433">
        <w:rPr>
          <w:i/>
          <w:u w:val="single"/>
        </w:rPr>
        <w:t>23,163</w:t>
      </w:r>
      <w:r w:rsidRPr="00B47433">
        <w:t xml:space="preserve">.  The per pupil funding is projected to be </w:t>
      </w:r>
      <w:r w:rsidRPr="00B47433">
        <w:rPr>
          <w:strike/>
        </w:rPr>
        <w:t>$3,790</w:t>
      </w:r>
      <w:r w:rsidRPr="00B47433">
        <w:t xml:space="preserve"> </w:t>
      </w:r>
      <w:r w:rsidRPr="00B47433">
        <w:rPr>
          <w:i/>
          <w:u w:val="single"/>
        </w:rPr>
        <w:t>$4,281</w:t>
      </w:r>
      <w:r w:rsidRPr="00B47433">
        <w:t xml:space="preserve"> state, </w:t>
      </w:r>
      <w:r w:rsidRPr="00B47433">
        <w:rPr>
          <w:strike/>
        </w:rPr>
        <w:t>$641</w:t>
      </w:r>
      <w:r w:rsidRPr="00B47433">
        <w:t xml:space="preserve"> </w:t>
      </w:r>
      <w:r w:rsidRPr="00B47433">
        <w:rPr>
          <w:i/>
          <w:u w:val="single"/>
        </w:rPr>
        <w:t>$840</w:t>
      </w:r>
      <w:r w:rsidRPr="00B47433">
        <w:t xml:space="preserve"> federal, and </w:t>
      </w:r>
      <w:r w:rsidRPr="00B47433">
        <w:rPr>
          <w:strike/>
        </w:rPr>
        <w:t>$4,399</w:t>
      </w:r>
      <w:r w:rsidRPr="00B47433">
        <w:t xml:space="preserve"> </w:t>
      </w:r>
      <w:r w:rsidRPr="00B47433">
        <w:rPr>
          <w:i/>
          <w:u w:val="single"/>
        </w:rPr>
        <w:t>$3,133</w:t>
      </w:r>
      <w:r w:rsidRPr="00B47433">
        <w:t xml:space="preserve"> local.  This is a total </w:t>
      </w:r>
      <w:r w:rsidRPr="00B47433">
        <w:rPr>
          <w:rFonts w:cs="Times New Roman"/>
        </w:rPr>
        <w:t>projected</w:t>
      </w:r>
      <w:r w:rsidRPr="00B47433">
        <w:t xml:space="preserve"> funding level of </w:t>
      </w:r>
      <w:r w:rsidRPr="00B47433">
        <w:rPr>
          <w:strike/>
        </w:rPr>
        <w:t>$8,830</w:t>
      </w:r>
      <w:r w:rsidRPr="00B47433">
        <w:t xml:space="preserve"> </w:t>
      </w:r>
      <w:r w:rsidRPr="00B47433">
        <w:rPr>
          <w:i/>
          <w:u w:val="single"/>
        </w:rPr>
        <w:t>$8,255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Dorchester School District 4 total pupil count is projected to be </w:t>
      </w:r>
      <w:r w:rsidRPr="00B47433">
        <w:rPr>
          <w:strike/>
        </w:rPr>
        <w:t>2,190</w:t>
      </w:r>
      <w:r w:rsidRPr="00B47433">
        <w:t xml:space="preserve"> </w:t>
      </w:r>
      <w:r w:rsidRPr="00B47433">
        <w:rPr>
          <w:i/>
          <w:u w:val="single"/>
        </w:rPr>
        <w:t>2,079</w:t>
      </w:r>
      <w:r w:rsidRPr="00B47433">
        <w:t xml:space="preserve">.  The per pupil funding is projected to be </w:t>
      </w:r>
      <w:r w:rsidRPr="00B47433">
        <w:rPr>
          <w:strike/>
        </w:rPr>
        <w:t>$4,807</w:t>
      </w:r>
      <w:r w:rsidRPr="00B47433">
        <w:t xml:space="preserve"> </w:t>
      </w:r>
      <w:r w:rsidRPr="00B47433">
        <w:rPr>
          <w:i/>
          <w:u w:val="single"/>
        </w:rPr>
        <w:t>$5,069</w:t>
      </w:r>
      <w:r w:rsidRPr="00B47433">
        <w:t xml:space="preserve"> state, </w:t>
      </w:r>
      <w:r w:rsidRPr="00B47433">
        <w:rPr>
          <w:strike/>
        </w:rPr>
        <w:t>$1,918</w:t>
      </w:r>
      <w:r w:rsidRPr="00B47433">
        <w:t xml:space="preserve"> </w:t>
      </w:r>
      <w:r w:rsidRPr="00B47433">
        <w:rPr>
          <w:i/>
          <w:u w:val="single"/>
        </w:rPr>
        <w:t>$2,557</w:t>
      </w:r>
      <w:r w:rsidRPr="00B47433">
        <w:t xml:space="preserve"> federal, and </w:t>
      </w:r>
      <w:r w:rsidRPr="00B47433">
        <w:rPr>
          <w:strike/>
        </w:rPr>
        <w:t>$6,918</w:t>
      </w:r>
      <w:r w:rsidRPr="00B47433">
        <w:t xml:space="preserve"> </w:t>
      </w:r>
      <w:r w:rsidRPr="00B47433">
        <w:rPr>
          <w:i/>
          <w:u w:val="single"/>
        </w:rPr>
        <w:t>$7,710</w:t>
      </w:r>
      <w:r w:rsidRPr="00B47433">
        <w:t xml:space="preserve"> local.  This is a total projected funding level of </w:t>
      </w:r>
      <w:r w:rsidRPr="00B47433">
        <w:rPr>
          <w:strike/>
        </w:rPr>
        <w:t>$13,643</w:t>
      </w:r>
      <w:r w:rsidRPr="00B47433">
        <w:t xml:space="preserve"> </w:t>
      </w:r>
      <w:r w:rsidRPr="00B47433">
        <w:rPr>
          <w:i/>
          <w:u w:val="single"/>
        </w:rPr>
        <w:t>$15,336</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Edgefield School District total pupil count is projected to be </w:t>
      </w:r>
      <w:r w:rsidRPr="00B47433">
        <w:rPr>
          <w:strike/>
        </w:rPr>
        <w:t>3,795</w:t>
      </w:r>
      <w:r w:rsidRPr="00B47433">
        <w:t xml:space="preserve"> </w:t>
      </w:r>
      <w:r w:rsidRPr="00B47433">
        <w:rPr>
          <w:i/>
          <w:u w:val="single"/>
        </w:rPr>
        <w:t>3,727</w:t>
      </w:r>
      <w:r w:rsidRPr="00B47433">
        <w:t xml:space="preserve">.  The </w:t>
      </w:r>
      <w:r w:rsidRPr="00B47433">
        <w:rPr>
          <w:rFonts w:cs="Times New Roman"/>
        </w:rPr>
        <w:t>per</w:t>
      </w:r>
      <w:r w:rsidRPr="00B47433">
        <w:t xml:space="preserve"> pupil funding is projected to be </w:t>
      </w:r>
      <w:r w:rsidRPr="00B47433">
        <w:rPr>
          <w:strike/>
        </w:rPr>
        <w:t>$5,158</w:t>
      </w:r>
      <w:r w:rsidRPr="00B47433">
        <w:t xml:space="preserve"> </w:t>
      </w:r>
      <w:r w:rsidRPr="00B47433">
        <w:rPr>
          <w:i/>
          <w:u w:val="single"/>
        </w:rPr>
        <w:t>$5,029</w:t>
      </w:r>
      <w:r w:rsidRPr="00B47433">
        <w:t xml:space="preserve"> state, </w:t>
      </w:r>
      <w:r w:rsidRPr="00B47433">
        <w:rPr>
          <w:strike/>
        </w:rPr>
        <w:t>$972</w:t>
      </w:r>
      <w:r w:rsidRPr="00B47433">
        <w:t xml:space="preserve"> </w:t>
      </w:r>
      <w:r w:rsidRPr="00B47433">
        <w:rPr>
          <w:i/>
          <w:u w:val="single"/>
        </w:rPr>
        <w:t>$1,632</w:t>
      </w:r>
      <w:r w:rsidRPr="00B47433">
        <w:t xml:space="preserve"> federal, and </w:t>
      </w:r>
      <w:r w:rsidRPr="00B47433">
        <w:rPr>
          <w:strike/>
        </w:rPr>
        <w:t>$3,879</w:t>
      </w:r>
      <w:r w:rsidRPr="00B47433">
        <w:t xml:space="preserve"> </w:t>
      </w:r>
      <w:r w:rsidRPr="00B47433">
        <w:rPr>
          <w:i/>
          <w:u w:val="single"/>
        </w:rPr>
        <w:t>$3,408</w:t>
      </w:r>
      <w:r w:rsidRPr="00B47433">
        <w:t xml:space="preserve"> local.  This is a total </w:t>
      </w:r>
      <w:r w:rsidRPr="00B47433">
        <w:rPr>
          <w:rFonts w:cs="Times New Roman"/>
          <w:szCs w:val="22"/>
        </w:rPr>
        <w:t>projected</w:t>
      </w:r>
      <w:r w:rsidRPr="00B47433">
        <w:t xml:space="preserve"> funding level of </w:t>
      </w:r>
      <w:r w:rsidRPr="00B47433">
        <w:rPr>
          <w:strike/>
        </w:rPr>
        <w:t>$10,010</w:t>
      </w:r>
      <w:r w:rsidRPr="00B47433">
        <w:t xml:space="preserve"> </w:t>
      </w:r>
      <w:r w:rsidRPr="00B47433">
        <w:rPr>
          <w:i/>
          <w:u w:val="single"/>
        </w:rPr>
        <w:t>$10,069</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Fairfield School District total pupil count is projected to be </w:t>
      </w:r>
      <w:r w:rsidRPr="00B47433">
        <w:rPr>
          <w:strike/>
        </w:rPr>
        <w:t>2,940</w:t>
      </w:r>
      <w:r w:rsidRPr="00B47433">
        <w:t xml:space="preserve"> </w:t>
      </w:r>
      <w:r w:rsidRPr="00B47433">
        <w:rPr>
          <w:i/>
          <w:u w:val="single"/>
        </w:rPr>
        <w:t>2,715</w:t>
      </w:r>
      <w:r w:rsidRPr="00B47433">
        <w:t xml:space="preserve">.  The per pupil funding is projected to be </w:t>
      </w:r>
      <w:r w:rsidRPr="00B47433">
        <w:rPr>
          <w:strike/>
        </w:rPr>
        <w:t>$5,175</w:t>
      </w:r>
      <w:r w:rsidRPr="00B47433">
        <w:t xml:space="preserve"> </w:t>
      </w:r>
      <w:r w:rsidRPr="00B47433">
        <w:rPr>
          <w:i/>
          <w:u w:val="single"/>
        </w:rPr>
        <w:t>$6,049</w:t>
      </w:r>
      <w:r w:rsidRPr="00B47433">
        <w:t xml:space="preserve"> state, </w:t>
      </w:r>
      <w:r w:rsidRPr="00B47433">
        <w:rPr>
          <w:strike/>
        </w:rPr>
        <w:t>$2,003</w:t>
      </w:r>
      <w:r w:rsidRPr="00B47433">
        <w:t xml:space="preserve"> </w:t>
      </w:r>
      <w:r w:rsidRPr="00B47433">
        <w:rPr>
          <w:i/>
          <w:u w:val="single"/>
        </w:rPr>
        <w:t>$2,644</w:t>
      </w:r>
      <w:r w:rsidRPr="00B47433">
        <w:t xml:space="preserve"> federal, and </w:t>
      </w:r>
      <w:r w:rsidRPr="00B47433">
        <w:rPr>
          <w:strike/>
        </w:rPr>
        <w:t>$8,343</w:t>
      </w:r>
      <w:r w:rsidRPr="00B47433">
        <w:t xml:space="preserve"> </w:t>
      </w:r>
      <w:r w:rsidRPr="00B47433">
        <w:rPr>
          <w:i/>
          <w:u w:val="single"/>
        </w:rPr>
        <w:t>$7,916</w:t>
      </w:r>
      <w:r w:rsidRPr="00B47433">
        <w:t xml:space="preserve"> local.  This is a total projected funding level of </w:t>
      </w:r>
      <w:r w:rsidRPr="00B47433">
        <w:rPr>
          <w:strike/>
        </w:rPr>
        <w:t>$15,520</w:t>
      </w:r>
      <w:r w:rsidRPr="00B47433">
        <w:t xml:space="preserve"> </w:t>
      </w:r>
      <w:r w:rsidRPr="00B47433">
        <w:rPr>
          <w:i/>
          <w:u w:val="single"/>
        </w:rPr>
        <w:t>$16,609</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Florence School District 1 total pupil count is projected to be </w:t>
      </w:r>
      <w:r w:rsidRPr="00B47433">
        <w:rPr>
          <w:strike/>
        </w:rPr>
        <w:t>15,203</w:t>
      </w:r>
      <w:r w:rsidRPr="00B47433">
        <w:t xml:space="preserve"> </w:t>
      </w:r>
      <w:r w:rsidRPr="00B47433">
        <w:rPr>
          <w:i/>
          <w:u w:val="single"/>
        </w:rPr>
        <w:t>15,598</w:t>
      </w:r>
      <w:r w:rsidRPr="00B47433">
        <w:t xml:space="preserve">.  The </w:t>
      </w:r>
      <w:r w:rsidRPr="00B47433">
        <w:rPr>
          <w:rFonts w:cs="Times New Roman"/>
        </w:rPr>
        <w:t>per</w:t>
      </w:r>
      <w:r w:rsidRPr="00B47433">
        <w:t xml:space="preserve"> pupil funding is projected to be </w:t>
      </w:r>
      <w:r w:rsidRPr="00B47433">
        <w:rPr>
          <w:strike/>
        </w:rPr>
        <w:t>$4,228</w:t>
      </w:r>
      <w:r w:rsidRPr="00B47433">
        <w:t xml:space="preserve"> </w:t>
      </w:r>
      <w:r w:rsidRPr="00B47433">
        <w:rPr>
          <w:i/>
          <w:u w:val="single"/>
        </w:rPr>
        <w:t>$4,441</w:t>
      </w:r>
      <w:r w:rsidRPr="00B47433">
        <w:t xml:space="preserve"> state, </w:t>
      </w:r>
      <w:r w:rsidRPr="00B47433">
        <w:rPr>
          <w:strike/>
        </w:rPr>
        <w:t>$1,408</w:t>
      </w:r>
      <w:r w:rsidRPr="00B47433">
        <w:t xml:space="preserve"> </w:t>
      </w:r>
      <w:r w:rsidRPr="00B47433">
        <w:rPr>
          <w:i/>
          <w:u w:val="single"/>
        </w:rPr>
        <w:t>$1,670</w:t>
      </w:r>
      <w:r w:rsidRPr="00B47433">
        <w:t xml:space="preserve"> federal, and </w:t>
      </w:r>
      <w:r w:rsidRPr="00B47433">
        <w:rPr>
          <w:strike/>
        </w:rPr>
        <w:t>$4,867</w:t>
      </w:r>
      <w:r w:rsidRPr="00B47433">
        <w:t xml:space="preserve"> </w:t>
      </w:r>
      <w:r w:rsidRPr="00B47433">
        <w:rPr>
          <w:i/>
          <w:u w:val="single"/>
        </w:rPr>
        <w:t>$3,854</w:t>
      </w:r>
      <w:r w:rsidRPr="00B47433">
        <w:t xml:space="preserve"> local.  This is a total projected funding level of </w:t>
      </w:r>
      <w:r w:rsidRPr="00B47433">
        <w:rPr>
          <w:strike/>
        </w:rPr>
        <w:t>$10,503</w:t>
      </w:r>
      <w:r w:rsidRPr="00B47433">
        <w:t xml:space="preserve"> </w:t>
      </w:r>
      <w:r w:rsidRPr="00B47433">
        <w:rPr>
          <w:i/>
          <w:u w:val="single"/>
        </w:rPr>
        <w:t>$9,965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Florence School District 2 total pupil count is projected to be </w:t>
      </w:r>
      <w:r w:rsidRPr="00B47433">
        <w:rPr>
          <w:strike/>
        </w:rPr>
        <w:t>1,230</w:t>
      </w:r>
      <w:r w:rsidRPr="00B47433">
        <w:t xml:space="preserve"> </w:t>
      </w:r>
      <w:r w:rsidRPr="00B47433">
        <w:rPr>
          <w:i/>
          <w:u w:val="single"/>
        </w:rPr>
        <w:t>1,299</w:t>
      </w:r>
      <w:r w:rsidRPr="00B47433">
        <w:t xml:space="preserve">.  The per pupil funding is projected to be </w:t>
      </w:r>
      <w:r w:rsidRPr="00B47433">
        <w:rPr>
          <w:strike/>
        </w:rPr>
        <w:t>$4,848</w:t>
      </w:r>
      <w:r w:rsidRPr="00B47433">
        <w:t xml:space="preserve"> </w:t>
      </w:r>
      <w:r w:rsidRPr="00B47433">
        <w:rPr>
          <w:i/>
          <w:u w:val="single"/>
        </w:rPr>
        <w:t>$4,210</w:t>
      </w:r>
      <w:r w:rsidRPr="00B47433">
        <w:t xml:space="preserve"> state, </w:t>
      </w:r>
      <w:r w:rsidRPr="00B47433">
        <w:rPr>
          <w:strike/>
        </w:rPr>
        <w:t>$1,099</w:t>
      </w:r>
      <w:r w:rsidRPr="00B47433">
        <w:t xml:space="preserve"> </w:t>
      </w:r>
      <w:r w:rsidRPr="00B47433">
        <w:rPr>
          <w:i/>
          <w:u w:val="single"/>
        </w:rPr>
        <w:t>$1,501</w:t>
      </w:r>
      <w:r w:rsidRPr="00B47433">
        <w:t xml:space="preserve"> federal, and </w:t>
      </w:r>
      <w:r w:rsidRPr="00B47433">
        <w:rPr>
          <w:strike/>
        </w:rPr>
        <w:t>$4,008</w:t>
      </w:r>
      <w:r w:rsidRPr="00B47433">
        <w:t xml:space="preserve"> </w:t>
      </w:r>
      <w:r w:rsidRPr="00B47433">
        <w:rPr>
          <w:i/>
          <w:u w:val="single"/>
        </w:rPr>
        <w:t>$3,286</w:t>
      </w:r>
      <w:r w:rsidRPr="00B47433">
        <w:t xml:space="preserve"> local.  This is a total projected </w:t>
      </w:r>
      <w:r w:rsidRPr="00B47433">
        <w:rPr>
          <w:rFonts w:cs="Times New Roman"/>
        </w:rPr>
        <w:t>funding</w:t>
      </w:r>
      <w:r w:rsidRPr="00B47433">
        <w:t xml:space="preserve"> level of </w:t>
      </w:r>
      <w:r w:rsidRPr="00B47433">
        <w:rPr>
          <w:strike/>
        </w:rPr>
        <w:t>$9,956</w:t>
      </w:r>
      <w:r w:rsidRPr="00B47433">
        <w:t xml:space="preserve"> </w:t>
      </w:r>
      <w:r w:rsidRPr="00B47433">
        <w:rPr>
          <w:i/>
          <w:u w:val="single"/>
        </w:rPr>
        <w:t>$8,998</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Florence School District 3 total pupil count is projected to be </w:t>
      </w:r>
      <w:r w:rsidRPr="00B47433">
        <w:rPr>
          <w:strike/>
        </w:rPr>
        <w:t>3,485</w:t>
      </w:r>
      <w:r w:rsidRPr="00B47433">
        <w:t xml:space="preserve"> </w:t>
      </w:r>
      <w:r w:rsidRPr="00B47433">
        <w:rPr>
          <w:i/>
          <w:u w:val="single"/>
        </w:rPr>
        <w:t>3,335</w:t>
      </w:r>
      <w:r w:rsidRPr="00B47433">
        <w:t xml:space="preserve">.  The per pupil funding is projected to be </w:t>
      </w:r>
      <w:r w:rsidRPr="00B47433">
        <w:rPr>
          <w:strike/>
        </w:rPr>
        <w:t>$5,106</w:t>
      </w:r>
      <w:r w:rsidRPr="00B47433">
        <w:t xml:space="preserve"> </w:t>
      </w:r>
      <w:r w:rsidRPr="00B47433">
        <w:rPr>
          <w:i/>
          <w:u w:val="single"/>
        </w:rPr>
        <w:t>$5,061</w:t>
      </w:r>
      <w:r w:rsidRPr="00B47433">
        <w:t xml:space="preserve"> state, </w:t>
      </w:r>
      <w:r w:rsidRPr="00B47433">
        <w:rPr>
          <w:strike/>
        </w:rPr>
        <w:t>$3,087</w:t>
      </w:r>
      <w:r w:rsidRPr="00B47433">
        <w:t xml:space="preserve"> </w:t>
      </w:r>
      <w:r w:rsidRPr="00B47433">
        <w:rPr>
          <w:i/>
          <w:u w:val="single"/>
        </w:rPr>
        <w:t>$4,100</w:t>
      </w:r>
      <w:r w:rsidRPr="00B47433">
        <w:t xml:space="preserve"> federal, and </w:t>
      </w:r>
      <w:r w:rsidRPr="00B47433">
        <w:rPr>
          <w:strike/>
        </w:rPr>
        <w:t>$2,58</w:t>
      </w:r>
      <w:r w:rsidRPr="00B47433">
        <w:t xml:space="preserve">4 </w:t>
      </w:r>
      <w:r w:rsidRPr="00B47433">
        <w:rPr>
          <w:i/>
          <w:u w:val="single"/>
        </w:rPr>
        <w:t>$2,349</w:t>
      </w:r>
      <w:r w:rsidRPr="00B47433">
        <w:t xml:space="preserve"> local.  This is a total </w:t>
      </w:r>
      <w:r w:rsidRPr="00B47433">
        <w:rPr>
          <w:rFonts w:cs="Times New Roman"/>
          <w:szCs w:val="22"/>
        </w:rPr>
        <w:t>projected</w:t>
      </w:r>
      <w:r w:rsidRPr="00B47433">
        <w:t xml:space="preserve"> </w:t>
      </w:r>
      <w:r w:rsidRPr="00B47433">
        <w:rPr>
          <w:rFonts w:cs="Times New Roman"/>
        </w:rPr>
        <w:t>funding</w:t>
      </w:r>
      <w:r w:rsidRPr="00B47433">
        <w:t xml:space="preserve"> level of </w:t>
      </w:r>
      <w:r w:rsidRPr="00B47433">
        <w:rPr>
          <w:strike/>
        </w:rPr>
        <w:t>$10,777</w:t>
      </w:r>
      <w:r w:rsidRPr="00B47433">
        <w:t xml:space="preserve"> </w:t>
      </w:r>
      <w:r w:rsidRPr="00B47433">
        <w:rPr>
          <w:i/>
          <w:u w:val="single"/>
        </w:rPr>
        <w:t>$11,511</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Florence School District 4 total pupil count is projected to be </w:t>
      </w:r>
      <w:r w:rsidRPr="00B47433">
        <w:rPr>
          <w:strike/>
        </w:rPr>
        <w:t>814</w:t>
      </w:r>
      <w:r w:rsidRPr="00B47433">
        <w:t xml:space="preserve"> </w:t>
      </w:r>
      <w:r w:rsidRPr="00B47433">
        <w:rPr>
          <w:i/>
          <w:u w:val="single"/>
        </w:rPr>
        <w:t>822</w:t>
      </w:r>
      <w:r w:rsidRPr="00B47433">
        <w:t xml:space="preserve">.  The per </w:t>
      </w:r>
      <w:r w:rsidRPr="00B47433">
        <w:rPr>
          <w:rFonts w:cs="Times New Roman"/>
        </w:rPr>
        <w:t>pupil</w:t>
      </w:r>
      <w:r w:rsidRPr="00B47433">
        <w:t xml:space="preserve"> funding is projected to be </w:t>
      </w:r>
      <w:r w:rsidRPr="00B47433">
        <w:rPr>
          <w:strike/>
        </w:rPr>
        <w:t>$7,302</w:t>
      </w:r>
      <w:r w:rsidRPr="00B47433">
        <w:t xml:space="preserve"> </w:t>
      </w:r>
      <w:r w:rsidRPr="00B47433">
        <w:rPr>
          <w:i/>
          <w:u w:val="single"/>
        </w:rPr>
        <w:t>$6,881</w:t>
      </w:r>
      <w:r w:rsidRPr="00B47433">
        <w:t xml:space="preserve"> state, </w:t>
      </w:r>
      <w:r w:rsidRPr="00B47433">
        <w:rPr>
          <w:strike/>
        </w:rPr>
        <w:t>$1,950</w:t>
      </w:r>
      <w:r w:rsidRPr="00B47433">
        <w:t xml:space="preserve"> </w:t>
      </w:r>
      <w:r w:rsidRPr="00B47433">
        <w:rPr>
          <w:i/>
          <w:u w:val="single"/>
        </w:rPr>
        <w:t>$3,205</w:t>
      </w:r>
      <w:r w:rsidRPr="00B47433">
        <w:t xml:space="preserve"> federal, and </w:t>
      </w:r>
      <w:r w:rsidRPr="00B47433">
        <w:rPr>
          <w:strike/>
        </w:rPr>
        <w:t>$4,728</w:t>
      </w:r>
      <w:r w:rsidRPr="00B47433">
        <w:t xml:space="preserve"> </w:t>
      </w:r>
      <w:r w:rsidRPr="00B47433">
        <w:rPr>
          <w:i/>
          <w:u w:val="single"/>
        </w:rPr>
        <w:t>$5,021</w:t>
      </w:r>
      <w:r w:rsidRPr="00B47433">
        <w:t xml:space="preserve"> local.  This is a total </w:t>
      </w:r>
      <w:r w:rsidRPr="00B47433">
        <w:rPr>
          <w:rFonts w:cs="Times New Roman"/>
          <w:szCs w:val="22"/>
        </w:rPr>
        <w:t>projected</w:t>
      </w:r>
      <w:r w:rsidRPr="00B47433">
        <w:t xml:space="preserve"> funding level of </w:t>
      </w:r>
      <w:r w:rsidRPr="00B47433">
        <w:rPr>
          <w:strike/>
        </w:rPr>
        <w:t>$13,980</w:t>
      </w:r>
      <w:r w:rsidRPr="00B47433">
        <w:t xml:space="preserve"> </w:t>
      </w:r>
      <w:r w:rsidRPr="00B47433">
        <w:rPr>
          <w:i/>
          <w:u w:val="single"/>
        </w:rPr>
        <w:t>$15,107</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Florence School District 5 total pupil count is projected to be </w:t>
      </w:r>
      <w:r w:rsidRPr="00B47433">
        <w:rPr>
          <w:strike/>
        </w:rPr>
        <w:t>1,395</w:t>
      </w:r>
      <w:r w:rsidRPr="00B47433">
        <w:t xml:space="preserve"> </w:t>
      </w:r>
      <w:r w:rsidRPr="00B47433">
        <w:rPr>
          <w:i/>
          <w:u w:val="single"/>
        </w:rPr>
        <w:t>1,405</w:t>
      </w:r>
      <w:r w:rsidRPr="00B47433">
        <w:t xml:space="preserve">.  The per pupil funding is projected to be </w:t>
      </w:r>
      <w:r w:rsidRPr="00B47433">
        <w:rPr>
          <w:strike/>
        </w:rPr>
        <w:t>$5,314</w:t>
      </w:r>
      <w:r w:rsidRPr="00B47433">
        <w:t xml:space="preserve"> </w:t>
      </w:r>
      <w:r w:rsidRPr="00B47433">
        <w:rPr>
          <w:i/>
          <w:u w:val="single"/>
        </w:rPr>
        <w:t>$4,777</w:t>
      </w:r>
      <w:r w:rsidRPr="00B47433">
        <w:t xml:space="preserve"> state, </w:t>
      </w:r>
      <w:r w:rsidRPr="00B47433">
        <w:rPr>
          <w:strike/>
        </w:rPr>
        <w:t>$1,213</w:t>
      </w:r>
      <w:r w:rsidRPr="00B47433">
        <w:t xml:space="preserve"> </w:t>
      </w:r>
      <w:r w:rsidRPr="00B47433">
        <w:rPr>
          <w:i/>
          <w:u w:val="single"/>
        </w:rPr>
        <w:t>$1,522</w:t>
      </w:r>
      <w:r w:rsidRPr="00B47433">
        <w:t xml:space="preserve"> federal, and </w:t>
      </w:r>
      <w:r w:rsidRPr="00B47433">
        <w:rPr>
          <w:strike/>
        </w:rPr>
        <w:t>$3,867</w:t>
      </w:r>
      <w:r w:rsidRPr="00B47433">
        <w:t xml:space="preserve"> </w:t>
      </w:r>
      <w:r w:rsidRPr="00B47433">
        <w:rPr>
          <w:i/>
          <w:u w:val="single"/>
        </w:rPr>
        <w:t>$4,263</w:t>
      </w:r>
      <w:r w:rsidRPr="00B47433">
        <w:t xml:space="preserve"> local.  This is a total </w:t>
      </w:r>
      <w:r w:rsidRPr="00B47433">
        <w:rPr>
          <w:rFonts w:cs="Times New Roman"/>
          <w:szCs w:val="22"/>
        </w:rPr>
        <w:t>projected</w:t>
      </w:r>
      <w:r w:rsidRPr="00B47433">
        <w:t xml:space="preserve"> </w:t>
      </w:r>
      <w:r w:rsidRPr="00B47433">
        <w:rPr>
          <w:rFonts w:cs="Times New Roman"/>
        </w:rPr>
        <w:t>funding</w:t>
      </w:r>
      <w:r w:rsidRPr="00B47433">
        <w:t xml:space="preserve"> level of </w:t>
      </w:r>
      <w:r w:rsidRPr="00B47433">
        <w:rPr>
          <w:strike/>
        </w:rPr>
        <w:t>$10,394</w:t>
      </w:r>
      <w:r w:rsidRPr="00B47433">
        <w:t xml:space="preserve"> </w:t>
      </w:r>
      <w:r w:rsidRPr="00B47433">
        <w:rPr>
          <w:i/>
          <w:u w:val="single"/>
        </w:rPr>
        <w:t>$10,563</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Georgetown School District total pupil count is projected to be </w:t>
      </w:r>
      <w:r w:rsidRPr="00B47433">
        <w:rPr>
          <w:strike/>
        </w:rPr>
        <w:t>9,467</w:t>
      </w:r>
      <w:r w:rsidRPr="00B47433">
        <w:t xml:space="preserve"> </w:t>
      </w:r>
      <w:r w:rsidRPr="00B47433">
        <w:rPr>
          <w:i/>
          <w:u w:val="single"/>
        </w:rPr>
        <w:t>9,345</w:t>
      </w:r>
      <w:r w:rsidRPr="00B47433">
        <w:t xml:space="preserve">.  </w:t>
      </w:r>
      <w:r w:rsidRPr="00B47433">
        <w:rPr>
          <w:rFonts w:cs="Times New Roman"/>
          <w:szCs w:val="22"/>
        </w:rPr>
        <w:t>The</w:t>
      </w:r>
      <w:r w:rsidRPr="00B47433">
        <w:t xml:space="preserve"> per pupil funding is projected to be </w:t>
      </w:r>
      <w:r w:rsidRPr="00B47433">
        <w:rPr>
          <w:strike/>
        </w:rPr>
        <w:t>$3,604</w:t>
      </w:r>
      <w:r w:rsidRPr="00B47433">
        <w:t xml:space="preserve"> </w:t>
      </w:r>
      <w:r w:rsidRPr="00B47433">
        <w:rPr>
          <w:i/>
          <w:u w:val="single"/>
        </w:rPr>
        <w:t>$4,202</w:t>
      </w:r>
      <w:r w:rsidRPr="00B47433">
        <w:t xml:space="preserve"> state, </w:t>
      </w:r>
      <w:r w:rsidRPr="00B47433">
        <w:rPr>
          <w:strike/>
        </w:rPr>
        <w:t>$1,411</w:t>
      </w:r>
      <w:r w:rsidRPr="00B47433">
        <w:t xml:space="preserve"> </w:t>
      </w:r>
      <w:r w:rsidRPr="00B47433">
        <w:rPr>
          <w:i/>
          <w:u w:val="single"/>
        </w:rPr>
        <w:t>$1,935</w:t>
      </w:r>
      <w:r w:rsidRPr="00B47433">
        <w:t xml:space="preserve"> federal, and </w:t>
      </w:r>
      <w:r w:rsidRPr="00B47433">
        <w:rPr>
          <w:strike/>
        </w:rPr>
        <w:t>$7,484</w:t>
      </w:r>
      <w:r w:rsidRPr="00B47433">
        <w:t xml:space="preserve"> </w:t>
      </w:r>
      <w:r w:rsidRPr="00B47433">
        <w:rPr>
          <w:i/>
          <w:u w:val="single"/>
        </w:rPr>
        <w:t>$6,614</w:t>
      </w:r>
      <w:r w:rsidRPr="00B47433">
        <w:t xml:space="preserve"> local.  This is a total </w:t>
      </w:r>
      <w:r w:rsidRPr="00B47433">
        <w:rPr>
          <w:rFonts w:cs="Times New Roman"/>
        </w:rPr>
        <w:t>projected</w:t>
      </w:r>
      <w:r w:rsidRPr="00B47433">
        <w:t xml:space="preserve"> funding level of </w:t>
      </w:r>
      <w:r w:rsidRPr="00B47433">
        <w:rPr>
          <w:strike/>
        </w:rPr>
        <w:t>$12,499</w:t>
      </w:r>
      <w:r w:rsidRPr="00B47433">
        <w:t xml:space="preserve"> </w:t>
      </w:r>
      <w:r w:rsidRPr="00B47433">
        <w:rPr>
          <w:i/>
          <w:u w:val="single"/>
        </w:rPr>
        <w:t>$12,751</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Greenville School District total pupil count is projected to be </w:t>
      </w:r>
      <w:r w:rsidRPr="00B47433">
        <w:rPr>
          <w:strike/>
        </w:rPr>
        <w:t>69,784</w:t>
      </w:r>
      <w:r w:rsidRPr="00B47433">
        <w:t xml:space="preserve"> </w:t>
      </w:r>
      <w:r w:rsidRPr="00B47433">
        <w:rPr>
          <w:i/>
          <w:u w:val="single"/>
        </w:rPr>
        <w:t>70,951</w:t>
      </w:r>
      <w:r w:rsidRPr="00B47433">
        <w:t xml:space="preserve">.  </w:t>
      </w:r>
      <w:r w:rsidRPr="00B47433">
        <w:rPr>
          <w:rFonts w:cs="Times New Roman"/>
          <w:szCs w:val="22"/>
        </w:rPr>
        <w:t>The</w:t>
      </w:r>
      <w:r w:rsidRPr="00B47433">
        <w:t xml:space="preserve"> </w:t>
      </w:r>
      <w:r w:rsidRPr="00B47433">
        <w:rPr>
          <w:rFonts w:cs="Times New Roman"/>
        </w:rPr>
        <w:t>per</w:t>
      </w:r>
      <w:r w:rsidRPr="00B47433">
        <w:t xml:space="preserve"> pupil funding is projected to be </w:t>
      </w:r>
      <w:r w:rsidRPr="00B47433">
        <w:rPr>
          <w:strike/>
        </w:rPr>
        <w:t>$3,898</w:t>
      </w:r>
      <w:r w:rsidRPr="00B47433">
        <w:t xml:space="preserve"> </w:t>
      </w:r>
      <w:r w:rsidRPr="00B47433">
        <w:rPr>
          <w:i/>
          <w:u w:val="single"/>
        </w:rPr>
        <w:t>$4,312</w:t>
      </w:r>
      <w:r w:rsidRPr="00B47433">
        <w:t xml:space="preserve"> state, </w:t>
      </w:r>
      <w:r w:rsidRPr="00B47433">
        <w:rPr>
          <w:strike/>
        </w:rPr>
        <w:t>$1,040</w:t>
      </w:r>
      <w:r w:rsidRPr="00B47433">
        <w:t xml:space="preserve"> </w:t>
      </w:r>
      <w:r w:rsidRPr="00B47433">
        <w:rPr>
          <w:i/>
          <w:u w:val="single"/>
        </w:rPr>
        <w:t>$1,355</w:t>
      </w:r>
      <w:r w:rsidRPr="00B47433">
        <w:t xml:space="preserve"> federal, and </w:t>
      </w:r>
      <w:r w:rsidRPr="00B47433">
        <w:rPr>
          <w:strike/>
        </w:rPr>
        <w:t>$4,969</w:t>
      </w:r>
      <w:r w:rsidRPr="00B47433">
        <w:t xml:space="preserve"> </w:t>
      </w:r>
      <w:r w:rsidRPr="00B47433">
        <w:rPr>
          <w:i/>
          <w:u w:val="single"/>
        </w:rPr>
        <w:t>$4,365</w:t>
      </w:r>
      <w:r w:rsidRPr="00B47433">
        <w:t xml:space="preserve"> local.  This is a total projected funding level of </w:t>
      </w:r>
      <w:r w:rsidRPr="00B47433">
        <w:rPr>
          <w:strike/>
        </w:rPr>
        <w:t>$9,908</w:t>
      </w:r>
      <w:r w:rsidRPr="00B47433">
        <w:t xml:space="preserve"> </w:t>
      </w:r>
      <w:r w:rsidRPr="00B47433">
        <w:rPr>
          <w:i/>
          <w:u w:val="single"/>
        </w:rPr>
        <w:t>10,032</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lastRenderedPageBreak/>
        <w:tab/>
        <w:t xml:space="preserve">In Fiscal Year </w:t>
      </w:r>
      <w:r w:rsidRPr="00B47433">
        <w:rPr>
          <w:strike/>
        </w:rPr>
        <w:t>2009-10</w:t>
      </w:r>
      <w:r w:rsidRPr="00B47433">
        <w:t xml:space="preserve"> </w:t>
      </w:r>
      <w:r w:rsidRPr="00B47433">
        <w:rPr>
          <w:i/>
          <w:u w:val="single"/>
        </w:rPr>
        <w:t>2010-11</w:t>
      </w:r>
      <w:r w:rsidRPr="00B47433">
        <w:t xml:space="preserve">, the Greenwood School District 50 total pupil count is projected to be </w:t>
      </w:r>
      <w:r w:rsidRPr="00B47433">
        <w:rPr>
          <w:strike/>
        </w:rPr>
        <w:t>8,922</w:t>
      </w:r>
      <w:r w:rsidRPr="00B47433">
        <w:t xml:space="preserve"> </w:t>
      </w:r>
      <w:r w:rsidRPr="00B47433">
        <w:rPr>
          <w:i/>
          <w:u w:val="single"/>
        </w:rPr>
        <w:t>8,435</w:t>
      </w:r>
      <w:r w:rsidRPr="00B47433">
        <w:t xml:space="preserve">.  </w:t>
      </w:r>
      <w:r w:rsidRPr="00B47433">
        <w:rPr>
          <w:rFonts w:cs="Times New Roman"/>
          <w:szCs w:val="22"/>
        </w:rPr>
        <w:t>The</w:t>
      </w:r>
      <w:r w:rsidRPr="00B47433">
        <w:t xml:space="preserve"> per pupil funding is projected to be $4,412 </w:t>
      </w:r>
      <w:r w:rsidRPr="00B47433">
        <w:rPr>
          <w:i/>
          <w:u w:val="single"/>
        </w:rPr>
        <w:t>$4,431</w:t>
      </w:r>
      <w:r w:rsidRPr="00B47433">
        <w:t xml:space="preserve"> state, </w:t>
      </w:r>
      <w:r w:rsidRPr="00B47433">
        <w:rPr>
          <w:strike/>
        </w:rPr>
        <w:t>$1,143</w:t>
      </w:r>
      <w:r w:rsidRPr="00B47433">
        <w:t xml:space="preserve"> </w:t>
      </w:r>
      <w:r w:rsidRPr="00B47433">
        <w:rPr>
          <w:i/>
          <w:u w:val="single"/>
        </w:rPr>
        <w:t>$1,671</w:t>
      </w:r>
      <w:r w:rsidRPr="00B47433">
        <w:t xml:space="preserve"> federal, and </w:t>
      </w:r>
      <w:r w:rsidRPr="00B47433">
        <w:rPr>
          <w:strike/>
        </w:rPr>
        <w:t>$6,156</w:t>
      </w:r>
      <w:r w:rsidRPr="00B47433">
        <w:t xml:space="preserve"> </w:t>
      </w:r>
      <w:r w:rsidRPr="00B47433">
        <w:rPr>
          <w:i/>
          <w:u w:val="single"/>
        </w:rPr>
        <w:t>$6,114</w:t>
      </w:r>
      <w:r w:rsidRPr="00B47433">
        <w:t xml:space="preserve"> local.  This is a total </w:t>
      </w:r>
      <w:r w:rsidRPr="00B47433">
        <w:rPr>
          <w:rFonts w:cs="Times New Roman"/>
        </w:rPr>
        <w:t>projected</w:t>
      </w:r>
      <w:r w:rsidRPr="00B47433">
        <w:t xml:space="preserve"> funding level of </w:t>
      </w:r>
      <w:r w:rsidRPr="00B47433">
        <w:rPr>
          <w:strike/>
        </w:rPr>
        <w:t>$11,712</w:t>
      </w:r>
      <w:r w:rsidRPr="00B47433">
        <w:t xml:space="preserve"> </w:t>
      </w:r>
      <w:r w:rsidRPr="00B47433">
        <w:rPr>
          <w:i/>
          <w:u w:val="single"/>
        </w:rPr>
        <w:t>$12,216</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Greenwood School District 51 total pupil count is projected to be </w:t>
      </w:r>
      <w:r w:rsidRPr="00B47433">
        <w:rPr>
          <w:strike/>
        </w:rPr>
        <w:t>1,053</w:t>
      </w:r>
      <w:r w:rsidRPr="00B47433">
        <w:t xml:space="preserve"> </w:t>
      </w:r>
      <w:r w:rsidRPr="00B47433">
        <w:rPr>
          <w:i/>
          <w:u w:val="single"/>
        </w:rPr>
        <w:t>1,069</w:t>
      </w:r>
      <w:r w:rsidRPr="00B47433">
        <w:t xml:space="preserve">.  </w:t>
      </w:r>
      <w:r w:rsidRPr="00B47433">
        <w:rPr>
          <w:rFonts w:cs="Times New Roman"/>
          <w:szCs w:val="22"/>
        </w:rPr>
        <w:t>The</w:t>
      </w:r>
      <w:r w:rsidRPr="00B47433">
        <w:t xml:space="preserve"> </w:t>
      </w:r>
      <w:r w:rsidRPr="00B47433">
        <w:rPr>
          <w:rFonts w:cs="Times New Roman"/>
        </w:rPr>
        <w:t>per</w:t>
      </w:r>
      <w:r w:rsidRPr="00B47433">
        <w:t xml:space="preserve"> pupil funding is projected to be </w:t>
      </w:r>
      <w:r w:rsidRPr="00B47433">
        <w:rPr>
          <w:strike/>
        </w:rPr>
        <w:t>$5,397</w:t>
      </w:r>
      <w:r w:rsidRPr="00B47433">
        <w:t xml:space="preserve"> </w:t>
      </w:r>
      <w:r w:rsidRPr="00B47433">
        <w:rPr>
          <w:i/>
          <w:u w:val="single"/>
        </w:rPr>
        <w:t>$4,607</w:t>
      </w:r>
      <w:r w:rsidRPr="00B47433">
        <w:t xml:space="preserve"> state, </w:t>
      </w:r>
      <w:r w:rsidRPr="00B47433">
        <w:rPr>
          <w:strike/>
        </w:rPr>
        <w:t>$1,143</w:t>
      </w:r>
      <w:r w:rsidRPr="00B47433">
        <w:t xml:space="preserve"> </w:t>
      </w:r>
      <w:r w:rsidRPr="00B47433">
        <w:rPr>
          <w:i/>
          <w:u w:val="single"/>
        </w:rPr>
        <w:t>$1,635</w:t>
      </w:r>
      <w:r w:rsidRPr="00B47433">
        <w:t xml:space="preserve"> federal, and </w:t>
      </w:r>
      <w:r w:rsidRPr="00B47433">
        <w:rPr>
          <w:strike/>
        </w:rPr>
        <w:t>$4,229</w:t>
      </w:r>
      <w:r w:rsidRPr="00B47433">
        <w:t xml:space="preserve"> </w:t>
      </w:r>
      <w:r w:rsidRPr="00B47433">
        <w:rPr>
          <w:i/>
          <w:u w:val="single"/>
        </w:rPr>
        <w:t>$3,675</w:t>
      </w:r>
      <w:r w:rsidRPr="00B47433">
        <w:t xml:space="preserve"> local.  This is a total projected funding level of </w:t>
      </w:r>
      <w:r w:rsidRPr="00B47433">
        <w:rPr>
          <w:strike/>
        </w:rPr>
        <w:t>$10,770</w:t>
      </w:r>
      <w:r w:rsidRPr="00B47433">
        <w:t xml:space="preserve"> </w:t>
      </w:r>
      <w:r w:rsidRPr="00B47433">
        <w:rPr>
          <w:i/>
          <w:u w:val="single"/>
        </w:rPr>
        <w:t>$9,917</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Greenwood School District 52 total pupil count is projected to be </w:t>
      </w:r>
      <w:r w:rsidRPr="00B47433">
        <w:rPr>
          <w:strike/>
        </w:rPr>
        <w:t>1,593</w:t>
      </w:r>
      <w:r w:rsidRPr="00B47433">
        <w:t xml:space="preserve"> </w:t>
      </w:r>
      <w:r w:rsidRPr="00B47433">
        <w:rPr>
          <w:i/>
          <w:u w:val="single"/>
        </w:rPr>
        <w:t>1,550</w:t>
      </w:r>
      <w:r w:rsidRPr="00B47433">
        <w:t xml:space="preserve">.  </w:t>
      </w:r>
      <w:r w:rsidRPr="00B47433">
        <w:rPr>
          <w:rFonts w:cs="Times New Roman"/>
          <w:szCs w:val="22"/>
        </w:rPr>
        <w:t>The</w:t>
      </w:r>
      <w:r w:rsidRPr="00B47433">
        <w:t xml:space="preserve"> per pupil funding is projected to be </w:t>
      </w:r>
      <w:r w:rsidRPr="00B47433">
        <w:rPr>
          <w:strike/>
        </w:rPr>
        <w:t>$3,152</w:t>
      </w:r>
      <w:r w:rsidRPr="00B47433">
        <w:t xml:space="preserve"> </w:t>
      </w:r>
      <w:r w:rsidRPr="00B47433">
        <w:rPr>
          <w:i/>
          <w:u w:val="single"/>
        </w:rPr>
        <w:t>$3,175</w:t>
      </w:r>
      <w:r w:rsidRPr="00B47433">
        <w:t xml:space="preserve"> state, </w:t>
      </w:r>
      <w:r w:rsidRPr="00B47433">
        <w:rPr>
          <w:strike/>
        </w:rPr>
        <w:t>$867</w:t>
      </w:r>
      <w:r w:rsidRPr="00B47433">
        <w:t xml:space="preserve"> </w:t>
      </w:r>
      <w:r w:rsidRPr="00B47433">
        <w:rPr>
          <w:i/>
          <w:u w:val="single"/>
        </w:rPr>
        <w:t>$1,056</w:t>
      </w:r>
      <w:r w:rsidRPr="00B47433">
        <w:t xml:space="preserve"> federal, and </w:t>
      </w:r>
      <w:r w:rsidRPr="00B47433">
        <w:rPr>
          <w:strike/>
        </w:rPr>
        <w:t>$6,296</w:t>
      </w:r>
      <w:r w:rsidRPr="00B47433">
        <w:t xml:space="preserve"> </w:t>
      </w:r>
      <w:r w:rsidRPr="00B47433">
        <w:rPr>
          <w:i/>
          <w:u w:val="single"/>
        </w:rPr>
        <w:t>$7,027</w:t>
      </w:r>
      <w:r w:rsidRPr="00B47433">
        <w:t xml:space="preserve"> local.  This is a total </w:t>
      </w:r>
      <w:r w:rsidRPr="00B47433">
        <w:rPr>
          <w:rFonts w:cs="Times New Roman"/>
        </w:rPr>
        <w:t>projected</w:t>
      </w:r>
      <w:r w:rsidRPr="00B47433">
        <w:t xml:space="preserve"> funding level of </w:t>
      </w:r>
      <w:r w:rsidRPr="00B47433">
        <w:rPr>
          <w:strike/>
        </w:rPr>
        <w:t>$10,314</w:t>
      </w:r>
      <w:r w:rsidRPr="00B47433">
        <w:t xml:space="preserve"> </w:t>
      </w:r>
      <w:r w:rsidRPr="00B47433">
        <w:rPr>
          <w:i/>
          <w:u w:val="single"/>
        </w:rPr>
        <w:t>$11,258</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Hampton School District 1 total pupil count is projected to be </w:t>
      </w:r>
      <w:r w:rsidRPr="00B47433">
        <w:rPr>
          <w:strike/>
        </w:rPr>
        <w:t>2,607</w:t>
      </w:r>
      <w:r w:rsidRPr="00B47433">
        <w:t xml:space="preserve"> </w:t>
      </w:r>
      <w:r w:rsidRPr="00B47433">
        <w:rPr>
          <w:i/>
          <w:u w:val="single"/>
        </w:rPr>
        <w:t>2,291</w:t>
      </w:r>
      <w:r w:rsidRPr="00B47433">
        <w:t xml:space="preserve">.  The </w:t>
      </w:r>
      <w:r w:rsidRPr="00B47433">
        <w:rPr>
          <w:rFonts w:cs="Times New Roman"/>
          <w:szCs w:val="22"/>
        </w:rPr>
        <w:t>per</w:t>
      </w:r>
      <w:r w:rsidRPr="00B47433">
        <w:t xml:space="preserve"> pupil funding is projected to be </w:t>
      </w:r>
      <w:r w:rsidRPr="00B47433">
        <w:rPr>
          <w:strike/>
        </w:rPr>
        <w:t>$5,135</w:t>
      </w:r>
      <w:r w:rsidRPr="00B47433">
        <w:t xml:space="preserve"> </w:t>
      </w:r>
      <w:r w:rsidRPr="00B47433">
        <w:rPr>
          <w:i/>
          <w:u w:val="single"/>
        </w:rPr>
        <w:t>$5,723</w:t>
      </w:r>
      <w:r w:rsidRPr="00B47433">
        <w:t xml:space="preserve"> state, </w:t>
      </w:r>
      <w:r w:rsidRPr="00B47433">
        <w:rPr>
          <w:strike/>
        </w:rPr>
        <w:t>$1,516</w:t>
      </w:r>
      <w:r w:rsidRPr="00B47433">
        <w:t xml:space="preserve"> </w:t>
      </w:r>
      <w:r w:rsidRPr="00B47433">
        <w:rPr>
          <w:i/>
          <w:u w:val="single"/>
        </w:rPr>
        <w:t>$2,292</w:t>
      </w:r>
      <w:r w:rsidRPr="00B47433">
        <w:t xml:space="preserve"> federal, and </w:t>
      </w:r>
      <w:r w:rsidRPr="00B47433">
        <w:rPr>
          <w:strike/>
        </w:rPr>
        <w:t>$2,876</w:t>
      </w:r>
      <w:r w:rsidRPr="00B47433">
        <w:t xml:space="preserve"> </w:t>
      </w:r>
      <w:r w:rsidRPr="00B47433">
        <w:rPr>
          <w:i/>
          <w:u w:val="single"/>
        </w:rPr>
        <w:t>$2,981</w:t>
      </w:r>
      <w:r w:rsidRPr="00B47433">
        <w:t xml:space="preserve"> local.  This is a total </w:t>
      </w:r>
      <w:r w:rsidRPr="00B47433">
        <w:rPr>
          <w:rFonts w:cs="Times New Roman"/>
        </w:rPr>
        <w:t>projected</w:t>
      </w:r>
      <w:r w:rsidRPr="00B47433">
        <w:t xml:space="preserve"> funding level of </w:t>
      </w:r>
      <w:r w:rsidRPr="00B47433">
        <w:rPr>
          <w:strike/>
        </w:rPr>
        <w:t>$9,526</w:t>
      </w:r>
      <w:r w:rsidRPr="00B47433">
        <w:t xml:space="preserve"> </w:t>
      </w:r>
      <w:r w:rsidRPr="00B47433">
        <w:rPr>
          <w:i/>
          <w:u w:val="single"/>
        </w:rPr>
        <w:t>$10,995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Hampton School District 2 total pupil count is projected to be </w:t>
      </w:r>
      <w:r w:rsidRPr="00B47433">
        <w:rPr>
          <w:strike/>
        </w:rPr>
        <w:t>1,047</w:t>
      </w:r>
      <w:r w:rsidRPr="00B47433">
        <w:t xml:space="preserve"> </w:t>
      </w:r>
      <w:r w:rsidRPr="00B47433">
        <w:rPr>
          <w:i/>
          <w:u w:val="single"/>
        </w:rPr>
        <w:t>973</w:t>
      </w:r>
      <w:r w:rsidRPr="00B47433">
        <w:t xml:space="preserve">.  The </w:t>
      </w:r>
      <w:r w:rsidRPr="00B47433">
        <w:rPr>
          <w:rFonts w:cs="Times New Roman"/>
          <w:szCs w:val="22"/>
        </w:rPr>
        <w:t>per</w:t>
      </w:r>
      <w:r w:rsidRPr="00B47433">
        <w:t xml:space="preserve"> pupil funding is projected to be </w:t>
      </w:r>
      <w:r w:rsidRPr="00B47433">
        <w:rPr>
          <w:strike/>
        </w:rPr>
        <w:t>$7,510</w:t>
      </w:r>
      <w:r w:rsidRPr="00B47433">
        <w:t xml:space="preserve"> </w:t>
      </w:r>
      <w:r w:rsidRPr="00B47433">
        <w:rPr>
          <w:i/>
          <w:u w:val="single"/>
        </w:rPr>
        <w:t>$6,484</w:t>
      </w:r>
      <w:r w:rsidRPr="00B47433">
        <w:t xml:space="preserve"> state, </w:t>
      </w:r>
      <w:r w:rsidRPr="00B47433">
        <w:rPr>
          <w:strike/>
        </w:rPr>
        <w:t>$2,148</w:t>
      </w:r>
      <w:r w:rsidRPr="00B47433">
        <w:t xml:space="preserve"> </w:t>
      </w:r>
      <w:r w:rsidRPr="00B47433">
        <w:rPr>
          <w:i/>
          <w:u w:val="single"/>
        </w:rPr>
        <w:t>$3,320</w:t>
      </w:r>
      <w:r w:rsidRPr="00B47433">
        <w:t xml:space="preserve"> federal, and </w:t>
      </w:r>
      <w:r w:rsidRPr="00B47433">
        <w:rPr>
          <w:strike/>
        </w:rPr>
        <w:t>$4,070</w:t>
      </w:r>
      <w:r w:rsidRPr="00B47433">
        <w:t xml:space="preserve"> </w:t>
      </w:r>
      <w:r w:rsidRPr="00B47433">
        <w:rPr>
          <w:i/>
          <w:u w:val="single"/>
        </w:rPr>
        <w:t>$4,160</w:t>
      </w:r>
      <w:r w:rsidRPr="00B47433">
        <w:t xml:space="preserve"> local.  This is a total </w:t>
      </w:r>
      <w:r w:rsidRPr="00B47433">
        <w:rPr>
          <w:rFonts w:cs="Times New Roman"/>
        </w:rPr>
        <w:t>projected</w:t>
      </w:r>
      <w:r w:rsidRPr="00B47433">
        <w:t xml:space="preserve"> funding level of </w:t>
      </w:r>
      <w:r w:rsidRPr="00B47433">
        <w:rPr>
          <w:strike/>
        </w:rPr>
        <w:t>$13,728</w:t>
      </w:r>
      <w:r w:rsidRPr="00B47433">
        <w:t xml:space="preserve"> </w:t>
      </w:r>
      <w:r w:rsidRPr="00B47433">
        <w:rPr>
          <w:i/>
          <w:u w:val="single"/>
        </w:rPr>
        <w:t>$13,965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Horry School District total pupil count is projected to be </w:t>
      </w:r>
      <w:r w:rsidRPr="00B47433">
        <w:rPr>
          <w:strike/>
        </w:rPr>
        <w:t>37,225</w:t>
      </w:r>
      <w:r w:rsidRPr="00B47433">
        <w:t xml:space="preserve"> </w:t>
      </w:r>
      <w:r w:rsidRPr="00B47433">
        <w:rPr>
          <w:i/>
          <w:u w:val="single"/>
        </w:rPr>
        <w:t>36,702</w:t>
      </w:r>
      <w:r w:rsidRPr="00B47433">
        <w:t xml:space="preserve">.  The </w:t>
      </w:r>
      <w:r w:rsidRPr="00B47433">
        <w:rPr>
          <w:rFonts w:cs="Times New Roman"/>
          <w:szCs w:val="22"/>
        </w:rPr>
        <w:t>per</w:t>
      </w:r>
      <w:r w:rsidRPr="00B47433">
        <w:t xml:space="preserve"> pupil funding is projected to be </w:t>
      </w:r>
      <w:r w:rsidRPr="00B47433">
        <w:rPr>
          <w:strike/>
        </w:rPr>
        <w:t>$3,391</w:t>
      </w:r>
      <w:r w:rsidRPr="00B47433">
        <w:t xml:space="preserve"> </w:t>
      </w:r>
      <w:r w:rsidRPr="00B47433">
        <w:rPr>
          <w:i/>
          <w:u w:val="single"/>
        </w:rPr>
        <w:t>$3,691</w:t>
      </w:r>
      <w:r w:rsidRPr="00B47433">
        <w:t xml:space="preserve"> state, </w:t>
      </w:r>
      <w:r w:rsidRPr="00B47433">
        <w:rPr>
          <w:strike/>
        </w:rPr>
        <w:t>$1,336</w:t>
      </w:r>
      <w:r w:rsidRPr="00B47433">
        <w:t xml:space="preserve"> </w:t>
      </w:r>
      <w:r w:rsidRPr="00B47433">
        <w:rPr>
          <w:i/>
          <w:u w:val="single"/>
        </w:rPr>
        <w:t>$1,555</w:t>
      </w:r>
      <w:r w:rsidRPr="00B47433">
        <w:t xml:space="preserve"> federal, and </w:t>
      </w:r>
      <w:r w:rsidRPr="00B47433">
        <w:rPr>
          <w:strike/>
        </w:rPr>
        <w:t>$7,836</w:t>
      </w:r>
      <w:r w:rsidRPr="00B47433">
        <w:t xml:space="preserve"> </w:t>
      </w:r>
      <w:r w:rsidRPr="00B47433">
        <w:rPr>
          <w:i/>
          <w:u w:val="single"/>
        </w:rPr>
        <w:t>$8,142</w:t>
      </w:r>
      <w:r w:rsidRPr="00B47433">
        <w:t xml:space="preserve"> local.  This is a total projected funding level of </w:t>
      </w:r>
      <w:r w:rsidRPr="00B47433">
        <w:rPr>
          <w:strike/>
        </w:rPr>
        <w:t>$12,563</w:t>
      </w:r>
      <w:r w:rsidRPr="00B47433">
        <w:t xml:space="preserve"> </w:t>
      </w:r>
      <w:r w:rsidRPr="00B47433">
        <w:rPr>
          <w:i/>
          <w:u w:val="single"/>
        </w:rPr>
        <w:t>$13,388</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Jasper School District total pupil count is projected to be </w:t>
      </w:r>
      <w:r w:rsidRPr="00B47433">
        <w:rPr>
          <w:strike/>
        </w:rPr>
        <w:t>3,274</w:t>
      </w:r>
      <w:r w:rsidRPr="00B47433">
        <w:t xml:space="preserve"> </w:t>
      </w:r>
      <w:r w:rsidRPr="00B47433">
        <w:rPr>
          <w:i/>
          <w:u w:val="single"/>
        </w:rPr>
        <w:t>3,164</w:t>
      </w:r>
      <w:r w:rsidRPr="00B47433">
        <w:t xml:space="preserve">.  The per </w:t>
      </w:r>
      <w:r w:rsidRPr="00B47433">
        <w:rPr>
          <w:rFonts w:cs="Times New Roman"/>
          <w:szCs w:val="22"/>
        </w:rPr>
        <w:t>pupil</w:t>
      </w:r>
      <w:r w:rsidRPr="00B47433">
        <w:t xml:space="preserve"> funding is projected to be </w:t>
      </w:r>
      <w:r w:rsidRPr="00B47433">
        <w:rPr>
          <w:strike/>
        </w:rPr>
        <w:t>$4,373</w:t>
      </w:r>
      <w:r w:rsidRPr="00B47433">
        <w:t xml:space="preserve"> </w:t>
      </w:r>
      <w:r w:rsidRPr="00B47433">
        <w:rPr>
          <w:i/>
          <w:u w:val="single"/>
        </w:rPr>
        <w:t>$4,742</w:t>
      </w:r>
      <w:r w:rsidRPr="00B47433">
        <w:t xml:space="preserve"> state, </w:t>
      </w:r>
      <w:r w:rsidRPr="00B47433">
        <w:rPr>
          <w:strike/>
        </w:rPr>
        <w:t>$1,793</w:t>
      </w:r>
      <w:r w:rsidRPr="00B47433">
        <w:t xml:space="preserve"> </w:t>
      </w:r>
      <w:r w:rsidRPr="00B47433">
        <w:rPr>
          <w:i/>
          <w:u w:val="single"/>
        </w:rPr>
        <w:t>$2,278</w:t>
      </w:r>
      <w:r w:rsidRPr="00B47433">
        <w:t xml:space="preserve"> federal, and </w:t>
      </w:r>
      <w:r w:rsidRPr="00B47433">
        <w:rPr>
          <w:strike/>
        </w:rPr>
        <w:t>$6,546</w:t>
      </w:r>
      <w:r w:rsidRPr="00B47433">
        <w:t xml:space="preserve"> </w:t>
      </w:r>
      <w:r w:rsidRPr="00B47433">
        <w:rPr>
          <w:i/>
          <w:u w:val="single"/>
        </w:rPr>
        <w:t>$4,891</w:t>
      </w:r>
      <w:r w:rsidRPr="00B47433">
        <w:t xml:space="preserve"> local.  This is a total projected </w:t>
      </w:r>
      <w:r w:rsidRPr="00B47433">
        <w:rPr>
          <w:rFonts w:cs="Times New Roman"/>
        </w:rPr>
        <w:t>funding</w:t>
      </w:r>
      <w:r w:rsidRPr="00B47433">
        <w:t xml:space="preserve"> level of </w:t>
      </w:r>
      <w:r w:rsidRPr="00B47433">
        <w:rPr>
          <w:strike/>
        </w:rPr>
        <w:t>$12,713</w:t>
      </w:r>
      <w:r w:rsidRPr="00B47433">
        <w:t xml:space="preserve"> </w:t>
      </w:r>
      <w:r w:rsidRPr="00B47433">
        <w:rPr>
          <w:i/>
          <w:u w:val="single"/>
        </w:rPr>
        <w:t>$11,912</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Kershaw School District total pupil count is projected to be </w:t>
      </w:r>
      <w:r w:rsidRPr="00B47433">
        <w:rPr>
          <w:strike/>
        </w:rPr>
        <w:t>10,267</w:t>
      </w:r>
      <w:r w:rsidRPr="00B47433">
        <w:t xml:space="preserve"> </w:t>
      </w:r>
      <w:r w:rsidRPr="00B47433">
        <w:rPr>
          <w:i/>
          <w:u w:val="single"/>
        </w:rPr>
        <w:t>9,956</w:t>
      </w:r>
      <w:r w:rsidRPr="00B47433">
        <w:t xml:space="preserve">.  The </w:t>
      </w:r>
      <w:r w:rsidRPr="00B47433">
        <w:rPr>
          <w:rFonts w:cs="Times New Roman"/>
        </w:rPr>
        <w:t>per</w:t>
      </w:r>
      <w:r w:rsidRPr="00B47433">
        <w:t xml:space="preserve"> pupil funding is projected to be </w:t>
      </w:r>
      <w:r w:rsidRPr="00B47433">
        <w:rPr>
          <w:strike/>
        </w:rPr>
        <w:t>$4,588</w:t>
      </w:r>
      <w:r w:rsidRPr="00B47433">
        <w:t xml:space="preserve"> </w:t>
      </w:r>
      <w:r w:rsidRPr="00B47433">
        <w:rPr>
          <w:i/>
          <w:u w:val="single"/>
        </w:rPr>
        <w:t>$4,766</w:t>
      </w:r>
      <w:r w:rsidRPr="00B47433">
        <w:t xml:space="preserve"> state, </w:t>
      </w:r>
      <w:r w:rsidRPr="00B47433">
        <w:rPr>
          <w:strike/>
        </w:rPr>
        <w:t>$1,183</w:t>
      </w:r>
      <w:r w:rsidRPr="00B47433">
        <w:t xml:space="preserve"> </w:t>
      </w:r>
      <w:r w:rsidRPr="00B47433">
        <w:rPr>
          <w:i/>
          <w:u w:val="single"/>
        </w:rPr>
        <w:t>$1,441</w:t>
      </w:r>
      <w:r w:rsidRPr="00B47433">
        <w:t xml:space="preserve"> federal, and </w:t>
      </w:r>
      <w:r w:rsidRPr="00B47433">
        <w:rPr>
          <w:strike/>
        </w:rPr>
        <w:t>$4,653</w:t>
      </w:r>
      <w:r w:rsidRPr="00B47433">
        <w:t xml:space="preserve"> </w:t>
      </w:r>
      <w:r w:rsidRPr="00B47433">
        <w:rPr>
          <w:i/>
          <w:u w:val="single"/>
        </w:rPr>
        <w:t>$4,438</w:t>
      </w:r>
      <w:r w:rsidRPr="00B47433">
        <w:t xml:space="preserve"> local.  This is a total projected funding level of </w:t>
      </w:r>
      <w:r w:rsidRPr="00B47433">
        <w:rPr>
          <w:strike/>
        </w:rPr>
        <w:t>$10,424</w:t>
      </w:r>
      <w:r w:rsidRPr="00B47433">
        <w:t xml:space="preserve"> </w:t>
      </w:r>
      <w:r w:rsidRPr="00B47433">
        <w:rPr>
          <w:i/>
          <w:u w:val="single"/>
        </w:rPr>
        <w:t>$10,645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Lancaster School District total pupil count is projected to be </w:t>
      </w:r>
      <w:r w:rsidRPr="00B47433">
        <w:rPr>
          <w:strike/>
        </w:rPr>
        <w:t>11,786</w:t>
      </w:r>
      <w:r w:rsidRPr="00B47433">
        <w:t xml:space="preserve"> </w:t>
      </w:r>
      <w:r w:rsidRPr="00B47433">
        <w:rPr>
          <w:i/>
          <w:u w:val="single"/>
        </w:rPr>
        <w:t>11,220</w:t>
      </w:r>
      <w:r w:rsidRPr="00B47433">
        <w:t xml:space="preserve">.  </w:t>
      </w:r>
      <w:r w:rsidRPr="00B47433">
        <w:rPr>
          <w:rFonts w:cs="Times New Roman"/>
          <w:szCs w:val="22"/>
        </w:rPr>
        <w:t>The</w:t>
      </w:r>
      <w:r w:rsidRPr="00B47433">
        <w:t xml:space="preserve"> per pupil funding is projected to be </w:t>
      </w:r>
      <w:r w:rsidRPr="00B47433">
        <w:rPr>
          <w:strike/>
        </w:rPr>
        <w:t>$4,200</w:t>
      </w:r>
      <w:r w:rsidRPr="00B47433">
        <w:t xml:space="preserve"> </w:t>
      </w:r>
      <w:r w:rsidRPr="00B47433">
        <w:rPr>
          <w:i/>
          <w:u w:val="single"/>
        </w:rPr>
        <w:t>$4,394</w:t>
      </w:r>
      <w:r w:rsidRPr="00B47433">
        <w:t xml:space="preserve"> state, </w:t>
      </w:r>
      <w:r w:rsidRPr="00B47433">
        <w:rPr>
          <w:strike/>
        </w:rPr>
        <w:t>$1,641</w:t>
      </w:r>
      <w:r w:rsidRPr="00B47433">
        <w:t xml:space="preserve"> </w:t>
      </w:r>
      <w:r w:rsidRPr="00B47433">
        <w:rPr>
          <w:i/>
          <w:u w:val="single"/>
        </w:rPr>
        <w:t>$2,176</w:t>
      </w:r>
      <w:r w:rsidRPr="00B47433">
        <w:t xml:space="preserve"> federal, and </w:t>
      </w:r>
      <w:r w:rsidRPr="00B47433">
        <w:rPr>
          <w:strike/>
        </w:rPr>
        <w:t>$4,597</w:t>
      </w:r>
      <w:r w:rsidRPr="00B47433">
        <w:t xml:space="preserve"> </w:t>
      </w:r>
      <w:r w:rsidRPr="00B47433">
        <w:rPr>
          <w:i/>
          <w:u w:val="single"/>
        </w:rPr>
        <w:t>$3,937</w:t>
      </w:r>
      <w:r w:rsidRPr="00B47433">
        <w:t xml:space="preserve"> local.  This is a total projected funding level of </w:t>
      </w:r>
      <w:r w:rsidRPr="00B47433">
        <w:rPr>
          <w:strike/>
        </w:rPr>
        <w:t>$10,437</w:t>
      </w:r>
      <w:r w:rsidRPr="00B47433">
        <w:t xml:space="preserve"> </w:t>
      </w:r>
      <w:r w:rsidRPr="00B47433">
        <w:rPr>
          <w:i/>
          <w:u w:val="single"/>
        </w:rPr>
        <w:t>$10,507</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Laurens School District 55 total pupil count is projected to be </w:t>
      </w:r>
      <w:r w:rsidRPr="00B47433">
        <w:rPr>
          <w:strike/>
        </w:rPr>
        <w:t>5,559</w:t>
      </w:r>
      <w:r w:rsidRPr="00B47433">
        <w:t xml:space="preserve"> </w:t>
      </w:r>
      <w:r w:rsidRPr="00B47433">
        <w:rPr>
          <w:i/>
          <w:u w:val="single"/>
        </w:rPr>
        <w:t>5,700</w:t>
      </w:r>
      <w:r w:rsidRPr="00B47433">
        <w:t xml:space="preserve">.  The </w:t>
      </w:r>
      <w:r w:rsidRPr="00B47433">
        <w:rPr>
          <w:rFonts w:cs="Times New Roman"/>
          <w:szCs w:val="22"/>
        </w:rPr>
        <w:t>per</w:t>
      </w:r>
      <w:r w:rsidRPr="00B47433">
        <w:t xml:space="preserve"> pupil funding is projected to be </w:t>
      </w:r>
      <w:r w:rsidRPr="00B47433">
        <w:rPr>
          <w:strike/>
        </w:rPr>
        <w:t>$4,855</w:t>
      </w:r>
      <w:r w:rsidRPr="00B47433">
        <w:t xml:space="preserve"> </w:t>
      </w:r>
      <w:r w:rsidRPr="00B47433">
        <w:rPr>
          <w:i/>
          <w:u w:val="single"/>
        </w:rPr>
        <w:t>$4,369</w:t>
      </w:r>
      <w:r w:rsidRPr="00B47433">
        <w:t xml:space="preserve"> state, </w:t>
      </w:r>
      <w:r w:rsidRPr="00B47433">
        <w:rPr>
          <w:strike/>
        </w:rPr>
        <w:t>$1,382</w:t>
      </w:r>
      <w:r w:rsidRPr="00B47433">
        <w:t xml:space="preserve"> </w:t>
      </w:r>
      <w:r w:rsidRPr="00B47433">
        <w:rPr>
          <w:i/>
          <w:u w:val="single"/>
        </w:rPr>
        <w:t>$1,755</w:t>
      </w:r>
      <w:r w:rsidRPr="00B47433">
        <w:t xml:space="preserve"> federal, and </w:t>
      </w:r>
      <w:r w:rsidRPr="00B47433">
        <w:rPr>
          <w:strike/>
        </w:rPr>
        <w:t>$3,520</w:t>
      </w:r>
      <w:r w:rsidRPr="00B47433">
        <w:t xml:space="preserve"> </w:t>
      </w:r>
      <w:r w:rsidRPr="00B47433">
        <w:rPr>
          <w:i/>
          <w:u w:val="single"/>
        </w:rPr>
        <w:t>$3,037</w:t>
      </w:r>
      <w:r w:rsidRPr="00B47433">
        <w:t xml:space="preserve"> local.  This is a total projected funding level of </w:t>
      </w:r>
      <w:r w:rsidRPr="00B47433">
        <w:rPr>
          <w:strike/>
        </w:rPr>
        <w:t>$9,757</w:t>
      </w:r>
      <w:r w:rsidRPr="00B47433">
        <w:t xml:space="preserve"> </w:t>
      </w:r>
      <w:r w:rsidRPr="00B47433">
        <w:rPr>
          <w:i/>
          <w:u w:val="single"/>
        </w:rPr>
        <w:t>$9,161</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Laurens School District 56 total pupil count is projected to be </w:t>
      </w:r>
      <w:r w:rsidRPr="00B47433">
        <w:rPr>
          <w:strike/>
        </w:rPr>
        <w:t>3,058</w:t>
      </w:r>
      <w:r w:rsidRPr="00B47433">
        <w:t xml:space="preserve"> </w:t>
      </w:r>
      <w:r w:rsidRPr="00B47433">
        <w:rPr>
          <w:i/>
          <w:u w:val="single"/>
        </w:rPr>
        <w:t>2,830</w:t>
      </w:r>
      <w:r w:rsidRPr="00B47433">
        <w:t xml:space="preserve">.  The </w:t>
      </w:r>
      <w:r w:rsidRPr="00B47433">
        <w:rPr>
          <w:rFonts w:cs="Times New Roman"/>
          <w:szCs w:val="22"/>
        </w:rPr>
        <w:t>per</w:t>
      </w:r>
      <w:r w:rsidRPr="00B47433">
        <w:t xml:space="preserve"> pupil funding is projected to be </w:t>
      </w:r>
      <w:r w:rsidRPr="00B47433">
        <w:rPr>
          <w:strike/>
        </w:rPr>
        <w:t>$5,020</w:t>
      </w:r>
      <w:r w:rsidRPr="00B47433">
        <w:t xml:space="preserve"> </w:t>
      </w:r>
      <w:r w:rsidRPr="00B47433">
        <w:rPr>
          <w:i/>
          <w:u w:val="single"/>
        </w:rPr>
        <w:t>$5,150</w:t>
      </w:r>
      <w:r w:rsidRPr="00B47433">
        <w:t xml:space="preserve"> state, </w:t>
      </w:r>
      <w:r w:rsidRPr="00B47433">
        <w:rPr>
          <w:strike/>
        </w:rPr>
        <w:t>$2,023</w:t>
      </w:r>
      <w:r w:rsidRPr="00B47433">
        <w:t xml:space="preserve"> </w:t>
      </w:r>
      <w:r w:rsidRPr="00B47433">
        <w:rPr>
          <w:i/>
          <w:u w:val="single"/>
        </w:rPr>
        <w:t>$3,271</w:t>
      </w:r>
      <w:r w:rsidRPr="00B47433">
        <w:t xml:space="preserve"> federal, and </w:t>
      </w:r>
      <w:r w:rsidRPr="00B47433">
        <w:rPr>
          <w:strike/>
        </w:rPr>
        <w:t>$3,725</w:t>
      </w:r>
      <w:r w:rsidRPr="00B47433">
        <w:t xml:space="preserve"> </w:t>
      </w:r>
      <w:r w:rsidRPr="00B47433">
        <w:rPr>
          <w:i/>
          <w:u w:val="single"/>
        </w:rPr>
        <w:t>$3,343</w:t>
      </w:r>
      <w:r w:rsidRPr="00B47433">
        <w:t xml:space="preserve"> local.  This is a total projected funding level of </w:t>
      </w:r>
      <w:r w:rsidRPr="00B47433">
        <w:rPr>
          <w:strike/>
        </w:rPr>
        <w:t>$10,768</w:t>
      </w:r>
      <w:r w:rsidRPr="00B47433">
        <w:t xml:space="preserve"> </w:t>
      </w:r>
      <w:r w:rsidRPr="00B47433">
        <w:rPr>
          <w:i/>
          <w:u w:val="single"/>
        </w:rPr>
        <w:t>$11,764</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Lee School District total pupil count is projected to be </w:t>
      </w:r>
      <w:r w:rsidRPr="00B47433">
        <w:rPr>
          <w:strike/>
        </w:rPr>
        <w:t>2,367</w:t>
      </w:r>
      <w:r w:rsidRPr="00B47433">
        <w:t xml:space="preserve"> </w:t>
      </w:r>
      <w:r w:rsidRPr="00B47433">
        <w:rPr>
          <w:i/>
          <w:u w:val="single"/>
        </w:rPr>
        <w:t>2,304</w:t>
      </w:r>
      <w:r w:rsidRPr="00B47433">
        <w:t xml:space="preserve">.  The per </w:t>
      </w:r>
      <w:r w:rsidRPr="00B47433">
        <w:rPr>
          <w:rFonts w:cs="Times New Roman"/>
          <w:szCs w:val="22"/>
        </w:rPr>
        <w:t>pupil</w:t>
      </w:r>
      <w:r w:rsidRPr="00B47433">
        <w:t xml:space="preserve"> funding is projected to be </w:t>
      </w:r>
      <w:r w:rsidRPr="00B47433">
        <w:rPr>
          <w:strike/>
        </w:rPr>
        <w:t>$6,796</w:t>
      </w:r>
      <w:r w:rsidRPr="00B47433">
        <w:t xml:space="preserve"> </w:t>
      </w:r>
      <w:r w:rsidRPr="00B47433">
        <w:rPr>
          <w:i/>
          <w:u w:val="single"/>
        </w:rPr>
        <w:t>$7,386</w:t>
      </w:r>
      <w:r w:rsidRPr="00B47433">
        <w:t xml:space="preserve"> state, </w:t>
      </w:r>
      <w:r w:rsidRPr="00B47433">
        <w:rPr>
          <w:strike/>
        </w:rPr>
        <w:t>$2,105</w:t>
      </w:r>
      <w:r w:rsidRPr="00B47433">
        <w:t xml:space="preserve"> </w:t>
      </w:r>
      <w:r w:rsidRPr="00B47433">
        <w:rPr>
          <w:i/>
          <w:u w:val="single"/>
        </w:rPr>
        <w:t>$2,611</w:t>
      </w:r>
      <w:r w:rsidRPr="00B47433">
        <w:t xml:space="preserve"> federal, and </w:t>
      </w:r>
      <w:r w:rsidRPr="00B47433">
        <w:rPr>
          <w:strike/>
        </w:rPr>
        <w:t>$3,295</w:t>
      </w:r>
      <w:r w:rsidRPr="00B47433">
        <w:t xml:space="preserve"> </w:t>
      </w:r>
      <w:r w:rsidRPr="00B47433">
        <w:rPr>
          <w:i/>
          <w:u w:val="single"/>
        </w:rPr>
        <w:t>$3,289</w:t>
      </w:r>
      <w:r w:rsidRPr="00B47433">
        <w:t xml:space="preserve"> local.  This is a total projected funding level of </w:t>
      </w:r>
      <w:r w:rsidRPr="00B47433">
        <w:rPr>
          <w:strike/>
        </w:rPr>
        <w:t>$12,196</w:t>
      </w:r>
      <w:r w:rsidRPr="00B47433">
        <w:t xml:space="preserve"> </w:t>
      </w:r>
      <w:r w:rsidRPr="00B47433">
        <w:rPr>
          <w:i/>
          <w:u w:val="single"/>
        </w:rPr>
        <w:t>$13,286</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lastRenderedPageBreak/>
        <w:tab/>
        <w:t xml:space="preserve">In Fiscal Year </w:t>
      </w:r>
      <w:r w:rsidRPr="00B47433">
        <w:rPr>
          <w:strike/>
        </w:rPr>
        <w:t>2009-10</w:t>
      </w:r>
      <w:r w:rsidRPr="00B47433">
        <w:t xml:space="preserve"> </w:t>
      </w:r>
      <w:r w:rsidRPr="00B47433">
        <w:rPr>
          <w:i/>
          <w:u w:val="single"/>
        </w:rPr>
        <w:t>2010-11</w:t>
      </w:r>
      <w:r w:rsidRPr="00B47433">
        <w:t xml:space="preserve">, the Lexington School District 1 total pupil count is projected to be </w:t>
      </w:r>
      <w:r w:rsidRPr="00B47433">
        <w:rPr>
          <w:strike/>
        </w:rPr>
        <w:t>22,013</w:t>
      </w:r>
      <w:r w:rsidRPr="00B47433">
        <w:t xml:space="preserve"> </w:t>
      </w:r>
      <w:r w:rsidRPr="00B47433">
        <w:rPr>
          <w:i/>
          <w:u w:val="single"/>
        </w:rPr>
        <w:t>23,348</w:t>
      </w:r>
      <w:r w:rsidRPr="00B47433">
        <w:t xml:space="preserve">.  The </w:t>
      </w:r>
      <w:r w:rsidRPr="00B47433">
        <w:rPr>
          <w:rFonts w:cs="Times New Roman"/>
        </w:rPr>
        <w:t>per</w:t>
      </w:r>
      <w:r w:rsidRPr="00B47433">
        <w:t xml:space="preserve"> pupil funding is projected to be </w:t>
      </w:r>
      <w:r w:rsidRPr="00B47433">
        <w:rPr>
          <w:strike/>
        </w:rPr>
        <w:t>$4,174</w:t>
      </w:r>
      <w:r w:rsidRPr="00B47433">
        <w:t xml:space="preserve"> </w:t>
      </w:r>
      <w:r w:rsidRPr="00B47433">
        <w:rPr>
          <w:i/>
          <w:u w:val="single"/>
        </w:rPr>
        <w:t>$4,786</w:t>
      </w:r>
      <w:r w:rsidRPr="00B47433">
        <w:t xml:space="preserve"> state, </w:t>
      </w:r>
      <w:r w:rsidRPr="00B47433">
        <w:rPr>
          <w:strike/>
        </w:rPr>
        <w:t>$605</w:t>
      </w:r>
      <w:r w:rsidRPr="00B47433">
        <w:t xml:space="preserve"> </w:t>
      </w:r>
      <w:r w:rsidRPr="00B47433">
        <w:rPr>
          <w:i/>
          <w:u w:val="single"/>
        </w:rPr>
        <w:t>$826</w:t>
      </w:r>
      <w:r w:rsidRPr="00B47433">
        <w:t xml:space="preserve"> federal, and </w:t>
      </w:r>
      <w:r w:rsidRPr="00B47433">
        <w:rPr>
          <w:strike/>
        </w:rPr>
        <w:t>$6,914</w:t>
      </w:r>
      <w:r w:rsidRPr="00B47433">
        <w:t xml:space="preserve"> </w:t>
      </w:r>
      <w:r w:rsidRPr="00B47433">
        <w:rPr>
          <w:i/>
          <w:u w:val="single"/>
        </w:rPr>
        <w:t>$5,441</w:t>
      </w:r>
      <w:r w:rsidRPr="00B47433">
        <w:t xml:space="preserve"> local.  This is a total projected funding level of </w:t>
      </w:r>
      <w:r w:rsidRPr="00B47433">
        <w:rPr>
          <w:strike/>
        </w:rPr>
        <w:t>$11,693</w:t>
      </w:r>
      <w:r w:rsidRPr="00B47433">
        <w:t xml:space="preserve"> </w:t>
      </w:r>
      <w:r w:rsidRPr="00B47433">
        <w:rPr>
          <w:i/>
          <w:u w:val="single"/>
        </w:rPr>
        <w:t>$11,054</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Lexington School District 2 total pupil count is projected to be </w:t>
      </w:r>
      <w:r w:rsidRPr="00B47433">
        <w:rPr>
          <w:strike/>
        </w:rPr>
        <w:t>8,419</w:t>
      </w:r>
      <w:r w:rsidRPr="00B47433">
        <w:t xml:space="preserve"> </w:t>
      </w:r>
      <w:r w:rsidRPr="00B47433">
        <w:rPr>
          <w:i/>
          <w:u w:val="single"/>
        </w:rPr>
        <w:t>8,884</w:t>
      </w:r>
      <w:r w:rsidRPr="00B47433">
        <w:t xml:space="preserve">.  </w:t>
      </w:r>
      <w:r w:rsidRPr="00B47433">
        <w:rPr>
          <w:rFonts w:cs="Times New Roman"/>
          <w:szCs w:val="22"/>
        </w:rPr>
        <w:t>The</w:t>
      </w:r>
      <w:r w:rsidRPr="00B47433">
        <w:t xml:space="preserve"> per pupil funding is projected to be </w:t>
      </w:r>
      <w:r w:rsidRPr="00B47433">
        <w:rPr>
          <w:strike/>
        </w:rPr>
        <w:t>$4,639</w:t>
      </w:r>
      <w:r w:rsidRPr="00B47433">
        <w:t xml:space="preserve"> </w:t>
      </w:r>
      <w:r w:rsidRPr="00B47433">
        <w:rPr>
          <w:i/>
          <w:u w:val="single"/>
        </w:rPr>
        <w:t>$4,282</w:t>
      </w:r>
      <w:r w:rsidRPr="00B47433">
        <w:t xml:space="preserve"> state, </w:t>
      </w:r>
      <w:r w:rsidRPr="00B47433">
        <w:rPr>
          <w:strike/>
        </w:rPr>
        <w:t>$1,270</w:t>
      </w:r>
      <w:r w:rsidRPr="00B47433">
        <w:t xml:space="preserve"> </w:t>
      </w:r>
      <w:r w:rsidRPr="00B47433">
        <w:rPr>
          <w:i/>
          <w:u w:val="single"/>
        </w:rPr>
        <w:t>$1,508</w:t>
      </w:r>
      <w:r w:rsidRPr="00B47433">
        <w:t xml:space="preserve"> federal, and </w:t>
      </w:r>
      <w:r w:rsidRPr="00B47433">
        <w:rPr>
          <w:strike/>
        </w:rPr>
        <w:t>$4,827</w:t>
      </w:r>
      <w:r w:rsidRPr="00B47433">
        <w:t xml:space="preserve"> </w:t>
      </w:r>
      <w:r w:rsidRPr="00B47433">
        <w:rPr>
          <w:i/>
          <w:u w:val="single"/>
        </w:rPr>
        <w:t>$4,092</w:t>
      </w:r>
      <w:r w:rsidRPr="00B47433">
        <w:t xml:space="preserve"> local.  This is a total projected funding level of </w:t>
      </w:r>
      <w:r w:rsidRPr="00B47433">
        <w:rPr>
          <w:strike/>
        </w:rPr>
        <w:t>$10,736</w:t>
      </w:r>
      <w:r w:rsidRPr="00B47433">
        <w:t xml:space="preserve"> </w:t>
      </w:r>
      <w:r w:rsidRPr="00B47433">
        <w:rPr>
          <w:i/>
          <w:u w:val="single"/>
        </w:rPr>
        <w:t>$9,882</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Lexington School District 3 total pupil count is projected to be </w:t>
      </w:r>
      <w:r w:rsidRPr="00B47433">
        <w:rPr>
          <w:strike/>
        </w:rPr>
        <w:t>1,987</w:t>
      </w:r>
      <w:r w:rsidRPr="00B47433">
        <w:t xml:space="preserve"> </w:t>
      </w:r>
      <w:r w:rsidRPr="00B47433">
        <w:rPr>
          <w:i/>
          <w:u w:val="single"/>
        </w:rPr>
        <w:t>1,804</w:t>
      </w:r>
      <w:r w:rsidRPr="00B47433">
        <w:t xml:space="preserve">.  </w:t>
      </w:r>
      <w:r w:rsidRPr="00B47433">
        <w:rPr>
          <w:rFonts w:cs="Times New Roman"/>
          <w:szCs w:val="22"/>
        </w:rPr>
        <w:t>The</w:t>
      </w:r>
      <w:r w:rsidRPr="00B47433">
        <w:t xml:space="preserve"> per pupil funding is projected to be </w:t>
      </w:r>
      <w:r w:rsidRPr="00B47433">
        <w:rPr>
          <w:strike/>
        </w:rPr>
        <w:t>$4,959</w:t>
      </w:r>
      <w:r w:rsidRPr="00B47433">
        <w:t xml:space="preserve"> </w:t>
      </w:r>
      <w:r w:rsidRPr="00B47433">
        <w:rPr>
          <w:i/>
          <w:u w:val="single"/>
        </w:rPr>
        <w:t>$5,608</w:t>
      </w:r>
      <w:r w:rsidRPr="00B47433">
        <w:t xml:space="preserve"> state, </w:t>
      </w:r>
      <w:r w:rsidRPr="00B47433">
        <w:rPr>
          <w:strike/>
        </w:rPr>
        <w:t>$1,571</w:t>
      </w:r>
      <w:r w:rsidRPr="00B47433">
        <w:t xml:space="preserve"> </w:t>
      </w:r>
      <w:r w:rsidRPr="00B47433">
        <w:rPr>
          <w:i/>
          <w:u w:val="single"/>
        </w:rPr>
        <w:t>$2,049</w:t>
      </w:r>
      <w:r w:rsidRPr="00B47433">
        <w:t xml:space="preserve"> federal, and </w:t>
      </w:r>
      <w:r w:rsidRPr="00B47433">
        <w:rPr>
          <w:strike/>
        </w:rPr>
        <w:t>$6,565</w:t>
      </w:r>
      <w:r w:rsidRPr="00B47433">
        <w:t xml:space="preserve"> </w:t>
      </w:r>
      <w:r w:rsidRPr="00B47433">
        <w:rPr>
          <w:i/>
          <w:u w:val="single"/>
        </w:rPr>
        <w:t>$6,765</w:t>
      </w:r>
      <w:r w:rsidRPr="00B47433">
        <w:t xml:space="preserve"> local.  This is a total </w:t>
      </w:r>
      <w:r w:rsidRPr="00B47433">
        <w:rPr>
          <w:rFonts w:cs="Times New Roman"/>
        </w:rPr>
        <w:t>projected</w:t>
      </w:r>
      <w:r w:rsidRPr="00B47433">
        <w:t xml:space="preserve"> funding level of </w:t>
      </w:r>
      <w:r w:rsidRPr="00B47433">
        <w:rPr>
          <w:strike/>
        </w:rPr>
        <w:t>$13,095</w:t>
      </w:r>
      <w:r w:rsidRPr="00B47433">
        <w:t xml:space="preserve"> </w:t>
      </w:r>
      <w:r w:rsidRPr="00B47433">
        <w:rPr>
          <w:i/>
          <w:u w:val="single"/>
        </w:rPr>
        <w:t>$14,422</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Lexington School District 4 total pupil count is projected to be </w:t>
      </w:r>
      <w:r w:rsidRPr="00B47433">
        <w:rPr>
          <w:strike/>
        </w:rPr>
        <w:t>3,072</w:t>
      </w:r>
      <w:r w:rsidRPr="00B47433">
        <w:t xml:space="preserve"> </w:t>
      </w:r>
      <w:r w:rsidRPr="00B47433">
        <w:rPr>
          <w:i/>
          <w:u w:val="single"/>
        </w:rPr>
        <w:t>3,100</w:t>
      </w:r>
      <w:r w:rsidRPr="00B47433">
        <w:t xml:space="preserve">.  The per pupil funding is projected to be </w:t>
      </w:r>
      <w:r w:rsidRPr="00B47433">
        <w:rPr>
          <w:strike/>
        </w:rPr>
        <w:t>$6,247</w:t>
      </w:r>
      <w:r w:rsidRPr="00B47433">
        <w:t xml:space="preserve"> </w:t>
      </w:r>
      <w:r w:rsidRPr="00B47433">
        <w:rPr>
          <w:i/>
          <w:u w:val="single"/>
        </w:rPr>
        <w:t>$5,553</w:t>
      </w:r>
      <w:r w:rsidRPr="00B47433">
        <w:t xml:space="preserve"> state, </w:t>
      </w:r>
      <w:r w:rsidRPr="00B47433">
        <w:rPr>
          <w:strike/>
        </w:rPr>
        <w:t>$2,329</w:t>
      </w:r>
      <w:r w:rsidRPr="00B47433">
        <w:t xml:space="preserve"> </w:t>
      </w:r>
      <w:r w:rsidRPr="00B47433">
        <w:rPr>
          <w:i/>
          <w:u w:val="single"/>
        </w:rPr>
        <w:t>$2,555</w:t>
      </w:r>
      <w:r w:rsidRPr="00B47433">
        <w:t xml:space="preserve"> federal, and </w:t>
      </w:r>
      <w:r w:rsidRPr="00B47433">
        <w:rPr>
          <w:strike/>
        </w:rPr>
        <w:t>$3,847</w:t>
      </w:r>
      <w:r w:rsidRPr="00B47433">
        <w:t xml:space="preserve"> </w:t>
      </w:r>
      <w:r w:rsidRPr="00B47433">
        <w:rPr>
          <w:i/>
          <w:u w:val="single"/>
        </w:rPr>
        <w:t>$3,535</w:t>
      </w:r>
      <w:r w:rsidRPr="00B47433">
        <w:t xml:space="preserve"> local.  This is a </w:t>
      </w:r>
      <w:r w:rsidRPr="00B47433">
        <w:rPr>
          <w:rFonts w:cs="Times New Roman"/>
          <w:szCs w:val="22"/>
        </w:rPr>
        <w:t>total</w:t>
      </w:r>
      <w:r w:rsidRPr="00B47433">
        <w:t xml:space="preserve"> projected funding level of </w:t>
      </w:r>
      <w:r w:rsidRPr="00B47433">
        <w:rPr>
          <w:strike/>
        </w:rPr>
        <w:t>$12,423</w:t>
      </w:r>
      <w:r w:rsidRPr="00B47433">
        <w:t xml:space="preserve"> </w:t>
      </w:r>
      <w:r w:rsidRPr="00B47433">
        <w:rPr>
          <w:i/>
          <w:u w:val="single"/>
        </w:rPr>
        <w:t>$11,643</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Lexington School District 5 total pupil count is projected to be </w:t>
      </w:r>
      <w:r w:rsidRPr="00B47433">
        <w:rPr>
          <w:strike/>
        </w:rPr>
        <w:t>16,235</w:t>
      </w:r>
      <w:r w:rsidRPr="00B47433">
        <w:t xml:space="preserve"> </w:t>
      </w:r>
      <w:r w:rsidRPr="00B47433">
        <w:rPr>
          <w:i/>
          <w:u w:val="single"/>
        </w:rPr>
        <w:t>16,333</w:t>
      </w:r>
      <w:r w:rsidRPr="00B47433">
        <w:t xml:space="preserve">.  The per pupil funding is projected to be </w:t>
      </w:r>
      <w:r w:rsidRPr="00B47433">
        <w:rPr>
          <w:strike/>
        </w:rPr>
        <w:t>$4,650</w:t>
      </w:r>
      <w:r w:rsidRPr="00B47433">
        <w:t xml:space="preserve"> </w:t>
      </w:r>
      <w:r w:rsidRPr="00B47433">
        <w:rPr>
          <w:i/>
          <w:u w:val="single"/>
        </w:rPr>
        <w:t>$5,785</w:t>
      </w:r>
      <w:r w:rsidRPr="00B47433">
        <w:t xml:space="preserve"> state, </w:t>
      </w:r>
      <w:r w:rsidRPr="00B47433">
        <w:rPr>
          <w:strike/>
        </w:rPr>
        <w:t>$672</w:t>
      </w:r>
      <w:r w:rsidRPr="00B47433">
        <w:t xml:space="preserve"> </w:t>
      </w:r>
      <w:r w:rsidRPr="00B47433">
        <w:rPr>
          <w:i/>
          <w:u w:val="single"/>
        </w:rPr>
        <w:t>$914</w:t>
      </w:r>
      <w:r w:rsidRPr="00B47433">
        <w:t xml:space="preserve"> federal, and </w:t>
      </w:r>
      <w:r w:rsidRPr="00B47433">
        <w:rPr>
          <w:strike/>
        </w:rPr>
        <w:t>$7,042</w:t>
      </w:r>
      <w:r w:rsidRPr="00B47433">
        <w:t xml:space="preserve"> </w:t>
      </w:r>
      <w:r w:rsidRPr="00B47433">
        <w:rPr>
          <w:i/>
          <w:u w:val="single"/>
        </w:rPr>
        <w:t>$5,611</w:t>
      </w:r>
      <w:r w:rsidRPr="00B47433">
        <w:t xml:space="preserve"> local.  This is a total </w:t>
      </w:r>
      <w:r w:rsidRPr="00B47433">
        <w:rPr>
          <w:rFonts w:cs="Times New Roman"/>
        </w:rPr>
        <w:t>projected</w:t>
      </w:r>
      <w:r w:rsidRPr="00B47433">
        <w:t xml:space="preserve"> funding level of </w:t>
      </w:r>
      <w:r w:rsidRPr="00B47433">
        <w:rPr>
          <w:strike/>
        </w:rPr>
        <w:t>$12,363</w:t>
      </w:r>
      <w:r w:rsidRPr="00B47433">
        <w:t xml:space="preserve"> </w:t>
      </w:r>
      <w:r w:rsidRPr="00B47433">
        <w:rPr>
          <w:i/>
          <w:u w:val="single"/>
        </w:rPr>
        <w:t>$12,310</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Marion School District 1 total pupil count is projected to be </w:t>
      </w:r>
      <w:r w:rsidRPr="00B47433">
        <w:rPr>
          <w:strike/>
        </w:rPr>
        <w:t>2,653</w:t>
      </w:r>
      <w:r w:rsidRPr="00B47433">
        <w:t xml:space="preserve"> </w:t>
      </w:r>
      <w:r w:rsidRPr="00B47433">
        <w:rPr>
          <w:i/>
          <w:u w:val="single"/>
        </w:rPr>
        <w:t>2,615</w:t>
      </w:r>
      <w:r w:rsidRPr="00B47433">
        <w:t xml:space="preserve">.  The </w:t>
      </w:r>
      <w:r w:rsidRPr="00B47433">
        <w:rPr>
          <w:rFonts w:cs="Times New Roman"/>
          <w:szCs w:val="22"/>
        </w:rPr>
        <w:t>per</w:t>
      </w:r>
      <w:r w:rsidRPr="00B47433">
        <w:t xml:space="preserve"> pupil funding is projected to be </w:t>
      </w:r>
      <w:r w:rsidRPr="00B47433">
        <w:rPr>
          <w:strike/>
        </w:rPr>
        <w:t>$5,025</w:t>
      </w:r>
      <w:r w:rsidRPr="00B47433">
        <w:t xml:space="preserve"> </w:t>
      </w:r>
      <w:r w:rsidRPr="00B47433">
        <w:rPr>
          <w:i/>
          <w:u w:val="single"/>
        </w:rPr>
        <w:t>$4,771</w:t>
      </w:r>
      <w:r w:rsidRPr="00B47433">
        <w:t xml:space="preserve"> state, </w:t>
      </w:r>
      <w:r w:rsidRPr="00B47433">
        <w:rPr>
          <w:strike/>
        </w:rPr>
        <w:t>$2,221</w:t>
      </w:r>
      <w:r w:rsidRPr="00B47433">
        <w:t xml:space="preserve"> </w:t>
      </w:r>
      <w:r w:rsidRPr="00B47433">
        <w:rPr>
          <w:i/>
          <w:u w:val="single"/>
        </w:rPr>
        <w:t>$2,531</w:t>
      </w:r>
      <w:r w:rsidRPr="00B47433">
        <w:t xml:space="preserve"> federal, and </w:t>
      </w:r>
      <w:r w:rsidRPr="00B47433">
        <w:rPr>
          <w:strike/>
        </w:rPr>
        <w:t>$2,712</w:t>
      </w:r>
      <w:r w:rsidRPr="00B47433">
        <w:t xml:space="preserve"> </w:t>
      </w:r>
      <w:r w:rsidRPr="00B47433">
        <w:rPr>
          <w:i/>
          <w:u w:val="single"/>
        </w:rPr>
        <w:t>$2,473</w:t>
      </w:r>
      <w:r w:rsidRPr="00B47433">
        <w:t xml:space="preserve"> local.  This is a total projected funding level of </w:t>
      </w:r>
      <w:r w:rsidRPr="00B47433">
        <w:rPr>
          <w:strike/>
        </w:rPr>
        <w:t>$9,959</w:t>
      </w:r>
      <w:r w:rsidRPr="00B47433">
        <w:t xml:space="preserve"> </w:t>
      </w:r>
      <w:r w:rsidRPr="00B47433">
        <w:rPr>
          <w:i/>
          <w:u w:val="single"/>
        </w:rPr>
        <w:t>$9,775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Marion School District 2 total pupil count is projected to be </w:t>
      </w:r>
      <w:r w:rsidRPr="00B47433">
        <w:rPr>
          <w:strike/>
        </w:rPr>
        <w:t>1,857</w:t>
      </w:r>
      <w:r w:rsidRPr="00B47433">
        <w:t xml:space="preserve"> </w:t>
      </w:r>
      <w:r w:rsidRPr="00B47433">
        <w:rPr>
          <w:i/>
          <w:u w:val="single"/>
        </w:rPr>
        <w:t>1,607</w:t>
      </w:r>
      <w:r w:rsidRPr="00B47433">
        <w:t xml:space="preserve">.  The per pupil funding is projected to be </w:t>
      </w:r>
      <w:r w:rsidRPr="00B47433">
        <w:rPr>
          <w:strike/>
        </w:rPr>
        <w:t>$4,838</w:t>
      </w:r>
      <w:r w:rsidRPr="00B47433">
        <w:t xml:space="preserve"> </w:t>
      </w:r>
      <w:r w:rsidRPr="00B47433">
        <w:rPr>
          <w:i/>
          <w:u w:val="single"/>
        </w:rPr>
        <w:t>$5,184</w:t>
      </w:r>
      <w:r w:rsidRPr="00B47433">
        <w:t xml:space="preserve"> state, </w:t>
      </w:r>
      <w:r w:rsidRPr="00B47433">
        <w:rPr>
          <w:strike/>
        </w:rPr>
        <w:t>$2,792</w:t>
      </w:r>
      <w:r w:rsidRPr="00B47433">
        <w:t xml:space="preserve"> </w:t>
      </w:r>
      <w:r w:rsidRPr="00B47433">
        <w:rPr>
          <w:i/>
          <w:u w:val="single"/>
        </w:rPr>
        <w:t>$3,774</w:t>
      </w:r>
      <w:r w:rsidRPr="00B47433">
        <w:t xml:space="preserve"> federal, and </w:t>
      </w:r>
      <w:r w:rsidRPr="00B47433">
        <w:rPr>
          <w:strike/>
        </w:rPr>
        <w:t>$2,864</w:t>
      </w:r>
      <w:r w:rsidRPr="00B47433">
        <w:t xml:space="preserve"> </w:t>
      </w:r>
      <w:r w:rsidRPr="00B47433">
        <w:rPr>
          <w:i/>
          <w:u w:val="single"/>
        </w:rPr>
        <w:t>$3,044</w:t>
      </w:r>
      <w:r w:rsidRPr="00B47433">
        <w:t xml:space="preserve"> local.  This is a total projected funding level of </w:t>
      </w:r>
      <w:r w:rsidRPr="00B47433">
        <w:rPr>
          <w:strike/>
        </w:rPr>
        <w:t>$10,495</w:t>
      </w:r>
      <w:r w:rsidRPr="00B47433">
        <w:t xml:space="preserve"> </w:t>
      </w:r>
      <w:r w:rsidRPr="00B47433">
        <w:rPr>
          <w:i/>
          <w:u w:val="single"/>
        </w:rPr>
        <w:t>$12,002</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Marion School District 7 total pupil count is projected to be </w:t>
      </w:r>
      <w:r w:rsidRPr="00B47433">
        <w:rPr>
          <w:strike/>
        </w:rPr>
        <w:t>694</w:t>
      </w:r>
      <w:r w:rsidRPr="00B47433">
        <w:t xml:space="preserve"> </w:t>
      </w:r>
      <w:r w:rsidRPr="00B47433">
        <w:rPr>
          <w:i/>
          <w:u w:val="single"/>
        </w:rPr>
        <w:t>562</w:t>
      </w:r>
      <w:r w:rsidRPr="00B47433">
        <w:t xml:space="preserve">.  The per </w:t>
      </w:r>
      <w:r w:rsidRPr="00B47433">
        <w:rPr>
          <w:rFonts w:cs="Times New Roman"/>
          <w:szCs w:val="22"/>
        </w:rPr>
        <w:t>pupil</w:t>
      </w:r>
      <w:r w:rsidRPr="00B47433">
        <w:t xml:space="preserve"> funding is projected to be </w:t>
      </w:r>
      <w:r w:rsidRPr="00B47433">
        <w:rPr>
          <w:strike/>
        </w:rPr>
        <w:t>$7,773</w:t>
      </w:r>
      <w:r w:rsidRPr="00B47433">
        <w:t xml:space="preserve"> </w:t>
      </w:r>
      <w:r w:rsidRPr="00B47433">
        <w:rPr>
          <w:i/>
          <w:u w:val="single"/>
        </w:rPr>
        <w:t>$9,241</w:t>
      </w:r>
      <w:r w:rsidRPr="00B47433">
        <w:t xml:space="preserve"> state, </w:t>
      </w:r>
      <w:r w:rsidRPr="00B47433">
        <w:rPr>
          <w:strike/>
        </w:rPr>
        <w:t>$1,892</w:t>
      </w:r>
      <w:r w:rsidRPr="00B47433">
        <w:t xml:space="preserve"> </w:t>
      </w:r>
      <w:r w:rsidRPr="00B47433">
        <w:rPr>
          <w:i/>
          <w:u w:val="single"/>
        </w:rPr>
        <w:t>$4,601</w:t>
      </w:r>
      <w:r w:rsidRPr="00B47433">
        <w:t xml:space="preserve"> federal, and </w:t>
      </w:r>
      <w:r w:rsidRPr="00B47433">
        <w:rPr>
          <w:strike/>
        </w:rPr>
        <w:t>$2,989</w:t>
      </w:r>
      <w:r w:rsidRPr="00B47433">
        <w:t xml:space="preserve"> </w:t>
      </w:r>
      <w:r w:rsidRPr="00B47433">
        <w:rPr>
          <w:i/>
          <w:u w:val="single"/>
        </w:rPr>
        <w:t>$2,789</w:t>
      </w:r>
      <w:r w:rsidRPr="00B47433">
        <w:t xml:space="preserve"> local.  This is a total </w:t>
      </w:r>
      <w:r w:rsidRPr="00B47433">
        <w:rPr>
          <w:rFonts w:cs="Times New Roman"/>
        </w:rPr>
        <w:t>projected</w:t>
      </w:r>
      <w:r w:rsidRPr="00B47433">
        <w:t xml:space="preserve"> funding level of </w:t>
      </w:r>
      <w:r w:rsidRPr="00B47433">
        <w:rPr>
          <w:strike/>
        </w:rPr>
        <w:t>$12,654</w:t>
      </w:r>
      <w:r w:rsidRPr="00B47433">
        <w:t xml:space="preserve"> </w:t>
      </w:r>
      <w:r w:rsidRPr="00B47433">
        <w:rPr>
          <w:i/>
          <w:u w:val="single"/>
        </w:rPr>
        <w:t>$16,631</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Marlboro School District total pupil count is projected to be </w:t>
      </w:r>
      <w:r w:rsidRPr="00B47433">
        <w:rPr>
          <w:strike/>
        </w:rPr>
        <w:t>4,274</w:t>
      </w:r>
      <w:r w:rsidRPr="00B47433">
        <w:t xml:space="preserve"> </w:t>
      </w:r>
      <w:r w:rsidRPr="00B47433">
        <w:rPr>
          <w:i/>
          <w:u w:val="single"/>
        </w:rPr>
        <w:t>4,275</w:t>
      </w:r>
      <w:r w:rsidRPr="00B47433">
        <w:t xml:space="preserve">.  The </w:t>
      </w:r>
      <w:r w:rsidRPr="00B47433">
        <w:rPr>
          <w:rFonts w:cs="Times New Roman"/>
          <w:szCs w:val="22"/>
        </w:rPr>
        <w:t>per</w:t>
      </w:r>
      <w:r w:rsidRPr="00B47433">
        <w:t xml:space="preserve"> pupil funding is projected to be </w:t>
      </w:r>
      <w:r w:rsidRPr="00B47433">
        <w:rPr>
          <w:strike/>
        </w:rPr>
        <w:t>$5,702</w:t>
      </w:r>
      <w:r w:rsidRPr="00B47433">
        <w:t xml:space="preserve"> </w:t>
      </w:r>
      <w:r w:rsidRPr="00B47433">
        <w:rPr>
          <w:i/>
          <w:u w:val="single"/>
        </w:rPr>
        <w:t>$5,422</w:t>
      </w:r>
      <w:r w:rsidRPr="00B47433">
        <w:t xml:space="preserve"> state, </w:t>
      </w:r>
      <w:r w:rsidRPr="00B47433">
        <w:rPr>
          <w:strike/>
        </w:rPr>
        <w:t>$2,037</w:t>
      </w:r>
      <w:r w:rsidRPr="00B47433">
        <w:t xml:space="preserve"> </w:t>
      </w:r>
      <w:r w:rsidRPr="00B47433">
        <w:rPr>
          <w:i/>
          <w:u w:val="single"/>
        </w:rPr>
        <w:t>$3,399</w:t>
      </w:r>
      <w:r w:rsidRPr="00B47433">
        <w:t xml:space="preserve"> federal, and </w:t>
      </w:r>
      <w:r w:rsidRPr="00B47433">
        <w:rPr>
          <w:strike/>
        </w:rPr>
        <w:t>$2,881</w:t>
      </w:r>
      <w:r w:rsidRPr="00B47433">
        <w:t xml:space="preserve"> </w:t>
      </w:r>
      <w:r w:rsidRPr="00B47433">
        <w:rPr>
          <w:i/>
          <w:u w:val="single"/>
        </w:rPr>
        <w:t>$2,742</w:t>
      </w:r>
      <w:r w:rsidRPr="00B47433">
        <w:t xml:space="preserve"> local.  This is a total </w:t>
      </w:r>
      <w:r w:rsidRPr="00B47433">
        <w:rPr>
          <w:rFonts w:cs="Times New Roman"/>
        </w:rPr>
        <w:t>projected</w:t>
      </w:r>
      <w:r w:rsidRPr="00B47433">
        <w:t xml:space="preserve"> funding level of </w:t>
      </w:r>
      <w:r w:rsidRPr="00B47433">
        <w:rPr>
          <w:strike/>
        </w:rPr>
        <w:t>$10,620</w:t>
      </w:r>
      <w:r w:rsidRPr="00B47433">
        <w:t xml:space="preserve"> </w:t>
      </w:r>
      <w:r w:rsidRPr="00B47433">
        <w:rPr>
          <w:i/>
          <w:u w:val="single"/>
        </w:rPr>
        <w:t>$11,564</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McCormick School District total pupil count is projected to be </w:t>
      </w:r>
      <w:r w:rsidRPr="00B47433">
        <w:rPr>
          <w:strike/>
        </w:rPr>
        <w:t>831</w:t>
      </w:r>
      <w:r w:rsidRPr="00B47433">
        <w:t xml:space="preserve"> </w:t>
      </w:r>
      <w:r w:rsidRPr="00B47433">
        <w:rPr>
          <w:i/>
          <w:u w:val="single"/>
        </w:rPr>
        <w:t>782</w:t>
      </w:r>
      <w:r w:rsidRPr="00B47433">
        <w:t xml:space="preserve">.  The </w:t>
      </w:r>
      <w:r w:rsidRPr="00B47433">
        <w:rPr>
          <w:rFonts w:cs="Times New Roman"/>
          <w:szCs w:val="22"/>
        </w:rPr>
        <w:t>per</w:t>
      </w:r>
      <w:r w:rsidRPr="00B47433">
        <w:t xml:space="preserve"> pupil funding is projected to be </w:t>
      </w:r>
      <w:r w:rsidRPr="00B47433">
        <w:rPr>
          <w:strike/>
        </w:rPr>
        <w:t>$4,428</w:t>
      </w:r>
      <w:r w:rsidRPr="00B47433">
        <w:t xml:space="preserve"> </w:t>
      </w:r>
      <w:r w:rsidRPr="00B47433">
        <w:rPr>
          <w:i/>
          <w:u w:val="single"/>
        </w:rPr>
        <w:t>$7,504</w:t>
      </w:r>
      <w:r w:rsidRPr="00B47433">
        <w:t xml:space="preserve"> state, </w:t>
      </w:r>
      <w:r w:rsidRPr="00B47433">
        <w:rPr>
          <w:strike/>
        </w:rPr>
        <w:t>$2,322</w:t>
      </w:r>
      <w:r w:rsidRPr="00B47433">
        <w:t xml:space="preserve"> </w:t>
      </w:r>
      <w:r w:rsidRPr="00B47433">
        <w:rPr>
          <w:i/>
          <w:u w:val="single"/>
        </w:rPr>
        <w:t>$3,324</w:t>
      </w:r>
      <w:r w:rsidRPr="00B47433">
        <w:t xml:space="preserve"> federal, and </w:t>
      </w:r>
      <w:r w:rsidRPr="00B47433">
        <w:rPr>
          <w:strike/>
        </w:rPr>
        <w:t>$8,688</w:t>
      </w:r>
      <w:r w:rsidRPr="00B47433">
        <w:t xml:space="preserve"> </w:t>
      </w:r>
      <w:r w:rsidRPr="00B47433">
        <w:rPr>
          <w:i/>
          <w:u w:val="single"/>
        </w:rPr>
        <w:t>$8,710</w:t>
      </w:r>
      <w:r w:rsidRPr="00B47433">
        <w:t xml:space="preserve"> local.  This is a total projected funding level of </w:t>
      </w:r>
      <w:r w:rsidRPr="00B47433">
        <w:rPr>
          <w:strike/>
        </w:rPr>
        <w:t>$15,439</w:t>
      </w:r>
      <w:r w:rsidRPr="00B47433">
        <w:t xml:space="preserve"> </w:t>
      </w:r>
      <w:r w:rsidRPr="00B47433">
        <w:rPr>
          <w:i/>
          <w:u w:val="single"/>
        </w:rPr>
        <w:t>$19,539</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Newberry School District total pupil count is projected to be </w:t>
      </w:r>
      <w:r w:rsidRPr="00B47433">
        <w:rPr>
          <w:strike/>
        </w:rPr>
        <w:t>5,762</w:t>
      </w:r>
      <w:r w:rsidRPr="00B47433">
        <w:t xml:space="preserve"> </w:t>
      </w:r>
      <w:r w:rsidRPr="00B47433">
        <w:rPr>
          <w:i/>
          <w:u w:val="single"/>
        </w:rPr>
        <w:t>5,460</w:t>
      </w:r>
      <w:r w:rsidRPr="00B47433">
        <w:t xml:space="preserve">.  The </w:t>
      </w:r>
      <w:r w:rsidRPr="00B47433">
        <w:rPr>
          <w:rFonts w:cs="Times New Roman"/>
          <w:szCs w:val="22"/>
        </w:rPr>
        <w:t>per</w:t>
      </w:r>
      <w:r w:rsidRPr="00B47433">
        <w:t xml:space="preserve"> pupil funding is projected to be </w:t>
      </w:r>
      <w:r w:rsidRPr="00B47433">
        <w:rPr>
          <w:strike/>
        </w:rPr>
        <w:t>$4,910</w:t>
      </w:r>
      <w:r w:rsidRPr="00B47433">
        <w:t xml:space="preserve"> </w:t>
      </w:r>
      <w:r w:rsidRPr="00B47433">
        <w:rPr>
          <w:i/>
          <w:u w:val="single"/>
        </w:rPr>
        <w:t>$5,294</w:t>
      </w:r>
      <w:r w:rsidRPr="00B47433">
        <w:t xml:space="preserve"> state, </w:t>
      </w:r>
      <w:r w:rsidRPr="00B47433">
        <w:rPr>
          <w:strike/>
        </w:rPr>
        <w:t>$1,596</w:t>
      </w:r>
      <w:r w:rsidRPr="00B47433">
        <w:t xml:space="preserve"> </w:t>
      </w:r>
      <w:r w:rsidRPr="00B47433">
        <w:rPr>
          <w:i/>
          <w:u w:val="single"/>
        </w:rPr>
        <w:t>$2,288</w:t>
      </w:r>
      <w:r w:rsidRPr="00B47433">
        <w:t xml:space="preserve"> federal, and </w:t>
      </w:r>
      <w:r w:rsidRPr="00B47433">
        <w:rPr>
          <w:strike/>
        </w:rPr>
        <w:t>$6,399</w:t>
      </w:r>
      <w:r w:rsidRPr="00B47433">
        <w:t xml:space="preserve"> </w:t>
      </w:r>
      <w:r w:rsidRPr="00B47433">
        <w:rPr>
          <w:i/>
          <w:u w:val="single"/>
        </w:rPr>
        <w:t>$5,755</w:t>
      </w:r>
      <w:r w:rsidRPr="00B47433">
        <w:t xml:space="preserve"> local.  This is a total projected funding level of </w:t>
      </w:r>
      <w:r w:rsidRPr="00B47433">
        <w:rPr>
          <w:strike/>
        </w:rPr>
        <w:t>$12,905</w:t>
      </w:r>
      <w:r w:rsidRPr="00B47433">
        <w:t xml:space="preserve"> </w:t>
      </w:r>
      <w:r w:rsidRPr="00B47433">
        <w:rPr>
          <w:i/>
          <w:u w:val="single"/>
        </w:rPr>
        <w:t>$13,338</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Oconee School District total pupil count is projected to be </w:t>
      </w:r>
      <w:r w:rsidRPr="00B47433">
        <w:rPr>
          <w:strike/>
        </w:rPr>
        <w:t>10,274</w:t>
      </w:r>
      <w:r w:rsidRPr="00B47433">
        <w:t xml:space="preserve"> </w:t>
      </w:r>
      <w:r w:rsidRPr="00B47433">
        <w:rPr>
          <w:i/>
          <w:u w:val="single"/>
        </w:rPr>
        <w:t>10,490</w:t>
      </w:r>
      <w:r w:rsidRPr="00B47433">
        <w:t xml:space="preserve">.  The per pupil funding is projected to be </w:t>
      </w:r>
      <w:r w:rsidRPr="00B47433">
        <w:rPr>
          <w:strike/>
        </w:rPr>
        <w:t>$3,852</w:t>
      </w:r>
      <w:r w:rsidRPr="00B47433">
        <w:t xml:space="preserve"> </w:t>
      </w:r>
      <w:r w:rsidRPr="00B47433">
        <w:rPr>
          <w:i/>
          <w:u w:val="single"/>
        </w:rPr>
        <w:t>$4,016</w:t>
      </w:r>
      <w:r w:rsidRPr="00B47433">
        <w:t xml:space="preserve"> state, </w:t>
      </w:r>
      <w:r w:rsidRPr="00B47433">
        <w:rPr>
          <w:strike/>
        </w:rPr>
        <w:t>$1,291</w:t>
      </w:r>
      <w:r w:rsidRPr="00B47433">
        <w:t xml:space="preserve"> </w:t>
      </w:r>
      <w:r w:rsidRPr="00B47433">
        <w:rPr>
          <w:i/>
          <w:u w:val="single"/>
        </w:rPr>
        <w:t>$1,559</w:t>
      </w:r>
      <w:r w:rsidRPr="00B47433">
        <w:t xml:space="preserve"> federal, and </w:t>
      </w:r>
      <w:r w:rsidRPr="00B47433">
        <w:rPr>
          <w:strike/>
        </w:rPr>
        <w:t>$7,284</w:t>
      </w:r>
      <w:r w:rsidRPr="00B47433">
        <w:t xml:space="preserve"> </w:t>
      </w:r>
      <w:r w:rsidRPr="00B47433">
        <w:rPr>
          <w:i/>
          <w:u w:val="single"/>
        </w:rPr>
        <w:t>$6,519</w:t>
      </w:r>
      <w:r w:rsidRPr="00B47433">
        <w:t xml:space="preserve"> local.  This is a total </w:t>
      </w:r>
      <w:r w:rsidRPr="00B47433">
        <w:rPr>
          <w:rFonts w:cs="Times New Roman"/>
          <w:szCs w:val="22"/>
        </w:rPr>
        <w:t>projected</w:t>
      </w:r>
      <w:r w:rsidRPr="00B47433">
        <w:t xml:space="preserve"> funding level of </w:t>
      </w:r>
      <w:r w:rsidRPr="00B47433">
        <w:rPr>
          <w:strike/>
        </w:rPr>
        <w:t>$12,427</w:t>
      </w:r>
      <w:r w:rsidRPr="00B47433">
        <w:t xml:space="preserve"> </w:t>
      </w:r>
      <w:r w:rsidRPr="00B47433">
        <w:rPr>
          <w:i/>
          <w:u w:val="single"/>
        </w:rPr>
        <w:t>$12,095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lastRenderedPageBreak/>
        <w:tab/>
        <w:t xml:space="preserve">In Fiscal Year </w:t>
      </w:r>
      <w:r w:rsidRPr="00B47433">
        <w:rPr>
          <w:strike/>
        </w:rPr>
        <w:t>2009-10</w:t>
      </w:r>
      <w:r w:rsidRPr="00B47433">
        <w:t xml:space="preserve"> </w:t>
      </w:r>
      <w:r w:rsidRPr="00B47433">
        <w:rPr>
          <w:i/>
          <w:u w:val="single"/>
        </w:rPr>
        <w:t>2010-11</w:t>
      </w:r>
      <w:r w:rsidRPr="00B47433">
        <w:t xml:space="preserve">, the Orangeburg School District 3 total pupil count is projected to be </w:t>
      </w:r>
      <w:r w:rsidRPr="00B47433">
        <w:rPr>
          <w:strike/>
        </w:rPr>
        <w:t>2,878</w:t>
      </w:r>
      <w:r w:rsidRPr="00B47433">
        <w:t xml:space="preserve"> </w:t>
      </w:r>
      <w:r w:rsidRPr="00B47433">
        <w:rPr>
          <w:i/>
          <w:u w:val="single"/>
        </w:rPr>
        <w:t>2,789</w:t>
      </w:r>
      <w:r w:rsidRPr="00B47433">
        <w:t xml:space="preserve">.  The per pupil funding is projected to be </w:t>
      </w:r>
      <w:r w:rsidRPr="00B47433">
        <w:rPr>
          <w:strike/>
        </w:rPr>
        <w:t>$5,560</w:t>
      </w:r>
      <w:r w:rsidRPr="00B47433">
        <w:t xml:space="preserve"> </w:t>
      </w:r>
      <w:r w:rsidRPr="00B47433">
        <w:rPr>
          <w:i/>
          <w:u w:val="single"/>
        </w:rPr>
        <w:t>$4,922</w:t>
      </w:r>
      <w:r w:rsidRPr="00B47433">
        <w:t xml:space="preserve"> state, </w:t>
      </w:r>
      <w:r w:rsidRPr="00B47433">
        <w:rPr>
          <w:strike/>
        </w:rPr>
        <w:t>$2,075</w:t>
      </w:r>
      <w:r w:rsidRPr="00B47433">
        <w:t xml:space="preserve"> </w:t>
      </w:r>
      <w:r w:rsidRPr="00B47433">
        <w:rPr>
          <w:i/>
          <w:u w:val="single"/>
        </w:rPr>
        <w:t>$2,719</w:t>
      </w:r>
      <w:r w:rsidRPr="00B47433">
        <w:t xml:space="preserve"> federal, and </w:t>
      </w:r>
      <w:r w:rsidRPr="00B47433">
        <w:rPr>
          <w:strike/>
        </w:rPr>
        <w:t>$6,098</w:t>
      </w:r>
      <w:r w:rsidRPr="00B47433">
        <w:t xml:space="preserve"> </w:t>
      </w:r>
      <w:r w:rsidRPr="00B47433">
        <w:rPr>
          <w:i/>
          <w:u w:val="single"/>
        </w:rPr>
        <w:t>$6,513</w:t>
      </w:r>
      <w:r w:rsidRPr="00B47433">
        <w:t xml:space="preserve"> local.  This is a </w:t>
      </w:r>
      <w:r w:rsidRPr="00B47433">
        <w:rPr>
          <w:rFonts w:cs="Times New Roman"/>
          <w:szCs w:val="22"/>
        </w:rPr>
        <w:t>total</w:t>
      </w:r>
      <w:r w:rsidRPr="00B47433">
        <w:t xml:space="preserve"> </w:t>
      </w:r>
      <w:r w:rsidRPr="00B47433">
        <w:rPr>
          <w:rFonts w:cs="Times New Roman"/>
        </w:rPr>
        <w:t>projected</w:t>
      </w:r>
      <w:r w:rsidRPr="00B47433">
        <w:t xml:space="preserve"> funding level of </w:t>
      </w:r>
      <w:r w:rsidRPr="00B47433">
        <w:rPr>
          <w:strike/>
        </w:rPr>
        <w:t>$13,733</w:t>
      </w:r>
      <w:r w:rsidRPr="00B47433">
        <w:t xml:space="preserve"> </w:t>
      </w:r>
      <w:r w:rsidRPr="00B47433">
        <w:rPr>
          <w:i/>
          <w:u w:val="single"/>
        </w:rPr>
        <w:t>$14,155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Orangeburg School District 4 total pupil count is projected to be </w:t>
      </w:r>
      <w:r w:rsidRPr="00B47433">
        <w:rPr>
          <w:strike/>
        </w:rPr>
        <w:t>3,836</w:t>
      </w:r>
      <w:r w:rsidRPr="00B47433">
        <w:t xml:space="preserve"> </w:t>
      </w:r>
      <w:r w:rsidRPr="00B47433">
        <w:rPr>
          <w:i/>
          <w:u w:val="single"/>
        </w:rPr>
        <w:t>3,778</w:t>
      </w:r>
      <w:r w:rsidRPr="00B47433">
        <w:t xml:space="preserve">.  </w:t>
      </w:r>
      <w:r w:rsidRPr="00B47433">
        <w:rPr>
          <w:rFonts w:cs="Times New Roman"/>
        </w:rPr>
        <w:t>The</w:t>
      </w:r>
      <w:r w:rsidRPr="00B47433">
        <w:t xml:space="preserve"> per pupil funding is projected to be </w:t>
      </w:r>
      <w:r w:rsidRPr="00B47433">
        <w:rPr>
          <w:strike/>
        </w:rPr>
        <w:t>$5,002</w:t>
      </w:r>
      <w:r w:rsidRPr="00B47433">
        <w:t xml:space="preserve"> </w:t>
      </w:r>
      <w:r w:rsidRPr="00B47433">
        <w:rPr>
          <w:i/>
          <w:u w:val="single"/>
        </w:rPr>
        <w:t>$4,871</w:t>
      </w:r>
      <w:r w:rsidRPr="00B47433">
        <w:t xml:space="preserve"> state, </w:t>
      </w:r>
      <w:r w:rsidRPr="00B47433">
        <w:rPr>
          <w:strike/>
        </w:rPr>
        <w:t>$1,614</w:t>
      </w:r>
      <w:r w:rsidRPr="00B47433">
        <w:t xml:space="preserve"> </w:t>
      </w:r>
      <w:r w:rsidRPr="00B47433">
        <w:rPr>
          <w:i/>
          <w:u w:val="single"/>
        </w:rPr>
        <w:t>$1,909</w:t>
      </w:r>
      <w:r w:rsidRPr="00B47433">
        <w:t xml:space="preserve"> federal, and </w:t>
      </w:r>
      <w:r w:rsidRPr="00B47433">
        <w:rPr>
          <w:strike/>
        </w:rPr>
        <w:t>$4,917</w:t>
      </w:r>
      <w:r w:rsidRPr="00B47433">
        <w:t xml:space="preserve"> </w:t>
      </w:r>
      <w:r w:rsidRPr="00B47433">
        <w:rPr>
          <w:i/>
          <w:u w:val="single"/>
        </w:rPr>
        <w:t>$4,836</w:t>
      </w:r>
      <w:r w:rsidRPr="00B47433">
        <w:t xml:space="preserve"> local.  This is a </w:t>
      </w:r>
      <w:r w:rsidRPr="00B47433">
        <w:rPr>
          <w:rFonts w:cs="Times New Roman"/>
          <w:szCs w:val="22"/>
        </w:rPr>
        <w:t>total</w:t>
      </w:r>
      <w:r w:rsidRPr="00B47433">
        <w:t xml:space="preserve"> projected funding level of </w:t>
      </w:r>
      <w:r w:rsidRPr="00B47433">
        <w:rPr>
          <w:strike/>
        </w:rPr>
        <w:t>$11,533</w:t>
      </w:r>
      <w:r w:rsidRPr="00B47433">
        <w:t xml:space="preserve"> </w:t>
      </w:r>
      <w:r w:rsidRPr="00B47433">
        <w:rPr>
          <w:i/>
          <w:u w:val="single"/>
        </w:rPr>
        <w:t>$11,615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Orangeburg School District 5 total pupil count is projected to be </w:t>
      </w:r>
      <w:r w:rsidRPr="00B47433">
        <w:rPr>
          <w:strike/>
        </w:rPr>
        <w:t>6,392</w:t>
      </w:r>
      <w:r w:rsidRPr="00B47433">
        <w:t xml:space="preserve"> </w:t>
      </w:r>
      <w:r w:rsidRPr="00B47433">
        <w:rPr>
          <w:i/>
          <w:u w:val="single"/>
        </w:rPr>
        <w:t>6,214</w:t>
      </w:r>
      <w:r w:rsidRPr="00B47433">
        <w:t xml:space="preserve">.  The per pupil funding is projected to be </w:t>
      </w:r>
      <w:r w:rsidRPr="00B47433">
        <w:rPr>
          <w:strike/>
        </w:rPr>
        <w:t>$5,139</w:t>
      </w:r>
      <w:r w:rsidRPr="00B47433">
        <w:t xml:space="preserve"> </w:t>
      </w:r>
      <w:r w:rsidRPr="00B47433">
        <w:rPr>
          <w:i/>
          <w:u w:val="single"/>
        </w:rPr>
        <w:t>$4,954</w:t>
      </w:r>
      <w:r w:rsidRPr="00B47433">
        <w:t xml:space="preserve"> state, </w:t>
      </w:r>
      <w:r w:rsidRPr="00B47433">
        <w:rPr>
          <w:strike/>
        </w:rPr>
        <w:t>$1,900</w:t>
      </w:r>
      <w:r w:rsidRPr="00B47433">
        <w:t xml:space="preserve"> </w:t>
      </w:r>
      <w:r w:rsidRPr="00B47433">
        <w:rPr>
          <w:i/>
          <w:u w:val="single"/>
        </w:rPr>
        <w:t>$2,438</w:t>
      </w:r>
      <w:r w:rsidRPr="00B47433">
        <w:t xml:space="preserve"> federal, and </w:t>
      </w:r>
      <w:r w:rsidRPr="00B47433">
        <w:rPr>
          <w:strike/>
        </w:rPr>
        <w:t>$5,795</w:t>
      </w:r>
      <w:r w:rsidRPr="00B47433">
        <w:t xml:space="preserve"> </w:t>
      </w:r>
      <w:r w:rsidRPr="00B47433">
        <w:rPr>
          <w:i/>
          <w:u w:val="single"/>
        </w:rPr>
        <w:t>$5,636</w:t>
      </w:r>
      <w:r w:rsidRPr="00B47433">
        <w:t xml:space="preserve"> local.  This is a </w:t>
      </w:r>
      <w:r w:rsidRPr="00B47433">
        <w:rPr>
          <w:rFonts w:cs="Times New Roman"/>
          <w:szCs w:val="22"/>
        </w:rPr>
        <w:t>total</w:t>
      </w:r>
      <w:r w:rsidRPr="00B47433">
        <w:t xml:space="preserve"> projected funding level of </w:t>
      </w:r>
      <w:r w:rsidRPr="00B47433">
        <w:rPr>
          <w:strike/>
        </w:rPr>
        <w:t>$12,834</w:t>
      </w:r>
      <w:r w:rsidRPr="00B47433">
        <w:t xml:space="preserve"> </w:t>
      </w:r>
      <w:r w:rsidRPr="00B47433">
        <w:rPr>
          <w:i/>
          <w:u w:val="single"/>
        </w:rPr>
        <w:t>$13,029</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Pickens School District total pupil count is projected to be </w:t>
      </w:r>
      <w:r w:rsidRPr="00B47433">
        <w:rPr>
          <w:strike/>
        </w:rPr>
        <w:t>16,210</w:t>
      </w:r>
      <w:r w:rsidRPr="00B47433">
        <w:t xml:space="preserve"> </w:t>
      </w:r>
      <w:r w:rsidRPr="00B47433">
        <w:rPr>
          <w:i/>
          <w:u w:val="single"/>
        </w:rPr>
        <w:t>16,106</w:t>
      </w:r>
      <w:r w:rsidRPr="00B47433">
        <w:t xml:space="preserve">.  The </w:t>
      </w:r>
      <w:r w:rsidRPr="00B47433">
        <w:rPr>
          <w:rFonts w:cs="Times New Roman"/>
        </w:rPr>
        <w:t>per</w:t>
      </w:r>
      <w:r w:rsidRPr="00B47433">
        <w:t xml:space="preserve"> pupil funding is projected to be </w:t>
      </w:r>
      <w:r w:rsidRPr="00B47433">
        <w:rPr>
          <w:strike/>
        </w:rPr>
        <w:t>$4,040</w:t>
      </w:r>
      <w:r w:rsidRPr="00B47433">
        <w:t xml:space="preserve"> </w:t>
      </w:r>
      <w:r w:rsidRPr="00B47433">
        <w:rPr>
          <w:i/>
          <w:u w:val="single"/>
        </w:rPr>
        <w:t>$4,136</w:t>
      </w:r>
      <w:r w:rsidRPr="00B47433">
        <w:t xml:space="preserve"> state, </w:t>
      </w:r>
      <w:r w:rsidRPr="00B47433">
        <w:rPr>
          <w:strike/>
        </w:rPr>
        <w:t>$1,034</w:t>
      </w:r>
      <w:r w:rsidRPr="00B47433">
        <w:t xml:space="preserve"> </w:t>
      </w:r>
      <w:r w:rsidRPr="00B47433">
        <w:rPr>
          <w:i/>
          <w:u w:val="single"/>
        </w:rPr>
        <w:t>$1,228</w:t>
      </w:r>
      <w:r w:rsidRPr="00B47433">
        <w:t xml:space="preserve"> federal, and </w:t>
      </w:r>
      <w:r w:rsidRPr="00B47433">
        <w:rPr>
          <w:strike/>
        </w:rPr>
        <w:t>$4,727</w:t>
      </w:r>
      <w:r w:rsidRPr="00B47433">
        <w:t xml:space="preserve"> </w:t>
      </w:r>
      <w:r w:rsidRPr="00B47433">
        <w:rPr>
          <w:i/>
          <w:u w:val="single"/>
        </w:rPr>
        <w:t>$5,497</w:t>
      </w:r>
      <w:r w:rsidRPr="00B47433">
        <w:t xml:space="preserve"> local.  This is a total </w:t>
      </w:r>
      <w:r w:rsidRPr="00B47433">
        <w:rPr>
          <w:rFonts w:cs="Times New Roman"/>
          <w:szCs w:val="22"/>
        </w:rPr>
        <w:t>projected</w:t>
      </w:r>
      <w:r w:rsidRPr="00B47433">
        <w:t xml:space="preserve"> funding level of </w:t>
      </w:r>
      <w:r w:rsidRPr="00B47433">
        <w:rPr>
          <w:strike/>
        </w:rPr>
        <w:t>$9,801</w:t>
      </w:r>
      <w:r w:rsidRPr="00B47433">
        <w:t xml:space="preserve"> </w:t>
      </w:r>
      <w:r w:rsidRPr="00B47433">
        <w:rPr>
          <w:i/>
          <w:u w:val="single"/>
        </w:rPr>
        <w:t>$10,861</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Richland School District 1 total pupil count is projected to be </w:t>
      </w:r>
      <w:r w:rsidRPr="00B47433">
        <w:rPr>
          <w:strike/>
        </w:rPr>
        <w:t>23,060</w:t>
      </w:r>
      <w:r w:rsidRPr="00B47433">
        <w:t xml:space="preserve"> </w:t>
      </w:r>
      <w:r w:rsidRPr="00B47433">
        <w:rPr>
          <w:i/>
          <w:u w:val="single"/>
        </w:rPr>
        <w:t>23,453</w:t>
      </w:r>
      <w:r w:rsidRPr="00B47433">
        <w:t xml:space="preserve">.  </w:t>
      </w:r>
      <w:r w:rsidRPr="00B47433">
        <w:rPr>
          <w:rFonts w:cs="Times New Roman"/>
          <w:szCs w:val="22"/>
        </w:rPr>
        <w:t>The</w:t>
      </w:r>
      <w:r w:rsidRPr="00B47433">
        <w:t xml:space="preserve"> per pupil funding is projected to be </w:t>
      </w:r>
      <w:r w:rsidRPr="00B47433">
        <w:rPr>
          <w:strike/>
        </w:rPr>
        <w:t>$4,542</w:t>
      </w:r>
      <w:r w:rsidRPr="00B47433">
        <w:t xml:space="preserve"> </w:t>
      </w:r>
      <w:r w:rsidRPr="00B47433">
        <w:rPr>
          <w:i/>
          <w:u w:val="single"/>
        </w:rPr>
        <w:t>$4,043</w:t>
      </w:r>
      <w:r w:rsidRPr="00B47433">
        <w:t xml:space="preserve"> state, </w:t>
      </w:r>
      <w:r w:rsidRPr="00B47433">
        <w:rPr>
          <w:strike/>
        </w:rPr>
        <w:t>$2,072</w:t>
      </w:r>
      <w:r w:rsidRPr="00B47433">
        <w:t xml:space="preserve"> </w:t>
      </w:r>
      <w:r w:rsidRPr="00B47433">
        <w:rPr>
          <w:i/>
          <w:u w:val="single"/>
        </w:rPr>
        <w:t>$2,524</w:t>
      </w:r>
      <w:r w:rsidRPr="00B47433">
        <w:t xml:space="preserve"> federal, and </w:t>
      </w:r>
      <w:r w:rsidRPr="00B47433">
        <w:rPr>
          <w:strike/>
        </w:rPr>
        <w:t>$7,897</w:t>
      </w:r>
      <w:r w:rsidRPr="00B47433">
        <w:t xml:space="preserve"> </w:t>
      </w:r>
      <w:r w:rsidRPr="00B47433">
        <w:rPr>
          <w:i/>
          <w:u w:val="single"/>
        </w:rPr>
        <w:t>$9,980</w:t>
      </w:r>
      <w:r w:rsidRPr="00B47433">
        <w:t xml:space="preserve"> local.  This is a total </w:t>
      </w:r>
      <w:r w:rsidRPr="00B47433">
        <w:rPr>
          <w:rFonts w:cs="Times New Roman"/>
        </w:rPr>
        <w:t>projected</w:t>
      </w:r>
      <w:r w:rsidRPr="00B47433">
        <w:t xml:space="preserve"> funding level of </w:t>
      </w:r>
      <w:r w:rsidRPr="00B47433">
        <w:rPr>
          <w:strike/>
        </w:rPr>
        <w:t>$14,511</w:t>
      </w:r>
      <w:r w:rsidRPr="00B47433">
        <w:t xml:space="preserve"> </w:t>
      </w:r>
      <w:r w:rsidRPr="00B47433">
        <w:rPr>
          <w:i/>
          <w:u w:val="single"/>
        </w:rPr>
        <w:t>$16,548</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Richland School District 2 total pupil count is projected to be </w:t>
      </w:r>
      <w:r w:rsidRPr="00B47433">
        <w:rPr>
          <w:strike/>
        </w:rPr>
        <w:t>24,669</w:t>
      </w:r>
      <w:r w:rsidRPr="00B47433">
        <w:t xml:space="preserve"> </w:t>
      </w:r>
      <w:r w:rsidRPr="00B47433">
        <w:rPr>
          <w:i/>
          <w:u w:val="single"/>
        </w:rPr>
        <w:t>25,023</w:t>
      </w:r>
      <w:r w:rsidRPr="00B47433">
        <w:t xml:space="preserve">.  </w:t>
      </w:r>
      <w:r w:rsidRPr="00B47433">
        <w:rPr>
          <w:rFonts w:cs="Times New Roman"/>
          <w:szCs w:val="22"/>
        </w:rPr>
        <w:t>The</w:t>
      </w:r>
      <w:r w:rsidRPr="00B47433">
        <w:t xml:space="preserve"> per pupil funding is projected to be </w:t>
      </w:r>
      <w:r w:rsidRPr="00B47433">
        <w:rPr>
          <w:strike/>
        </w:rPr>
        <w:t>$4,028</w:t>
      </w:r>
      <w:r w:rsidRPr="00B47433">
        <w:t xml:space="preserve"> </w:t>
      </w:r>
      <w:r w:rsidRPr="00B47433">
        <w:rPr>
          <w:i/>
          <w:u w:val="single"/>
        </w:rPr>
        <w:t>$4,884</w:t>
      </w:r>
      <w:r w:rsidRPr="00B47433">
        <w:t xml:space="preserve"> state, </w:t>
      </w:r>
      <w:r w:rsidRPr="00B47433">
        <w:rPr>
          <w:strike/>
        </w:rPr>
        <w:t>$903</w:t>
      </w:r>
      <w:r w:rsidRPr="00B47433">
        <w:t xml:space="preserve"> </w:t>
      </w:r>
      <w:r w:rsidRPr="00B47433">
        <w:rPr>
          <w:i/>
          <w:u w:val="single"/>
        </w:rPr>
        <w:t>$967</w:t>
      </w:r>
      <w:r w:rsidRPr="00B47433">
        <w:t xml:space="preserve"> federal, and </w:t>
      </w:r>
      <w:r w:rsidRPr="00B47433">
        <w:rPr>
          <w:strike/>
        </w:rPr>
        <w:t>$6,326</w:t>
      </w:r>
      <w:r w:rsidRPr="00B47433">
        <w:t xml:space="preserve"> </w:t>
      </w:r>
      <w:r w:rsidRPr="00B47433">
        <w:rPr>
          <w:i/>
          <w:u w:val="single"/>
        </w:rPr>
        <w:t>$5,259</w:t>
      </w:r>
      <w:r w:rsidRPr="00B47433">
        <w:t xml:space="preserve"> local.  This is a total projected funding level of </w:t>
      </w:r>
      <w:r w:rsidRPr="00B47433">
        <w:rPr>
          <w:strike/>
        </w:rPr>
        <w:t>$11,256</w:t>
      </w:r>
      <w:r w:rsidRPr="00B47433">
        <w:t xml:space="preserve"> </w:t>
      </w:r>
      <w:r w:rsidRPr="00B47433">
        <w:rPr>
          <w:i/>
          <w:u w:val="single"/>
        </w:rPr>
        <w:t>$11,109</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Saluda School District total pupil count is projected to be </w:t>
      </w:r>
      <w:r w:rsidRPr="00B47433">
        <w:rPr>
          <w:strike/>
        </w:rPr>
        <w:t>2,047</w:t>
      </w:r>
      <w:r w:rsidRPr="00B47433">
        <w:t xml:space="preserve"> </w:t>
      </w:r>
      <w:r w:rsidRPr="00B47433">
        <w:rPr>
          <w:i/>
          <w:u w:val="single"/>
        </w:rPr>
        <w:t>2,105</w:t>
      </w:r>
      <w:r w:rsidRPr="00B47433">
        <w:t xml:space="preserve">.  The per </w:t>
      </w:r>
      <w:r w:rsidRPr="00B47433">
        <w:rPr>
          <w:rFonts w:cs="Times New Roman"/>
          <w:szCs w:val="22"/>
        </w:rPr>
        <w:t>pupil</w:t>
      </w:r>
      <w:r w:rsidRPr="00B47433">
        <w:t xml:space="preserve"> funding is projected to be </w:t>
      </w:r>
      <w:r w:rsidRPr="00B47433">
        <w:rPr>
          <w:strike/>
        </w:rPr>
        <w:t>$4,971</w:t>
      </w:r>
      <w:r w:rsidRPr="00B47433">
        <w:t xml:space="preserve"> </w:t>
      </w:r>
      <w:r w:rsidRPr="00B47433">
        <w:rPr>
          <w:i/>
          <w:u w:val="single"/>
        </w:rPr>
        <w:t>$4,810</w:t>
      </w:r>
      <w:r w:rsidRPr="00B47433">
        <w:t xml:space="preserve"> state, </w:t>
      </w:r>
      <w:r w:rsidRPr="00B47433">
        <w:rPr>
          <w:strike/>
        </w:rPr>
        <w:t>$1,228</w:t>
      </w:r>
      <w:r w:rsidRPr="00B47433">
        <w:t xml:space="preserve"> </w:t>
      </w:r>
      <w:r w:rsidRPr="00B47433">
        <w:rPr>
          <w:i/>
          <w:u w:val="single"/>
        </w:rPr>
        <w:t>$1,552</w:t>
      </w:r>
      <w:r w:rsidRPr="00B47433">
        <w:t xml:space="preserve"> federal, and </w:t>
      </w:r>
      <w:r w:rsidRPr="00B47433">
        <w:rPr>
          <w:strike/>
        </w:rPr>
        <w:t>$3,936</w:t>
      </w:r>
      <w:r w:rsidRPr="00B47433">
        <w:t xml:space="preserve"> </w:t>
      </w:r>
      <w:r w:rsidRPr="00B47433">
        <w:rPr>
          <w:i/>
          <w:u w:val="single"/>
        </w:rPr>
        <w:t>$3,252</w:t>
      </w:r>
      <w:r w:rsidRPr="00B47433">
        <w:t xml:space="preserve"> local.  This is a total projected funding level of </w:t>
      </w:r>
      <w:r w:rsidRPr="00B47433">
        <w:rPr>
          <w:strike/>
        </w:rPr>
        <w:t>$10,135</w:t>
      </w:r>
      <w:r w:rsidRPr="00B47433">
        <w:t xml:space="preserve"> </w:t>
      </w:r>
      <w:r w:rsidRPr="00B47433">
        <w:rPr>
          <w:i/>
          <w:u w:val="single"/>
        </w:rPr>
        <w:t>$9,615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Spartanburg School District 1 total pupil count is projected to be </w:t>
      </w:r>
      <w:r w:rsidRPr="00B47433">
        <w:rPr>
          <w:strike/>
        </w:rPr>
        <w:t>5,009</w:t>
      </w:r>
      <w:r w:rsidRPr="00B47433">
        <w:t xml:space="preserve"> </w:t>
      </w:r>
      <w:r w:rsidRPr="00B47433">
        <w:rPr>
          <w:i/>
          <w:u w:val="single"/>
        </w:rPr>
        <w:t>4,801</w:t>
      </w:r>
      <w:r w:rsidRPr="00B47433">
        <w:t xml:space="preserve">.  </w:t>
      </w:r>
      <w:r w:rsidRPr="00B47433">
        <w:rPr>
          <w:rFonts w:cs="Times New Roman"/>
          <w:szCs w:val="22"/>
        </w:rPr>
        <w:t>The</w:t>
      </w:r>
      <w:r w:rsidRPr="00B47433">
        <w:t xml:space="preserve"> per pupil funding is projected to be </w:t>
      </w:r>
      <w:r w:rsidRPr="00B47433">
        <w:rPr>
          <w:strike/>
        </w:rPr>
        <w:t>$4,538</w:t>
      </w:r>
      <w:r w:rsidRPr="00B47433">
        <w:t xml:space="preserve"> </w:t>
      </w:r>
      <w:r w:rsidRPr="00B47433">
        <w:rPr>
          <w:i/>
          <w:u w:val="single"/>
        </w:rPr>
        <w:t>$5,684</w:t>
      </w:r>
      <w:r w:rsidRPr="00B47433">
        <w:t xml:space="preserve"> state, </w:t>
      </w:r>
      <w:r w:rsidRPr="00B47433">
        <w:rPr>
          <w:strike/>
        </w:rPr>
        <w:t>$1,054</w:t>
      </w:r>
      <w:r w:rsidRPr="00B47433">
        <w:t xml:space="preserve"> </w:t>
      </w:r>
      <w:r w:rsidRPr="00B47433">
        <w:rPr>
          <w:i/>
          <w:u w:val="single"/>
        </w:rPr>
        <w:t>$1,194</w:t>
      </w:r>
      <w:r w:rsidRPr="00B47433">
        <w:t xml:space="preserve"> federal, and </w:t>
      </w:r>
      <w:r w:rsidRPr="00B47433">
        <w:rPr>
          <w:strike/>
        </w:rPr>
        <w:t>$4,840</w:t>
      </w:r>
      <w:r w:rsidRPr="00B47433">
        <w:t xml:space="preserve"> </w:t>
      </w:r>
      <w:r w:rsidRPr="00B47433">
        <w:rPr>
          <w:i/>
          <w:u w:val="single"/>
        </w:rPr>
        <w:t>$3,884</w:t>
      </w:r>
      <w:r w:rsidRPr="00B47433">
        <w:t xml:space="preserve"> local.  This is a total </w:t>
      </w:r>
      <w:r w:rsidRPr="00B47433">
        <w:rPr>
          <w:rFonts w:cs="Times New Roman"/>
        </w:rPr>
        <w:t>projected</w:t>
      </w:r>
      <w:r w:rsidRPr="00B47433">
        <w:t xml:space="preserve"> funding level of </w:t>
      </w:r>
      <w:r w:rsidRPr="00B47433">
        <w:rPr>
          <w:strike/>
        </w:rPr>
        <w:t>$10,432</w:t>
      </w:r>
      <w:r w:rsidRPr="00B47433">
        <w:t xml:space="preserve"> </w:t>
      </w:r>
      <w:r w:rsidRPr="00B47433">
        <w:rPr>
          <w:i/>
          <w:u w:val="single"/>
        </w:rPr>
        <w:t>$10,763</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Spartanburg School District 2 total pupil count is projected to be </w:t>
      </w:r>
      <w:r w:rsidRPr="00B47433">
        <w:rPr>
          <w:strike/>
        </w:rPr>
        <w:t>9,656</w:t>
      </w:r>
      <w:r w:rsidRPr="00B47433">
        <w:t xml:space="preserve"> </w:t>
      </w:r>
      <w:r w:rsidRPr="00B47433">
        <w:rPr>
          <w:i/>
          <w:u w:val="single"/>
        </w:rPr>
        <w:t>9,512</w:t>
      </w:r>
      <w:r w:rsidRPr="00B47433">
        <w:t xml:space="preserve">.  </w:t>
      </w:r>
      <w:r w:rsidRPr="00B47433">
        <w:rPr>
          <w:rFonts w:cs="Times New Roman"/>
          <w:szCs w:val="22"/>
        </w:rPr>
        <w:t>The</w:t>
      </w:r>
      <w:r w:rsidRPr="00B47433">
        <w:t xml:space="preserve"> per pupil funding is projected to be </w:t>
      </w:r>
      <w:r w:rsidRPr="00B47433">
        <w:rPr>
          <w:strike/>
        </w:rPr>
        <w:t>$4,212</w:t>
      </w:r>
      <w:r w:rsidRPr="00B47433">
        <w:t xml:space="preserve"> </w:t>
      </w:r>
      <w:r w:rsidRPr="00B47433">
        <w:rPr>
          <w:i/>
          <w:u w:val="single"/>
        </w:rPr>
        <w:t>$4,958</w:t>
      </w:r>
      <w:r w:rsidRPr="00B47433">
        <w:t xml:space="preserve"> state, </w:t>
      </w:r>
      <w:r w:rsidRPr="00B47433">
        <w:rPr>
          <w:strike/>
        </w:rPr>
        <w:t>$939</w:t>
      </w:r>
      <w:r w:rsidRPr="00B47433">
        <w:t xml:space="preserve"> </w:t>
      </w:r>
      <w:r w:rsidRPr="00B47433">
        <w:rPr>
          <w:i/>
          <w:u w:val="single"/>
        </w:rPr>
        <w:t>$1,169</w:t>
      </w:r>
      <w:r w:rsidRPr="00B47433">
        <w:t xml:space="preserve"> federal, and </w:t>
      </w:r>
      <w:r w:rsidRPr="00B47433">
        <w:rPr>
          <w:strike/>
        </w:rPr>
        <w:t>$3,747</w:t>
      </w:r>
      <w:r w:rsidRPr="00B47433">
        <w:t xml:space="preserve"> </w:t>
      </w:r>
      <w:r w:rsidRPr="00B47433">
        <w:rPr>
          <w:i/>
          <w:u w:val="single"/>
        </w:rPr>
        <w:t>$3,264</w:t>
      </w:r>
      <w:r w:rsidRPr="00B47433">
        <w:t xml:space="preserve"> local.  This is a total projected funding level of </w:t>
      </w:r>
      <w:r w:rsidRPr="00B47433">
        <w:rPr>
          <w:strike/>
        </w:rPr>
        <w:t>$8,898</w:t>
      </w:r>
      <w:r w:rsidRPr="00B47433">
        <w:t xml:space="preserve"> </w:t>
      </w:r>
      <w:r w:rsidRPr="00B47433">
        <w:rPr>
          <w:i/>
          <w:u w:val="single"/>
        </w:rPr>
        <w:t>$9,391</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Spartanburg School District 3 total pupil count is projected to be </w:t>
      </w:r>
      <w:r w:rsidRPr="00B47433">
        <w:rPr>
          <w:strike/>
        </w:rPr>
        <w:t>2,929</w:t>
      </w:r>
      <w:r w:rsidRPr="00B47433">
        <w:t xml:space="preserve"> </w:t>
      </w:r>
      <w:r w:rsidRPr="00B47433">
        <w:rPr>
          <w:i/>
          <w:u w:val="single"/>
        </w:rPr>
        <w:t>2,808</w:t>
      </w:r>
      <w:r w:rsidRPr="00B47433">
        <w:t xml:space="preserve">.  </w:t>
      </w:r>
      <w:r w:rsidRPr="00B47433">
        <w:rPr>
          <w:rFonts w:cs="Times New Roman"/>
          <w:szCs w:val="22"/>
        </w:rPr>
        <w:t>The</w:t>
      </w:r>
      <w:r w:rsidRPr="00B47433">
        <w:t xml:space="preserve"> per pupil funding is projected to be </w:t>
      </w:r>
      <w:r w:rsidRPr="00B47433">
        <w:rPr>
          <w:strike/>
        </w:rPr>
        <w:t>$4,791</w:t>
      </w:r>
      <w:r w:rsidRPr="00B47433">
        <w:t xml:space="preserve"> </w:t>
      </w:r>
      <w:r w:rsidRPr="00B47433">
        <w:rPr>
          <w:i/>
          <w:u w:val="single"/>
        </w:rPr>
        <w:t>$4,654</w:t>
      </w:r>
      <w:r w:rsidRPr="00B47433">
        <w:t xml:space="preserve"> state, </w:t>
      </w:r>
      <w:r w:rsidRPr="00B47433">
        <w:rPr>
          <w:strike/>
        </w:rPr>
        <w:t>$1,190</w:t>
      </w:r>
      <w:r w:rsidRPr="00B47433">
        <w:t xml:space="preserve"> </w:t>
      </w:r>
      <w:r w:rsidRPr="00B47433">
        <w:rPr>
          <w:i/>
          <w:u w:val="single"/>
        </w:rPr>
        <w:t>$1,517</w:t>
      </w:r>
      <w:r w:rsidRPr="00B47433">
        <w:t xml:space="preserve"> federal, and </w:t>
      </w:r>
      <w:r w:rsidRPr="00B47433">
        <w:rPr>
          <w:strike/>
        </w:rPr>
        <w:t>$5,288</w:t>
      </w:r>
      <w:r w:rsidRPr="00B47433">
        <w:t xml:space="preserve"> </w:t>
      </w:r>
      <w:r w:rsidRPr="00B47433">
        <w:rPr>
          <w:i/>
          <w:u w:val="single"/>
        </w:rPr>
        <w:t>$5,114</w:t>
      </w:r>
      <w:r w:rsidRPr="00B47433">
        <w:t xml:space="preserve"> local.  This is a total </w:t>
      </w:r>
      <w:r w:rsidRPr="00B47433">
        <w:rPr>
          <w:rFonts w:cs="Times New Roman"/>
        </w:rPr>
        <w:t>projected</w:t>
      </w:r>
      <w:r w:rsidRPr="00B47433">
        <w:t xml:space="preserve"> funding level of </w:t>
      </w:r>
      <w:r w:rsidRPr="00B47433">
        <w:rPr>
          <w:strike/>
        </w:rPr>
        <w:t>$11,269</w:t>
      </w:r>
      <w:r w:rsidRPr="00B47433">
        <w:t xml:space="preserve"> </w:t>
      </w:r>
      <w:r w:rsidRPr="00B47433">
        <w:rPr>
          <w:i/>
          <w:u w:val="single"/>
        </w:rPr>
        <w:t>$11,285</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Spartanburg School District 4 total pupil count is projected to be </w:t>
      </w:r>
      <w:r w:rsidRPr="00B47433">
        <w:rPr>
          <w:strike/>
        </w:rPr>
        <w:t>2,881</w:t>
      </w:r>
      <w:r w:rsidRPr="00B47433">
        <w:t xml:space="preserve"> </w:t>
      </w:r>
      <w:r w:rsidRPr="00B47433">
        <w:rPr>
          <w:i/>
          <w:u w:val="single"/>
        </w:rPr>
        <w:t>2,912</w:t>
      </w:r>
      <w:r w:rsidRPr="00B47433">
        <w:t xml:space="preserve">.  </w:t>
      </w:r>
      <w:r w:rsidRPr="00B47433">
        <w:rPr>
          <w:rFonts w:cs="Times New Roman"/>
          <w:szCs w:val="22"/>
        </w:rPr>
        <w:t>The</w:t>
      </w:r>
      <w:r w:rsidRPr="00B47433">
        <w:t xml:space="preserve"> per pupil funding is projected to be </w:t>
      </w:r>
      <w:r w:rsidRPr="00B47433">
        <w:rPr>
          <w:strike/>
        </w:rPr>
        <w:t>$4,465</w:t>
      </w:r>
      <w:r w:rsidRPr="00B47433">
        <w:t xml:space="preserve"> </w:t>
      </w:r>
      <w:r w:rsidRPr="00B47433">
        <w:rPr>
          <w:i/>
          <w:u w:val="single"/>
        </w:rPr>
        <w:t>$4,295</w:t>
      </w:r>
      <w:r w:rsidRPr="00B47433">
        <w:t xml:space="preserve"> state, </w:t>
      </w:r>
      <w:r w:rsidRPr="00B47433">
        <w:rPr>
          <w:strike/>
        </w:rPr>
        <w:t>$850</w:t>
      </w:r>
      <w:r w:rsidRPr="00B47433">
        <w:t xml:space="preserve"> </w:t>
      </w:r>
      <w:r w:rsidRPr="00B47433">
        <w:rPr>
          <w:i/>
          <w:u w:val="single"/>
        </w:rPr>
        <w:t>$990</w:t>
      </w:r>
      <w:r w:rsidRPr="00B47433">
        <w:t xml:space="preserve"> federal, and </w:t>
      </w:r>
      <w:r w:rsidRPr="00B47433">
        <w:rPr>
          <w:strike/>
        </w:rPr>
        <w:t>$4,388</w:t>
      </w:r>
      <w:r w:rsidRPr="00B47433">
        <w:t xml:space="preserve"> </w:t>
      </w:r>
      <w:r w:rsidRPr="00B47433">
        <w:rPr>
          <w:i/>
          <w:u w:val="single"/>
        </w:rPr>
        <w:t>$2,848</w:t>
      </w:r>
      <w:r w:rsidRPr="00B47433">
        <w:t xml:space="preserve"> local.  This is a total projected </w:t>
      </w:r>
      <w:r w:rsidRPr="00B47433">
        <w:rPr>
          <w:rFonts w:cs="Times New Roman"/>
        </w:rPr>
        <w:t>funding</w:t>
      </w:r>
      <w:r w:rsidRPr="00B47433">
        <w:t xml:space="preserve"> level of </w:t>
      </w:r>
      <w:r w:rsidRPr="00B47433">
        <w:rPr>
          <w:strike/>
        </w:rPr>
        <w:t>$9,702</w:t>
      </w:r>
      <w:r w:rsidRPr="00B47433">
        <w:t xml:space="preserve"> </w:t>
      </w:r>
      <w:r w:rsidRPr="00B47433">
        <w:rPr>
          <w:i/>
          <w:u w:val="single"/>
        </w:rPr>
        <w:t>$8,133</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Spartanburg School District 5 total pupil count is projected to be </w:t>
      </w:r>
      <w:r w:rsidRPr="00B47433">
        <w:rPr>
          <w:strike/>
        </w:rPr>
        <w:t>7,679</w:t>
      </w:r>
      <w:r w:rsidRPr="00B47433">
        <w:t xml:space="preserve"> </w:t>
      </w:r>
      <w:r w:rsidRPr="00B47433">
        <w:rPr>
          <w:i/>
          <w:u w:val="single"/>
        </w:rPr>
        <w:t>7,530</w:t>
      </w:r>
      <w:r w:rsidRPr="00B47433">
        <w:t xml:space="preserve">.  The per pupil funding is projected to be </w:t>
      </w:r>
      <w:r w:rsidRPr="00B47433">
        <w:rPr>
          <w:strike/>
        </w:rPr>
        <w:t>$3,847</w:t>
      </w:r>
      <w:r w:rsidRPr="00B47433">
        <w:t xml:space="preserve"> </w:t>
      </w:r>
      <w:r w:rsidRPr="00B47433">
        <w:rPr>
          <w:i/>
          <w:u w:val="single"/>
        </w:rPr>
        <w:t>$4,467</w:t>
      </w:r>
      <w:r w:rsidRPr="00B47433">
        <w:t xml:space="preserve"> state, </w:t>
      </w:r>
      <w:r w:rsidRPr="00B47433">
        <w:rPr>
          <w:strike/>
        </w:rPr>
        <w:t>$760</w:t>
      </w:r>
      <w:r w:rsidRPr="00B47433">
        <w:t xml:space="preserve"> </w:t>
      </w:r>
      <w:r w:rsidRPr="00B47433">
        <w:rPr>
          <w:i/>
          <w:u w:val="single"/>
        </w:rPr>
        <w:t>$1,049</w:t>
      </w:r>
      <w:r w:rsidRPr="00B47433">
        <w:t xml:space="preserve"> federal, and </w:t>
      </w:r>
      <w:r w:rsidRPr="00B47433">
        <w:rPr>
          <w:strike/>
        </w:rPr>
        <w:t>$6,675</w:t>
      </w:r>
      <w:r w:rsidRPr="00B47433">
        <w:t xml:space="preserve"> </w:t>
      </w:r>
      <w:r w:rsidRPr="00B47433">
        <w:rPr>
          <w:i/>
          <w:u w:val="single"/>
        </w:rPr>
        <w:t>$5,720</w:t>
      </w:r>
      <w:r w:rsidRPr="00B47433">
        <w:t xml:space="preserve"> local.  This is a </w:t>
      </w:r>
      <w:r w:rsidRPr="00B47433">
        <w:rPr>
          <w:rFonts w:cs="Times New Roman"/>
          <w:szCs w:val="22"/>
        </w:rPr>
        <w:t>total</w:t>
      </w:r>
      <w:r w:rsidRPr="00B47433">
        <w:t xml:space="preserve"> projected </w:t>
      </w:r>
      <w:r w:rsidRPr="00B47433">
        <w:rPr>
          <w:rFonts w:cs="Times New Roman"/>
        </w:rPr>
        <w:t>funding</w:t>
      </w:r>
      <w:r w:rsidRPr="00B47433">
        <w:t xml:space="preserve"> level of </w:t>
      </w:r>
      <w:r w:rsidRPr="00B47433">
        <w:rPr>
          <w:strike/>
        </w:rPr>
        <w:t>$11,282</w:t>
      </w:r>
      <w:r w:rsidRPr="00B47433">
        <w:t xml:space="preserve"> </w:t>
      </w:r>
      <w:r w:rsidRPr="00B47433">
        <w:rPr>
          <w:i/>
          <w:u w:val="single"/>
        </w:rPr>
        <w:t>$11,236</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lastRenderedPageBreak/>
        <w:tab/>
        <w:t xml:space="preserve">In Fiscal Year </w:t>
      </w:r>
      <w:r w:rsidRPr="00B47433">
        <w:rPr>
          <w:strike/>
        </w:rPr>
        <w:t>2009-10</w:t>
      </w:r>
      <w:r w:rsidRPr="00B47433">
        <w:t xml:space="preserve"> </w:t>
      </w:r>
      <w:r w:rsidRPr="00B47433">
        <w:rPr>
          <w:i/>
          <w:u w:val="single"/>
        </w:rPr>
        <w:t>2010-11</w:t>
      </w:r>
      <w:r w:rsidRPr="00B47433">
        <w:t xml:space="preserve">, the Spartanburg School District 6 total pupil count is projected to be </w:t>
      </w:r>
      <w:r w:rsidRPr="00B47433">
        <w:rPr>
          <w:strike/>
        </w:rPr>
        <w:t>10,132</w:t>
      </w:r>
      <w:r w:rsidRPr="00B47433">
        <w:t xml:space="preserve"> </w:t>
      </w:r>
      <w:r w:rsidRPr="00B47433">
        <w:rPr>
          <w:i/>
          <w:u w:val="single"/>
        </w:rPr>
        <w:t>10,032</w:t>
      </w:r>
      <w:r w:rsidRPr="00B47433">
        <w:t xml:space="preserve">.  </w:t>
      </w:r>
      <w:r w:rsidRPr="00B47433">
        <w:rPr>
          <w:rFonts w:cs="Times New Roman"/>
          <w:szCs w:val="22"/>
        </w:rPr>
        <w:t>The</w:t>
      </w:r>
      <w:r w:rsidRPr="00B47433">
        <w:t xml:space="preserve"> per pupil funding is projected to be </w:t>
      </w:r>
      <w:r w:rsidRPr="00B47433">
        <w:rPr>
          <w:strike/>
        </w:rPr>
        <w:t>$4,180</w:t>
      </w:r>
      <w:r w:rsidRPr="00B47433">
        <w:t xml:space="preserve"> </w:t>
      </w:r>
      <w:r w:rsidRPr="00B47433">
        <w:rPr>
          <w:i/>
          <w:u w:val="single"/>
        </w:rPr>
        <w:t>4,582</w:t>
      </w:r>
      <w:r w:rsidRPr="00B47433">
        <w:t xml:space="preserve"> state, </w:t>
      </w:r>
      <w:r w:rsidRPr="00B47433">
        <w:rPr>
          <w:strike/>
        </w:rPr>
        <w:t>$960</w:t>
      </w:r>
      <w:r w:rsidRPr="00B47433">
        <w:t xml:space="preserve"> </w:t>
      </w:r>
      <w:r w:rsidRPr="00B47433">
        <w:rPr>
          <w:i/>
          <w:u w:val="single"/>
        </w:rPr>
        <w:t>$1,173</w:t>
      </w:r>
      <w:r w:rsidRPr="00B47433">
        <w:t xml:space="preserve"> federal, and </w:t>
      </w:r>
      <w:r w:rsidRPr="00B47433">
        <w:rPr>
          <w:strike/>
        </w:rPr>
        <w:t>$4,943</w:t>
      </w:r>
      <w:r w:rsidRPr="00B47433">
        <w:t xml:space="preserve"> </w:t>
      </w:r>
      <w:r w:rsidRPr="00B47433">
        <w:rPr>
          <w:i/>
          <w:u w:val="single"/>
        </w:rPr>
        <w:t>$4,388</w:t>
      </w:r>
      <w:r w:rsidRPr="00B47433">
        <w:t xml:space="preserve"> local.  This is a total </w:t>
      </w:r>
      <w:r w:rsidRPr="00B47433">
        <w:rPr>
          <w:rFonts w:cs="Times New Roman"/>
        </w:rPr>
        <w:t>projected</w:t>
      </w:r>
      <w:r w:rsidRPr="00B47433">
        <w:t xml:space="preserve"> funding level of </w:t>
      </w:r>
      <w:r w:rsidRPr="00B47433">
        <w:rPr>
          <w:strike/>
        </w:rPr>
        <w:t>$10,082</w:t>
      </w:r>
      <w:r w:rsidRPr="00B47433">
        <w:t xml:space="preserve"> </w:t>
      </w:r>
      <w:r w:rsidRPr="00B47433">
        <w:rPr>
          <w:i/>
          <w:u w:val="single"/>
        </w:rPr>
        <w:t>$10,144</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Spartanburg School District 7 total pupil count is projected to be </w:t>
      </w:r>
      <w:r w:rsidRPr="00B47433">
        <w:rPr>
          <w:strike/>
        </w:rPr>
        <w:t>7,261</w:t>
      </w:r>
      <w:r w:rsidRPr="00B47433">
        <w:t xml:space="preserve"> </w:t>
      </w:r>
      <w:r w:rsidRPr="00B47433">
        <w:rPr>
          <w:i/>
          <w:u w:val="single"/>
        </w:rPr>
        <w:t>6,729</w:t>
      </w:r>
      <w:r w:rsidRPr="00B47433">
        <w:t xml:space="preserve">.  </w:t>
      </w:r>
      <w:r w:rsidRPr="00B47433">
        <w:rPr>
          <w:rFonts w:cs="Times New Roman"/>
          <w:szCs w:val="22"/>
        </w:rPr>
        <w:t>The</w:t>
      </w:r>
      <w:r w:rsidRPr="00B47433">
        <w:t xml:space="preserve"> </w:t>
      </w:r>
      <w:r w:rsidRPr="00B47433">
        <w:rPr>
          <w:rFonts w:cs="Times New Roman"/>
        </w:rPr>
        <w:t>per</w:t>
      </w:r>
      <w:r w:rsidRPr="00B47433">
        <w:t xml:space="preserve"> pupil funding is projected to be </w:t>
      </w:r>
      <w:r w:rsidRPr="00B47433">
        <w:rPr>
          <w:strike/>
        </w:rPr>
        <w:t>$4,999</w:t>
      </w:r>
      <w:r w:rsidRPr="00B47433">
        <w:t xml:space="preserve"> </w:t>
      </w:r>
      <w:r w:rsidRPr="00B47433">
        <w:rPr>
          <w:i/>
          <w:u w:val="single"/>
        </w:rPr>
        <w:t>$5,523</w:t>
      </w:r>
      <w:r w:rsidRPr="00B47433">
        <w:t xml:space="preserve"> state, </w:t>
      </w:r>
      <w:r w:rsidRPr="00B47433">
        <w:rPr>
          <w:strike/>
        </w:rPr>
        <w:t>$1,899</w:t>
      </w:r>
      <w:r w:rsidRPr="00B47433">
        <w:t xml:space="preserve"> </w:t>
      </w:r>
      <w:r w:rsidRPr="00B47433">
        <w:rPr>
          <w:i/>
          <w:u w:val="single"/>
        </w:rPr>
        <w:t>$2,842</w:t>
      </w:r>
      <w:r w:rsidRPr="00B47433">
        <w:t xml:space="preserve"> federal, and </w:t>
      </w:r>
      <w:r w:rsidRPr="00B47433">
        <w:rPr>
          <w:strike/>
        </w:rPr>
        <w:t>$7,071</w:t>
      </w:r>
      <w:r w:rsidRPr="00B47433">
        <w:t xml:space="preserve"> </w:t>
      </w:r>
      <w:r w:rsidRPr="00B47433">
        <w:rPr>
          <w:i/>
          <w:u w:val="single"/>
        </w:rPr>
        <w:t>$6,425</w:t>
      </w:r>
      <w:r w:rsidRPr="00B47433">
        <w:t xml:space="preserve"> local.  This is a total projected funding level of </w:t>
      </w:r>
      <w:r w:rsidRPr="00B47433">
        <w:rPr>
          <w:strike/>
        </w:rPr>
        <w:t>$13,969</w:t>
      </w:r>
      <w:r w:rsidRPr="00B47433">
        <w:t xml:space="preserve"> </w:t>
      </w:r>
      <w:r w:rsidRPr="00B47433">
        <w:rPr>
          <w:i/>
          <w:u w:val="single"/>
        </w:rPr>
        <w:t>$14,791</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Sumter School District 2 total pupil count is projected to be </w:t>
      </w:r>
      <w:r w:rsidRPr="00B47433">
        <w:rPr>
          <w:strike/>
        </w:rPr>
        <w:t>8,354</w:t>
      </w:r>
      <w:r w:rsidRPr="00B47433">
        <w:t xml:space="preserve"> </w:t>
      </w:r>
      <w:r w:rsidRPr="00B47433">
        <w:rPr>
          <w:i/>
          <w:u w:val="single"/>
        </w:rPr>
        <w:t>8,216</w:t>
      </w:r>
      <w:r w:rsidRPr="00B47433">
        <w:t xml:space="preserve">.  The per pupil funding is projected to be </w:t>
      </w:r>
      <w:r w:rsidRPr="00B47433">
        <w:rPr>
          <w:strike/>
        </w:rPr>
        <w:t>$4,629</w:t>
      </w:r>
      <w:r w:rsidRPr="00B47433">
        <w:t xml:space="preserve"> </w:t>
      </w:r>
      <w:r w:rsidRPr="00B47433">
        <w:rPr>
          <w:i/>
          <w:u w:val="single"/>
        </w:rPr>
        <w:t>$4,378</w:t>
      </w:r>
      <w:r w:rsidRPr="00B47433">
        <w:t xml:space="preserve"> state, </w:t>
      </w:r>
      <w:r w:rsidRPr="00B47433">
        <w:rPr>
          <w:strike/>
        </w:rPr>
        <w:t>$1,784</w:t>
      </w:r>
      <w:r w:rsidRPr="00B47433">
        <w:t xml:space="preserve"> </w:t>
      </w:r>
      <w:r w:rsidRPr="00B47433">
        <w:rPr>
          <w:i/>
          <w:u w:val="single"/>
        </w:rPr>
        <w:t>$2,007</w:t>
      </w:r>
      <w:r w:rsidRPr="00B47433">
        <w:t xml:space="preserve"> federal, and </w:t>
      </w:r>
      <w:r w:rsidRPr="00B47433">
        <w:rPr>
          <w:strike/>
        </w:rPr>
        <w:t>$3,393</w:t>
      </w:r>
      <w:r w:rsidRPr="00B47433">
        <w:t xml:space="preserve"> </w:t>
      </w:r>
      <w:r w:rsidRPr="00B47433">
        <w:rPr>
          <w:i/>
          <w:u w:val="single"/>
        </w:rPr>
        <w:t>$3,317</w:t>
      </w:r>
      <w:r w:rsidRPr="00B47433">
        <w:t xml:space="preserve"> local.  This is a total </w:t>
      </w:r>
      <w:r w:rsidRPr="00B47433">
        <w:rPr>
          <w:rFonts w:cs="Times New Roman"/>
          <w:szCs w:val="22"/>
        </w:rPr>
        <w:t>projected</w:t>
      </w:r>
      <w:r w:rsidRPr="00B47433">
        <w:t xml:space="preserve"> funding level of </w:t>
      </w:r>
      <w:r w:rsidRPr="00B47433">
        <w:rPr>
          <w:strike/>
        </w:rPr>
        <w:t>$9,805</w:t>
      </w:r>
      <w:r w:rsidRPr="00B47433">
        <w:t xml:space="preserve"> </w:t>
      </w:r>
      <w:r w:rsidRPr="00B47433">
        <w:rPr>
          <w:i/>
          <w:u w:val="single"/>
        </w:rPr>
        <w:t>$9,702</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Sumter School District 17 total pupil count is projected to be </w:t>
      </w:r>
      <w:r w:rsidRPr="00B47433">
        <w:rPr>
          <w:strike/>
        </w:rPr>
        <w:t>8,385</w:t>
      </w:r>
      <w:r w:rsidRPr="00B47433">
        <w:t xml:space="preserve"> </w:t>
      </w:r>
      <w:r w:rsidRPr="00B47433">
        <w:rPr>
          <w:i/>
          <w:u w:val="single"/>
        </w:rPr>
        <w:t>7,847</w:t>
      </w:r>
      <w:r w:rsidRPr="00B47433">
        <w:t xml:space="preserve">.  The per </w:t>
      </w:r>
      <w:r w:rsidRPr="00B47433">
        <w:rPr>
          <w:rFonts w:cs="Times New Roman"/>
        </w:rPr>
        <w:t>pupil</w:t>
      </w:r>
      <w:r w:rsidRPr="00B47433">
        <w:t xml:space="preserve"> funding is projected to be </w:t>
      </w:r>
      <w:r w:rsidRPr="00B47433">
        <w:rPr>
          <w:strike/>
        </w:rPr>
        <w:t>$4,607</w:t>
      </w:r>
      <w:r w:rsidRPr="00B47433">
        <w:t xml:space="preserve"> </w:t>
      </w:r>
      <w:r w:rsidRPr="00B47433">
        <w:rPr>
          <w:i/>
          <w:u w:val="single"/>
        </w:rPr>
        <w:t>$4,636</w:t>
      </w:r>
      <w:r w:rsidRPr="00B47433">
        <w:t xml:space="preserve"> state, </w:t>
      </w:r>
      <w:r w:rsidRPr="00B47433">
        <w:rPr>
          <w:strike/>
        </w:rPr>
        <w:t>$1,947</w:t>
      </w:r>
      <w:r w:rsidRPr="00B47433">
        <w:t xml:space="preserve"> </w:t>
      </w:r>
      <w:r w:rsidRPr="00B47433">
        <w:rPr>
          <w:i/>
          <w:u w:val="single"/>
        </w:rPr>
        <w:t>$2,246</w:t>
      </w:r>
      <w:r w:rsidRPr="00B47433">
        <w:t xml:space="preserve"> federal, and </w:t>
      </w:r>
      <w:r w:rsidRPr="00B47433">
        <w:rPr>
          <w:strike/>
        </w:rPr>
        <w:t>$3,164</w:t>
      </w:r>
      <w:r w:rsidRPr="00B47433">
        <w:t xml:space="preserve"> </w:t>
      </w:r>
      <w:r w:rsidRPr="00B47433">
        <w:rPr>
          <w:i/>
          <w:u w:val="single"/>
        </w:rPr>
        <w:t>$3,102</w:t>
      </w:r>
      <w:r w:rsidRPr="00B47433">
        <w:t xml:space="preserve"> local.  This is a total projected funding level of </w:t>
      </w:r>
      <w:r w:rsidRPr="00B47433">
        <w:rPr>
          <w:strike/>
        </w:rPr>
        <w:t>$9,718</w:t>
      </w:r>
      <w:r w:rsidRPr="00B47433">
        <w:t xml:space="preserve"> </w:t>
      </w:r>
      <w:r w:rsidRPr="00B47433">
        <w:rPr>
          <w:i/>
          <w:u w:val="single"/>
        </w:rPr>
        <w:t>$9,984</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Union School District total pupil count is projected to be </w:t>
      </w:r>
      <w:r w:rsidRPr="00B47433">
        <w:rPr>
          <w:strike/>
        </w:rPr>
        <w:t>4,403</w:t>
      </w:r>
      <w:r w:rsidRPr="00B47433">
        <w:t xml:space="preserve"> </w:t>
      </w:r>
      <w:r w:rsidRPr="00B47433">
        <w:rPr>
          <w:i/>
          <w:u w:val="single"/>
        </w:rPr>
        <w:t>4,234</w:t>
      </w:r>
      <w:r w:rsidRPr="00B47433">
        <w:t xml:space="preserve">.  The per </w:t>
      </w:r>
      <w:r w:rsidRPr="00B47433">
        <w:rPr>
          <w:rFonts w:cs="Times New Roman"/>
          <w:szCs w:val="22"/>
        </w:rPr>
        <w:t>pupil</w:t>
      </w:r>
      <w:r w:rsidRPr="00B47433">
        <w:t xml:space="preserve"> funding is projected to be </w:t>
      </w:r>
      <w:r w:rsidRPr="00B47433">
        <w:rPr>
          <w:strike/>
        </w:rPr>
        <w:t>$5,204</w:t>
      </w:r>
      <w:r w:rsidRPr="00B47433">
        <w:t xml:space="preserve"> </w:t>
      </w:r>
      <w:r w:rsidRPr="00B47433">
        <w:rPr>
          <w:i/>
          <w:u w:val="single"/>
        </w:rPr>
        <w:t>$5,349</w:t>
      </w:r>
      <w:r w:rsidRPr="00B47433">
        <w:t xml:space="preserve"> state, </w:t>
      </w:r>
      <w:r w:rsidRPr="00B47433">
        <w:rPr>
          <w:strike/>
        </w:rPr>
        <w:t>$1,246</w:t>
      </w:r>
      <w:r w:rsidRPr="00B47433">
        <w:t xml:space="preserve"> </w:t>
      </w:r>
      <w:r w:rsidRPr="00B47433">
        <w:rPr>
          <w:i/>
          <w:u w:val="single"/>
        </w:rPr>
        <w:t>$1,793</w:t>
      </w:r>
      <w:r w:rsidRPr="00B47433">
        <w:t xml:space="preserve"> federal, and </w:t>
      </w:r>
      <w:r w:rsidRPr="00B47433">
        <w:rPr>
          <w:strike/>
        </w:rPr>
        <w:t>$2,788</w:t>
      </w:r>
      <w:r w:rsidRPr="00B47433">
        <w:t xml:space="preserve"> </w:t>
      </w:r>
      <w:r w:rsidRPr="00B47433">
        <w:rPr>
          <w:i/>
          <w:u w:val="single"/>
        </w:rPr>
        <w:t>$2,843</w:t>
      </w:r>
      <w:r w:rsidRPr="00B47433">
        <w:t xml:space="preserve"> local.  This is a total projected funding level of </w:t>
      </w:r>
      <w:r w:rsidRPr="00B47433">
        <w:rPr>
          <w:strike/>
        </w:rPr>
        <w:t>$9,238</w:t>
      </w:r>
      <w:r w:rsidRPr="00B47433">
        <w:t xml:space="preserve"> </w:t>
      </w:r>
      <w:r w:rsidRPr="00B47433">
        <w:rPr>
          <w:i/>
          <w:u w:val="single"/>
        </w:rPr>
        <w:t>$9,984</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Williamsburg School District total pupil count is projected to be </w:t>
      </w:r>
      <w:r w:rsidRPr="00B47433">
        <w:rPr>
          <w:strike/>
        </w:rPr>
        <w:t>4,980</w:t>
      </w:r>
      <w:r w:rsidRPr="00B47433">
        <w:t xml:space="preserve"> </w:t>
      </w:r>
      <w:r w:rsidRPr="00B47433">
        <w:rPr>
          <w:i/>
          <w:u w:val="single"/>
        </w:rPr>
        <w:t>4,800</w:t>
      </w:r>
      <w:r w:rsidRPr="00B47433">
        <w:t xml:space="preserve">.  </w:t>
      </w:r>
      <w:r w:rsidRPr="00B47433">
        <w:rPr>
          <w:rFonts w:cs="Times New Roman"/>
          <w:szCs w:val="22"/>
        </w:rPr>
        <w:t>The</w:t>
      </w:r>
      <w:r w:rsidRPr="00B47433">
        <w:t xml:space="preserve"> </w:t>
      </w:r>
      <w:r w:rsidRPr="00B47433">
        <w:rPr>
          <w:rFonts w:cs="Times New Roman"/>
        </w:rPr>
        <w:t>per</w:t>
      </w:r>
      <w:r w:rsidRPr="00B47433">
        <w:t xml:space="preserve"> pupil funding is projected to be </w:t>
      </w:r>
      <w:r w:rsidRPr="00B47433">
        <w:rPr>
          <w:strike/>
        </w:rPr>
        <w:t>$5,085</w:t>
      </w:r>
      <w:r w:rsidRPr="00B47433">
        <w:t xml:space="preserve"> </w:t>
      </w:r>
      <w:r w:rsidRPr="00B47433">
        <w:rPr>
          <w:i/>
          <w:u w:val="single"/>
        </w:rPr>
        <w:t>$5,122</w:t>
      </w:r>
      <w:r w:rsidRPr="00B47433">
        <w:t xml:space="preserve"> state, </w:t>
      </w:r>
      <w:r w:rsidRPr="00B47433">
        <w:rPr>
          <w:strike/>
        </w:rPr>
        <w:t>$3,005</w:t>
      </w:r>
      <w:r w:rsidRPr="00B47433">
        <w:t xml:space="preserve"> </w:t>
      </w:r>
      <w:r w:rsidRPr="00B47433">
        <w:rPr>
          <w:i/>
          <w:u w:val="single"/>
        </w:rPr>
        <w:t>$3,469</w:t>
      </w:r>
      <w:r w:rsidRPr="00B47433">
        <w:t xml:space="preserve"> federal, and </w:t>
      </w:r>
      <w:r w:rsidRPr="00B47433">
        <w:rPr>
          <w:strike/>
        </w:rPr>
        <w:t>$3,277</w:t>
      </w:r>
      <w:r w:rsidRPr="00B47433">
        <w:t xml:space="preserve"> </w:t>
      </w:r>
      <w:r w:rsidRPr="00B47433">
        <w:rPr>
          <w:i/>
          <w:u w:val="single"/>
        </w:rPr>
        <w:t>$4,910</w:t>
      </w:r>
      <w:r w:rsidRPr="00B47433">
        <w:t xml:space="preserve"> local.  This is a total projected funding level of </w:t>
      </w:r>
      <w:r w:rsidRPr="00B47433">
        <w:rPr>
          <w:strike/>
        </w:rPr>
        <w:t>$11,367</w:t>
      </w:r>
      <w:r w:rsidRPr="00B47433">
        <w:t xml:space="preserve"> </w:t>
      </w:r>
      <w:r w:rsidRPr="00B47433">
        <w:rPr>
          <w:i/>
          <w:u w:val="single"/>
        </w:rPr>
        <w:t>$13,500</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York School District 1 total pupil count is projected to be </w:t>
      </w:r>
      <w:r w:rsidRPr="00B47433">
        <w:rPr>
          <w:strike/>
        </w:rPr>
        <w:t>5,187</w:t>
      </w:r>
      <w:r w:rsidRPr="00B47433">
        <w:t xml:space="preserve"> </w:t>
      </w:r>
      <w:r w:rsidRPr="00B47433">
        <w:rPr>
          <w:i/>
          <w:u w:val="single"/>
        </w:rPr>
        <w:t>5,021</w:t>
      </w:r>
      <w:r w:rsidRPr="00B47433">
        <w:t xml:space="preserve">.  The per </w:t>
      </w:r>
      <w:r w:rsidRPr="00B47433">
        <w:rPr>
          <w:rFonts w:cs="Times New Roman"/>
          <w:szCs w:val="22"/>
        </w:rPr>
        <w:t>pupil</w:t>
      </w:r>
      <w:r w:rsidRPr="00B47433">
        <w:t xml:space="preserve"> funding is projected to be </w:t>
      </w:r>
      <w:r w:rsidRPr="00B47433">
        <w:rPr>
          <w:strike/>
        </w:rPr>
        <w:t>$4,303</w:t>
      </w:r>
      <w:r w:rsidRPr="00B47433">
        <w:t xml:space="preserve"> </w:t>
      </w:r>
      <w:r w:rsidRPr="00B47433">
        <w:rPr>
          <w:i/>
          <w:u w:val="single"/>
        </w:rPr>
        <w:t>$4,728</w:t>
      </w:r>
      <w:r w:rsidRPr="00B47433">
        <w:t xml:space="preserve"> state, </w:t>
      </w:r>
      <w:r w:rsidRPr="00B47433">
        <w:rPr>
          <w:strike/>
        </w:rPr>
        <w:t>$1,065</w:t>
      </w:r>
      <w:r w:rsidRPr="00B47433">
        <w:t xml:space="preserve"> </w:t>
      </w:r>
      <w:r w:rsidRPr="00B47433">
        <w:rPr>
          <w:i/>
          <w:u w:val="single"/>
        </w:rPr>
        <w:t>$1,691</w:t>
      </w:r>
      <w:r w:rsidRPr="00B47433">
        <w:t xml:space="preserve"> </w:t>
      </w:r>
      <w:r w:rsidRPr="00B47433">
        <w:rPr>
          <w:rFonts w:cs="Times New Roman"/>
        </w:rPr>
        <w:t>federal</w:t>
      </w:r>
      <w:r w:rsidRPr="00B47433">
        <w:t xml:space="preserve">, and </w:t>
      </w:r>
      <w:r w:rsidRPr="00B47433">
        <w:rPr>
          <w:strike/>
        </w:rPr>
        <w:t>$4,189</w:t>
      </w:r>
      <w:r w:rsidRPr="00B47433">
        <w:t xml:space="preserve"> </w:t>
      </w:r>
      <w:r w:rsidRPr="00B47433">
        <w:rPr>
          <w:i/>
          <w:u w:val="single"/>
        </w:rPr>
        <w:t>$4,244</w:t>
      </w:r>
      <w:r w:rsidRPr="00B47433">
        <w:t xml:space="preserve"> local.  This is a total projected funding level of </w:t>
      </w:r>
      <w:r w:rsidRPr="00B47433">
        <w:rPr>
          <w:strike/>
        </w:rPr>
        <w:t>$9,557</w:t>
      </w:r>
      <w:r w:rsidRPr="00B47433">
        <w:t xml:space="preserve"> </w:t>
      </w:r>
      <w:r w:rsidRPr="00B47433">
        <w:rPr>
          <w:i/>
          <w:u w:val="single"/>
        </w:rPr>
        <w:t>$10,663</w:t>
      </w:r>
      <w:r w:rsidRPr="00B47433">
        <w:t xml:space="preserve"> excluding revenues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York School </w:t>
      </w:r>
      <w:r w:rsidRPr="00B47433">
        <w:rPr>
          <w:rFonts w:cs="Times New Roman"/>
        </w:rPr>
        <w:t>District</w:t>
      </w:r>
      <w:r w:rsidRPr="00B47433">
        <w:t xml:space="preserve"> 2 total pupil count is projected to be </w:t>
      </w:r>
      <w:r w:rsidRPr="00B47433">
        <w:rPr>
          <w:strike/>
        </w:rPr>
        <w:t>6,353</w:t>
      </w:r>
      <w:r w:rsidRPr="00B47433">
        <w:t xml:space="preserve"> </w:t>
      </w:r>
      <w:r w:rsidRPr="00B47433">
        <w:rPr>
          <w:i/>
          <w:u w:val="single"/>
        </w:rPr>
        <w:t>6,520</w:t>
      </w:r>
      <w:r w:rsidRPr="00B47433">
        <w:t xml:space="preserve">.  The per pupil funding is projected to be </w:t>
      </w:r>
      <w:r w:rsidRPr="00B47433">
        <w:rPr>
          <w:strike/>
        </w:rPr>
        <w:t>$3,125</w:t>
      </w:r>
      <w:r w:rsidRPr="00B47433">
        <w:t xml:space="preserve"> </w:t>
      </w:r>
      <w:r w:rsidRPr="00B47433">
        <w:rPr>
          <w:i/>
          <w:u w:val="single"/>
        </w:rPr>
        <w:t>$5,000</w:t>
      </w:r>
      <w:r w:rsidRPr="00B47433">
        <w:t xml:space="preserve"> state, </w:t>
      </w:r>
      <w:r w:rsidRPr="00B47433">
        <w:rPr>
          <w:strike/>
        </w:rPr>
        <w:t>$527</w:t>
      </w:r>
      <w:r w:rsidRPr="00B47433">
        <w:t xml:space="preserve"> </w:t>
      </w:r>
      <w:r w:rsidRPr="00B47433">
        <w:rPr>
          <w:i/>
          <w:u w:val="single"/>
        </w:rPr>
        <w:t>$852</w:t>
      </w:r>
      <w:r w:rsidRPr="00B47433">
        <w:t xml:space="preserve"> federal, and </w:t>
      </w:r>
      <w:r w:rsidRPr="00B47433">
        <w:rPr>
          <w:strike/>
        </w:rPr>
        <w:t>$8,218</w:t>
      </w:r>
      <w:r w:rsidRPr="00B47433">
        <w:t xml:space="preserve"> </w:t>
      </w:r>
      <w:r w:rsidRPr="00B47433">
        <w:rPr>
          <w:i/>
          <w:u w:val="single"/>
        </w:rPr>
        <w:t>$7,546</w:t>
      </w:r>
      <w:r w:rsidRPr="00B47433">
        <w:t xml:space="preserve"> local.  This is a total projected funding level of </w:t>
      </w:r>
      <w:r w:rsidRPr="00B47433">
        <w:rPr>
          <w:strike/>
        </w:rPr>
        <w:t>$11,870</w:t>
      </w:r>
      <w:r w:rsidRPr="00B47433">
        <w:t xml:space="preserve"> </w:t>
      </w:r>
      <w:r w:rsidRPr="00B47433">
        <w:rPr>
          <w:i/>
          <w:u w:val="single"/>
        </w:rPr>
        <w:t>$13,398</w:t>
      </w:r>
      <w:r w:rsidRPr="00B47433">
        <w:t xml:space="preserve"> excluding </w:t>
      </w:r>
      <w:r w:rsidRPr="00B47433">
        <w:rPr>
          <w:rFonts w:cs="Times New Roman"/>
        </w:rPr>
        <w:t>revenues</w:t>
      </w:r>
      <w:r w:rsidRPr="00B47433">
        <w:t xml:space="preserve">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York School District 3 total pupil count is projected to be </w:t>
      </w:r>
      <w:r w:rsidRPr="00B47433">
        <w:rPr>
          <w:strike/>
        </w:rPr>
        <w:t>17,459</w:t>
      </w:r>
      <w:r w:rsidRPr="00B47433">
        <w:t xml:space="preserve"> </w:t>
      </w:r>
      <w:r w:rsidRPr="00B47433">
        <w:rPr>
          <w:i/>
          <w:u w:val="single"/>
        </w:rPr>
        <w:t>17,569</w:t>
      </w:r>
      <w:r w:rsidRPr="00B47433">
        <w:t xml:space="preserve">.  The per </w:t>
      </w:r>
      <w:r w:rsidRPr="00B47433">
        <w:rPr>
          <w:rFonts w:cs="Times New Roman"/>
          <w:szCs w:val="22"/>
        </w:rPr>
        <w:t>pupil</w:t>
      </w:r>
      <w:r w:rsidRPr="00B47433">
        <w:t xml:space="preserve"> funding is projected to be </w:t>
      </w:r>
      <w:r w:rsidRPr="00B47433">
        <w:rPr>
          <w:strike/>
        </w:rPr>
        <w:t>$4,377</w:t>
      </w:r>
      <w:r w:rsidRPr="00B47433">
        <w:t xml:space="preserve"> </w:t>
      </w:r>
      <w:r w:rsidRPr="00B47433">
        <w:rPr>
          <w:i/>
          <w:u w:val="single"/>
        </w:rPr>
        <w:t>$4,892</w:t>
      </w:r>
      <w:r w:rsidRPr="00B47433">
        <w:t xml:space="preserve"> state, </w:t>
      </w:r>
      <w:r w:rsidRPr="00B47433">
        <w:rPr>
          <w:strike/>
        </w:rPr>
        <w:t>$770</w:t>
      </w:r>
      <w:r w:rsidRPr="00B47433">
        <w:t xml:space="preserve"> </w:t>
      </w:r>
      <w:r w:rsidRPr="00B47433">
        <w:rPr>
          <w:i/>
          <w:u w:val="single"/>
        </w:rPr>
        <w:t>$1,151</w:t>
      </w:r>
      <w:r w:rsidRPr="00B47433">
        <w:t xml:space="preserve"> federal, and </w:t>
      </w:r>
      <w:r w:rsidRPr="00B47433">
        <w:rPr>
          <w:strike/>
        </w:rPr>
        <w:t>$6,085</w:t>
      </w:r>
      <w:r w:rsidRPr="00B47433">
        <w:t xml:space="preserve"> </w:t>
      </w:r>
      <w:r w:rsidRPr="00B47433">
        <w:rPr>
          <w:i/>
          <w:u w:val="single"/>
        </w:rPr>
        <w:t>$4,564</w:t>
      </w:r>
      <w:r w:rsidRPr="00B47433">
        <w:t xml:space="preserve"> local.  This is a total projected funding level of </w:t>
      </w:r>
      <w:r w:rsidRPr="00B47433">
        <w:rPr>
          <w:strike/>
        </w:rPr>
        <w:t>$11,232</w:t>
      </w:r>
      <w:r w:rsidRPr="00B47433">
        <w:t xml:space="preserve"> </w:t>
      </w:r>
      <w:r w:rsidRPr="00B47433">
        <w:rPr>
          <w:i/>
          <w:u w:val="single"/>
        </w:rPr>
        <w:t>$10,607</w:t>
      </w:r>
      <w:r w:rsidRPr="00B47433">
        <w:t xml:space="preserve"> excluding </w:t>
      </w:r>
      <w:r w:rsidRPr="00B47433">
        <w:rPr>
          <w:rFonts w:cs="Times New Roman"/>
        </w:rPr>
        <w:t>revenues</w:t>
      </w:r>
      <w:r w:rsidRPr="00B47433">
        <w:t xml:space="preserve"> of local bond issues.</w:t>
      </w:r>
    </w:p>
    <w:p w:rsidR="00A52B57" w:rsidRPr="00B47433" w:rsidRDefault="00A52B57"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In Fiscal Year </w:t>
      </w:r>
      <w:r w:rsidRPr="00B47433">
        <w:rPr>
          <w:strike/>
        </w:rPr>
        <w:t>2009-10</w:t>
      </w:r>
      <w:r w:rsidRPr="00B47433">
        <w:t xml:space="preserve"> </w:t>
      </w:r>
      <w:r w:rsidRPr="00B47433">
        <w:rPr>
          <w:i/>
          <w:u w:val="single"/>
        </w:rPr>
        <w:t>2010-11</w:t>
      </w:r>
      <w:r w:rsidRPr="00B47433">
        <w:t xml:space="preserve">, the York School District 4 total pupil count is projected to be </w:t>
      </w:r>
      <w:r w:rsidRPr="00B47433">
        <w:rPr>
          <w:strike/>
        </w:rPr>
        <w:t>10,187</w:t>
      </w:r>
      <w:r w:rsidRPr="00B47433">
        <w:t xml:space="preserve"> </w:t>
      </w:r>
      <w:r w:rsidRPr="00B47433">
        <w:rPr>
          <w:i/>
          <w:u w:val="single"/>
        </w:rPr>
        <w:t>11,004</w:t>
      </w:r>
      <w:r w:rsidRPr="00B47433">
        <w:t xml:space="preserve">.  The per </w:t>
      </w:r>
      <w:r w:rsidRPr="00B47433">
        <w:rPr>
          <w:rFonts w:cs="Times New Roman"/>
          <w:szCs w:val="22"/>
        </w:rPr>
        <w:t>pupil</w:t>
      </w:r>
      <w:r w:rsidRPr="00B47433">
        <w:t xml:space="preserve"> funding is projected to be </w:t>
      </w:r>
      <w:r w:rsidRPr="00B47433">
        <w:rPr>
          <w:strike/>
        </w:rPr>
        <w:t>$3,666</w:t>
      </w:r>
      <w:r w:rsidRPr="00B47433">
        <w:t xml:space="preserve"> </w:t>
      </w:r>
      <w:r w:rsidRPr="00B47433">
        <w:rPr>
          <w:i/>
          <w:u w:val="single"/>
        </w:rPr>
        <w:t>$4,652</w:t>
      </w:r>
      <w:r w:rsidRPr="00B47433">
        <w:t xml:space="preserve"> state, </w:t>
      </w:r>
      <w:r w:rsidRPr="00B47433">
        <w:rPr>
          <w:strike/>
        </w:rPr>
        <w:t>$404</w:t>
      </w:r>
      <w:r w:rsidRPr="00B47433">
        <w:t xml:space="preserve"> </w:t>
      </w:r>
      <w:r w:rsidRPr="00B47433">
        <w:rPr>
          <w:i/>
          <w:u w:val="single"/>
        </w:rPr>
        <w:t>$552</w:t>
      </w:r>
      <w:r w:rsidRPr="00B47433">
        <w:t xml:space="preserve"> federal, and </w:t>
      </w:r>
      <w:r w:rsidRPr="00B47433">
        <w:rPr>
          <w:strike/>
        </w:rPr>
        <w:t>$6,771</w:t>
      </w:r>
      <w:r w:rsidRPr="00B47433">
        <w:t xml:space="preserve"> </w:t>
      </w:r>
      <w:r w:rsidRPr="00B47433">
        <w:rPr>
          <w:i/>
          <w:u w:val="single"/>
        </w:rPr>
        <w:t>$5,398</w:t>
      </w:r>
      <w:r w:rsidRPr="00B47433">
        <w:t xml:space="preserve"> local.  This is a total projected funding level of </w:t>
      </w:r>
      <w:r w:rsidRPr="00B47433">
        <w:rPr>
          <w:strike/>
        </w:rPr>
        <w:t>$10,840</w:t>
      </w:r>
      <w:r w:rsidRPr="00B47433">
        <w:t xml:space="preserve"> </w:t>
      </w:r>
      <w:r w:rsidRPr="00B47433">
        <w:rPr>
          <w:i/>
          <w:u w:val="single"/>
        </w:rPr>
        <w:t>$10,602</w:t>
      </w:r>
      <w:r w:rsidRPr="00B47433">
        <w:t xml:space="preserve"> excluding </w:t>
      </w:r>
      <w:r w:rsidRPr="00B47433">
        <w:rPr>
          <w:rFonts w:cs="Times New Roman"/>
        </w:rPr>
        <w:t>revenues</w:t>
      </w:r>
      <w:r w:rsidRPr="00B47433">
        <w:t xml:space="preserve"> of local bond issues.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1.4.</w:t>
      </w:r>
      <w:r w:rsidRPr="00B47433">
        <w:rPr>
          <w:rFonts w:cs="Times New Roman"/>
          <w:szCs w:val="22"/>
        </w:rPr>
        <w:tab/>
        <w:t xml:space="preserve">(SDE: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w:t>
      </w:r>
      <w:r w:rsidRPr="00B47433">
        <w:rPr>
          <w:rFonts w:cs="Times New Roman"/>
          <w:szCs w:val="22"/>
        </w:rPr>
        <w:lastRenderedPageBreak/>
        <w:t>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1.5.</w:t>
      </w:r>
      <w:r w:rsidRPr="00B47433">
        <w:rPr>
          <w:rFonts w:cs="Times New Roman"/>
          <w:b/>
          <w:szCs w:val="22"/>
        </w:rPr>
        <w:tab/>
      </w:r>
      <w:r w:rsidRPr="00B47433">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1.6.</w:t>
      </w:r>
      <w:r w:rsidRPr="00B47433">
        <w:rPr>
          <w:rFonts w:cs="Times New Roman"/>
          <w:b/>
          <w:szCs w:val="22"/>
        </w:rPr>
        <w:tab/>
      </w:r>
      <w:r w:rsidRPr="00B47433">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1.7.</w:t>
      </w:r>
      <w:r w:rsidRPr="00B47433">
        <w:rPr>
          <w:rFonts w:cs="Times New Roman"/>
          <w:b/>
          <w:szCs w:val="22"/>
        </w:rPr>
        <w:tab/>
      </w:r>
      <w:r w:rsidRPr="00B47433">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1.8.</w:t>
      </w:r>
      <w:r w:rsidRPr="00B47433">
        <w:rPr>
          <w:rFonts w:cs="Times New Roman"/>
          <w:b/>
          <w:szCs w:val="22"/>
        </w:rPr>
        <w:tab/>
      </w:r>
      <w:r w:rsidRPr="00B47433">
        <w:rPr>
          <w:rFonts w:cs="Times New Roman"/>
          <w:szCs w:val="22"/>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t>
      </w:r>
      <w:r w:rsidRPr="00B47433">
        <w:rPr>
          <w:rFonts w:cs="Times New Roman"/>
          <w:szCs w:val="22"/>
        </w:rPr>
        <w:lastRenderedPageBreak/>
        <w:t>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45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45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 xml:space="preserve">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60 days of billing, provided the billing district has provided a copy of the invoice to both the Superintendent and the finance office of the district being invoiced.  Should the district not pay within 60 days, the billing </w:t>
      </w:r>
      <w:r w:rsidRPr="00B47433">
        <w:rPr>
          <w:rFonts w:cs="Times New Roman"/>
          <w:szCs w:val="22"/>
        </w:rPr>
        <w:lastRenderedPageBreak/>
        <w:t>district can seek relief from the Department of Education.  The department shall withhold EFA funding equal to the billing from the district refusing to pay and submit the funding (equal to the invoice) to the billing school district.</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zCs w:val="22"/>
        </w:rPr>
        <w:tab/>
        <w:t>The agency placing a child in any situation that requires changing school districts, must work with the schools to assure that all required school records, including confidential records</w:t>
      </w:r>
      <w:r w:rsidRPr="00B47433">
        <w:rPr>
          <w:rFonts w:cs="Times New Roman"/>
          <w:b/>
          <w:szCs w:val="22"/>
        </w:rPr>
        <w:t xml:space="preserve">, </w:t>
      </w:r>
      <w:r w:rsidRPr="00B47433">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1.9.</w:t>
      </w:r>
      <w:r w:rsidRPr="00B47433">
        <w:rPr>
          <w:rFonts w:cs="Times New Roman"/>
          <w:b/>
          <w:szCs w:val="22"/>
        </w:rPr>
        <w:tab/>
      </w:r>
      <w:r w:rsidRPr="00B47433">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1.10.</w:t>
      </w:r>
      <w:r w:rsidRPr="00B47433">
        <w:rPr>
          <w:rFonts w:cs="Times New Roman"/>
          <w:b/>
          <w:szCs w:val="22"/>
        </w:rPr>
        <w:tab/>
      </w:r>
      <w:r w:rsidRPr="00B47433">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t>1.11.</w:t>
      </w:r>
      <w:r w:rsidRPr="00B47433">
        <w:rPr>
          <w:rFonts w:cs="Times New Roman"/>
          <w:b/>
        </w:rPr>
        <w:tab/>
      </w:r>
      <w:r w:rsidRPr="00B47433">
        <w:rPr>
          <w:rFonts w:cs="Times New Roman"/>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B47433">
        <w:rPr>
          <w:rFonts w:cs="Times New Roman"/>
        </w:rPr>
        <w:noBreakHyphen/>
        <w:t xml:space="preserve">SDE employees, recurring facility inspection fees, teacher certification fees; the handling of audio-visual film; the provision of contract </w:t>
      </w:r>
      <w:r w:rsidRPr="00B47433">
        <w:t>computer</w:t>
      </w:r>
      <w:r w:rsidRPr="00B47433">
        <w:rPr>
          <w:rFonts w:cs="Times New Roman"/>
        </w:rPr>
        <w:t xml:space="preserve"> services to school districts and other state agencies, joint broadcast service to school districts, and education-related statistics through agreement with the National Center for Education Statistics; the lease or sale of programs of television, audio or microcomputer software; </w:t>
      </w:r>
      <w:r w:rsidRPr="00B47433">
        <w:rPr>
          <w:rFonts w:cs="Times New Roman"/>
          <w:i/>
          <w:u w:val="single"/>
        </w:rPr>
        <w:t>the lease or sale of virtual courses to other states;</w:t>
      </w:r>
      <w:r w:rsidRPr="00B47433">
        <w:rPr>
          <w:rFonts w:cs="Times New Roman"/>
        </w:rPr>
        <w:t xml:space="preserve">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1.12.</w:t>
      </w:r>
      <w:r w:rsidRPr="00B47433">
        <w:rPr>
          <w:rFonts w:cs="Times New Roman"/>
          <w:b/>
          <w:szCs w:val="22"/>
        </w:rPr>
        <w:tab/>
      </w:r>
      <w:r w:rsidRPr="00B47433">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1.13.</w:t>
      </w:r>
      <w:r w:rsidRPr="00B47433">
        <w:rPr>
          <w:rFonts w:cs="Times New Roman"/>
          <w:b/>
          <w:szCs w:val="22"/>
        </w:rPr>
        <w:tab/>
      </w:r>
      <w:r w:rsidRPr="00B47433">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1.14.</w:t>
      </w:r>
      <w:r w:rsidRPr="00B47433">
        <w:rPr>
          <w:rFonts w:cs="Times New Roman"/>
          <w:b/>
          <w:szCs w:val="22"/>
        </w:rPr>
        <w:tab/>
      </w:r>
      <w:r w:rsidRPr="00B47433">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1 of the current fiscal year a report showing by district the number of temporary certificates by category; including an enumeration of the certificates carried forward from the previous year.  No temporary certificate shall be continued more than twice.</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1.15.</w:t>
      </w:r>
      <w:r w:rsidRPr="00B47433">
        <w:rPr>
          <w:rFonts w:cs="Times New Roman"/>
          <w:szCs w:val="22"/>
        </w:rPr>
        <w:tab/>
        <w:t>(SDE: Travel/Outside of Continental U.S.)  School District allocations from General Funds and EIA funds shall not be used for travel outside of the continental United States.  The International Baccalaureate Program shall be exempt from this restriction.</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1.16.</w:t>
      </w:r>
      <w:r w:rsidRPr="00B47433">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1.17.</w:t>
      </w:r>
      <w:r w:rsidRPr="00B47433">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1.18.</w:t>
      </w:r>
      <w:r w:rsidRPr="00B47433">
        <w:rPr>
          <w:rFonts w:cs="Times New Roman"/>
          <w:szCs w:val="22"/>
        </w:rPr>
        <w:tab/>
        <w:t xml:space="preserve">(SDE: Assisting, Developing, and Evaluating Professional Teaching--ADEPT)  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w:t>
      </w:r>
      <w:r w:rsidRPr="00B47433">
        <w:rPr>
          <w:rFonts w:cs="Times New Roman"/>
          <w:szCs w:val="22"/>
        </w:rPr>
        <w:lastRenderedPageBreak/>
        <w:t>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1.19.</w:t>
      </w:r>
      <w:r w:rsidRPr="00B47433">
        <w:rPr>
          <w:rFonts w:cs="Times New Roman"/>
          <w:b/>
          <w:szCs w:val="22"/>
        </w:rPr>
        <w:tab/>
      </w:r>
      <w:r w:rsidRPr="00B47433">
        <w:rPr>
          <w:rFonts w:cs="Times New Roman"/>
          <w:szCs w:val="22"/>
        </w:rPr>
        <w:t>(SDE: Summer Exit Exam Cost)  Funds appropriated in Part IA, Section 1, III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1.20.</w:t>
      </w:r>
      <w:r w:rsidRPr="00B47433">
        <w:rPr>
          <w:rFonts w:cs="Times New Roman"/>
          <w:b/>
          <w:szCs w:val="22"/>
        </w:rPr>
        <w:tab/>
      </w:r>
      <w:r w:rsidRPr="00B47433">
        <w:rPr>
          <w:rFonts w:cs="Times New Roman"/>
          <w:szCs w:val="22"/>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1.21.</w:t>
      </w:r>
      <w:r w:rsidRPr="00B47433">
        <w:rPr>
          <w:rFonts w:cs="Times New Roman"/>
          <w:b/>
          <w:szCs w:val="22"/>
        </w:rPr>
        <w:tab/>
      </w:r>
      <w:r w:rsidRPr="00B47433">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1.22.</w:t>
      </w:r>
      <w:r w:rsidRPr="00B47433">
        <w:rPr>
          <w:rFonts w:cs="Times New Roman"/>
          <w:b/>
          <w:szCs w:val="22"/>
        </w:rPr>
        <w:tab/>
      </w:r>
      <w:r w:rsidRPr="00B47433">
        <w:rPr>
          <w:rFonts w:cs="Times New Roman"/>
          <w:szCs w:val="22"/>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1.23.</w:t>
      </w:r>
      <w:r w:rsidRPr="00B47433">
        <w:rPr>
          <w:rFonts w:cs="Times New Roman"/>
          <w:b/>
          <w:szCs w:val="22"/>
        </w:rPr>
        <w:tab/>
      </w:r>
      <w:r w:rsidRPr="00B47433">
        <w:rPr>
          <w:rFonts w:cs="Times New Roman"/>
          <w:szCs w:val="22"/>
        </w:rPr>
        <w:t xml:space="preserve">(SDE: Adult Education/Literacy)  </w:t>
      </w:r>
      <w:r w:rsidRPr="00B47433">
        <w:rPr>
          <w:rFonts w:cs="Times New Roman"/>
          <w:strike/>
          <w:szCs w:val="22"/>
        </w:rPr>
        <w:t xml:space="preserve">The General Assembly must appropriate for adult education an amount equal to $175 per pupil.  The per pupil amount shall be adjusted annually by the same percentage as the inflation factor used to adjust the base student cost of the Education Finance Act.  The number of pupils shall be determined by counting the number of persons sixteen years or older who attended a minimum of twelve hours in an approved adult education program in the prior fiscal year.  Funds </w:t>
      </w:r>
      <w:r w:rsidRPr="00B47433">
        <w:rPr>
          <w:rFonts w:cs="Times New Roman"/>
          <w:strike/>
          <w:szCs w:val="22"/>
        </w:rPr>
        <w:lastRenderedPageBreak/>
        <w:t>may decrease with a decrease in enrollment; however, overall levels of State funding must meet the federal requirement of State maintenance of effort.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From the funds appropriated for adult education, $150,000 must be used to provide for pilot projects for rural literacy development.  In addition, each county shall receive $50,000 for use by the school districts for adult literacy for service delivery to adult-nonreaders and those reading at or below the eighth grade level.  The school districts may provide this service or may contract to have this service provided.  In multi-district counties, the districts must agree on the method of service delivery for the entire county and select one district to serve as the fiscal agent.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1.24.</w:t>
      </w:r>
      <w:r w:rsidRPr="00B47433">
        <w:rPr>
          <w:rFonts w:cs="Times New Roman"/>
          <w:b/>
          <w:szCs w:val="22"/>
        </w:rPr>
        <w:tab/>
      </w:r>
      <w:r w:rsidRPr="00B47433">
        <w:rPr>
          <w:rFonts w:cs="Times New Roman"/>
          <w:szCs w:val="22"/>
        </w:rPr>
        <w:t>(SDE: School Building Aid Allocation)  Funds appropriated for School Building Aid shall be transferred to a special trust fund established by the Comptroller General.  Funds appropriated shall be distributed to the school districts of the State for use in accordance with Section 59-21-350 of the Code of Laws of 1976.  Funds shall be allocated to eligible school districts on a per pupil basis.  The allocation must be based on the 135 day count of average daily membership for the second preceding fiscal year.</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1.25.</w:t>
      </w:r>
      <w:r w:rsidRPr="00B47433">
        <w:rPr>
          <w:rFonts w:cs="Times New Roman"/>
          <w:b/>
          <w:szCs w:val="22"/>
        </w:rPr>
        <w:tab/>
      </w:r>
      <w:r w:rsidRPr="00B47433">
        <w:rPr>
          <w:rFonts w:cs="Times New Roman"/>
          <w:szCs w:val="22"/>
        </w:rPr>
        <w:t xml:space="preserve">(SDE: School Building Aid Funds Expenditure) </w:t>
      </w:r>
      <w:r w:rsidRPr="00B47433">
        <w:rPr>
          <w:rFonts w:cs="Times New Roman"/>
          <w:strike/>
          <w:szCs w:val="22"/>
        </w:rPr>
        <w:t xml:space="preserve"> Funds appropriated in Part IA in this act or in a previous Appropriation Act for school building aid may be expended by the school district without approval from the State Board of Education.  The Department of Education shall require that school districts include in their annual audit a verification of compliance with all applicable State laws associated with the use of these funds.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1.26.</w:t>
      </w:r>
      <w:r w:rsidRPr="00B47433">
        <w:rPr>
          <w:rFonts w:cs="Times New Roman"/>
          <w:szCs w:val="22"/>
        </w:rPr>
        <w:tab/>
        <w:t>(SDE: School Building Aid)  Of the funds appropriated in Part IA for School Building Aid, $500,000 shall be allocated on a K-12 per pupil basis to Multi-District Area Vocational Schools.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rPr>
        <w:t>1.27.</w:t>
      </w:r>
      <w:r w:rsidRPr="00B47433">
        <w:rPr>
          <w:rFonts w:cs="Times New Roman"/>
        </w:rPr>
        <w:tab/>
        <w:t>(SDE: PSAT/PLAN Reimbursement)  Funds appropriated for assessment shall be used to pay for the administration of the PSAT or PLAN test to tenth grade students to include the testing fee and report fee.  SDE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t>1.28.</w:t>
      </w:r>
      <w:r w:rsidRPr="00B47433">
        <w:rPr>
          <w:rFonts w:cs="Times New Roman"/>
          <w:b/>
        </w:rPr>
        <w:tab/>
      </w:r>
      <w:r w:rsidRPr="00B47433">
        <w:rPr>
          <w:rFonts w:cs="Times New Roman"/>
        </w:rPr>
        <w:t xml:space="preserve">(SDE: Basic Skill Exam)  Any person seeking candidacy in an undergraduate teacher education program is required to take and pass the </w:t>
      </w:r>
      <w:r w:rsidRPr="00B47433">
        <w:rPr>
          <w:rFonts w:cs="Times New Roman"/>
          <w:strike/>
        </w:rPr>
        <w:t>Basic Skill Examination</w:t>
      </w:r>
      <w:r w:rsidRPr="00B47433">
        <w:rPr>
          <w:rFonts w:cs="Times New Roman"/>
        </w:rPr>
        <w:t xml:space="preserve"> </w:t>
      </w:r>
      <w:r w:rsidRPr="00B47433">
        <w:rPr>
          <w:rFonts w:cs="Times New Roman"/>
          <w:i/>
          <w:u w:val="single"/>
        </w:rPr>
        <w:t>teacher candidate basic skill examination</w:t>
      </w:r>
      <w:r w:rsidRPr="00B47433">
        <w:rPr>
          <w:rFonts w:cs="Times New Roman"/>
        </w:rPr>
        <w:t xml:space="preserve"> pursuant to Sections 59-26-20 and 59</w:t>
      </w:r>
      <w:r w:rsidRPr="00B47433">
        <w:rPr>
          <w:rFonts w:cs="Times New Roman"/>
        </w:rPr>
        <w:noBreakHyphen/>
        <w:t>26</w:t>
      </w:r>
      <w:r w:rsidRPr="00B47433">
        <w:rPr>
          <w:rFonts w:cs="Times New Roman"/>
        </w:rPr>
        <w:noBreakHyphen/>
        <w:t xml:space="preserve">40.  Any person who fails to achieve a passing score on all sections shall be allowed to retake the test or a portion thereof.  All sections of the </w:t>
      </w:r>
      <w:r w:rsidRPr="00B47433">
        <w:rPr>
          <w:rFonts w:cs="Times New Roman"/>
          <w:strike/>
        </w:rPr>
        <w:t>Basic Skill Examination</w:t>
      </w:r>
      <w:r w:rsidRPr="00B47433">
        <w:rPr>
          <w:rFonts w:cs="Times New Roman"/>
        </w:rPr>
        <w:t xml:space="preserve"> </w:t>
      </w:r>
      <w:r w:rsidRPr="00B47433">
        <w:rPr>
          <w:rFonts w:cs="Times New Roman"/>
          <w:i/>
          <w:u w:val="single"/>
        </w:rPr>
        <w:t>teacher candidate basic skill examination</w:t>
      </w:r>
      <w:r w:rsidRPr="00B47433">
        <w:rPr>
          <w:rFonts w:cs="Times New Roman"/>
        </w:rPr>
        <w:t xml:space="preserve"> must be passed before any person is formally admitted into any undergraduate teacher preparation program in South Carolina.  However, any person having attained 1650 or better on the SAT or a comparable ACT score shall be exempt from this requirement.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1.29.</w:t>
      </w:r>
      <w:r w:rsidRPr="00B47433">
        <w:rPr>
          <w:rFonts w:cs="Times New Roman"/>
          <w:b/>
          <w:szCs w:val="22"/>
        </w:rPr>
        <w:tab/>
      </w:r>
      <w:r w:rsidRPr="00B47433">
        <w:rPr>
          <w:rFonts w:cs="Times New Roman"/>
          <w:szCs w:val="22"/>
        </w:rPr>
        <w:t>(SDE: School Bus Driver CDL)  From funds provided in Part IA, Section 1, IX.B., local school districts shall request a criminal record history from the South Carolina Law Enforcement Division for past conviction of any crime</w:t>
      </w:r>
      <w:r w:rsidRPr="00B47433">
        <w:rPr>
          <w:rFonts w:cs="Times New Roman"/>
          <w:b/>
          <w:szCs w:val="22"/>
        </w:rPr>
        <w:t xml:space="preserve"> </w:t>
      </w:r>
      <w:r w:rsidRPr="00B47433">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1.30.</w:t>
      </w:r>
      <w:r w:rsidRPr="00B47433">
        <w:rPr>
          <w:rFonts w:cs="Times New Roman"/>
          <w:b/>
          <w:szCs w:val="22"/>
        </w:rPr>
        <w:tab/>
      </w:r>
      <w:r w:rsidRPr="00B47433">
        <w:rPr>
          <w:rFonts w:cs="Times New Roman"/>
          <w:szCs w:val="22"/>
        </w:rPr>
        <w:t>(SDE: SAT Preparation)  From the funds appropriated for SAT Preparation, the State Department of Education shall institute a plan reviewing, on an individual basis, weaknesses of students on actual PSAT administrations, and</w:t>
      </w:r>
      <w:r w:rsidRPr="00B47433">
        <w:rPr>
          <w:rFonts w:cs="Times New Roman"/>
          <w:b/>
          <w:szCs w:val="22"/>
        </w:rPr>
        <w:t xml:space="preserve"> </w:t>
      </w:r>
      <w:r w:rsidRPr="00B47433">
        <w:rPr>
          <w:rFonts w:cs="Times New Roman"/>
          <w:szCs w:val="22"/>
        </w:rPr>
        <w:t>providing assistance.  To accomplish this, the Department shall use reports that analyze student weaknesses and provide guidance to local schools on the effective use of the reports.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r>
      <w:r w:rsidRPr="00B47433">
        <w:rPr>
          <w:rFonts w:cs="Times New Roman"/>
          <w:b/>
          <w:szCs w:val="22"/>
        </w:rPr>
        <w:t>1.31.</w:t>
      </w:r>
      <w:r w:rsidRPr="00B47433">
        <w:rPr>
          <w:rFonts w:cs="Times New Roman"/>
          <w:b/>
          <w:szCs w:val="22"/>
        </w:rPr>
        <w:tab/>
      </w:r>
      <w:r w:rsidRPr="00B47433">
        <w:rPr>
          <w:rFonts w:cs="Times New Roman"/>
          <w:szCs w:val="22"/>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1.32.</w:t>
      </w:r>
      <w:r w:rsidRPr="00B47433">
        <w:rPr>
          <w:rFonts w:cs="Times New Roman"/>
          <w:b/>
          <w:szCs w:val="22"/>
        </w:rPr>
        <w:tab/>
      </w:r>
      <w:r w:rsidRPr="00B47433">
        <w:rPr>
          <w:rFonts w:cs="Times New Roman"/>
          <w:szCs w:val="22"/>
        </w:rPr>
        <w:t xml:space="preserve">(SDE: Buses, Parts, and/or Fuel)  Funds appropriated for other operating in program IX.B. - Bus Shops and funds appropriated in IX.C. - Buses may be used to purchase buses, fuel, parts, or other school bus related items.  All funds appropriated for bus fuel, parts/supplies, maintenance, and bus purchases may be carried forward from the prior fiscal year and expended in FY </w:t>
      </w:r>
      <w:r w:rsidRPr="00B47433">
        <w:rPr>
          <w:rFonts w:cs="Times New Roman"/>
          <w:strike/>
        </w:rPr>
        <w:t>2009-10</w:t>
      </w:r>
      <w:r w:rsidRPr="00B47433">
        <w:rPr>
          <w:rFonts w:cs="Times New Roman"/>
        </w:rPr>
        <w:t xml:space="preserve"> </w:t>
      </w:r>
      <w:r w:rsidRPr="00B47433">
        <w:rPr>
          <w:rFonts w:cs="Times New Roman"/>
          <w:i/>
          <w:u w:val="single"/>
        </w:rPr>
        <w:t>2010-11</w:t>
      </w:r>
      <w:r w:rsidRPr="00B47433">
        <w:rPr>
          <w:rFonts w:cs="Times New Roman"/>
        </w:rPr>
        <w:t xml:space="preserve"> </w:t>
      </w:r>
      <w:r w:rsidRPr="00B47433">
        <w:rPr>
          <w:rFonts w:cs="Times New Roman"/>
          <w:szCs w:val="22"/>
        </w:rPr>
        <w:t>to support bus transportation services.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1.33.</w:t>
      </w:r>
      <w:r w:rsidRPr="00B47433">
        <w:rPr>
          <w:rFonts w:cs="Times New Roman"/>
          <w:b/>
          <w:szCs w:val="22"/>
        </w:rPr>
        <w:tab/>
      </w:r>
      <w:r w:rsidRPr="00B47433">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1.34.</w:t>
      </w:r>
      <w:r w:rsidRPr="00B47433">
        <w:rPr>
          <w:rFonts w:cs="Times New Roman"/>
          <w:b/>
          <w:szCs w:val="22"/>
        </w:rPr>
        <w:tab/>
      </w:r>
      <w:r w:rsidRPr="00B47433">
        <w:rPr>
          <w:rFonts w:cs="Times New Roman"/>
          <w:szCs w:val="22"/>
        </w:rPr>
        <w:t>(SDE: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1.35.</w:t>
      </w:r>
      <w:r w:rsidRPr="00B47433">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szCs w:val="22"/>
        </w:rPr>
        <w:tab/>
      </w:r>
      <w:r w:rsidRPr="00B47433">
        <w:rPr>
          <w:rFonts w:cs="Times New Roman"/>
          <w:b/>
          <w:szCs w:val="22"/>
        </w:rPr>
        <w:t>1.36.</w:t>
      </w:r>
      <w:r w:rsidRPr="00B47433">
        <w:rPr>
          <w:rFonts w:cs="Times New Roman"/>
          <w:b/>
          <w:szCs w:val="22"/>
        </w:rPr>
        <w:tab/>
      </w:r>
      <w:r w:rsidRPr="00B47433">
        <w:rPr>
          <w:rFonts w:cs="Times New Roman"/>
          <w:szCs w:val="22"/>
        </w:rPr>
        <w:t xml:space="preserve">(SDE: Part-time Benefits)  </w:t>
      </w:r>
      <w:r w:rsidRPr="00B47433">
        <w:rPr>
          <w:rFonts w:cs="Times New Roman"/>
          <w:strike/>
          <w:szCs w:val="22"/>
        </w:rPr>
        <w:t>Teachers working less than thirty hours a week, but no less than fifteen hours a week, shall qualify for state health and dental insurance.</w:t>
      </w:r>
      <w:r w:rsidRPr="00B47433">
        <w:rPr>
          <w:rFonts w:cs="Times New Roman"/>
          <w:bCs/>
          <w:strike/>
          <w:szCs w:val="22"/>
        </w:rPr>
        <w:t xml:space="preserve"> </w:t>
      </w:r>
      <w:r w:rsidRPr="00B47433">
        <w:rPr>
          <w:rFonts w:cs="Times New Roman"/>
          <w:strike/>
          <w:szCs w:val="22"/>
        </w:rPr>
        <w:t xml:space="preserve"> The Budget and Control Board is directed to amend its “Plan of Benefits” regarding fringe benefits to conform to the provisions of this section.  Teachers and employers shall each contribute toward the cost of these benefits with the employer paying only that portion of the employer’s normal cost which is attributable to the time the teacher is working, and the teacher shall pay all remaining costs.  However, the employer’s contribution shall be no less than half the normal cost.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1.37.</w:t>
      </w:r>
      <w:r w:rsidRPr="00B47433">
        <w:rPr>
          <w:rFonts w:cs="Times New Roman"/>
          <w:b/>
          <w:szCs w:val="22"/>
        </w:rPr>
        <w:tab/>
      </w:r>
      <w:r w:rsidRPr="00B47433">
        <w:rPr>
          <w:rFonts w:cs="Times New Roman"/>
          <w:szCs w:val="22"/>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1.38.</w:t>
      </w:r>
      <w:r w:rsidRPr="00B47433">
        <w:rPr>
          <w:rFonts w:cs="Times New Roman"/>
          <w:b/>
          <w:szCs w:val="22"/>
        </w:rPr>
        <w:tab/>
      </w:r>
      <w:r w:rsidRPr="00B47433">
        <w:rPr>
          <w:rFonts w:cs="Times New Roman"/>
          <w:szCs w:val="22"/>
        </w:rPr>
        <w:t xml:space="preserve">(SDE: Sale of School District Property)  Notwithstanding Section 59-19-250 of the 1976 Code, during the current fiscal year, school trustees of a school district which do not currently have the authority to do so, may sell or lease school property, real </w:t>
      </w:r>
      <w:r w:rsidRPr="00B47433">
        <w:rPr>
          <w:rFonts w:cs="Times New Roman"/>
          <w:szCs w:val="22"/>
        </w:rPr>
        <w:lastRenderedPageBreak/>
        <w:t>or personal, in their school district whenever they deem it expedient to do so and apply the proceeds of the sale or lease to the school fund of the district.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1.39.</w:t>
      </w:r>
      <w:r w:rsidRPr="00B47433">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zCs w:val="22"/>
        </w:rPr>
        <w:tab/>
      </w:r>
      <w:r w:rsidRPr="00B47433">
        <w:rPr>
          <w:rFonts w:cs="Times New Roman"/>
          <w:b/>
          <w:szCs w:val="22"/>
        </w:rPr>
        <w:t>1.40.</w:t>
      </w:r>
      <w:r w:rsidRPr="00B47433">
        <w:rPr>
          <w:rFonts w:cs="Times New Roman"/>
          <w:b/>
          <w:szCs w:val="22"/>
        </w:rPr>
        <w:tab/>
      </w:r>
      <w:r w:rsidRPr="00B47433">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zCs w:val="22"/>
        </w:rPr>
        <w:tab/>
      </w:r>
      <w:r w:rsidRPr="00B47433">
        <w:rPr>
          <w:rFonts w:cs="Times New Roman"/>
          <w:b/>
          <w:szCs w:val="22"/>
        </w:rPr>
        <w:t>1.41.</w:t>
      </w:r>
      <w:r w:rsidRPr="00B47433">
        <w:rPr>
          <w:rFonts w:cs="Times New Roman"/>
          <w:b/>
          <w:szCs w:val="22"/>
        </w:rPr>
        <w:tab/>
      </w:r>
      <w:r w:rsidRPr="00B47433">
        <w:rPr>
          <w:rFonts w:cs="Times New Roman"/>
          <w:szCs w:val="22"/>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rPr>
        <w:tab/>
      </w:r>
      <w:r w:rsidRPr="00B47433">
        <w:rPr>
          <w:rFonts w:cs="Times New Roman"/>
          <w:b/>
        </w:rPr>
        <w:t>1.42.</w:t>
      </w:r>
      <w:r w:rsidRPr="00B47433">
        <w:rPr>
          <w:rFonts w:cs="Times New Roman"/>
          <w:b/>
        </w:rPr>
        <w:tab/>
      </w:r>
      <w:r w:rsidRPr="00B47433">
        <w:rPr>
          <w:rFonts w:cs="Times New Roman"/>
        </w:rPr>
        <w:t xml:space="preserve">(SDE: Proviso Allocations)  </w:t>
      </w:r>
      <w:r w:rsidRPr="00B47433">
        <w:rPr>
          <w:rFonts w:cs="Times New Roman"/>
          <w:strike/>
        </w:rPr>
        <w:t>The State Department of Education may reduce by up to 10%, any allocation in Section 1 specifically designated by proviso.</w:t>
      </w:r>
      <w:r w:rsidRPr="00B47433">
        <w:rPr>
          <w:rFonts w:cs="Times New Roman"/>
        </w:rPr>
        <w:t xml:space="preserve">  </w:t>
      </w:r>
      <w:r w:rsidRPr="00B47433">
        <w:rPr>
          <w:rFonts w:cs="Times New Roman"/>
          <w:i/>
          <w:u w:val="single"/>
        </w:rPr>
        <w:t>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w:t>
      </w:r>
      <w:r w:rsidRPr="00B47433">
        <w:rPr>
          <w:rFonts w:cs="Times New Roman"/>
        </w:rPr>
        <w:t xml:space="preserve">  No allocation for teacher salaries shall be reduced as a result of this proviso.</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b/>
          <w:bCs/>
        </w:rPr>
        <w:tab/>
        <w:t>1.43.</w:t>
      </w:r>
      <w:r w:rsidRPr="00B47433">
        <w:rPr>
          <w:rFonts w:cs="Times New Roman"/>
          <w:b/>
          <w:bCs/>
        </w:rPr>
        <w:tab/>
      </w:r>
      <w:r w:rsidRPr="00B47433">
        <w:rPr>
          <w:rFonts w:cs="Times New Roman"/>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B47433">
        <w:t>ensure</w:t>
      </w:r>
      <w:r w:rsidRPr="00B47433">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t xml:space="preserve">In order for a school district to take advantage of the flexibility provisions, at least </w:t>
      </w:r>
      <w:r w:rsidRPr="00B47433">
        <w:rPr>
          <w:rFonts w:cs="Times New Roman"/>
          <w:strike/>
        </w:rPr>
        <w:t>sixty-five</w:t>
      </w:r>
      <w:r w:rsidRPr="00B47433">
        <w:rPr>
          <w:rFonts w:cs="Times New Roman"/>
        </w:rPr>
        <w:t xml:space="preserve"> </w:t>
      </w:r>
      <w:r w:rsidRPr="00B47433">
        <w:rPr>
          <w:rFonts w:cs="Times New Roman"/>
          <w:i/>
          <w:u w:val="single"/>
        </w:rPr>
        <w:t>seventy</w:t>
      </w:r>
      <w:r w:rsidRPr="00B47433">
        <w:rPr>
          <w:rFonts w:cs="Times New Roman"/>
        </w:rPr>
        <w:t xml:space="preserve"> percent of the school district's per pupil expenditures must be utilized within the In$ite categories of instruction, instructional support, and non-instruction pupil services.  No portion of the </w:t>
      </w:r>
      <w:r w:rsidRPr="00B47433">
        <w:rPr>
          <w:rFonts w:cs="Times New Roman"/>
          <w:strike/>
        </w:rPr>
        <w:t>sixty-five</w:t>
      </w:r>
      <w:r w:rsidRPr="00B47433">
        <w:rPr>
          <w:rFonts w:cs="Times New Roman"/>
        </w:rPr>
        <w:t xml:space="preserve"> </w:t>
      </w:r>
      <w:r w:rsidRPr="00B47433">
        <w:rPr>
          <w:rFonts w:cs="Times New Roman"/>
          <w:i/>
          <w:u w:val="single"/>
        </w:rPr>
        <w:t>seventy</w:t>
      </w:r>
      <w:r w:rsidRPr="00B47433">
        <w:rPr>
          <w:rFonts w:cs="Times New Roman"/>
        </w:rPr>
        <w:t xml:space="preser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school year ending June 30, </w:t>
      </w:r>
      <w:r w:rsidRPr="00B47433">
        <w:rPr>
          <w:rFonts w:cs="Times New Roman"/>
          <w:strike/>
        </w:rPr>
        <w:t>2010</w:t>
      </w:r>
      <w:r w:rsidRPr="00B47433">
        <w:rPr>
          <w:rFonts w:cs="Times New Roman"/>
        </w:rPr>
        <w:t xml:space="preserve"> </w:t>
      </w:r>
      <w:r w:rsidRPr="00B47433">
        <w:rPr>
          <w:rFonts w:cs="Times New Roman"/>
          <w:i/>
          <w:u w:val="single"/>
        </w:rPr>
        <w:t>2011</w:t>
      </w:r>
      <w:r w:rsidRPr="00B47433">
        <w:rPr>
          <w:rFonts w:cs="Times New Roman"/>
        </w:rPr>
        <w:t xml:space="preserve">.  </w:t>
      </w:r>
      <w:r w:rsidRPr="00B47433">
        <w:rPr>
          <w:rFonts w:cs="Times New Roman"/>
          <w:i/>
          <w:u w:val="single"/>
        </w:rPr>
        <w:t>Salaries of on-site principals must be included in the calculation of the district’s per pupil expenditures.</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"In$ite" means the financial analysis model for education programs utilized by the Department of Education.</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lastRenderedPageBreak/>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A52B57"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School districts and special schools may carry forward unexpended funds from the prior fiscal year into the current fiscal year.</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Prior to implementing the flexibility authorized herein, school districts must provide to Public Charter Schools the per pupil allocation due to them for each categorical program.</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 xml:space="preserve">Quarterly throughout the </w:t>
      </w:r>
      <w:r w:rsidRPr="00B47433">
        <w:rPr>
          <w:rFonts w:cs="Times New Roman"/>
          <w:strike/>
        </w:rPr>
        <w:t>2009-10</w:t>
      </w:r>
      <w:r w:rsidRPr="00B47433">
        <w:rPr>
          <w:rFonts w:cs="Times New Roman"/>
        </w:rPr>
        <w:t xml:space="preserve"> </w:t>
      </w:r>
      <w:r w:rsidRPr="00B47433">
        <w:rPr>
          <w:rFonts w:cs="Times New Roman"/>
          <w:i/>
          <w:u w:val="single"/>
        </w:rPr>
        <w:t>2010-11</w:t>
      </w:r>
      <w:r w:rsidRPr="00B47433">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 xml:space="preserve">For Fiscal Year </w:t>
      </w:r>
      <w:r w:rsidRPr="00B47433">
        <w:rPr>
          <w:rFonts w:cs="Times New Roman"/>
          <w:strike/>
        </w:rPr>
        <w:t>2009-10</w:t>
      </w:r>
      <w:r w:rsidRPr="00B47433">
        <w:rPr>
          <w:rFonts w:cs="Times New Roman"/>
        </w:rPr>
        <w:t xml:space="preserve"> </w:t>
      </w:r>
      <w:r w:rsidRPr="00B47433">
        <w:rPr>
          <w:rFonts w:cs="Times New Roman"/>
          <w:i/>
          <w:u w:val="single"/>
        </w:rPr>
        <w:t>2010-11</w:t>
      </w:r>
      <w:r w:rsidRPr="00B47433">
        <w:rPr>
          <w:rFonts w:cs="Times New Roman"/>
        </w:rPr>
        <w:t xml:space="preserve">, Section 59-21-1030 is suspended.  </w:t>
      </w:r>
      <w:r w:rsidRPr="00B47433">
        <w:rPr>
          <w:rFonts w:cs="Times New Roman"/>
          <w:strike/>
        </w:rPr>
        <w:t>Formative</w:t>
      </w:r>
      <w:r w:rsidRPr="00B47433">
        <w:rPr>
          <w:rFonts w:cs="Times New Roman"/>
        </w:rPr>
        <w:t xml:space="preserve"> </w:t>
      </w:r>
      <w:r w:rsidRPr="00B47433">
        <w:rPr>
          <w:rFonts w:cs="Times New Roman"/>
          <w:i/>
          <w:u w:val="single"/>
        </w:rPr>
        <w:t>Writing assessments in grades three, four, six, and seven,</w:t>
      </w:r>
      <w:r w:rsidRPr="00B47433">
        <w:rPr>
          <w:rFonts w:cs="Times New Roman"/>
          <w:b/>
          <w:i/>
          <w:u w:val="single"/>
        </w:rPr>
        <w:t xml:space="preserve"> </w:t>
      </w:r>
      <w:r w:rsidRPr="00B47433">
        <w:rPr>
          <w:rFonts w:cs="Times New Roman"/>
          <w:i/>
          <w:u w:val="single"/>
        </w:rPr>
        <w:t>formative</w:t>
      </w:r>
      <w:r w:rsidRPr="00B47433">
        <w:rPr>
          <w:rFonts w:cs="Times New Roman"/>
        </w:rPr>
        <w:t xml:space="preserve"> assessments for grades one, two, and nine, the foreign language program assessment, </w:t>
      </w:r>
      <w:r w:rsidRPr="00B47433">
        <w:rPr>
          <w:rFonts w:cs="Times New Roman"/>
          <w:i/>
          <w:u w:val="single"/>
        </w:rPr>
        <w:t>financial literacy,</w:t>
      </w:r>
      <w:r w:rsidRPr="00B47433">
        <w:rPr>
          <w:rFonts w:cs="Times New Roman"/>
        </w:rPr>
        <w:t xml:space="preserve"> and the physical education assessment must be suspended.  </w:t>
      </w:r>
      <w:r w:rsidRPr="00B47433">
        <w:rPr>
          <w:rFonts w:cs="Times New Roman"/>
          <w:strike/>
        </w:rPr>
        <w:t>New textbook adoptions may be suspended.</w:t>
      </w:r>
      <w:r w:rsidRPr="00B47433">
        <w:rPr>
          <w:rFonts w:cs="Times New Roman"/>
        </w:rPr>
        <w:t xml:space="preserve">  </w:t>
      </w:r>
      <w:r w:rsidRPr="00B47433">
        <w:rPr>
          <w:rFonts w:cs="Times New Roman"/>
          <w:strike/>
        </w:rPr>
        <w:t>Nothing in this provision suspends, amends, modifies, or otherwise authorizes changes in the manner in which textbooks are purchased.</w:t>
      </w:r>
      <w:r w:rsidRPr="00B47433">
        <w:rPr>
          <w:rFonts w:cs="Times New Roman"/>
        </w:rPr>
        <w:t xml:space="preserve">  </w:t>
      </w:r>
      <w:r w:rsidRPr="00B47433">
        <w:rPr>
          <w:rFonts w:cs="Times New Roman"/>
          <w:i/>
          <w:u w:val="single"/>
        </w:rPr>
        <w:t xml:space="preserve">Textbook purchases beyond that required for replacement of instructional material currently on the state adopted textbook list must be suspended.  </w:t>
      </w:r>
      <w:r w:rsidRPr="00B47433">
        <w:rPr>
          <w:rFonts w:cs="Times New Roman"/>
        </w:rPr>
        <w:t>School districts and the Department of Education are granted permission to purchase the most economical type of bus fuel.</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For Fiscal Year 2010-11, savings generated from the suspension of the writing assessments and the suspension of new textbooks adoptions enumerated above must be allocated to school districts based on the Education Finance Act formula</w:t>
      </w:r>
      <w:r w:rsidRPr="00B47433">
        <w:rPr>
          <w:rFonts w:cs="Times New Roman"/>
          <w:i/>
        </w:rPr>
        <w:t>.</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r>
      <w:r w:rsidRPr="00B47433">
        <w:rPr>
          <w:rFonts w:cs="Times New Roman"/>
        </w:rPr>
        <w:tab/>
        <w:t>(i)</w:t>
      </w:r>
      <w:r w:rsidRPr="00B47433">
        <w:rPr>
          <w:rFonts w:cs="Times New Roman"/>
        </w:rPr>
        <w:tab/>
      </w:r>
      <w:r w:rsidRPr="00B47433">
        <w:rPr>
          <w:rFonts w:cs="Times New Roman"/>
        </w:rPr>
        <w:tab/>
      </w:r>
      <w:r w:rsidRPr="00B47433">
        <w:rPr>
          <w:rFonts w:cs="Times New Roman"/>
        </w:rPr>
        <w:tab/>
        <w:t>the transaction amount;</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r>
      <w:r w:rsidRPr="00B47433">
        <w:rPr>
          <w:rFonts w:cs="Times New Roman"/>
        </w:rPr>
        <w:tab/>
        <w:t>(ii)</w:t>
      </w:r>
      <w:r w:rsidRPr="00B47433">
        <w:rPr>
          <w:rFonts w:cs="Times New Roman"/>
        </w:rPr>
        <w:tab/>
      </w:r>
      <w:r w:rsidRPr="00B47433">
        <w:rPr>
          <w:rFonts w:cs="Times New Roman"/>
        </w:rPr>
        <w:tab/>
        <w:t>the name of the payee; and</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r>
      <w:r w:rsidRPr="00B47433">
        <w:rPr>
          <w:rFonts w:cs="Times New Roman"/>
        </w:rPr>
        <w:tab/>
        <w:t>(iii)</w:t>
      </w:r>
      <w:r w:rsidRPr="00B47433">
        <w:rPr>
          <w:rFonts w:cs="Times New Roman"/>
        </w:rPr>
        <w:tab/>
      </w:r>
      <w:r w:rsidRPr="00B47433">
        <w:rPr>
          <w:rFonts w:cs="Times New Roman"/>
        </w:rPr>
        <w:tab/>
        <w:t>a statement providing a detailed description of the expenditure.</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lastRenderedPageBreak/>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School districts that do not maintain an internet website must transmit all information required by this provision to the Comptroller General in a manner and at a time determined by the Comptroller General to be included on the internet website.</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A52B57" w:rsidRPr="00B47433" w:rsidRDefault="00A52B57"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t>The provisions contained herein do not amend, suspend, supersede, replace, revoke, restrict, or otherwise affect Chapter 4, Title 30, the South Carolina Freedom of Information Act.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1.44.</w:t>
      </w:r>
      <w:r w:rsidRPr="00B47433">
        <w:rPr>
          <w:rFonts w:cs="Times New Roman"/>
          <w:szCs w:val="22"/>
        </w:rPr>
        <w:tab/>
        <w:t>(SDE: Medical Examination and Security Reimbursement/Expenditures)  From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1.45.</w:t>
      </w:r>
      <w:r w:rsidRPr="00B47433">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1.46.</w:t>
      </w:r>
      <w:r w:rsidRPr="00B47433">
        <w:rPr>
          <w:rFonts w:cs="Times New Roman"/>
          <w:b/>
          <w:bCs/>
          <w:szCs w:val="22"/>
        </w:rPr>
        <w:tab/>
      </w:r>
      <w:r w:rsidRPr="00B47433">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1.47.</w:t>
      </w:r>
      <w:r w:rsidRPr="00B47433">
        <w:rPr>
          <w:rFonts w:cs="Times New Roman"/>
          <w:szCs w:val="22"/>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w:t>
      </w:r>
    </w:p>
    <w:p w:rsidR="00A52B57" w:rsidRPr="00B47433" w:rsidRDefault="00A52B57" w:rsidP="00F51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r>
      <w:r w:rsidRPr="00B47433">
        <w:rPr>
          <w:rFonts w:cs="Times New Roman"/>
          <w:b/>
        </w:rPr>
        <w:t>1.48.</w:t>
      </w:r>
      <w:r w:rsidRPr="00B47433">
        <w:rPr>
          <w:rFonts w:cs="Times New Roman"/>
        </w:rPr>
        <w:tab/>
        <w:t xml:space="preserve">(SDE: National Board Certification Incentive)  </w:t>
      </w:r>
      <w:r w:rsidRPr="00B47433">
        <w:rPr>
          <w:rFonts w:cs="Times New Roman"/>
        </w:rPr>
        <w:tab/>
        <w:t xml:space="preserve">Public school classroom teachers </w:t>
      </w:r>
      <w:r w:rsidRPr="00B47433">
        <w:rPr>
          <w:rFonts w:cs="Times New Roman"/>
          <w:i/>
          <w:u w:val="single"/>
        </w:rPr>
        <w:t>to include teachers employed at the special schools</w:t>
      </w:r>
      <w:r w:rsidRPr="00B47433">
        <w:rPr>
          <w:rFonts w:cs="Times New Roman"/>
          <w:b/>
        </w:rPr>
        <w:t xml:space="preserve"> </w:t>
      </w:r>
      <w:r w:rsidRPr="00B47433">
        <w:rPr>
          <w:rFonts w:cs="Times New Roman"/>
        </w:rPr>
        <w:t xml:space="preserve">or classroom teachers who work with classroom teachers </w:t>
      </w:r>
      <w:r w:rsidRPr="00B47433">
        <w:rPr>
          <w:rFonts w:cs="Times New Roman"/>
          <w:i/>
          <w:u w:val="single"/>
        </w:rPr>
        <w:t>to include teachers employed at the special schools</w:t>
      </w:r>
      <w:r w:rsidRPr="00B47433">
        <w:rPr>
          <w:rFonts w:cs="Times New Roman"/>
        </w:rPr>
        <w:t xml:space="preserve"> who are certified by the State Board of Education and who have been certified by the National Board for Professional Teaching Standards </w:t>
      </w:r>
      <w:r w:rsidRPr="00B47433">
        <w:rPr>
          <w:rFonts w:cs="Times New Roman"/>
          <w:i/>
          <w:u w:val="single"/>
        </w:rPr>
        <w:t>or completed the application process prior to July 1, 2010</w:t>
      </w:r>
      <w:r w:rsidRPr="00B47433">
        <w:rPr>
          <w:rFonts w:cs="Times New Roman"/>
        </w:rPr>
        <w:t xml:space="preserve"> shall be paid a $7,500 salary supplement beginning July 1 in the year following the year of achieving certification, beginning with 2009 applicants.  </w:t>
      </w:r>
      <w:r w:rsidRPr="00B47433">
        <w:rPr>
          <w:rFonts w:cs="Times New Roman"/>
          <w:strike/>
        </w:rPr>
        <w:t>Teachers employed at the special schools shall be eligible for this $7,500 salary supplement.</w:t>
      </w:r>
      <w:r w:rsidRPr="00B47433">
        <w:rPr>
          <w:rFonts w:cs="Times New Roman"/>
        </w:rPr>
        <w:t xml:space="preserve">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w:t>
      </w:r>
      <w:r w:rsidRPr="00B47433">
        <w:rPr>
          <w:rFonts w:cs="Times New Roman"/>
        </w:rPr>
        <w:lastRenderedPageBreak/>
        <w:t xml:space="preserve">Center for Educator Recruitment, Retention, and Advancement (CERRA-South Carolina) shall </w:t>
      </w:r>
      <w:r w:rsidRPr="00B47433">
        <w:rPr>
          <w:rFonts w:cs="Times New Roman"/>
          <w:strike/>
        </w:rPr>
        <w:t>develop guidelines and</w:t>
      </w:r>
      <w:r w:rsidRPr="00B47433">
        <w:rPr>
          <w:rFonts w:cs="Times New Roman"/>
        </w:rPr>
        <w:t xml:space="preserve"> administer the programs whereby teachers who are United States citizens or permanent resident aliens, and who </w:t>
      </w:r>
      <w:r w:rsidRPr="00B47433">
        <w:rPr>
          <w:rFonts w:cs="Times New Roman"/>
          <w:strike/>
        </w:rPr>
        <w:t>are applying</w:t>
      </w:r>
      <w:r w:rsidRPr="00B47433">
        <w:rPr>
          <w:rFonts w:cs="Times New Roman"/>
        </w:rPr>
        <w:t xml:space="preserve"> </w:t>
      </w:r>
      <w:r w:rsidRPr="00B47433">
        <w:rPr>
          <w:rFonts w:cs="Times New Roman"/>
          <w:i/>
          <w:u w:val="single"/>
        </w:rPr>
        <w:t>applied</w:t>
      </w:r>
      <w:r w:rsidRPr="00B47433">
        <w:rPr>
          <w:rFonts w:cs="Times New Roman"/>
        </w:rPr>
        <w:t xml:space="preserve"> to the National Board for Professional Teaching Standards for certification </w:t>
      </w:r>
      <w:r w:rsidRPr="00B47433">
        <w:rPr>
          <w:rFonts w:cs="Times New Roman"/>
          <w:i/>
          <w:u w:val="single"/>
        </w:rPr>
        <w:t>prior to July 1, 2010,</w:t>
      </w:r>
      <w:r w:rsidRPr="00B47433">
        <w:rPr>
          <w:rFonts w:cs="Times New Roman"/>
        </w:rPr>
        <w:t xml:space="preserve"> may receive a loan equal to the amount of the application fee.  </w:t>
      </w:r>
      <w:r w:rsidRPr="00B47433">
        <w:rPr>
          <w:rFonts w:cs="Times New Roman"/>
          <w:strike/>
        </w:rPr>
        <w:t>Up to eleven hundred loan applications shall be processed annually.</w:t>
      </w:r>
      <w:r w:rsidRPr="00B47433">
        <w:rPr>
          <w:rFonts w:cs="Times New Roman"/>
        </w:rPr>
        <w:t xml:space="preserve">  </w:t>
      </w:r>
      <w:r w:rsidRPr="00B47433">
        <w:rPr>
          <w:rFonts w:cs="Times New Roman"/>
          <w:i/>
          <w:u w:val="single"/>
        </w:rPr>
        <w:t>Teachers who applied to the National Board for Professional Teaching Standards for certification prior to July 1, 2010 shall have one-half</w:t>
      </w:r>
      <w:r w:rsidRPr="00B47433">
        <w:rPr>
          <w:rFonts w:cs="Times New Roman"/>
          <w:b/>
          <w:i/>
          <w:u w:val="double"/>
        </w:rPr>
        <w:t xml:space="preserve"> </w:t>
      </w:r>
      <w:r w:rsidRPr="00B47433">
        <w:rPr>
          <w:rFonts w:cs="Times New Roman"/>
          <w:strike/>
        </w:rPr>
        <w:t>One-half</w:t>
      </w:r>
      <w:r w:rsidRPr="00B47433">
        <w:rPr>
          <w:rFonts w:cs="Times New Roman"/>
        </w:rPr>
        <w:t xml:space="preserve"> of the loan principal amount and interest </w:t>
      </w:r>
      <w:r w:rsidRPr="00B47433">
        <w:rPr>
          <w:rFonts w:cs="Times New Roman"/>
          <w:strike/>
        </w:rPr>
        <w:t>shall be</w:t>
      </w:r>
      <w:r w:rsidRPr="00B47433">
        <w:rPr>
          <w:rFonts w:cs="Times New Roman"/>
        </w:rPr>
        <w:t xml:space="preserve"> forgiven when the required portfolio is submitted to the national board.  Teachers </w:t>
      </w:r>
      <w:r w:rsidRPr="00B47433">
        <w:rPr>
          <w:rFonts w:cs="Times New Roman"/>
          <w:i/>
          <w:u w:val="single"/>
        </w:rPr>
        <w:t>who applied to the National Board for Professional Teaching standards for certification prior to July 1, 2010 who</w:t>
      </w:r>
      <w:r w:rsidRPr="00B47433">
        <w:rPr>
          <w:rFonts w:cs="Times New Roman"/>
          <w:b/>
        </w:rPr>
        <w:t xml:space="preserve"> </w:t>
      </w:r>
      <w:r w:rsidRPr="00B47433">
        <w:rPr>
          <w:rFonts w:cs="Times New Roman"/>
          <w:strike/>
        </w:rPr>
        <w:t>attaining</w:t>
      </w:r>
      <w:r w:rsidRPr="00B47433">
        <w:rPr>
          <w:rFonts w:cs="Times New Roman"/>
          <w:u w:val="single"/>
        </w:rPr>
        <w:t xml:space="preserve"> </w:t>
      </w:r>
      <w:r w:rsidRPr="00B47433">
        <w:rPr>
          <w:rFonts w:cs="Times New Roman"/>
          <w:i/>
          <w:u w:val="single"/>
        </w:rPr>
        <w:t>attain</w:t>
      </w:r>
      <w:r w:rsidRPr="00B47433">
        <w:rPr>
          <w:rFonts w:cs="Times New Roman"/>
        </w:rPr>
        <w:t xml:space="preserve">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w:t>
      </w:r>
      <w:r w:rsidRPr="00B47433">
        <w:rPr>
          <w:rFonts w:cs="Times New Roman"/>
          <w:i/>
          <w:u w:val="single"/>
        </w:rPr>
        <w:t>by the department.  The department may retain up to ten percent of the funds collected to offset the administrative costs of loan collection.  All other funds shall be retained by the department and used</w:t>
      </w:r>
      <w:r w:rsidRPr="00B47433">
        <w:rPr>
          <w:rFonts w:cs="Times New Roman"/>
        </w:rPr>
        <w:t xml:space="preserve"> for National Board </w:t>
      </w:r>
      <w:r w:rsidRPr="00B47433">
        <w:rPr>
          <w:rFonts w:cs="Times New Roman"/>
          <w:i/>
          <w:u w:val="single"/>
        </w:rPr>
        <w:t>loan</w:t>
      </w:r>
      <w:r w:rsidRPr="00B47433">
        <w:rPr>
          <w:rFonts w:cs="Times New Roman"/>
        </w:rPr>
        <w:t xml:space="preserve"> purposes.  Of the funds appropriated in Part IA, Section 1, XIII.A. for National Board Certification, the </w:t>
      </w:r>
      <w:r w:rsidRPr="00B47433">
        <w:rPr>
          <w:rFonts w:cs="Times New Roman"/>
          <w:strike/>
        </w:rPr>
        <w:t>State</w:t>
      </w:r>
      <w:r w:rsidRPr="00B47433">
        <w:rPr>
          <w:rFonts w:cs="Times New Roman"/>
        </w:rPr>
        <w:t xml:space="preserve"> Department of Education shall transfer to the Center for Educator Recruitment, Retention, and Advancement (CERRA-South Carolina) the funds necessary for the administration of the loan program </w:t>
      </w:r>
      <w:r w:rsidRPr="00B47433">
        <w:rPr>
          <w:rFonts w:cs="Times New Roman"/>
          <w:i/>
          <w:u w:val="single"/>
        </w:rPr>
        <w:t>for teachers who applied to the National Board for Professional Teaching Standards for certification prior to July 1, 2010</w:t>
      </w:r>
      <w:r w:rsidRPr="00B47433">
        <w:rPr>
          <w:rFonts w:cs="Times New Roman"/>
        </w:rPr>
        <w:t xml:space="preserve">.  In addition, teachers who </w:t>
      </w:r>
      <w:r w:rsidRPr="00B47433">
        <w:rPr>
          <w:rFonts w:cs="Times New Roman"/>
          <w:i/>
          <w:u w:val="single"/>
        </w:rPr>
        <w:t>have applied prior to July 1, 2010 and</w:t>
      </w:r>
      <w:r w:rsidRPr="00B47433">
        <w:rPr>
          <w:rFonts w:cs="Times New Roman"/>
        </w:rPr>
        <w:t xml:space="preserve"> are certified by the National Board for Professional Teaching Standards shall enter a recertification cycle for their South Carolina certificate consistent with the recertification cycle for national board certification.  National board certified teachers </w:t>
      </w:r>
      <w:r w:rsidRPr="00B47433">
        <w:rPr>
          <w:rFonts w:cs="Times New Roman"/>
          <w:i/>
          <w:u w:val="single"/>
        </w:rPr>
        <w:t>who have been certified by the National Board for Professional Teaching Standards or completed the application process prior to July 1, 2010</w:t>
      </w:r>
      <w:r w:rsidRPr="00B47433">
        <w:rPr>
          <w:rFonts w:cs="Times New Roman"/>
          <w:b/>
        </w:rPr>
        <w:t xml:space="preserve"> </w:t>
      </w:r>
      <w:r w:rsidRPr="00B47433">
        <w:rPr>
          <w:rFonts w:cs="Times New Roman"/>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A52B57" w:rsidRPr="00B47433" w:rsidRDefault="00A52B57"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 xml:space="preserve">Provided, further, that in calculating the compensation for teacher specialists, the </w:t>
      </w:r>
      <w:r w:rsidRPr="00B47433">
        <w:rPr>
          <w:rFonts w:cs="Times New Roman"/>
          <w:strike/>
        </w:rPr>
        <w:t>State</w:t>
      </w:r>
      <w:r w:rsidRPr="00B47433">
        <w:rPr>
          <w:rFonts w:cs="Times New Roman"/>
        </w:rPr>
        <w:t xml:space="preserv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A52B57" w:rsidRPr="00B47433" w:rsidRDefault="00A52B57"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 xml:space="preserve">Teachers who begin the application process after July 1, 2007 </w:t>
      </w:r>
      <w:r w:rsidRPr="00B47433">
        <w:rPr>
          <w:rFonts w:cs="Times New Roman"/>
          <w:i/>
          <w:u w:val="single"/>
        </w:rPr>
        <w:t>and prior to July 1, 2010</w:t>
      </w:r>
      <w:r w:rsidRPr="00B47433">
        <w:rPr>
          <w:rFonts w:cs="Times New Roman"/>
          <w:b/>
          <w:i/>
          <w:u w:val="double"/>
        </w:rPr>
        <w:t xml:space="preserve"> </w:t>
      </w:r>
      <w:r w:rsidRPr="00B47433">
        <w:rPr>
          <w:rFonts w:cs="Times New Roman"/>
        </w:rPr>
        <w:t>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1.49.</w:t>
      </w:r>
      <w:r w:rsidRPr="00B47433">
        <w:rPr>
          <w:rFonts w:cs="Times New Roman"/>
          <w:szCs w:val="22"/>
        </w:rPr>
        <w:tab/>
        <w:t>(SDE: National Board Certification Incentive Surplus)  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w:t>
      </w:r>
      <w:r w:rsidRPr="00B47433">
        <w:rPr>
          <w:rFonts w:cs="Times New Roman"/>
          <w:szCs w:val="22"/>
        </w:rPr>
        <w:lastRenderedPageBreak/>
        <w:t>South Carolina) and the Department of Education shall be distributed to school districts and allocated based on the Education Finance Act Formula.</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bCs/>
        </w:rPr>
        <w:t>1.50.</w:t>
      </w:r>
      <w:r w:rsidRPr="00B47433">
        <w:rPr>
          <w:rFonts w:cs="Times New Roman"/>
          <w:b/>
          <w:bCs/>
        </w:rPr>
        <w:tab/>
      </w:r>
      <w:r w:rsidRPr="00B47433">
        <w:rPr>
          <w:rFonts w:cs="Times New Roman"/>
        </w:rPr>
        <w:t>(SDE: School District Furlough)  If state funds appropriated for a school district in this State are less than state funds appropriated for that school district in the preceding fiscal year, or if the General Assembly or the Budget and Control Board implements a midyear across-the-board budget reduction, school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t xml:space="preserve">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w:t>
      </w:r>
      <w:r w:rsidRPr="00B47433">
        <w:rPr>
          <w:rFonts w:cs="Times New Roman"/>
          <w:i/>
          <w:u w:val="single"/>
        </w:rPr>
        <w:t>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t>This proviso shall not abrogate the terms of any contract between any school district and its employees.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1.51.</w:t>
      </w:r>
      <w:r w:rsidRPr="00B47433">
        <w:rPr>
          <w:rFonts w:cs="Times New Roman"/>
          <w:szCs w:val="22"/>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szCs w:val="22"/>
        </w:rPr>
        <w:tab/>
      </w:r>
      <w:r w:rsidRPr="00B47433">
        <w:rPr>
          <w:rFonts w:cs="Times New Roman"/>
          <w:b/>
          <w:bCs/>
          <w:szCs w:val="22"/>
        </w:rPr>
        <w:t>1.52.</w:t>
      </w:r>
      <w:r w:rsidRPr="00B47433">
        <w:rPr>
          <w:rFonts w:cs="Times New Roman"/>
          <w:b/>
          <w:bCs/>
          <w:szCs w:val="22"/>
        </w:rPr>
        <w:tab/>
      </w:r>
      <w:r w:rsidRPr="00B47433">
        <w:rPr>
          <w:rFonts w:cs="Times New Roman"/>
          <w:szCs w:val="22"/>
        </w:rPr>
        <w:t xml:space="preserve">(SDE: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w:t>
      </w:r>
      <w:r w:rsidRPr="00B47433">
        <w:rPr>
          <w:rFonts w:cs="Times New Roman"/>
          <w:szCs w:val="22"/>
        </w:rPr>
        <w:lastRenderedPageBreak/>
        <w:t>supervisor programs.  Each district shall transfer a pro-rata share of the total cost based upon the percentage of state EFA funds distributed to the districts within the county.</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1.53.</w:t>
      </w:r>
      <w:r w:rsidRPr="00B47433">
        <w:rPr>
          <w:rFonts w:cs="Times New Roman"/>
          <w:b/>
          <w:bCs/>
          <w:szCs w:val="22"/>
        </w:rPr>
        <w:tab/>
      </w:r>
      <w:r w:rsidRPr="00B47433">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1.54.</w:t>
      </w:r>
      <w:r w:rsidRPr="00B47433">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bCs/>
          <w:szCs w:val="22"/>
        </w:rPr>
        <w:t>1.55.</w:t>
      </w:r>
      <w:r w:rsidRPr="00B47433">
        <w:rPr>
          <w:rFonts w:cs="Times New Roman"/>
          <w:szCs w:val="22"/>
        </w:rPr>
        <w:tab/>
        <w:t xml:space="preserve">(SDE: Educational Items)  </w:t>
      </w:r>
      <w:r w:rsidRPr="00B47433">
        <w:rPr>
          <w:rFonts w:cs="Times New Roman"/>
          <w:strike/>
          <w:szCs w:val="22"/>
        </w:rPr>
        <w:t>In order that resources more closely follow the student, it is the intent to offer spending flexibility to local school districts as has been provided in the prior fiscal year.</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1.56.</w:t>
      </w:r>
      <w:r w:rsidRPr="00B47433">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A52B57"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b/>
          <w:bCs/>
        </w:rPr>
        <w:tab/>
        <w:t>1.57.</w:t>
      </w:r>
      <w:r w:rsidRPr="00B47433">
        <w:rPr>
          <w:rFonts w:cs="Times New Roman"/>
          <w:b/>
          <w:bCs/>
        </w:rPr>
        <w:tab/>
      </w:r>
      <w:r w:rsidRPr="00B47433">
        <w:rPr>
          <w:rFonts w:cs="Times New Roman"/>
        </w:rPr>
        <w:t xml:space="preserve">(SDE: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w:t>
      </w:r>
      <w:r w:rsidRPr="00B47433">
        <w:rPr>
          <w:rFonts w:cs="Times New Roman"/>
          <w:strike/>
        </w:rPr>
        <w:t>high school</w:t>
      </w:r>
      <w:r w:rsidRPr="00B47433">
        <w:rPr>
          <w:rFonts w:cs="Times New Roman"/>
        </w:rPr>
        <w:t xml:space="preserve"> </w:t>
      </w:r>
      <w:r w:rsidRPr="00B47433">
        <w:rPr>
          <w:rFonts w:cs="Times New Roman"/>
          <w:i/>
          <w:u w:val="single"/>
        </w:rPr>
        <w:t>ninth and tenth grade</w:t>
      </w:r>
      <w:r w:rsidRPr="00B47433">
        <w:rPr>
          <w:rFonts w:cs="Times New Roman"/>
        </w:rPr>
        <w:t xml:space="preserve"> students </w:t>
      </w:r>
      <w:r w:rsidRPr="00B47433">
        <w:rPr>
          <w:rFonts w:cs="Times New Roman"/>
          <w:strike/>
        </w:rPr>
        <w:t>reading below grade level</w:t>
      </w:r>
      <w:r w:rsidRPr="00B47433">
        <w:rPr>
          <w:rFonts w:cs="Times New Roman"/>
        </w:rPr>
        <w:t xml:space="preserve"> </w:t>
      </w:r>
      <w:r w:rsidRPr="00B47433">
        <w:rPr>
          <w:rFonts w:cs="Times New Roman"/>
          <w:i/>
          <w:u w:val="single"/>
        </w:rPr>
        <w:t>scoring Not Met on the 8</w:t>
      </w:r>
      <w:r w:rsidRPr="00B47433">
        <w:rPr>
          <w:rFonts w:cs="Times New Roman"/>
          <w:i/>
          <w:u w:val="single"/>
          <w:vertAlign w:val="superscript"/>
        </w:rPr>
        <w:t>th</w:t>
      </w:r>
      <w:r w:rsidRPr="00B47433">
        <w:rPr>
          <w:rFonts w:cs="Times New Roman"/>
          <w:i/>
          <w:u w:val="single"/>
        </w:rPr>
        <w:t xml:space="preserve"> grade PASS reading and research tests or not passing the English 1 end-of-course test as ninth graders</w:t>
      </w:r>
      <w:r w:rsidRPr="00B47433">
        <w:rPr>
          <w:rFonts w:cs="Times New Roman"/>
        </w:rPr>
        <w: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1.58.</w:t>
      </w:r>
      <w:r w:rsidRPr="00B47433">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t>1.59.</w:t>
      </w:r>
      <w:r w:rsidRPr="00B47433">
        <w:rPr>
          <w:rFonts w:cs="Times New Roman"/>
          <w:b/>
          <w:bCs/>
          <w:szCs w:val="22"/>
        </w:rPr>
        <w:tab/>
      </w:r>
      <w:r w:rsidRPr="00B47433">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1.60.</w:t>
      </w:r>
      <w:r w:rsidRPr="00B47433">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B47433">
        <w:rPr>
          <w:rFonts w:cs="Times New Roman"/>
          <w:bCs/>
        </w:rPr>
        <w:tab/>
      </w:r>
      <w:r w:rsidRPr="00B47433">
        <w:rPr>
          <w:rFonts w:cs="Times New Roman"/>
          <w:b/>
        </w:rPr>
        <w:t>1.61.</w:t>
      </w:r>
      <w:r w:rsidRPr="00B47433">
        <w:rPr>
          <w:rFonts w:cs="Times New Roman"/>
          <w:b/>
        </w:rPr>
        <w:tab/>
      </w:r>
      <w:r w:rsidRPr="00B47433">
        <w:rPr>
          <w:rFonts w:cs="Times New Roman"/>
          <w:bCs/>
        </w:rPr>
        <w:t>(SDE: Child Development Education</w:t>
      </w:r>
      <w:r w:rsidRPr="00B47433">
        <w:rPr>
          <w:rFonts w:cs="Times New Roman"/>
        </w:rPr>
        <w:t xml:space="preserve"> Pilot Program)  </w:t>
      </w:r>
      <w:r w:rsidRPr="00B47433">
        <w:rPr>
          <w:rFonts w:cs="Times New Roman"/>
          <w:strike/>
        </w:rPr>
        <w:t>There is created the South Carolina Child Development Education Pilot Program (CDEPP).  This program shall be available for the 2009-10 school year on a voluntary basis and shall focus on the developmental and learning support that children must have in order to be ready for school and must incorporate parenting education.</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lastRenderedPageBreak/>
        <w:tab/>
      </w:r>
      <w:r w:rsidRPr="00B47433">
        <w:rPr>
          <w:rFonts w:cs="Times New Roman"/>
          <w:strike/>
        </w:rPr>
        <w:t>(A)</w:t>
      </w:r>
      <w:r w:rsidRPr="00B47433">
        <w:rPr>
          <w:rFonts w:cs="Times New Roman"/>
          <w:strike/>
        </w:rPr>
        <w:tab/>
        <w:t>For the 2009-10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poverty index of 90%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  During the implementation of the pilot program, no funds appropriated by the General Assembly for this purpose shall be used to fund services to at</w:t>
      </w:r>
      <w:r w:rsidRPr="00B47433">
        <w:rPr>
          <w:rFonts w:cs="Times New Roman"/>
          <w:strike/>
        </w:rPr>
        <w:noBreakHyphen/>
        <w:t>risk four-year-old children residing outside of the trial or plaintiff districts.</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The Education Oversight Committee shall conduct an evaluation of the pilot program and shall issue a report to the General Assembly by January 1, 2010.  The report shall include a comparative evaluation of children served in the pilot program and children not served in the pilot program.  Additionally, based on the evaluation of the pilot program, the Education Oversight Committee shall include recommendations for the creation of and an implementation plan for phasing in the delivery of services to all at-risk four-year-old children in the state.</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(B)</w:t>
      </w:r>
      <w:r w:rsidRPr="00B47433">
        <w:rPr>
          <w:rFonts w:cs="Times New Roman"/>
          <w:strike/>
        </w:rPr>
        <w:tab/>
        <w:t>Each child residing in the pilot districts, who will have attained the age of four years on or before September 1, of the school year, and meets the at-risk criteria is eligible for enrollment in the South Carolina Child Development Education Pilot Program for one year.</w:t>
      </w:r>
    </w:p>
    <w:p w:rsidR="00A52B57" w:rsidRDefault="00A52B57" w:rsidP="00043A7F">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The parent of each eligible child may enroll the child in one of the following programs:</w:t>
      </w:r>
    </w:p>
    <w:p w:rsidR="00A52B57"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(1)</w:t>
      </w:r>
      <w:r w:rsidRPr="00B47433">
        <w:rPr>
          <w:rFonts w:cs="Times New Roman"/>
          <w:strike/>
        </w:rPr>
        <w:tab/>
        <w:t>a school-year four-year-old kindergarten program delivered by an approved public provider; or</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(2)</w:t>
      </w:r>
      <w:r w:rsidRPr="00B47433">
        <w:rPr>
          <w:rFonts w:cs="Times New Roman"/>
          <w:strike/>
        </w:rPr>
        <w:tab/>
        <w:t>a school-year four-year-old kindergarten program delivered by an approved private provider.</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lastRenderedPageBreak/>
        <w:tab/>
      </w:r>
      <w:r w:rsidRPr="00B47433">
        <w:rPr>
          <w:rFonts w:cs="Times New Roman"/>
          <w:strike/>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(C)</w:t>
      </w:r>
      <w:r w:rsidRPr="00B47433">
        <w:rPr>
          <w:rFonts w:cs="Times New Roman"/>
          <w:strike/>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A52B57" w:rsidRPr="00B47433" w:rsidRDefault="00A52B57"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B47433">
        <w:rPr>
          <w:rFonts w:cs="Times New Roman"/>
        </w:rPr>
        <w:tab/>
      </w:r>
      <w:r w:rsidRPr="00B47433">
        <w:rPr>
          <w:rFonts w:cs="Times New Roman"/>
          <w:strike/>
        </w:rPr>
        <w:t>Providers shall:</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B47433">
        <w:rPr>
          <w:rFonts w:cs="Times New Roman"/>
        </w:rPr>
        <w:tab/>
      </w:r>
      <w:r w:rsidRPr="00B47433">
        <w:rPr>
          <w:rFonts w:cs="Times New Roman"/>
        </w:rPr>
        <w:tab/>
      </w:r>
      <w:r w:rsidRPr="00B47433">
        <w:rPr>
          <w:rFonts w:cs="Times New Roman"/>
        </w:rPr>
        <w:tab/>
      </w:r>
      <w:r w:rsidRPr="00B47433">
        <w:rPr>
          <w:rFonts w:cs="Times New Roman"/>
          <w:strike/>
        </w:rPr>
        <w:t>(1)</w:t>
      </w:r>
      <w:r w:rsidRPr="00B47433">
        <w:rPr>
          <w:rFonts w:cs="Times New Roman"/>
          <w:strike/>
        </w:rPr>
        <w:tab/>
        <w:t>comply with all federal and state laws and constitutional provisions prohibiting discrimination on the basis of disability, race, creed, color, gender, national origin, religion, ancestry, or need for special education services;</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(2)</w:t>
      </w:r>
      <w:r w:rsidRPr="00B47433">
        <w:rPr>
          <w:rFonts w:cs="Times New Roman"/>
          <w:strike/>
        </w:rPr>
        <w:tab/>
        <w:t>comply with all state and local health and safety laws and codes;</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(3)</w:t>
      </w:r>
      <w:r w:rsidRPr="00B47433">
        <w:rPr>
          <w:rFonts w:cs="Times New Roman"/>
          <w:strike/>
        </w:rPr>
        <w:tab/>
        <w:t>comply with all state laws that apply regarding criminal background checks for employees and exclude from employment any individual not permitted by state law to work with children;</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(4)</w:t>
      </w:r>
      <w:r w:rsidRPr="00B47433">
        <w:rPr>
          <w:rFonts w:cs="Times New Roman"/>
          <w:strike/>
        </w:rPr>
        <w:tab/>
        <w:t>be accountable for meeting the education needs of the child and report at least quarterly to the parent/guardian on his progress;</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(5)</w:t>
      </w:r>
      <w:r w:rsidRPr="00B47433">
        <w:rPr>
          <w:rFonts w:cs="Times New Roman"/>
          <w:strike/>
        </w:rPr>
        <w:tab/>
        <w:t>comply with all program, reporting, and assessment criteria required of providers;</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(6)</w:t>
      </w:r>
      <w:r w:rsidRPr="00B47433">
        <w:rPr>
          <w:rFonts w:cs="Times New Roman"/>
          <w:strike/>
        </w:rPr>
        <w:tab/>
        <w:t>maintain individual student records for each child enrolled in the program to include, but not be limited to, assessment data, health data, records of teacher observations, and records of parent or guardian and teacher conferences;</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(7)</w:t>
      </w:r>
      <w:r w:rsidRPr="00B47433">
        <w:rPr>
          <w:rFonts w:cs="Times New Roman"/>
          <w:strike/>
        </w:rPr>
        <w:tab/>
        <w:t>designate whether extended day services will be offered to the parents/guardians of children participating in the program;</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(8)</w:t>
      </w:r>
      <w:r w:rsidRPr="00B47433">
        <w:rPr>
          <w:rFonts w:cs="Times New Roman"/>
          <w:strike/>
        </w:rPr>
        <w:tab/>
        <w:t>be approved, registered, or licensed by the Department of Social Services; and</w:t>
      </w:r>
    </w:p>
    <w:p w:rsidR="00A52B57" w:rsidRPr="00B47433" w:rsidRDefault="00A52B57"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B47433">
        <w:rPr>
          <w:rFonts w:cs="Times New Roman"/>
        </w:rPr>
        <w:tab/>
      </w:r>
      <w:r w:rsidRPr="00B47433">
        <w:rPr>
          <w:rFonts w:cs="Times New Roman"/>
        </w:rPr>
        <w:tab/>
      </w:r>
      <w:r w:rsidRPr="00B47433">
        <w:rPr>
          <w:rFonts w:cs="Times New Roman"/>
        </w:rPr>
        <w:tab/>
      </w:r>
      <w:r w:rsidRPr="00B47433">
        <w:rPr>
          <w:rFonts w:cs="Times New Roman"/>
          <w:strike/>
        </w:rPr>
        <w:t>(9)</w:t>
      </w:r>
      <w:r w:rsidRPr="00B47433">
        <w:rPr>
          <w:rFonts w:cs="Times New Roman"/>
          <w:strike/>
        </w:rPr>
        <w:tab/>
        <w:t>comply with all state and federal laws and requirements specific to program providers.</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(D)</w:t>
      </w:r>
      <w:r w:rsidRPr="00B47433">
        <w:rPr>
          <w:rFonts w:cs="Times New Roman"/>
          <w:strike/>
        </w:rPr>
        <w:tab/>
        <w:t>The Department of Education and the Office of First Steps to School Readiness shall:</w:t>
      </w:r>
    </w:p>
    <w:p w:rsidR="00A52B57"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(1)</w:t>
      </w:r>
      <w:r w:rsidRPr="00B47433">
        <w:rPr>
          <w:rFonts w:cs="Times New Roman"/>
          <w:strike/>
        </w:rPr>
        <w:tab/>
        <w:t>develop the provider application form;</w:t>
      </w:r>
    </w:p>
    <w:p w:rsidR="00A52B57"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(2)</w:t>
      </w:r>
      <w:r w:rsidRPr="00B47433">
        <w:rPr>
          <w:rFonts w:cs="Times New Roman"/>
          <w:strike/>
        </w:rPr>
        <w:tab/>
        <w:t>develop the child enrollment application form;</w:t>
      </w:r>
    </w:p>
    <w:p w:rsidR="00A52B57"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(3)</w:t>
      </w:r>
      <w:r w:rsidRPr="00B47433">
        <w:rPr>
          <w:rFonts w:cs="Times New Roman"/>
          <w:strike/>
        </w:rPr>
        <w:tab/>
        <w:t>develop a list of approved research-based preschool curricula for use in the program based upon the South Carolina Content Standards, provide training and technical assistance to support its effective use in approved classrooms serving children;</w:t>
      </w:r>
    </w:p>
    <w:p w:rsidR="00A52B57"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(4)</w:t>
      </w:r>
      <w:r w:rsidRPr="00B47433">
        <w:rPr>
          <w:rFonts w:cs="Times New Roman"/>
          <w:strike/>
        </w:rPr>
        <w:tab/>
        <w:t>develop a list of approve pre-kindergarten readiness assessments to be used in conjunction with the program, provide assessments and technical assistance to support assessment administration in approved classrooms serving children;</w:t>
      </w:r>
    </w:p>
    <w:p w:rsidR="00A52B57"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(5)</w:t>
      </w:r>
      <w:r w:rsidRPr="00B47433">
        <w:rPr>
          <w:rFonts w:cs="Times New Roman"/>
          <w:strike/>
        </w:rPr>
        <w:tab/>
        <w:t>establish criteria for awarding new classroom equipping grants;</w:t>
      </w:r>
    </w:p>
    <w:p w:rsidR="00A52B57"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(6)</w:t>
      </w:r>
      <w:r w:rsidRPr="00B47433">
        <w:rPr>
          <w:rFonts w:cs="Times New Roman"/>
          <w:strike/>
        </w:rPr>
        <w:tab/>
        <w:t>establish criteria for the parenting education program providers must offer;</w:t>
      </w:r>
    </w:p>
    <w:p w:rsidR="00A52B57"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lastRenderedPageBreak/>
        <w:tab/>
      </w:r>
      <w:r w:rsidRPr="00B47433">
        <w:rPr>
          <w:rFonts w:cs="Times New Roman"/>
        </w:rPr>
        <w:tab/>
      </w:r>
      <w:r w:rsidRPr="00B47433">
        <w:rPr>
          <w:rFonts w:cs="Times New Roman"/>
        </w:rPr>
        <w:tab/>
      </w:r>
      <w:r w:rsidRPr="00B47433">
        <w:rPr>
          <w:rFonts w:cs="Times New Roman"/>
          <w:strike/>
        </w:rPr>
        <w:t>(7)</w:t>
      </w:r>
      <w:r w:rsidRPr="00B47433">
        <w:rPr>
          <w:rFonts w:cs="Times New Roman"/>
          <w:strike/>
        </w:rPr>
        <w:tab/>
        <w:t>establish a list of early childhood related fields that may be used in meeting the lead teacher qualifications;</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(8)</w:t>
      </w:r>
      <w:r w:rsidRPr="00B47433">
        <w:rPr>
          <w:rFonts w:cs="Times New Roman"/>
          <w:strike/>
        </w:rPr>
        <w:tab/>
        <w:t>develop a list of data collection needs to be used in implementation and evaluation of the program;</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(9)</w:t>
      </w:r>
      <w:r w:rsidRPr="00B47433">
        <w:rPr>
          <w:rFonts w:cs="Times New Roman"/>
          <w:strike/>
        </w:rPr>
        <w:tab/>
        <w:t>identify teacher preparation program options and assist lead teachers in meeting teacher program requirements;</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(10)</w:t>
      </w:r>
      <w:r w:rsidRPr="00B47433">
        <w:rPr>
          <w:rFonts w:cs="Times New Roman"/>
          <w:strike/>
        </w:rPr>
        <w:tab/>
        <w:t>establish criteria for granting student retention waivers; and</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(11)</w:t>
      </w:r>
      <w:r w:rsidRPr="00B47433">
        <w:rPr>
          <w:rFonts w:cs="Times New Roman"/>
          <w:strike/>
        </w:rPr>
        <w:tab/>
        <w:t>establish criteria for granting classroom size requirements waivers.</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(E)</w:t>
      </w:r>
      <w:r w:rsidRPr="00B47433">
        <w:rPr>
          <w:rFonts w:cs="Times New Roman"/>
          <w:strike/>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Providers shall offer high-quality, center-based programs that must include, but shall not be limited to, the following:</w:t>
      </w:r>
    </w:p>
    <w:p w:rsidR="00A52B57"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(1)</w:t>
      </w:r>
      <w:r w:rsidRPr="00B47433">
        <w:rPr>
          <w:rFonts w:cs="Times New Roman"/>
          <w:strike/>
        </w:rPr>
        <w:tab/>
        <w:t>employ a lead teacher with a two-year degree in early childhood education or related field or be granted a waiver of this requirement from the Department of Education or the Office of First Steps to School Readiness;</w:t>
      </w:r>
    </w:p>
    <w:p w:rsidR="00A52B57"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(2)</w:t>
      </w:r>
      <w:r w:rsidRPr="00B47433">
        <w:rPr>
          <w:rFonts w:cs="Times New Roman"/>
          <w:strike/>
        </w:rPr>
        <w:tab/>
        <w:t>employ an education assistant with pre-service or in</w:t>
      </w:r>
      <w:r w:rsidRPr="00B47433">
        <w:rPr>
          <w:rFonts w:cs="Times New Roman"/>
          <w:strike/>
        </w:rPr>
        <w:noBreakHyphen/>
        <w:t>service training in early childhood education;</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(3)</w:t>
      </w:r>
      <w:r w:rsidRPr="00B47433">
        <w:rPr>
          <w:rFonts w:cs="Times New Roman"/>
          <w:strike/>
        </w:rPr>
        <w:tab/>
        <w:t>maintain classrooms with at least 10 four-year-old children, but no more than 20 four-year-old children with an adult to child ratio of 1:10.  With classrooms having a minimum of 10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A52B57"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(4)</w:t>
      </w:r>
      <w:r w:rsidRPr="00B47433">
        <w:rPr>
          <w:rFonts w:cs="Times New Roman"/>
          <w:strike/>
        </w:rPr>
        <w:tab/>
        <w:t>offer a full day, center-based program with 6.5 hours of instruction daily for 180 school days;</w:t>
      </w:r>
    </w:p>
    <w:p w:rsidR="00A52B57"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(5)</w:t>
      </w:r>
      <w:r w:rsidRPr="00B47433">
        <w:rPr>
          <w:rFonts w:cs="Times New Roman"/>
          <w:strike/>
        </w:rPr>
        <w:tab/>
        <w:t>provide an approved research-based preschool curriculum that focuses on critical child development skills, especially early literacy, numeracy, and social/emotional development;</w:t>
      </w:r>
    </w:p>
    <w:p w:rsidR="00A52B57"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(6)</w:t>
      </w:r>
      <w:r w:rsidRPr="00B47433">
        <w:rPr>
          <w:rFonts w:cs="Times New Roman"/>
          <w:strike/>
        </w:rPr>
        <w:tab/>
        <w:t>engage parents’ participation in their child’s educational experience that shall include a minimum of two documented conferences per year; and</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(7)</w:t>
      </w:r>
      <w:r w:rsidRPr="00B47433">
        <w:rPr>
          <w:rFonts w:cs="Times New Roman"/>
          <w:strike/>
        </w:rPr>
        <w:tab/>
        <w:t>adhere to professional development requirements outlined in this article.</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(F)</w:t>
      </w:r>
      <w:r w:rsidRPr="00B47433">
        <w:rPr>
          <w:rFonts w:cs="Times New Roman"/>
          <w:strike/>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5 years old and younger.  The providers must request this waiver in writing to their designated administrative agency (First Steps or the Department of Education) and provide appropriate documentation as to the qualifications of the teaching assistant.</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(G)</w:t>
      </w:r>
      <w:r w:rsidRPr="00B47433">
        <w:rPr>
          <w:rFonts w:cs="Times New Roman"/>
          <w:strike/>
        </w:rPr>
        <w:tab/>
        <w:t xml:space="preserve">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w:t>
      </w:r>
      <w:r w:rsidRPr="00B47433">
        <w:rPr>
          <w:rFonts w:cs="Times New Roman"/>
          <w:strike/>
        </w:rPr>
        <w:lastRenderedPageBreak/>
        <w:t>Education Pilot Program to participate annually in a minimum of 15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(H)</w:t>
      </w:r>
      <w:r w:rsidRPr="00B47433">
        <w:rPr>
          <w:rFonts w:cs="Times New Roman"/>
          <w:strike/>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(I)</w:t>
      </w:r>
      <w:r w:rsidRPr="00B47433">
        <w:rPr>
          <w:rFonts w:cs="Times New Roman"/>
          <w:strike/>
        </w:rPr>
        <w:tab/>
        <w:t>For all private providers approved to offer services pursuant to this provision, the Office of First Steps to School Readiness shall:</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(1)</w:t>
      </w:r>
      <w:r w:rsidRPr="00B47433">
        <w:rPr>
          <w:rFonts w:cs="Times New Roman"/>
          <w:strike/>
        </w:rPr>
        <w:tab/>
        <w:t>serve as the fiscal agent;</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(2)</w:t>
      </w:r>
      <w:r w:rsidRPr="00B47433">
        <w:rPr>
          <w:rFonts w:cs="Times New Roman"/>
          <w:strike/>
        </w:rPr>
        <w:tab/>
        <w:t>verify student enrollment eligibility;</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(3)</w:t>
      </w:r>
      <w:r w:rsidRPr="00B47433">
        <w:rPr>
          <w:rFonts w:cs="Times New Roman"/>
          <w:strike/>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(4)</w:t>
      </w:r>
      <w:r w:rsidRPr="00B47433">
        <w:rPr>
          <w:rFonts w:cs="Times New Roman"/>
          <w:strike/>
        </w:rPr>
        <w:tab/>
        <w:t>coordinate oversight, monitoring, technical assistance, coordination, and training for classroom providers;</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(5)</w:t>
      </w:r>
      <w:r w:rsidRPr="00B47433">
        <w:rPr>
          <w:rFonts w:cs="Times New Roman"/>
          <w:strike/>
        </w:rPr>
        <w:tab/>
        <w:t>serve as a clearing house for information and best practices related to four-year-old kindergarten programs;</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(6)</w:t>
      </w:r>
      <w:r w:rsidRPr="00B47433">
        <w:rPr>
          <w:rFonts w:cs="Times New Roman"/>
          <w:strike/>
        </w:rPr>
        <w:tab/>
        <w:t>receive, review, and approve new classroom grant applications and make recommendations for approval based on approved criteria;</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(7)</w:t>
      </w:r>
      <w:r w:rsidRPr="00B47433">
        <w:rPr>
          <w:rFonts w:cs="Times New Roman"/>
          <w:strike/>
        </w:rPr>
        <w:tab/>
        <w:t>coordinate activities and promote collaboration with other private and public providers in developing and supporting four</w:t>
      </w:r>
      <w:r w:rsidRPr="00B47433">
        <w:rPr>
          <w:rFonts w:cs="Times New Roman"/>
          <w:strike/>
        </w:rPr>
        <w:noBreakHyphen/>
        <w:t>year</w:t>
      </w:r>
      <w:r w:rsidRPr="00B47433">
        <w:rPr>
          <w:rFonts w:cs="Times New Roman"/>
          <w:strike/>
        </w:rPr>
        <w:noBreakHyphen/>
        <w:t>old kindergarten programs;</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(8)</w:t>
      </w:r>
      <w:r w:rsidRPr="00B47433">
        <w:rPr>
          <w:rFonts w:cs="Times New Roman"/>
          <w:strike/>
        </w:rPr>
        <w:tab/>
        <w:t>maintain a database of the children enrolled in the program; and</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(9)</w:t>
      </w:r>
      <w:r w:rsidRPr="00B47433">
        <w:rPr>
          <w:rFonts w:cs="Times New Roman"/>
          <w:strike/>
        </w:rPr>
        <w:tab/>
        <w:t>promulgate guidelines as necessary for the implementation of the pilot program.</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(J)</w:t>
      </w:r>
      <w:r w:rsidRPr="00B47433">
        <w:rPr>
          <w:rFonts w:cs="Times New Roman"/>
          <w:strike/>
        </w:rPr>
        <w:tab/>
        <w:t>For all public school providers approved to offer services pursuant to this provision, the Department of Education shall:</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(1)</w:t>
      </w:r>
      <w:r w:rsidRPr="00B47433">
        <w:rPr>
          <w:rFonts w:cs="Times New Roman"/>
          <w:strike/>
        </w:rPr>
        <w:tab/>
        <w:t>serve as the fiscal agent;</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(2)</w:t>
      </w:r>
      <w:r w:rsidRPr="00B47433">
        <w:rPr>
          <w:rFonts w:cs="Times New Roman"/>
          <w:strike/>
        </w:rPr>
        <w:tab/>
        <w:t>verify student enrollment eligibility;</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(3)</w:t>
      </w:r>
      <w:r w:rsidRPr="00B47433">
        <w:rPr>
          <w:rFonts w:cs="Times New Roman"/>
          <w:strike/>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(4)</w:t>
      </w:r>
      <w:r w:rsidRPr="00B47433">
        <w:rPr>
          <w:rFonts w:cs="Times New Roman"/>
          <w:strike/>
        </w:rPr>
        <w:tab/>
        <w:t>coordinate oversight, monitoring, technical assistance, coordination, and training for classroom providers;</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lastRenderedPageBreak/>
        <w:tab/>
      </w:r>
      <w:r w:rsidRPr="00B47433">
        <w:rPr>
          <w:rFonts w:cs="Times New Roman"/>
        </w:rPr>
        <w:tab/>
      </w:r>
      <w:r w:rsidRPr="00B47433">
        <w:rPr>
          <w:rFonts w:cs="Times New Roman"/>
        </w:rPr>
        <w:tab/>
      </w:r>
      <w:r w:rsidRPr="00B47433">
        <w:rPr>
          <w:rFonts w:cs="Times New Roman"/>
          <w:strike/>
        </w:rPr>
        <w:t>(5)</w:t>
      </w:r>
      <w:r w:rsidRPr="00B47433">
        <w:rPr>
          <w:rFonts w:cs="Times New Roman"/>
          <w:strike/>
        </w:rPr>
        <w:tab/>
        <w:t>serve as a clearing house for information and best practices related to four-year-old kindergarten programs;</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(6)</w:t>
      </w:r>
      <w:r w:rsidRPr="00B47433">
        <w:rPr>
          <w:rFonts w:cs="Times New Roman"/>
          <w:strike/>
        </w:rPr>
        <w:tab/>
        <w:t>receive, review, and approve new classroom grant applications and make recommendations for approval based on approved criteria;</w:t>
      </w:r>
    </w:p>
    <w:p w:rsidR="00A52B57"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(7)</w:t>
      </w:r>
      <w:r w:rsidRPr="00B47433">
        <w:rPr>
          <w:rFonts w:cs="Times New Roman"/>
          <w:strike/>
        </w:rPr>
        <w:tab/>
        <w:t>coordinate activities and promote collaboration with other private and public providers in developing and supporting four</w:t>
      </w:r>
      <w:r w:rsidRPr="00B47433">
        <w:rPr>
          <w:rFonts w:cs="Times New Roman"/>
          <w:strike/>
        </w:rPr>
        <w:noBreakHyphen/>
        <w:t>year</w:t>
      </w:r>
      <w:r w:rsidRPr="00B47433">
        <w:rPr>
          <w:rFonts w:cs="Times New Roman"/>
          <w:strike/>
        </w:rPr>
        <w:noBreakHyphen/>
        <w:t>old kindergarten programs;</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(8)</w:t>
      </w:r>
      <w:r w:rsidRPr="00B47433">
        <w:rPr>
          <w:rFonts w:cs="Times New Roman"/>
          <w:strike/>
        </w:rPr>
        <w:tab/>
        <w:t>maintain a database of the children enrolled in the program; and</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(9)</w:t>
      </w:r>
      <w:r w:rsidRPr="00B47433">
        <w:rPr>
          <w:rFonts w:cs="Times New Roman"/>
          <w:strike/>
        </w:rPr>
        <w:tab/>
        <w:t>promulgate guidelines as necessary for the implementation of the pilot program.</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(K)</w:t>
      </w:r>
      <w:r w:rsidRPr="00B47433">
        <w:rPr>
          <w:rFonts w:cs="Times New Roman"/>
          <w:strike/>
        </w:rPr>
        <w:tab/>
        <w:t>The General Assembly shall provide funding for the South Carolina Child Development Education Pilot Program.  For the 2009</w:t>
      </w:r>
      <w:r w:rsidRPr="00B47433">
        <w:rPr>
          <w:rFonts w:cs="Times New Roman"/>
          <w:strike/>
        </w:rPr>
        <w:noBreakHyphen/>
        <w:t>10 school year, the funded cost per child shall be $4,093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of up to two thousand five hundred dollars may be provided annually for the procurement of consumable and other materials in established classrooms.  Funding to providers is contingent upon receipt of data as requested by the Department of Education and the Office of First Steps.</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(L)</w:t>
      </w:r>
      <w:r w:rsidRPr="00B47433">
        <w:rPr>
          <w:rFonts w:cs="Times New Roman"/>
          <w:strike/>
        </w:rPr>
        <w:tab/>
        <w:t>Pursuant to this provision, the Department of Social Services shall:</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(1)</w:t>
      </w:r>
      <w:r w:rsidRPr="00B47433">
        <w:rPr>
          <w:rFonts w:cs="Times New Roman"/>
          <w:strike/>
        </w:rPr>
        <w:tab/>
        <w:t>maintain a list of all approved public and private providers; and</w:t>
      </w:r>
    </w:p>
    <w:p w:rsidR="00A52B57" w:rsidRPr="00B47433" w:rsidRDefault="00A52B57"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rPr>
        <w:tab/>
      </w:r>
      <w:r w:rsidRPr="00B47433">
        <w:rPr>
          <w:rFonts w:cs="Times New Roman"/>
        </w:rPr>
        <w:tab/>
      </w:r>
      <w:r w:rsidRPr="00B47433">
        <w:rPr>
          <w:rFonts w:cs="Times New Roman"/>
          <w:strike/>
        </w:rPr>
        <w:t>(2)</w:t>
      </w:r>
      <w:r w:rsidRPr="00B47433">
        <w:rPr>
          <w:rFonts w:cs="Times New Roman"/>
          <w:strike/>
        </w:rPr>
        <w:tab/>
        <w:t>provide the Department of Education, the Office of First Steps, and the Education Oversight Committee information necessary to carry out the requirements of this provision.</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B47433">
        <w:rPr>
          <w:rFonts w:cs="Times New Roman"/>
        </w:rPr>
        <w:tab/>
      </w:r>
      <w:r w:rsidRPr="00B47433">
        <w:rPr>
          <w:rFonts w:cs="Times New Roman"/>
          <w:strike/>
        </w:rPr>
        <w:t>(M)</w:t>
      </w:r>
      <w:r w:rsidRPr="00B47433">
        <w:rPr>
          <w:rFonts w:cs="Times New Roman"/>
          <w:strike/>
        </w:rPr>
        <w:tab/>
        <w:t>The Education Oversight Committee shall conduct a comparative evaluation of the South Carolina Child Development Education Pilot Program and issue their findings in a report to the General Assembly by January 1, 2010.  Based on information, data, and evaluation results, the Education Oversight Committee shall include as part of their report recommendations for the creation and implementation of a statewide four-year-old kindergarten program for at-risk children.  The report shall also include information and recommendations on lead teacher qualifications and options for creating comparable salary schedules for certified teachers employed by private providers.  In the current fiscal year, the Education Oversight Committee shall use funds appropriated by the General Assembly for four-year-old evaluation to support the annual collection of and continuous evaluation of data.  The Office of First Steps will include in its triennial external evaluation pursuant to Section 59</w:t>
      </w:r>
      <w:r w:rsidRPr="00B47433">
        <w:rPr>
          <w:rFonts w:cs="Times New Roman"/>
          <w:strike/>
        </w:rPr>
        <w:noBreakHyphen/>
        <w:t>152</w:t>
      </w:r>
      <w:r w:rsidRPr="00B47433">
        <w:rPr>
          <w:rFonts w:cs="Times New Roman"/>
          <w:strike/>
        </w:rPr>
        <w:noBreakHyphen/>
        <w:t>160 of the 1976 Code, fiscal and management questions as provided by the Education Oversight Committee.</w:t>
      </w:r>
    </w:p>
    <w:p w:rsidR="00A52B57" w:rsidRPr="00B47433" w:rsidRDefault="00A52B57"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i/>
          <w:u w:val="single"/>
        </w:rPr>
      </w:pPr>
      <w:r w:rsidRPr="00B47433">
        <w:rPr>
          <w:rFonts w:cs="Times New Roman"/>
        </w:rPr>
        <w:tab/>
      </w:r>
      <w:r w:rsidRPr="00B47433">
        <w:rPr>
          <w:rFonts w:cs="Times New Roman"/>
          <w:strike/>
        </w:rPr>
        <w:t xml:space="preserve">The report shall also include an assessment, by county, on the availability and use of existing public and private classroom capacity approved for at-risk four-year-old kindergarten students based on data collected triennially.  The report shall include, by </w:t>
      </w:r>
      <w:r w:rsidRPr="00B47433">
        <w:rPr>
          <w:rFonts w:cs="Times New Roman"/>
          <w:strike/>
        </w:rPr>
        <w:lastRenderedPageBreak/>
        <w:t>county, the estimated four-year-old population, the total number of CDEPP approved four-year-old kindergarten spaces available, the number of four-year-old children enrolled in both public and private CDEPP approved facilities, and the number of children on waiting lists for either public or private providers during the reporting period.  Where possible, the report shall also include anticipated four-year-old kindergarten enrollment projections for the two years following the report.  The 2010 evaluation will also include the following:  (1) a determination of the factors including policy issues, leadership characteristics and community concerns that led to substantial increases in the number of CDEPP participants served in specific districts and counties; (2) a determination of the factors that influence the continuity of CDEPP student enrollment across the full 180-day program and policy or programmatic changes needed to assure that CDEPP participants fully benefit from the program; (3) a determination of how many private childcare center teachers are pursuing a four-year degree and the barriers incurred in obtaining the degree; and (4) a review of any formalized plan or evaluation data to assess the quality and impact of professional development and training provided by the Office of First Steps and the Department of Education to CDEPP teachers.</w:t>
      </w:r>
    </w:p>
    <w:p w:rsidR="00A52B57" w:rsidRPr="00B47433" w:rsidRDefault="00A52B57"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B47433">
        <w:rPr>
          <w:rFonts w:cs="Times New Roman"/>
        </w:rPr>
        <w:tab/>
      </w:r>
      <w:r w:rsidRPr="00B47433">
        <w:rPr>
          <w:rFonts w:cs="Times New Roman"/>
          <w:strike/>
        </w:rPr>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1.62.</w:t>
      </w:r>
      <w:r w:rsidRPr="00B47433">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1.63.</w:t>
      </w:r>
      <w:r w:rsidRPr="00B47433">
        <w:rPr>
          <w:rFonts w:cs="Times New Roman"/>
          <w:b/>
          <w:bCs/>
          <w:szCs w:val="22"/>
        </w:rPr>
        <w:tab/>
      </w:r>
      <w:r w:rsidRPr="00B47433">
        <w:rPr>
          <w:rFonts w:cs="Times New Roman"/>
          <w:szCs w:val="22"/>
        </w:rPr>
        <w:t>(SDE: Physical Education Teachers)  A school district’s allocation from the funds appropriated in Part IA, Section 1, Program III are to be used to increase the number of physical education teachers to the extent possible.</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bCs/>
          <w:szCs w:val="22"/>
        </w:rPr>
        <w:t>1.64.</w:t>
      </w:r>
      <w:r w:rsidRPr="00B47433">
        <w:rPr>
          <w:rFonts w:cs="Times New Roman"/>
          <w:b/>
          <w:bCs/>
          <w:szCs w:val="22"/>
        </w:rPr>
        <w:tab/>
      </w:r>
      <w:r w:rsidRPr="00B47433">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bCs/>
          <w:szCs w:val="22"/>
        </w:rPr>
        <w:t>1.65</w:t>
      </w:r>
      <w:r w:rsidRPr="00B47433">
        <w:rPr>
          <w:rFonts w:cs="Times New Roman"/>
          <w:bCs/>
          <w:szCs w:val="22"/>
        </w:rPr>
        <w:t>.</w:t>
      </w:r>
      <w:r w:rsidRPr="00B47433">
        <w:rPr>
          <w:rFonts w:cs="Times New Roman"/>
          <w:bCs/>
          <w:szCs w:val="22"/>
        </w:rPr>
        <w:tab/>
        <w:t xml:space="preserve">(SDE: High Schools That Work Carry Forward)  Funds provided for High Schools That Work may be carried </w:t>
      </w:r>
      <w:r w:rsidRPr="00B47433">
        <w:rPr>
          <w:rFonts w:cs="Times New Roman"/>
          <w:szCs w:val="22"/>
        </w:rPr>
        <w:t>forward</w:t>
      </w:r>
      <w:r w:rsidRPr="00B47433">
        <w:rPr>
          <w:rFonts w:cs="Times New Roman"/>
          <w:bCs/>
          <w:szCs w:val="22"/>
        </w:rPr>
        <w:t xml:space="preserve"> into the current fiscal year to be expended for the same purposes by the department, school districts, and special schools.</w:t>
      </w:r>
    </w:p>
    <w:p w:rsidR="00A52B57" w:rsidRPr="00B47433" w:rsidRDefault="00A52B57"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1.66.</w:t>
      </w:r>
      <w:r w:rsidRPr="00B47433">
        <w:rPr>
          <w:rFonts w:cs="Times New Roman"/>
          <w:b/>
          <w:bCs/>
          <w:szCs w:val="22"/>
        </w:rPr>
        <w:tab/>
      </w:r>
      <w:r w:rsidRPr="00B47433">
        <w:rPr>
          <w:rFonts w:cs="Times New Roman"/>
          <w:szCs w:val="22"/>
        </w:rPr>
        <w:t xml:space="preserve">(SDE: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1 and the Department of Education must award a minimum of one grant of at least $150,000 in at least four of these specified career clusters to be used exclusively for career and technology education.  The recipient industry organization must conduct end-of-course exams </w:t>
      </w:r>
      <w:r w:rsidRPr="00B47433">
        <w:rPr>
          <w:rFonts w:cs="Times New Roman"/>
          <w:szCs w:val="22"/>
        </w:rPr>
        <w:lastRenderedPageBreak/>
        <w:t>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1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B47433">
        <w:rPr>
          <w:rFonts w:cs="Times New Roman"/>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szCs w:val="22"/>
        </w:rPr>
        <w:t>1.67.</w:t>
      </w:r>
      <w:r w:rsidRPr="00B47433">
        <w:rPr>
          <w:rFonts w:cs="Times New Roman"/>
          <w:bCs/>
          <w:szCs w:val="22"/>
        </w:rPr>
        <w:tab/>
        <w:t>(SDE: Education Finance Act Reserve Fund)   There is created in the State</w:t>
      </w:r>
      <w:r w:rsidRPr="00B47433">
        <w:rPr>
          <w:rFonts w:cs="Times New Roman"/>
          <w:szCs w:val="22"/>
        </w:rPr>
        <w:t xml:space="preserve"> Treasury a fund separate and distinct from the General Fund of the State and all other funds entitled </w:t>
      </w:r>
      <w:r w:rsidRPr="00B47433">
        <w:rPr>
          <w:rFonts w:cs="Times New Roman"/>
          <w:bCs/>
          <w:szCs w:val="22"/>
        </w:rPr>
        <w:t>the</w:t>
      </w:r>
      <w:r w:rsidRPr="00B47433">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bCs/>
          <w:szCs w:val="22"/>
        </w:rPr>
        <w:t>1.68.</w:t>
      </w:r>
      <w:r w:rsidRPr="00B47433">
        <w:rPr>
          <w:rFonts w:cs="Times New Roman"/>
          <w:szCs w:val="22"/>
        </w:rPr>
        <w:tab/>
        <w:t xml:space="preserve">(SDE: Physical Education Assessment Program)  </w:t>
      </w:r>
      <w:r w:rsidRPr="00B47433">
        <w:rPr>
          <w:rFonts w:cs="Times New Roman"/>
          <w:strike/>
          <w:szCs w:val="22"/>
        </w:rPr>
        <w:t>Of the funds appropriated to the Department of Education for the physical education assessment program, the department is directed to use the funds for the review and revision of the physical education assessment and associated professional development.  For Fiscal Year 2009-10, the department may field test the revised physical education assessment.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1.69.</w:t>
      </w:r>
      <w:r w:rsidRPr="00B47433">
        <w:rPr>
          <w:rFonts w:cs="Times New Roman"/>
          <w:b/>
          <w:bCs/>
          <w:szCs w:val="22"/>
        </w:rPr>
        <w:tab/>
      </w:r>
      <w:r w:rsidRPr="00B47433">
        <w:rPr>
          <w:rFonts w:cs="Times New Roman"/>
          <w:szCs w:val="22"/>
        </w:rPr>
        <w:t>(SDE: GSAH Human Resources Annual Report)  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szCs w:val="22"/>
        </w:rPr>
        <w:t>1.70.</w:t>
      </w:r>
      <w:r w:rsidRPr="00B47433">
        <w:rPr>
          <w:rFonts w:cs="Times New Roman"/>
          <w:b/>
          <w:szCs w:val="22"/>
        </w:rPr>
        <w:tab/>
      </w:r>
      <w:r w:rsidRPr="00B47433">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 w:name="Firstslash"/>
      <w:bookmarkEnd w:id="1"/>
      <w:r w:rsidRPr="00B47433">
        <w:rPr>
          <w:rFonts w:cs="Times New Roman"/>
          <w:szCs w:val="22"/>
        </w:rPr>
        <w:lastRenderedPageBreak/>
        <w:tab/>
      </w:r>
      <w:r w:rsidRPr="00B47433">
        <w:rPr>
          <w:rFonts w:cs="Times New Roman"/>
          <w:b/>
          <w:bCs/>
          <w:szCs w:val="22"/>
        </w:rPr>
        <w:t>1.71.</w:t>
      </w:r>
      <w:r w:rsidRPr="00B47433">
        <w:rPr>
          <w:rFonts w:cs="Times New Roman"/>
          <w:b/>
          <w:bCs/>
          <w:szCs w:val="22"/>
        </w:rPr>
        <w:tab/>
      </w:r>
      <w:r w:rsidRPr="00B47433">
        <w:rPr>
          <w:rFonts w:cs="Times New Roman"/>
          <w:szCs w:val="22"/>
        </w:rPr>
        <w:t>(SDE: Charter School Funding Schedule)  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15 days after receipt of verified enrollment.  Districts must provide this funding to eligible charters no later than 30 days after receipt from the Department of Education.  Funding will be adjusted at the 45-day school count as is currently the case with the Education Finance Act.</w:t>
      </w:r>
    </w:p>
    <w:p w:rsidR="00A52B57" w:rsidRPr="00B47433" w:rsidRDefault="00A52B57"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rPr>
          <w:b/>
        </w:rPr>
        <w:tab/>
        <w:t>1.72.</w:t>
      </w:r>
      <w:r w:rsidRPr="00B47433">
        <w:tab/>
        <w:t>(SDE:</w:t>
      </w:r>
      <w:r w:rsidRPr="00B47433">
        <w:rPr>
          <w:b/>
        </w:rPr>
        <w:t xml:space="preserve"> </w:t>
      </w:r>
      <w:r w:rsidRPr="00B47433">
        <w:t>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w:t>
      </w:r>
    </w:p>
    <w:p w:rsidR="00A52B57" w:rsidRPr="00B47433" w:rsidRDefault="00A52B57"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A facility school district must provide the necessary educational programs and services directly to the student at the RTF’s facility, provided that the RTF facility provides and maintains </w:t>
      </w:r>
      <w:r w:rsidRPr="00B47433">
        <w:rPr>
          <w:i/>
          <w:u w:val="single"/>
        </w:rPr>
        <w:t>comparable</w:t>
      </w:r>
      <w:r w:rsidRPr="00B47433">
        <w:t xml:space="preserve"> adequate space for the educational programs and services consistent with </w:t>
      </w:r>
      <w:r w:rsidRPr="00B47433">
        <w:rPr>
          <w:strike/>
        </w:rPr>
        <w:t>the</w:t>
      </w:r>
      <w:r w:rsidRPr="00B47433">
        <w:rPr>
          <w:b/>
        </w:rPr>
        <w:t xml:space="preserve"> </w:t>
      </w:r>
      <w:r w:rsidRPr="00B47433">
        <w:rPr>
          <w:i/>
          <w:u w:val="single"/>
        </w:rPr>
        <w:t>all federal and state</w:t>
      </w:r>
      <w:r w:rsidRPr="00B47433">
        <w:t xml:space="preserve"> least restrictive environment requirements.  </w:t>
      </w:r>
      <w:r w:rsidRPr="00B47433">
        <w:rPr>
          <w:i/>
          <w:u w:val="single"/>
        </w:rPr>
        <w:t xml:space="preserve">Adequate space shall include appropriate electrical support and Internet accessibility. </w:t>
      </w:r>
      <w:r w:rsidRPr="00B47433">
        <w:rPr>
          <w:b/>
        </w:rPr>
        <w:t xml:space="preserve"> </w:t>
      </w:r>
      <w:r w:rsidRPr="00B47433">
        <w:rPr>
          <w:strike/>
        </w:rPr>
        <w:t>Under</w:t>
      </w:r>
      <w:r w:rsidRPr="00B47433">
        <w:rPr>
          <w:b/>
        </w:rPr>
        <w:t xml:space="preserve"> </w:t>
      </w:r>
      <w:r w:rsidRPr="00B47433">
        <w:rPr>
          <w:rFonts w:eastAsia="Calibri"/>
          <w:i/>
          <w:u w:val="single"/>
        </w:rPr>
        <w:t>Unless the parent or legal guardian of the student seeks to continue the student’s enrollment in the resident school district under a medical homebound instruction program and the district approves, if appropriate, then, under</w:t>
      </w:r>
      <w:r w:rsidRPr="00B47433">
        <w:rPr>
          <w:rFonts w:eastAsia="Calibri"/>
          <w:b/>
          <w:i/>
        </w:rPr>
        <w:t xml:space="preserve"> </w:t>
      </w:r>
      <w:r w:rsidRPr="00B47433">
        <w:t xml:space="preserve">these circumstances, the facility school district </w:t>
      </w:r>
      <w:r w:rsidRPr="00B47433">
        <w:rPr>
          <w:strike/>
        </w:rPr>
        <w:t>may choose to</w:t>
      </w:r>
      <w:r w:rsidRPr="00B47433">
        <w:t xml:space="preserve"> </w:t>
      </w:r>
      <w:r w:rsidRPr="00B47433">
        <w:rPr>
          <w:i/>
          <w:u w:val="single"/>
        </w:rPr>
        <w:t>shall</w:t>
      </w:r>
      <w:r w:rsidRPr="00B47433">
        <w:t xml:space="preserve"> enroll the student and assume full legal and financial responsibility for the educational services</w:t>
      </w:r>
      <w:r w:rsidRPr="00B47433">
        <w:rPr>
          <w:strike/>
        </w:rPr>
        <w:t>, or it may choose to provide the educational services and serve as the educational and fiscal agent of the school district in which the student’s legal guardian resides (“resident school district”) for purposes of</w:t>
      </w:r>
      <w:r w:rsidRPr="00B47433">
        <w:t xml:space="preserve"> </w:t>
      </w:r>
      <w:r w:rsidRPr="00B47433">
        <w:rPr>
          <w:i/>
          <w:u w:val="single"/>
        </w:rPr>
        <w:t>including</w:t>
      </w:r>
      <w:r w:rsidRPr="00B47433">
        <w:t xml:space="preserve"> enrolling the student, approving the student's entry into a medical homebound instructional program, if appropriate, and receiving and expending funds, unless the resident school district undertakes to carry out its educational responsibilities for the student directly.</w:t>
      </w:r>
    </w:p>
    <w:p w:rsidR="00A52B57" w:rsidRPr="00B47433" w:rsidRDefault="00A52B57"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t xml:space="preserve">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w:t>
      </w:r>
      <w:r w:rsidRPr="00B47433">
        <w:rPr>
          <w:i/>
          <w:u w:val="single"/>
        </w:rPr>
        <w:t>If the facility school district determines the educational program being offered by the RTF does not meet the educational standards outlines in the contract, the facility district shall be justified in terminating the contract.</w:t>
      </w:r>
    </w:p>
    <w:p w:rsidR="00A52B57" w:rsidRPr="00B47433" w:rsidRDefault="00A52B57"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t xml:space="preserve">The State shall appropriate 100 percent of the base student cost to provide for the education of the students referred or placed by the State in an RTF.  The facility school districts are entitled to receive the base student cost multiplied by the appropriate Education Finance Act pupil weighting, as set forth in Section 59-20-40 of the 1976 Code and any eligible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w:t>
      </w:r>
      <w:r w:rsidRPr="00B47433">
        <w:lastRenderedPageBreak/>
        <w:t xml:space="preserve">school district for that student.  </w:t>
      </w:r>
      <w:r w:rsidRPr="00B47433">
        <w:rPr>
          <w:i/>
          <w:u w:val="single"/>
        </w:rPr>
        <w:t>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If the issue of reasonable cost differences should remain unresolved, the case shall be referred to the Administrative Law Court for a final decision.</w:t>
      </w:r>
    </w:p>
    <w:p w:rsidR="00A52B57" w:rsidRPr="00B47433" w:rsidRDefault="00A52B57"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rPr>
          <w:i/>
          <w:u w:val="single"/>
        </w:rPr>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w:t>
      </w:r>
    </w:p>
    <w:p w:rsidR="00A52B57" w:rsidRPr="00B47433" w:rsidRDefault="00A52B57"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rPr>
          <w:i/>
          <w:u w:val="single"/>
        </w:rPr>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A52B57" w:rsidRPr="00B47433" w:rsidRDefault="00A52B57"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t xml:space="preserve">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w:t>
      </w:r>
      <w:r w:rsidRPr="00B47433">
        <w:rPr>
          <w:strike/>
        </w:rPr>
        <w:t>Disabilities Education Act (</w:t>
      </w:r>
      <w:r w:rsidRPr="00B47433">
        <w:t>IDEA</w:t>
      </w:r>
      <w:r w:rsidRPr="00B47433">
        <w:rPr>
          <w:strike/>
        </w:rPr>
        <w:t>)</w:t>
      </w:r>
      <w:r w:rsidRPr="00B47433">
        <w:t xml:space="preserve">, as amended, and the State Board of Education (SBE) regulations, as amended, shall receive special education and related services in the least restrictive environment by appropriately certified personnel.  Students in an RTF will at </w:t>
      </w:r>
      <w:r w:rsidRPr="00B47433">
        <w:rPr>
          <w:rFonts w:cs="Times New Roman"/>
          <w:szCs w:val="22"/>
        </w:rPr>
        <w:t>all</w:t>
      </w:r>
      <w:r w:rsidRPr="00B47433">
        <w:t xml:space="preserve"> times be eligible to receive the educational credits (e.g., Carnegie Units) earned through their educational efforts.</w:t>
      </w:r>
    </w:p>
    <w:p w:rsidR="00A52B57" w:rsidRPr="00B47433" w:rsidRDefault="00A52B57"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w:t>
      </w:r>
      <w:r w:rsidRPr="00B47433">
        <w:rPr>
          <w:strike/>
        </w:rPr>
        <w:t>All assessment and accountability measures of students not physically attending a specific school shall be disaggregated and reported separately in the facility school districts’ accountability calculations.</w:t>
      </w:r>
      <w:r w:rsidRPr="00B47433">
        <w:t xml:space="preserve">  </w:t>
      </w:r>
      <w:r w:rsidRPr="00B47433">
        <w:rPr>
          <w:i/>
          <w:u w:val="single"/>
        </w:rPr>
        <w:t>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2010-11 school year, a</w:t>
      </w:r>
      <w:r w:rsidRPr="00B47433">
        <w:rPr>
          <w:u w:val="single"/>
        </w:rPr>
        <w:t xml:space="preserve"> </w:t>
      </w:r>
      <w:r w:rsidRPr="00B47433">
        <w:rPr>
          <w:i/>
          <w:u w:val="single"/>
        </w:rPr>
        <w:t>facility school district shall not have the district’s state accreditation rating negatively impacted by deficiencies related to the delivery of an educational program at a RTF.</w:t>
      </w:r>
    </w:p>
    <w:p w:rsidR="00A52B57" w:rsidRPr="00B47433" w:rsidRDefault="00A52B57"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t xml:space="preserve">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w:t>
      </w:r>
      <w:r w:rsidRPr="00B47433">
        <w:rPr>
          <w:i/>
          <w:u w:val="single"/>
        </w:rPr>
        <w:t>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A52B57" w:rsidRPr="00B47433" w:rsidRDefault="00A52B57" w:rsidP="00CC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tab/>
      </w:r>
      <w:r w:rsidRPr="00B47433">
        <w:rPr>
          <w:i/>
          <w:u w:val="single"/>
        </w:rPr>
        <w:t xml:space="preserve">The Department of Education shall convene a task force to research and make recommendations to the State Superintendent of Education by December 1, 2010, regarding oversight of the educational programs provided to students residing in a RTF.  Recommendations may include, but not be limited to, implementing a system of state oversight, state standards for an appropriate </w:t>
      </w:r>
      <w:r w:rsidRPr="00B47433">
        <w:rPr>
          <w:i/>
          <w:u w:val="single"/>
        </w:rPr>
        <w:lastRenderedPageBreak/>
        <w:t>educational program for students residing in a RTF, and requirements for collaboration between the Department of Health and Environmental Control and the Department of Education regarding educational program requirements when new RTFs are licensed.  The task force shall include, but not be limited to, representation of the following groups:  state placing agencies, RTFs, facility school districts, resident school districts, Department of Health and Environmental Control, and other interested entities.  The report shall be made available to the General Assembly no later than January 1, 2011.</w:t>
      </w:r>
    </w:p>
    <w:p w:rsidR="00A52B57" w:rsidRPr="00B47433" w:rsidRDefault="00A52B57" w:rsidP="00EF76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1.73.</w:t>
      </w:r>
      <w:r w:rsidRPr="00B47433">
        <w:rPr>
          <w:rFonts w:cs="Times New Roman"/>
          <w:b/>
          <w:szCs w:val="22"/>
        </w:rPr>
        <w:tab/>
      </w:r>
      <w:r w:rsidRPr="00B47433">
        <w:rPr>
          <w:rFonts w:cs="Times New Roman"/>
          <w:szCs w:val="22"/>
        </w:rPr>
        <w:t>(SDE: Transparency)  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napToGrid w:val="0"/>
          <w:szCs w:val="22"/>
        </w:rPr>
        <w:tab/>
      </w:r>
      <w:r w:rsidRPr="00B47433">
        <w:rPr>
          <w:rFonts w:cs="Times New Roman"/>
          <w:b/>
          <w:snapToGrid w:val="0"/>
          <w:szCs w:val="22"/>
        </w:rPr>
        <w:t>1.74.</w:t>
      </w:r>
      <w:r w:rsidRPr="00B47433">
        <w:rPr>
          <w:rFonts w:cs="Times New Roman"/>
          <w:b/>
          <w:snapToGrid w:val="0"/>
          <w:szCs w:val="22"/>
        </w:rPr>
        <w:tab/>
      </w:r>
      <w:r w:rsidRPr="00B47433">
        <w:rPr>
          <w:rFonts w:cs="Times New Roman"/>
          <w:snapToGrid w:val="0"/>
          <w:szCs w:val="22"/>
        </w:rPr>
        <w:t xml:space="preserve">(SDE: Prohibit Use of ARRA for Administration)  The department and school districts are prohibited from using funds received from the </w:t>
      </w:r>
      <w:r w:rsidRPr="00B47433">
        <w:rPr>
          <w:rFonts w:cs="Times New Roman"/>
          <w:szCs w:val="22"/>
        </w:rPr>
        <w:t>American</w:t>
      </w:r>
      <w:r w:rsidRPr="00B47433">
        <w:rPr>
          <w:rFonts w:cs="Times New Roman"/>
          <w:snapToGrid w:val="0"/>
          <w:szCs w:val="22"/>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color w:val="auto"/>
          <w:szCs w:val="22"/>
        </w:rPr>
        <w:tab/>
      </w:r>
      <w:r w:rsidRPr="00B47433">
        <w:rPr>
          <w:rFonts w:cs="Times New Roman"/>
          <w:b/>
          <w:color w:val="auto"/>
          <w:szCs w:val="22"/>
        </w:rPr>
        <w:t>1.75.</w:t>
      </w:r>
      <w:r w:rsidRPr="00B47433">
        <w:rPr>
          <w:rFonts w:cs="Times New Roman"/>
          <w:b/>
          <w:color w:val="auto"/>
          <w:szCs w:val="22"/>
        </w:rPr>
        <w:tab/>
      </w:r>
      <w:r w:rsidRPr="00B47433">
        <w:rPr>
          <w:rFonts w:cs="Times New Roman"/>
          <w:color w:val="auto"/>
          <w:szCs w:val="22"/>
        </w:rPr>
        <w:t xml:space="preserve">(SDE: Special Schools Flexibility)  For </w:t>
      </w:r>
      <w:r w:rsidRPr="00B47433">
        <w:rPr>
          <w:rFonts w:cs="Times New Roman"/>
          <w:szCs w:val="22"/>
        </w:rPr>
        <w:t xml:space="preserve">Fiscal Year </w:t>
      </w:r>
      <w:r w:rsidRPr="00B47433">
        <w:rPr>
          <w:rFonts w:cs="Times New Roman"/>
          <w:strike/>
          <w:color w:val="auto"/>
          <w:szCs w:val="22"/>
        </w:rPr>
        <w:t>2009-10</w:t>
      </w:r>
      <w:r w:rsidRPr="00B47433">
        <w:rPr>
          <w:rFonts w:cs="Times New Roman"/>
          <w:color w:val="auto"/>
          <w:szCs w:val="22"/>
        </w:rPr>
        <w:t xml:space="preserve"> </w:t>
      </w:r>
      <w:r w:rsidRPr="00B47433">
        <w:rPr>
          <w:rFonts w:cs="Times New Roman"/>
          <w:i/>
          <w:color w:val="auto"/>
          <w:szCs w:val="22"/>
          <w:u w:val="single"/>
        </w:rPr>
        <w:t>2010-11</w:t>
      </w:r>
      <w:r w:rsidRPr="00B47433">
        <w:rPr>
          <w:rFonts w:cs="Times New Roman"/>
          <w:color w:val="auto"/>
          <w:szCs w:val="22"/>
        </w:rPr>
        <w:t xml:space="preserve"> </w:t>
      </w:r>
      <w:r w:rsidRPr="00B47433">
        <w:rPr>
          <w:rFonts w:cs="Times New Roman"/>
          <w:szCs w:val="22"/>
        </w:rPr>
        <w:t xml:space="preserve">the </w:t>
      </w:r>
      <w:r w:rsidRPr="00B47433">
        <w:rPr>
          <w:rFonts w:cs="Times New Roman"/>
          <w:color w:val="auto"/>
          <w:szCs w:val="22"/>
        </w:rPr>
        <w:t>special schools are authorized to transfer funds among funding categories, including capital funds.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rPr>
        <w:tab/>
      </w:r>
      <w:r w:rsidRPr="00B47433">
        <w:rPr>
          <w:rFonts w:cs="Times New Roman"/>
          <w:b/>
          <w:i/>
          <w:u w:val="single"/>
        </w:rPr>
        <w:t>1.76.</w:t>
      </w:r>
      <w:r w:rsidRPr="00B47433">
        <w:rPr>
          <w:rFonts w:cs="Times New Roman"/>
          <w:b/>
          <w:i/>
          <w:u w:val="single"/>
        </w:rPr>
        <w:tab/>
      </w:r>
      <w:r w:rsidRPr="00B47433">
        <w:rPr>
          <w:rFonts w:cs="Times New Roman"/>
          <w:i/>
          <w:u w:val="single"/>
        </w:rPr>
        <w:t>(SDE: High School Driver Education)</w:t>
      </w:r>
      <w:r w:rsidRPr="00B47433">
        <w:rPr>
          <w:rFonts w:cs="Times New Roman"/>
        </w:rPr>
        <w:t xml:space="preserve">  </w:t>
      </w:r>
      <w:r w:rsidRPr="00B47433">
        <w:rPr>
          <w:rFonts w:cs="Times New Roman"/>
          <w:b/>
        </w:rPr>
        <w:t>DELETED</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i/>
          <w:u w:val="single"/>
        </w:rPr>
        <w:t>1.77.</w:t>
      </w:r>
      <w:r w:rsidRPr="00B47433">
        <w:rPr>
          <w:rFonts w:cs="Times New Roman"/>
          <w:i/>
          <w:u w:val="single"/>
        </w:rPr>
        <w:tab/>
        <w:t>(SDE: Background Checks for Substitute Teachers)  Each individual hired by a local board of trustees to serve as a substitute teacher must undergo a name based South Carolina criminal records search conducted by the local school district using records maintained by the State Law Enforcement Division (SLED).  SLED shall provide these records without charge to the school district or the substitute teacher.  District school boards of trustees must adopt a written policy outlining this requirement as well as how the information received from the background check will impact hiring decisions.  The policy must include, at a minimum, hiring recommendations relative to felony convictions and relevant “just cause” examples cited in Section 59-25-160 of the 1976 Code.  SLED, working with the Department of Education, shall provide training to appropriate school district personnel regarding appropriate use of the information provided in background checks.  The Department of Education shall adopt a model policy.</w:t>
      </w:r>
    </w:p>
    <w:p w:rsidR="00A52B57" w:rsidRPr="00B47433" w:rsidRDefault="00A52B57"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i/>
          <w:u w:val="single"/>
        </w:rPr>
        <w:t>1.78.</w:t>
      </w:r>
      <w:r w:rsidRPr="00B47433">
        <w:rPr>
          <w:rFonts w:cs="Times New Roman"/>
          <w:b/>
          <w:i/>
          <w:u w:val="single"/>
        </w:rPr>
        <w:tab/>
      </w:r>
      <w:r w:rsidRPr="00B47433">
        <w:rPr>
          <w:rFonts w:cs="Times New Roman"/>
          <w:i/>
          <w:u w:val="single"/>
        </w:rPr>
        <w:t>(SDE: Program Reports)  For Fiscal Year 2010-11, all programmatic reports required by the General Assembly shall be submitted electronically.  By December 1, 2010, the department shall develop a template outlining a triennial reporting cycle for all reports required by the General Assembly except for the Accountability Report or other reports required specifically for annual budget preparation.</w:t>
      </w:r>
    </w:p>
    <w:p w:rsidR="00A52B57" w:rsidRPr="00B47433" w:rsidRDefault="00A52B57"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i/>
          <w:u w:val="single"/>
        </w:rPr>
        <w:t>1.79.</w:t>
      </w:r>
      <w:r w:rsidRPr="00B47433">
        <w:rPr>
          <w:rFonts w:cs="Times New Roman"/>
          <w:b/>
          <w:i/>
          <w:u w:val="single"/>
        </w:rPr>
        <w:tab/>
      </w:r>
      <w:r w:rsidRPr="00B47433">
        <w:rPr>
          <w:rFonts w:cs="Times New Roman"/>
          <w:i/>
          <w:u w:val="single"/>
        </w:rPr>
        <w:t>(SDE: Consolidated Funds Allocation)  In the current fiscal year, funds consolidated from the Middle School Initiative, Credits for High School Diploma, and Principal Salary Supplement programs will be allocated to school districts based solely on the number of weighted pupil units in each district.</w:t>
      </w:r>
    </w:p>
    <w:p w:rsidR="00A52B57" w:rsidRPr="00B47433" w:rsidRDefault="00A52B57"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napToGrid w:val="0"/>
          <w:szCs w:val="22"/>
        </w:rPr>
        <w:tab/>
      </w:r>
      <w:r w:rsidRPr="00B47433">
        <w:rPr>
          <w:rFonts w:cs="Times New Roman"/>
          <w:b/>
          <w:i/>
          <w:snapToGrid w:val="0"/>
          <w:szCs w:val="22"/>
          <w:u w:val="single"/>
        </w:rPr>
        <w:t>1.80.</w:t>
      </w:r>
      <w:r w:rsidRPr="00B47433">
        <w:rPr>
          <w:rFonts w:cs="Times New Roman"/>
          <w:i/>
          <w:snapToGrid w:val="0"/>
          <w:szCs w:val="22"/>
          <w:u w:val="single"/>
        </w:rPr>
        <w:tab/>
        <w:t>(SDE: Index of Taxpaying Ability)  For the current fiscal year, the provisions of Section 59-20-20(3) of the 1976 Code providing for the calculation of the Index of Taxpaying Ability are suspended.  In lieu of the index as calculated pursuant to that provision, the index as calculated by the Department of Revenue for 2009 applies for the current fiscal year.</w:t>
      </w:r>
    </w:p>
    <w:p w:rsidR="00A52B57" w:rsidRPr="00B47433" w:rsidRDefault="00A52B57"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rPr>
        <w:tab/>
      </w:r>
      <w:r w:rsidRPr="00B47433">
        <w:rPr>
          <w:rFonts w:cs="Times New Roman"/>
          <w:b/>
          <w:i/>
          <w:u w:val="single"/>
        </w:rPr>
        <w:t>1.81.</w:t>
      </w:r>
      <w:r w:rsidRPr="00B47433">
        <w:rPr>
          <w:rFonts w:cs="Times New Roman"/>
          <w:i/>
          <w:u w:val="single"/>
        </w:rPr>
        <w:tab/>
        <w:t xml:space="preserve">(SDE: Single Gender Charter Schools)  </w:t>
      </w:r>
      <w:r w:rsidRPr="00B47433">
        <w:rPr>
          <w:rFonts w:cs="Times New Roman"/>
          <w:i/>
          <w:snapToGrid w:val="0"/>
          <w:u w:val="single"/>
        </w:rPr>
        <w:t>A person or nonprofit corporate entity may seek to form a single gender charter school.</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lastRenderedPageBreak/>
        <w:tab/>
      </w:r>
      <w:r w:rsidRPr="00B47433">
        <w:rPr>
          <w:rFonts w:cs="Times New Roman"/>
          <w:b/>
          <w:i/>
          <w:szCs w:val="22"/>
          <w:u w:val="single"/>
        </w:rPr>
        <w:t>1.82.</w:t>
      </w:r>
      <w:r w:rsidRPr="00B47433">
        <w:rPr>
          <w:rFonts w:cs="Times New Roman"/>
          <w:b/>
          <w:i/>
          <w:szCs w:val="22"/>
          <w:u w:val="single"/>
        </w:rPr>
        <w:tab/>
      </w:r>
      <w:r w:rsidRPr="00B47433">
        <w:rPr>
          <w:rFonts w:cs="Times New Roman"/>
          <w:i/>
          <w:szCs w:val="22"/>
          <w:u w:val="single"/>
        </w:rPr>
        <w:t>(SDE: Charter School Funding)</w:t>
      </w:r>
      <w:r w:rsidRPr="00B47433">
        <w:rPr>
          <w:rFonts w:cs="Times New Roman"/>
        </w:rPr>
        <w:t xml:space="preserve">  </w:t>
      </w:r>
      <w:r w:rsidRPr="00B47433">
        <w:rPr>
          <w:rFonts w:cs="Times New Roman"/>
          <w:b/>
        </w:rPr>
        <w:t>DELETED</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r>
      <w:r w:rsidRPr="00B47433">
        <w:rPr>
          <w:rFonts w:cs="Times New Roman"/>
          <w:b/>
          <w:i/>
          <w:u w:val="single"/>
        </w:rPr>
        <w:t>1.83.</w:t>
      </w:r>
      <w:r w:rsidRPr="00B47433">
        <w:rPr>
          <w:rFonts w:cs="Times New Roman"/>
          <w:i/>
          <w:u w:val="single"/>
        </w:rPr>
        <w:tab/>
        <w:t>(SDE: AED Study)  The Department of Education may coordinate a study to determine if training on the proper use of an automated external defibrillator (AED) should be required of all public and private high school instructional and administrative staff.  In the event the study is conducted, the department shall report the findings of the study to the Chairman of the Senate Finance Committee and the Chairman of the House Ways and Means Committee no later than January 31, 2011.</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b/>
          <w:snapToGrid w:val="0"/>
        </w:rPr>
        <w:tab/>
      </w:r>
      <w:r w:rsidRPr="00B47433">
        <w:rPr>
          <w:rFonts w:cs="Times New Roman"/>
          <w:b/>
          <w:i/>
          <w:snapToGrid w:val="0"/>
          <w:szCs w:val="22"/>
          <w:u w:val="single"/>
        </w:rPr>
        <w:t>1.84.</w:t>
      </w:r>
      <w:r w:rsidRPr="00B47433">
        <w:rPr>
          <w:rFonts w:cs="Times New Roman"/>
          <w:i/>
          <w:snapToGrid w:val="0"/>
          <w:szCs w:val="22"/>
          <w:u w:val="single"/>
        </w:rPr>
        <w:tab/>
        <w:t xml:space="preserve">(SDE: Carry Forward Authorization)  For Fiscal Year 2010-11 </w:t>
      </w:r>
      <w:r w:rsidRPr="00B47433">
        <w:rPr>
          <w:rFonts w:cs="Times New Roman"/>
          <w:i/>
          <w:snapToGrid w:val="0"/>
          <w:u w:val="single"/>
        </w:rPr>
        <w:t xml:space="preserve">the </w:t>
      </w:r>
      <w:r w:rsidRPr="00B47433">
        <w:rPr>
          <w:rFonts w:cs="Times New Roman"/>
          <w:i/>
          <w:snapToGrid w:val="0"/>
          <w:szCs w:val="22"/>
          <w:u w:val="single"/>
        </w:rPr>
        <w:t>Department of Education is authorized to carry forward and expend any General Fund balances for school bus transportation.</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napToGrid w:val="0"/>
        </w:rPr>
        <w:tab/>
      </w:r>
      <w:r w:rsidRPr="00B47433">
        <w:rPr>
          <w:rFonts w:cs="Times New Roman"/>
          <w:b/>
          <w:i/>
          <w:snapToGrid w:val="0"/>
          <w:szCs w:val="22"/>
          <w:u w:val="single"/>
        </w:rPr>
        <w:t>1.85.</w:t>
      </w:r>
      <w:r w:rsidRPr="00B47433">
        <w:rPr>
          <w:rFonts w:cs="Times New Roman"/>
          <w:i/>
          <w:snapToGrid w:val="0"/>
          <w:szCs w:val="22"/>
          <w:u w:val="single"/>
        </w:rPr>
        <w:tab/>
        <w:t>(SDE: Administrative Costs Report Posting)  School districts must report the amount of funds spent on administrative costs and post the report on the districts website.</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zCs w:val="22"/>
        </w:rPr>
        <w:tab/>
      </w:r>
      <w:r w:rsidRPr="00B47433">
        <w:rPr>
          <w:rFonts w:cs="Times New Roman"/>
          <w:b/>
          <w:i/>
          <w:szCs w:val="22"/>
          <w:u w:val="single"/>
        </w:rPr>
        <w:t>1.86.</w:t>
      </w:r>
      <w:r w:rsidRPr="00B47433">
        <w:rPr>
          <w:rFonts w:cs="Times New Roman"/>
          <w:i/>
          <w:szCs w:val="22"/>
          <w:u w:val="single"/>
        </w:rPr>
        <w:tab/>
        <w:t>(SDE: Head Start Participants to Meet Requirements of Teacher Certification)</w:t>
      </w:r>
      <w:r w:rsidRPr="00B47433">
        <w:rPr>
          <w:rFonts w:cs="Times New Roman"/>
          <w:szCs w:val="22"/>
        </w:rPr>
        <w:t xml:space="preserve">  </w:t>
      </w:r>
      <w:r w:rsidRPr="00B47433">
        <w:rPr>
          <w:rFonts w:cs="Times New Roman"/>
          <w:b/>
          <w:szCs w:val="22"/>
        </w:rPr>
        <w:t>DELETED</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r>
      <w:r w:rsidRPr="00B47433">
        <w:rPr>
          <w:rFonts w:cs="Times New Roman"/>
          <w:b/>
          <w:i/>
          <w:u w:val="single"/>
        </w:rPr>
        <w:t>1.87.</w:t>
      </w:r>
      <w:r w:rsidRPr="00B47433">
        <w:rPr>
          <w:rFonts w:cs="Times New Roman"/>
          <w:b/>
          <w:i/>
          <w:u w:val="single"/>
        </w:rPr>
        <w:tab/>
      </w:r>
      <w:r w:rsidRPr="00B47433">
        <w:rPr>
          <w:rFonts w:cs="Times New Roman"/>
          <w:i/>
          <w:u w:val="single"/>
        </w:rPr>
        <w:t>(SDE: Effectiveness of Strategies for Teaching Reading ) Funds appropriated in Section XIII.A. in the amount of $34,911 shall be coordinated by the Department of Education to provide evidence of the effectiveness of strategies for the teaching of reading.</w:t>
      </w:r>
    </w:p>
    <w:p w:rsidR="00A52B57" w:rsidRPr="00B47433" w:rsidRDefault="00A52B57"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B47433">
        <w:tab/>
      </w:r>
      <w:r w:rsidRPr="00B47433">
        <w:rPr>
          <w:b/>
          <w:i/>
          <w:u w:val="single"/>
        </w:rPr>
        <w:t>1.88.</w:t>
      </w:r>
      <w:r w:rsidRPr="00B47433">
        <w:rPr>
          <w:i/>
          <w:u w:val="single"/>
        </w:rPr>
        <w:tab/>
        <w:t>(</w:t>
      </w:r>
      <w:r w:rsidRPr="00B47433">
        <w:rPr>
          <w:rFonts w:cs="Times New Roman"/>
          <w:i/>
          <w:snapToGrid w:val="0"/>
          <w:szCs w:val="22"/>
          <w:u w:val="single"/>
        </w:rPr>
        <w:t>SDE</w:t>
      </w:r>
      <w:r w:rsidRPr="00B47433">
        <w:rPr>
          <w:i/>
          <w:u w:val="single"/>
        </w:rPr>
        <w:t>: Index of Taxpaying Ability Study Committee)  From the funds appropriated or authorized for the Dep</w:t>
      </w:r>
      <w:r w:rsidRPr="00B47433">
        <w:rPr>
          <w:rFonts w:cs="Times New Roman"/>
          <w:bCs/>
          <w:i/>
          <w:u w:val="single"/>
        </w:rPr>
        <w:t>artment of Education, there is created the Index of Taxpaying Ability Study Committee.  The committee shall examine the index of taxpaying ability and its relationship to Education Finance Act resources available to the individual school districts in support of the education foundation program required by the State.  The committee shall also examine the manner in which the index is calculated and the impact of property tax measures on the calculation.</w:t>
      </w:r>
    </w:p>
    <w:p w:rsidR="00A52B57" w:rsidRDefault="00A52B57"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B47433">
        <w:rPr>
          <w:rFonts w:cs="Times New Roman"/>
          <w:snapToGrid w:val="0"/>
        </w:rPr>
        <w:tab/>
      </w:r>
      <w:r w:rsidRPr="00B47433">
        <w:rPr>
          <w:rFonts w:cs="Times New Roman"/>
          <w:i/>
          <w:snapToGrid w:val="0"/>
          <w:u w:val="single"/>
        </w:rPr>
        <w:t>The committee shall also examine how funds should be distributed to school districts that receive less than forty percent of state support as computed in Section 59-20-40(1) of the 1976 Code, taking into consideration whether each district’s amount should be determined in accordance with the district’s number of weighted students, subject to adjustment for student attendance.</w:t>
      </w:r>
    </w:p>
    <w:p w:rsidR="00A52B57" w:rsidRPr="00B47433" w:rsidRDefault="00A52B57"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B47433">
        <w:rPr>
          <w:rFonts w:cs="Times New Roman"/>
          <w:bCs/>
        </w:rPr>
        <w:tab/>
      </w:r>
      <w:r w:rsidRPr="00B47433">
        <w:rPr>
          <w:rFonts w:cs="Times New Roman"/>
          <w:bCs/>
          <w:i/>
          <w:u w:val="single"/>
        </w:rPr>
        <w:t xml:space="preserve">The committee shall be </w:t>
      </w:r>
      <w:r w:rsidRPr="00B47433">
        <w:rPr>
          <w:rFonts w:cs="Times New Roman"/>
          <w:i/>
          <w:snapToGrid w:val="0"/>
          <w:szCs w:val="22"/>
          <w:u w:val="single"/>
        </w:rPr>
        <w:t>composed</w:t>
      </w:r>
      <w:r w:rsidRPr="00B47433">
        <w:rPr>
          <w:rFonts w:cs="Times New Roman"/>
          <w:bCs/>
          <w:i/>
          <w:u w:val="single"/>
        </w:rPr>
        <w:t xml:space="preserve"> of fourteen members, which shall be appointed as follows:</w:t>
      </w:r>
    </w:p>
    <w:p w:rsidR="00A52B57" w:rsidRPr="00B47433" w:rsidRDefault="00A52B57"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B47433">
        <w:rPr>
          <w:rFonts w:cs="Times New Roman"/>
          <w:bCs/>
        </w:rPr>
        <w:tab/>
      </w:r>
      <w:r w:rsidRPr="00B47433">
        <w:rPr>
          <w:rFonts w:cs="Times New Roman"/>
          <w:bCs/>
        </w:rPr>
        <w:tab/>
      </w:r>
      <w:r w:rsidRPr="00B47433">
        <w:rPr>
          <w:rFonts w:cs="Times New Roman"/>
          <w:bCs/>
          <w:i/>
          <w:u w:val="single"/>
        </w:rPr>
        <w:t>(1)</w:t>
      </w:r>
      <w:r w:rsidRPr="00B47433">
        <w:rPr>
          <w:rFonts w:cs="Times New Roman"/>
          <w:bCs/>
          <w:i/>
          <w:u w:val="single"/>
        </w:rPr>
        <w:tab/>
        <w:t xml:space="preserve">four members </w:t>
      </w:r>
      <w:r w:rsidRPr="00B47433">
        <w:rPr>
          <w:rFonts w:cs="Times New Roman"/>
          <w:i/>
          <w:snapToGrid w:val="0"/>
          <w:szCs w:val="22"/>
          <w:u w:val="single"/>
        </w:rPr>
        <w:t>appointed</w:t>
      </w:r>
      <w:r w:rsidRPr="00B47433">
        <w:rPr>
          <w:rFonts w:cs="Times New Roman"/>
          <w:bCs/>
          <w:i/>
          <w:u w:val="single"/>
        </w:rPr>
        <w:t xml:space="preserve"> by the President Pro Tempore of the Senate, and four members appointed by the Speaker of the House of Representatives.  Appointees must possess experience in business, school district finance, or economics, and must include representatives from the Department of Education, the Department of Revenue, and the Budget and Control Board Office of Research and Statistics as well as </w:t>
      </w:r>
      <w:r w:rsidRPr="00B47433">
        <w:rPr>
          <w:rFonts w:cs="Times New Roman"/>
          <w:i/>
          <w:snapToGrid w:val="0"/>
          <w:szCs w:val="22"/>
          <w:u w:val="single"/>
        </w:rPr>
        <w:t>members</w:t>
      </w:r>
      <w:r w:rsidRPr="00B47433">
        <w:rPr>
          <w:rFonts w:cs="Times New Roman"/>
          <w:bCs/>
          <w:i/>
          <w:u w:val="single"/>
        </w:rPr>
        <w:t xml:space="preserve"> of the business and education communities;</w:t>
      </w:r>
    </w:p>
    <w:p w:rsidR="00A52B57" w:rsidRPr="00B47433" w:rsidRDefault="00A52B57"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B47433">
        <w:rPr>
          <w:rFonts w:cs="Times New Roman"/>
          <w:bCs/>
        </w:rPr>
        <w:tab/>
      </w:r>
      <w:r w:rsidRPr="00B47433">
        <w:rPr>
          <w:rFonts w:cs="Times New Roman"/>
          <w:bCs/>
        </w:rPr>
        <w:tab/>
      </w:r>
      <w:r w:rsidRPr="00B47433">
        <w:rPr>
          <w:rFonts w:cs="Times New Roman"/>
          <w:bCs/>
          <w:i/>
          <w:u w:val="single"/>
        </w:rPr>
        <w:t>(2)</w:t>
      </w:r>
      <w:r w:rsidRPr="00B47433">
        <w:rPr>
          <w:rFonts w:cs="Times New Roman"/>
          <w:bCs/>
          <w:i/>
          <w:u w:val="single"/>
        </w:rPr>
        <w:tab/>
        <w:t xml:space="preserve">one member of the Senate appointed by the Senate President Pro Tempore; one member of the Senate appointed by the Senate </w:t>
      </w:r>
      <w:r w:rsidRPr="00B47433">
        <w:rPr>
          <w:rFonts w:cs="Times New Roman"/>
          <w:i/>
          <w:snapToGrid w:val="0"/>
          <w:szCs w:val="22"/>
          <w:u w:val="single"/>
        </w:rPr>
        <w:t>Majority</w:t>
      </w:r>
      <w:r w:rsidRPr="00B47433">
        <w:rPr>
          <w:rFonts w:cs="Times New Roman"/>
          <w:bCs/>
          <w:i/>
          <w:u w:val="single"/>
        </w:rPr>
        <w:t xml:space="preserve"> Leader; and one member of the Senate appointed by the Senate Minority Leader; and</w:t>
      </w:r>
    </w:p>
    <w:p w:rsidR="00A52B57" w:rsidRPr="00B47433" w:rsidRDefault="00A52B57"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B47433">
        <w:rPr>
          <w:rFonts w:cs="Times New Roman"/>
          <w:bCs/>
        </w:rPr>
        <w:tab/>
      </w:r>
      <w:r w:rsidRPr="00B47433">
        <w:rPr>
          <w:rFonts w:cs="Times New Roman"/>
          <w:bCs/>
        </w:rPr>
        <w:tab/>
      </w:r>
      <w:r w:rsidRPr="00B47433">
        <w:rPr>
          <w:rFonts w:cs="Times New Roman"/>
          <w:bCs/>
          <w:i/>
          <w:u w:val="single"/>
        </w:rPr>
        <w:t>(3)</w:t>
      </w:r>
      <w:r w:rsidRPr="00B47433">
        <w:rPr>
          <w:rFonts w:cs="Times New Roman"/>
          <w:bCs/>
          <w:i/>
          <w:u w:val="single"/>
        </w:rPr>
        <w:tab/>
        <w:t xml:space="preserve">three </w:t>
      </w:r>
      <w:r w:rsidRPr="00B47433">
        <w:rPr>
          <w:rFonts w:cs="Times New Roman"/>
          <w:i/>
          <w:snapToGrid w:val="0"/>
          <w:szCs w:val="22"/>
          <w:u w:val="single"/>
        </w:rPr>
        <w:t>members</w:t>
      </w:r>
      <w:r w:rsidRPr="00B47433">
        <w:rPr>
          <w:rFonts w:cs="Times New Roman"/>
          <w:bCs/>
          <w:i/>
          <w:u w:val="single"/>
        </w:rPr>
        <w:t xml:space="preserve"> of the House appointed by the Speaker of the House of Representatives, one of which must be a member of the minority caucus.</w:t>
      </w:r>
    </w:p>
    <w:p w:rsidR="00A52B57" w:rsidRPr="00B47433" w:rsidRDefault="00A52B57"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B47433">
        <w:rPr>
          <w:rFonts w:cs="Times New Roman"/>
          <w:bCs/>
        </w:rPr>
        <w:tab/>
      </w:r>
      <w:r w:rsidRPr="00B47433">
        <w:rPr>
          <w:rFonts w:cs="Times New Roman"/>
          <w:bCs/>
          <w:i/>
          <w:u w:val="single"/>
        </w:rPr>
        <w:t xml:space="preserve">The members shall </w:t>
      </w:r>
      <w:r w:rsidRPr="00B47433">
        <w:rPr>
          <w:rFonts w:cs="Times New Roman"/>
          <w:i/>
          <w:snapToGrid w:val="0"/>
          <w:szCs w:val="22"/>
          <w:u w:val="single"/>
        </w:rPr>
        <w:t>elect</w:t>
      </w:r>
      <w:r w:rsidRPr="00B47433">
        <w:rPr>
          <w:rFonts w:cs="Times New Roman"/>
          <w:bCs/>
          <w:i/>
          <w:u w:val="single"/>
        </w:rPr>
        <w:t xml:space="preserve"> a chairman at the first meeting of the committee.</w:t>
      </w:r>
    </w:p>
    <w:p w:rsidR="00A52B57" w:rsidRDefault="00A52B57"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B47433">
        <w:rPr>
          <w:rFonts w:cs="Times New Roman"/>
          <w:bCs/>
        </w:rPr>
        <w:tab/>
      </w:r>
      <w:r w:rsidRPr="00B47433">
        <w:rPr>
          <w:rFonts w:cs="Times New Roman"/>
          <w:bCs/>
          <w:i/>
          <w:u w:val="single"/>
        </w:rPr>
        <w:t>No later than January 1, 2011,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A52B57" w:rsidRPr="00B47433" w:rsidRDefault="00A52B57"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rPr>
          <w:rFonts w:cs="Times New Roman"/>
          <w:bCs/>
        </w:rPr>
        <w:tab/>
      </w:r>
      <w:r w:rsidRPr="00B47433">
        <w:rPr>
          <w:rFonts w:cs="Times New Roman"/>
          <w:bCs/>
          <w:i/>
          <w:u w:val="single"/>
        </w:rPr>
        <w:t>Members of the study committee shall serve without compensation for per diem, mileage, and subsistence.</w:t>
      </w:r>
    </w:p>
    <w:p w:rsidR="00A52B57" w:rsidRDefault="00A52B57"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b/>
          <w:szCs w:val="22"/>
        </w:rPr>
        <w:lastRenderedPageBreak/>
        <w:tab/>
      </w:r>
      <w:r w:rsidRPr="00B47433">
        <w:rPr>
          <w:rFonts w:cs="Times New Roman"/>
          <w:b/>
          <w:i/>
          <w:szCs w:val="22"/>
          <w:u w:val="single"/>
        </w:rPr>
        <w:t>1.89.</w:t>
      </w:r>
      <w:r w:rsidRPr="00B47433">
        <w:rPr>
          <w:rFonts w:cs="Times New Roman"/>
          <w:i/>
          <w:szCs w:val="22"/>
          <w:u w:val="single"/>
        </w:rPr>
        <w:tab/>
        <w:t>(</w:t>
      </w:r>
      <w:r w:rsidRPr="00B47433">
        <w:rPr>
          <w:rFonts w:cs="Times New Roman"/>
          <w:i/>
          <w:u w:val="single"/>
        </w:rPr>
        <w:t>SDE: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applications shall be processed annually.  Of the funds appropriated in Part IA, Section 1, XIII.A.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A52B57" w:rsidRPr="00B47433" w:rsidRDefault="00A52B57"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1 in the year following the year of achieving certification, beginning with 2009 applicants.</w:t>
      </w:r>
    </w:p>
    <w:p w:rsidR="00A52B57" w:rsidRPr="00B47433" w:rsidRDefault="00A52B57"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B47433">
        <w:rPr>
          <w:rFonts w:cs="Times New Roman"/>
          <w:b/>
        </w:rPr>
        <w:tab/>
      </w:r>
      <w:r w:rsidRPr="00B47433">
        <w:rPr>
          <w:rFonts w:cs="Times New Roman"/>
          <w:b/>
          <w:i/>
          <w:u w:val="single"/>
        </w:rPr>
        <w:t>1.90.</w:t>
      </w:r>
      <w:r w:rsidRPr="00B47433">
        <w:rPr>
          <w:rFonts w:cs="Times New Roman"/>
          <w:b/>
          <w:i/>
          <w:u w:val="single"/>
        </w:rPr>
        <w:tab/>
      </w:r>
      <w:r w:rsidRPr="00B47433">
        <w:rPr>
          <w:rFonts w:cs="Times New Roman"/>
          <w:i/>
          <w:u w:val="single"/>
        </w:rPr>
        <w:t xml:space="preserve">(SDE: Application of Reductions)  </w:t>
      </w:r>
      <w:r w:rsidRPr="00B47433">
        <w:rPr>
          <w:rFonts w:cs="Times New Roman"/>
          <w:i/>
          <w:color w:val="auto"/>
          <w:u w:val="single"/>
        </w:rPr>
        <w:t>The department is authorized to proportionately apply 38% of the F</w:t>
      </w:r>
      <w:r w:rsidRPr="00B47433">
        <w:rPr>
          <w:rFonts w:cs="Times New Roman"/>
          <w:i/>
          <w:u w:val="single"/>
        </w:rPr>
        <w:t xml:space="preserve">iscal Year </w:t>
      </w:r>
      <w:r w:rsidRPr="00B47433">
        <w:rPr>
          <w:rFonts w:cs="Times New Roman"/>
          <w:i/>
          <w:color w:val="auto"/>
          <w:u w:val="single"/>
        </w:rPr>
        <w:t>2010-11 agency base reductions among the other state entities and non-flow thru appropriations housed within the department’s budget with the remaining 62% of the F</w:t>
      </w:r>
      <w:r w:rsidRPr="00B47433">
        <w:rPr>
          <w:rFonts w:cs="Times New Roman"/>
          <w:i/>
          <w:u w:val="single"/>
        </w:rPr>
        <w:t>iscal Year</w:t>
      </w:r>
      <w:r w:rsidRPr="00B47433">
        <w:rPr>
          <w:rFonts w:cs="Times New Roman"/>
          <w:i/>
          <w:color w:val="auto"/>
          <w:u w:val="single"/>
        </w:rPr>
        <w:t xml:space="preserve"> 2010-11 agency base reduction first exempting </w:t>
      </w:r>
      <w:r w:rsidRPr="00B47433">
        <w:rPr>
          <w:rFonts w:cs="Times New Roman"/>
          <w:i/>
          <w:u w:val="single"/>
        </w:rPr>
        <w:t xml:space="preserve">the </w:t>
      </w:r>
      <w:r w:rsidRPr="00B47433">
        <w:rPr>
          <w:rFonts w:cs="Times New Roman"/>
          <w:i/>
          <w:color w:val="auto"/>
          <w:u w:val="single"/>
        </w:rPr>
        <w:t xml:space="preserve">EFA and EFA Employer </w:t>
      </w:r>
      <w:r w:rsidRPr="00B47433">
        <w:rPr>
          <w:rFonts w:cs="Times New Roman"/>
          <w:i/>
          <w:u w:val="single"/>
        </w:rPr>
        <w:t>Contributions</w:t>
      </w:r>
      <w:r w:rsidRPr="00B47433">
        <w:rPr>
          <w:rFonts w:cs="Times New Roman"/>
          <w:i/>
          <w:color w:val="auto"/>
          <w:u w:val="single"/>
        </w:rPr>
        <w:t xml:space="preserve"> prior to being proportionately applied throughout the department’s budget.  The Governor’s School for </w:t>
      </w:r>
      <w:r w:rsidRPr="00B47433">
        <w:rPr>
          <w:rFonts w:cs="Times New Roman"/>
          <w:i/>
          <w:u w:val="single"/>
        </w:rPr>
        <w:t xml:space="preserve">the </w:t>
      </w:r>
      <w:r w:rsidRPr="00B47433">
        <w:rPr>
          <w:rFonts w:cs="Times New Roman"/>
          <w:i/>
          <w:color w:val="auto"/>
          <w:u w:val="single"/>
        </w:rPr>
        <w:t xml:space="preserve">Arts and </w:t>
      </w:r>
      <w:r w:rsidRPr="00B47433">
        <w:rPr>
          <w:rFonts w:cs="Times New Roman"/>
          <w:i/>
          <w:u w:val="single"/>
        </w:rPr>
        <w:t xml:space="preserve">the </w:t>
      </w:r>
      <w:r w:rsidRPr="00B47433">
        <w:rPr>
          <w:rFonts w:cs="Times New Roman"/>
          <w:i/>
          <w:color w:val="auto"/>
          <w:u w:val="single"/>
        </w:rPr>
        <w:t>Humanities and the Governor’s School for Science and Mathematics base reduction shall be limited to no more than 5%.</w:t>
      </w:r>
    </w:p>
    <w:p w:rsidR="00A52B57" w:rsidRPr="00B47433" w:rsidRDefault="00A52B57" w:rsidP="008245DF">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B47433">
        <w:rPr>
          <w:rFonts w:cs="Times New Roman"/>
          <w:color w:val="auto"/>
        </w:rPr>
        <w:tab/>
      </w:r>
      <w:r w:rsidRPr="00B47433">
        <w:rPr>
          <w:rFonts w:cs="Times New Roman"/>
          <w:b/>
          <w:i/>
          <w:color w:val="auto"/>
          <w:u w:val="single"/>
        </w:rPr>
        <w:t>1.91.</w:t>
      </w:r>
      <w:r w:rsidRPr="00B47433">
        <w:rPr>
          <w:rFonts w:cs="Times New Roman"/>
          <w:b/>
          <w:i/>
          <w:color w:val="auto"/>
          <w:u w:val="single"/>
        </w:rPr>
        <w:tab/>
      </w:r>
      <w:r w:rsidRPr="00B47433">
        <w:rPr>
          <w:rFonts w:cs="Times New Roman"/>
          <w:i/>
          <w:color w:val="auto"/>
          <w:u w:val="single"/>
        </w:rPr>
        <w:t>(SDE: Salary Increase Suspension)  For Fiscal Year 2010-11, the requirement that school districts provide a salary step increase pursuant to Section 59-20-50 is suspended provided that the school district desiring to suspend the salary step increase provide in their Fiscal Year 2010-11 budget for at least two furlough days for school administrators.  Said skip, if implemented, shall not negatively impact the experience credit of teachers to whom skip applies.  Nothing herein shall be deemed to mandate that step increases be skipped.</w:t>
      </w:r>
    </w:p>
    <w:p w:rsidR="00A52B57" w:rsidRDefault="00A52B57"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A52B57" w:rsidSect="00D959C5">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rPr>
        <w:tab/>
      </w:r>
      <w:r w:rsidRPr="00B47433">
        <w:rPr>
          <w:rFonts w:cs="Times New Roman"/>
          <w:b/>
          <w:i/>
          <w:u w:val="single"/>
        </w:rPr>
        <w:t>1.92.</w:t>
      </w:r>
      <w:r w:rsidRPr="00B47433">
        <w:rPr>
          <w:rFonts w:cs="Times New Roman"/>
          <w:i/>
          <w:u w:val="single"/>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assistance principals, and certified school district administrators that are employed </w:t>
      </w:r>
    </w:p>
    <w:p w:rsidR="00A52B57" w:rsidRPr="00B47433" w:rsidRDefault="00A52B57"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i/>
          <w:u w:val="single"/>
        </w:rPr>
        <w:lastRenderedPageBreak/>
        <w:t>by a school district should, if practicable, teach at least two classes per week within the school district they are employed.</w:t>
      </w:r>
    </w:p>
    <w:p w:rsidR="00A52B57" w:rsidRPr="00B47433" w:rsidRDefault="00A52B57" w:rsidP="003F051A">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B47433">
        <w:rPr>
          <w:rFonts w:cs="Times New Roman"/>
          <w:b/>
          <w:szCs w:val="22"/>
        </w:rPr>
        <w:lastRenderedPageBreak/>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A52B57" w:rsidRPr="00B47433" w:rsidRDefault="00A52B57" w:rsidP="003F051A">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3F051A">
      <w:pPr>
        <w:keepNext/>
        <w:keepLines/>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1A.1.</w:t>
      </w:r>
      <w:r w:rsidRPr="00B47433">
        <w:rPr>
          <w:rFonts w:cs="Times New Roman"/>
          <w:b/>
          <w:szCs w:val="22"/>
        </w:rPr>
        <w:tab/>
      </w:r>
      <w:r w:rsidRPr="00B47433">
        <w:rPr>
          <w:rFonts w:cs="Times New Roman"/>
          <w:szCs w:val="22"/>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A52B57" w:rsidRPr="00B47433" w:rsidRDefault="00A52B57" w:rsidP="003F051A">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1A.2.</w:t>
      </w:r>
      <w:r w:rsidRPr="00B47433">
        <w:rPr>
          <w:rFonts w:cs="Times New Roman"/>
          <w:szCs w:val="22"/>
        </w:rPr>
        <w:tab/>
        <w:t>(SDE-EIA: XI.A.1 Services for Students with Disabilities)  The money appropriated in Part IA, Section 1, XI.A.1. for Services for Students with Disabilities shall be used only for educational services for trainable mentally disabled pupils and profoundly mentally disabled pupils.</w:t>
      </w:r>
    </w:p>
    <w:p w:rsidR="00A52B57" w:rsidRDefault="00A52B57" w:rsidP="00757E51">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1A.3.</w:t>
      </w:r>
      <w:r w:rsidRPr="00B47433">
        <w:rPr>
          <w:rFonts w:cs="Times New Roman"/>
          <w:szCs w:val="22"/>
        </w:rPr>
        <w:tab/>
        <w:t>(SDE-EIA: XI.B - Half Day Program for Four-Year-Olds)  Funds appropriated in Part IA, Section 1, XI.B. for half-day programs for four-year-olds shall be distributed based on the prior year number of students in kindergarten eligible for free and reduce price lunch, however, no district shall receive less than 90 percent of the amount it received in the prior fiscal year.</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1A.4.</w:t>
      </w:r>
      <w:r w:rsidRPr="00B47433">
        <w:rPr>
          <w:rFonts w:cs="Times New Roman"/>
          <w:szCs w:val="22"/>
        </w:rPr>
        <w:tab/>
        <w:t>(SDE-EIA: XI.A.3. African-American History)  Funds provided for the development of the African-American History curricula may be carried forward into the current fiscal year to be expended for the same purpose.</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1A.5.</w:t>
      </w:r>
      <w:r w:rsidRPr="00B47433">
        <w:rPr>
          <w:rFonts w:cs="Times New Roman"/>
          <w:b/>
          <w:szCs w:val="22"/>
        </w:rPr>
        <w:tab/>
      </w:r>
      <w:r w:rsidRPr="00B47433">
        <w:rPr>
          <w:rFonts w:cs="Times New Roman"/>
          <w:szCs w:val="22"/>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rPr>
        <w:tab/>
        <w:t>1A.6.</w:t>
      </w:r>
      <w:r w:rsidRPr="00B47433">
        <w:rPr>
          <w:rFonts w:cs="Times New Roman"/>
          <w:bCs/>
        </w:rPr>
        <w:tab/>
        <w:t>(SDE-</w:t>
      </w:r>
      <w:r w:rsidRPr="00B47433">
        <w:rPr>
          <w:rFonts w:cs="Times New Roman"/>
        </w:rPr>
        <w:t>EIA</w:t>
      </w:r>
      <w:r w:rsidRPr="00B47433">
        <w:rPr>
          <w:rFonts w:cs="Times New Roman"/>
          <w:bCs/>
        </w:rPr>
        <w:t xml:space="preserve">: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B47433">
        <w:rPr>
          <w:rFonts w:cs="Times New Roman"/>
          <w:bCs/>
          <w:strike/>
        </w:rPr>
        <w:t>$48,172</w:t>
      </w:r>
      <w:r w:rsidRPr="00B47433">
        <w:rPr>
          <w:rFonts w:cs="Times New Roman"/>
          <w:bCs/>
        </w:rPr>
        <w:t xml:space="preserve"> </w:t>
      </w:r>
      <w:r w:rsidRPr="00B47433">
        <w:rPr>
          <w:rFonts w:cs="Times New Roman"/>
          <w:bCs/>
          <w:i/>
          <w:u w:val="single"/>
        </w:rPr>
        <w:t>$48,725</w:t>
      </w:r>
      <w:r w:rsidRPr="00B47433">
        <w:rPr>
          <w:rFonts w:cs="Times New Roman"/>
          <w:bCs/>
        </w:rPr>
        <w:t>.  The statewide minimum teacher salary schedule used in Fiscal Year 2008</w:t>
      </w:r>
      <w:r w:rsidRPr="00B47433">
        <w:rPr>
          <w:rFonts w:cs="Times New Roman"/>
          <w:bCs/>
        </w:rPr>
        <w:noBreakHyphen/>
        <w:t xml:space="preserve">09 will continue to be used in Fiscal Year </w:t>
      </w:r>
      <w:r w:rsidRPr="00B47433">
        <w:rPr>
          <w:rFonts w:cs="Times New Roman"/>
          <w:bCs/>
          <w:strike/>
        </w:rPr>
        <w:t>2009-10</w:t>
      </w:r>
      <w:r w:rsidRPr="00B47433">
        <w:rPr>
          <w:rFonts w:cs="Times New Roman"/>
          <w:bCs/>
        </w:rPr>
        <w:t xml:space="preserve"> </w:t>
      </w:r>
      <w:r w:rsidRPr="00B47433">
        <w:rPr>
          <w:rFonts w:cs="Times New Roman"/>
          <w:bCs/>
          <w:i/>
          <w:u w:val="single"/>
        </w:rPr>
        <w:t>2010-11</w:t>
      </w:r>
      <w:r w:rsidRPr="00B47433">
        <w:rPr>
          <w:rFonts w:cs="Times New Roman"/>
          <w:bCs/>
        </w:rPr>
        <w:t>.  The General Assembly remains desirous of raising the average teacher salary in South Carolina through incremental increases over the next few years so as to make such equivalent to the national average teacher salary.</w:t>
      </w:r>
    </w:p>
    <w:p w:rsidR="00A52B57" w:rsidRPr="00B47433" w:rsidRDefault="00A52B57"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t>Funds appropriated in Part IA, Section 1, XI.C.2. for Teacher Salaries must be used to inc</w:t>
      </w:r>
      <w:r w:rsidRPr="00B47433">
        <w:rPr>
          <w:rFonts w:cs="Times New Roman"/>
          <w:bCs/>
          <w:spacing w:val="-4"/>
          <w:szCs w:val="22"/>
        </w:rPr>
        <w:t>rease salaries of those teachers eligible</w:t>
      </w:r>
      <w:r w:rsidRPr="00B47433">
        <w:rPr>
          <w:rFonts w:cs="Times New Roman"/>
          <w:bCs/>
          <w:spacing w:val="-2"/>
          <w:szCs w:val="22"/>
        </w:rPr>
        <w:t xml:space="preserve"> pursuant to Section</w:t>
      </w:r>
      <w:r w:rsidRPr="00B47433">
        <w:rPr>
          <w:rFonts w:cs="Times New Roman"/>
          <w:bCs/>
          <w:szCs w:val="22"/>
        </w:rPr>
        <w:t xml:space="preserve"> 59-20-50 (b), to include classroom teachers, librarians, guidance counselors, psychologists, social workers, occupational and physical therapists, school nurses, orientation/mobility instructors, and audiologists in the school districts of the state.</w:t>
      </w:r>
    </w:p>
    <w:p w:rsidR="00A52B57"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b/>
          <w:szCs w:val="22"/>
        </w:rPr>
        <w:tab/>
        <w:t>1A.7.</w:t>
      </w:r>
      <w:r w:rsidRPr="00B47433">
        <w:rPr>
          <w:rFonts w:cs="Times New Roman"/>
          <w:szCs w:val="22"/>
        </w:rPr>
        <w:tab/>
        <w:t>(SDE-EIA: XI.F.2-Teacher Salaries/State Agencies)  Each state agency which does not contain a school district but has instructional personnel shall receive an allocation from the line item “Alloc. EIA - Teacher/Other Pay” in Part IA, Section 1, XI.F.2.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B47433">
        <w:rPr>
          <w:rFonts w:cs="Times New Roman"/>
          <w:szCs w:val="22"/>
        </w:rPr>
        <w:noBreakHyphen/>
        <w:t xml:space="preserve">month agricultural teachers located at Clemson University are to be included in this allocation of funds for base salary increases.  The South Carolina Governor’s School </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A52B57" w:rsidRPr="00B47433" w:rsidRDefault="00A52B57"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funds appropriated herein in the line item “Alloc. EIA</w:t>
      </w:r>
      <w:r w:rsidRPr="00B47433">
        <w:rPr>
          <w:rFonts w:cs="Times New Roman"/>
          <w:szCs w:val="22"/>
        </w:rPr>
        <w:noBreakHyphen/>
        <w:t>Teacher/Other Pay” must be distributed to the agencies by the Budget and Control Board.</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1A.8.</w:t>
      </w:r>
      <w:r w:rsidRPr="00B47433">
        <w:rPr>
          <w:rFonts w:cs="Times New Roman"/>
          <w:szCs w:val="22"/>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B47433">
        <w:rPr>
          <w:rFonts w:cs="Times New Roman"/>
          <w:bCs/>
          <w:szCs w:val="22"/>
        </w:rPr>
        <w:t>State</w:t>
      </w:r>
      <w:r w:rsidRPr="00B47433">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B47433">
        <w:rPr>
          <w:rFonts w:cs="Times New Roman"/>
          <w:b/>
          <w:szCs w:val="22"/>
        </w:rPr>
        <w:tab/>
        <w:t>1A.9.</w:t>
      </w:r>
      <w:r w:rsidRPr="00B47433">
        <w:rPr>
          <w:rFonts w:cs="Times New Roman"/>
          <w:szCs w:val="22"/>
        </w:rPr>
        <w:tab/>
        <w:t xml:space="preserve">(SDE-EIA: XI.E.1-Principal Salary Supplements)  </w:t>
      </w:r>
      <w:r w:rsidRPr="00B47433">
        <w:rPr>
          <w:rFonts w:cs="Times New Roman"/>
          <w:strike/>
          <w:szCs w:val="22"/>
        </w:rPr>
        <w:t>Funds appropriated in Part IA, Section 1, XI.E.1. for salary supplements for principals and accompanying employer contributions must be distributed to school districts based on average daily membership (ADM).  Each school district shall distribute the funds as salary supplements in addition to existing compensation equally among principals and assistant principals employed by the district.</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1A.10.</w:t>
      </w:r>
      <w:r w:rsidRPr="00B47433">
        <w:rPr>
          <w:rFonts w:cs="Times New Roman"/>
          <w:szCs w:val="22"/>
        </w:rPr>
        <w:tab/>
        <w:t>(SDE-EIA: XI.E.2.-Evaluation/EIA Programs)  Of the funds appropriated in Part IA, Section 1, XI.E.2. for EIA Implementation, Other Operating Expenses, 50% may only be used by the State Department of Education to support its contracted program evaluations.  Of the remaining funds appropriated in Part IA, Section 1, XI.E.2. for EIA Implementation, Other Operating Expenses shall be used to support the continuation of program and policy evaluations and studies and to support the state’s participation in the Middle Grades Project, at no less than 25%.  Provided further, for the current fiscal year, 25%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1A.11.</w:t>
      </w:r>
      <w:r w:rsidRPr="00B47433">
        <w:rPr>
          <w:rFonts w:cs="Times New Roman"/>
          <w:szCs w:val="22"/>
        </w:rPr>
        <w:tab/>
        <w:t xml:space="preserve">(SDE-EIA: XI.F.2-CHE/Teacher Recruitment)  Of the funds appropriated in Part IA, Section 1, X1.F.2. for the Teacher Recruitment Program, the S.C. Commission on Higher Education shall distribute a total of 92% to the Center for Educator Recruitment, Retention, and Advancement (CERRA-South Carolina) for a state teacher recruitment program, of which 78% must be used for the Teaching Fellows Program specifically to provide scholarships for future teachers, and of which 22% must be used for other aspects of the state teacher recruitment program, including the Teacher Cadet Program and $166,302 which must be used for specific programs to recruit minority teachers: and shall distribute 8% to S.C. State University to be used only for the operation </w:t>
      </w:r>
      <w:r w:rsidRPr="00B47433">
        <w:rPr>
          <w:rFonts w:cs="Times New Roman"/>
          <w:szCs w:val="22"/>
        </w:rPr>
        <w:lastRenderedPageBreak/>
        <w:t>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1A.12.</w:t>
      </w:r>
      <w:r w:rsidRPr="00B47433">
        <w:rPr>
          <w:rFonts w:cs="Times New Roman"/>
          <w:szCs w:val="22"/>
        </w:rPr>
        <w:tab/>
        <w:t>(SDE-EIA: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Agencies and Entities, the “other funds” appropriations in the respective agency and entity sections of the General Appropriations Act will be adjusted by the Comptroller General’s Office to conform to the appropriations in Part IA, Section 1, XI.F.2. Other State Agencies and Entities.</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t>1A.13.</w:t>
      </w:r>
      <w:r w:rsidRPr="00B47433">
        <w:rPr>
          <w:rFonts w:cs="Times New Roman"/>
        </w:rPr>
        <w:tab/>
        <w:t xml:space="preserve">(SDE-EIA: XI.A.1-Arts in Education)  Funds appropriated in Part IA, Section 1, XI.A.1. Arts Curricula shall be used to support </w:t>
      </w:r>
      <w:r w:rsidRPr="00B47433">
        <w:rPr>
          <w:rFonts w:cs="Times New Roman"/>
          <w:i/>
          <w:u w:val="single"/>
        </w:rPr>
        <w:t>innovative practices in</w:t>
      </w:r>
      <w:r w:rsidRPr="00B47433">
        <w:rPr>
          <w:rFonts w:cs="Times New Roman"/>
        </w:rPr>
        <w:t xml:space="preserve"> arts education curriculum</w:t>
      </w:r>
      <w:r w:rsidRPr="00B47433">
        <w:rPr>
          <w:rFonts w:cs="Times New Roman"/>
          <w:i/>
          <w:u w:val="single"/>
        </w:rPr>
        <w:t>, instruction, and assessment</w:t>
      </w:r>
      <w:r w:rsidRPr="00B47433">
        <w:rPr>
          <w:rFonts w:cs="Times New Roman"/>
        </w:rPr>
        <w:t xml:space="preserve"> in the visual and performing arts </w:t>
      </w:r>
      <w:r w:rsidRPr="00B47433">
        <w:rPr>
          <w:rFonts w:cs="Times New Roman"/>
          <w:i/>
          <w:u w:val="single"/>
        </w:rPr>
        <w:t>including dance, music, theatre, and visual arts</w:t>
      </w:r>
      <w:r w:rsidRPr="00B47433">
        <w:rPr>
          <w:rFonts w:cs="Times New Roman"/>
        </w:rPr>
        <w:t xml:space="preserve"> which incorporates strengths from the Arts in Education </w:t>
      </w:r>
      <w:r w:rsidRPr="00B47433">
        <w:rPr>
          <w:rFonts w:cs="Times New Roman"/>
          <w:strike/>
        </w:rPr>
        <w:t>pilot</w:t>
      </w:r>
      <w:r w:rsidRPr="00B47433">
        <w:rPr>
          <w:rFonts w:cs="Times New Roman"/>
        </w:rPr>
        <w:t xml:space="preserve"> sites.  </w:t>
      </w:r>
      <w:r w:rsidRPr="00B47433">
        <w:rPr>
          <w:rFonts w:cs="Times New Roman"/>
          <w:i/>
          <w:u w:val="single"/>
        </w:rPr>
        <w:t>They shall also be used to support the advancement of the implementation of the visual and performing arts academic standards</w:t>
      </w:r>
      <w:r w:rsidRPr="00B47433">
        <w:rPr>
          <w:rFonts w:cs="Times New Roman"/>
          <w:i/>
        </w:rPr>
        <w:t>.</w:t>
      </w:r>
      <w:r w:rsidRPr="00B47433">
        <w:rPr>
          <w:rFonts w:cs="Times New Roman"/>
        </w:rPr>
        <w:t xml:space="preserve">  These funds shall be distributed </w:t>
      </w:r>
      <w:r w:rsidRPr="00B47433">
        <w:rPr>
          <w:rFonts w:cs="Times New Roman"/>
          <w:i/>
          <w:u w:val="single"/>
        </w:rPr>
        <w:t>to schools and school districts</w:t>
      </w:r>
      <w:r w:rsidRPr="00B47433">
        <w:rPr>
          <w:rFonts w:cs="Times New Roman"/>
        </w:rPr>
        <w:t xml:space="preserve">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w:t>
      </w:r>
      <w:r w:rsidRPr="00B47433">
        <w:rPr>
          <w:rFonts w:cs="Times New Roman"/>
          <w:i/>
          <w:u w:val="single"/>
        </w:rPr>
        <w:t>,</w:t>
      </w:r>
      <w:r w:rsidRPr="00B47433">
        <w:rPr>
          <w:rFonts w:cs="Times New Roman"/>
        </w:rPr>
        <w:t xml:space="preserve"> </w:t>
      </w:r>
      <w:r w:rsidRPr="00B47433">
        <w:rPr>
          <w:rFonts w:cs="Times New Roman"/>
          <w:strike/>
        </w:rPr>
        <w:t>and</w:t>
      </w:r>
      <w:r w:rsidRPr="00B47433">
        <w:rPr>
          <w:rFonts w:cs="Times New Roman"/>
        </w:rPr>
        <w:t xml:space="preserve"> appropriate classroom teachers</w:t>
      </w:r>
      <w:r w:rsidRPr="00B47433">
        <w:rPr>
          <w:rFonts w:cs="Times New Roman"/>
          <w:i/>
          <w:u w:val="single"/>
        </w:rPr>
        <w:t>, and administrators</w:t>
      </w:r>
      <w:r w:rsidRPr="00B47433">
        <w:rPr>
          <w:rFonts w:cs="Times New Roman"/>
        </w:rPr>
        <w:t>.  Arts Curricular Grants funds may be retained and carried forward into the current fiscal year to be expended in accordance with the proposed award.</w:t>
      </w:r>
    </w:p>
    <w:p w:rsidR="00A52B57" w:rsidRPr="00B47433" w:rsidRDefault="00A52B57" w:rsidP="0035786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szCs w:val="22"/>
        </w:rPr>
        <w:tab/>
      </w:r>
      <w:r w:rsidRPr="00B47433">
        <w:rPr>
          <w:rFonts w:cs="Times New Roman"/>
          <w:b/>
          <w:szCs w:val="22"/>
        </w:rPr>
        <w:t>1A.14.</w:t>
      </w:r>
      <w:r w:rsidRPr="00B47433">
        <w:rPr>
          <w:rFonts w:cs="Times New Roman"/>
          <w:szCs w:val="22"/>
        </w:rPr>
        <w:tab/>
        <w:t xml:space="preserve">(SDE-EIA: XI.C.2-National Board Certification Incentive)  </w:t>
      </w:r>
      <w:r w:rsidRPr="00B47433">
        <w:rPr>
          <w:rFonts w:cs="Times New Roman"/>
        </w:rPr>
        <w:t xml:space="preserve">Public school classroom teachers </w:t>
      </w:r>
      <w:r w:rsidRPr="00B47433">
        <w:rPr>
          <w:rFonts w:cs="Times New Roman"/>
          <w:i/>
          <w:u w:val="single"/>
        </w:rPr>
        <w:t>to include teachers employed at the special schools</w:t>
      </w:r>
      <w:r w:rsidRPr="00B47433">
        <w:rPr>
          <w:rFonts w:cs="Times New Roman"/>
          <w:b/>
        </w:rPr>
        <w:t xml:space="preserve"> </w:t>
      </w:r>
      <w:r w:rsidRPr="00B47433">
        <w:rPr>
          <w:rFonts w:cs="Times New Roman"/>
        </w:rPr>
        <w:t xml:space="preserve">or classroom teachers who work with classroom teachers </w:t>
      </w:r>
      <w:r w:rsidRPr="00B47433">
        <w:rPr>
          <w:rFonts w:cs="Times New Roman"/>
          <w:i/>
          <w:u w:val="single"/>
        </w:rPr>
        <w:t>to include teachers employed at the special schools</w:t>
      </w:r>
      <w:r w:rsidRPr="00B47433">
        <w:rPr>
          <w:rFonts w:cs="Times New Roman"/>
        </w:rPr>
        <w:t xml:space="preserve"> who are certified by the State Board of Education and who have been certified by the National Board for Professional Teaching Standards </w:t>
      </w:r>
      <w:r w:rsidRPr="00B47433">
        <w:rPr>
          <w:rFonts w:cs="Times New Roman"/>
          <w:i/>
          <w:u w:val="single"/>
        </w:rPr>
        <w:t>or completed the application process prior to July 1, 2010</w:t>
      </w:r>
      <w:r w:rsidRPr="00B47433">
        <w:rPr>
          <w:rFonts w:cs="Times New Roman"/>
        </w:rPr>
        <w:t xml:space="preserve"> shall be paid a $7,500 salary </w:t>
      </w:r>
      <w:r w:rsidRPr="00B47433">
        <w:rPr>
          <w:rFonts w:cs="Times New Roman"/>
        </w:rPr>
        <w:lastRenderedPageBreak/>
        <w:t xml:space="preserve">supplement beginning July 1 in the year following the year of achieving certification, beginning with 2009 applicants.  </w:t>
      </w:r>
      <w:r w:rsidRPr="00B47433">
        <w:rPr>
          <w:rFonts w:cs="Times New Roman"/>
          <w:strike/>
        </w:rPr>
        <w:t>Teachers employed at the special schools shall be eligible for this $7,500 salary supplement.</w:t>
      </w:r>
      <w:r w:rsidRPr="00B47433">
        <w:rPr>
          <w:rFonts w:cs="Times New Roman"/>
        </w:rPr>
        <w:t xml:space="preserve">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w:t>
      </w:r>
      <w:r w:rsidRPr="00B47433">
        <w:rPr>
          <w:rFonts w:cs="Times New Roman"/>
          <w:strike/>
        </w:rPr>
        <w:t>develop guidelines and</w:t>
      </w:r>
      <w:r w:rsidRPr="00B47433">
        <w:rPr>
          <w:rFonts w:cs="Times New Roman"/>
        </w:rPr>
        <w:t xml:space="preserve"> administer the programs whereby teachers who are United States citizens or permanent resident aliens, and who </w:t>
      </w:r>
      <w:r w:rsidRPr="00B47433">
        <w:rPr>
          <w:rFonts w:cs="Times New Roman"/>
          <w:strike/>
        </w:rPr>
        <w:t>are applying</w:t>
      </w:r>
      <w:r w:rsidRPr="00B47433">
        <w:rPr>
          <w:rFonts w:cs="Times New Roman"/>
        </w:rPr>
        <w:t xml:space="preserve"> </w:t>
      </w:r>
      <w:r w:rsidRPr="00B47433">
        <w:rPr>
          <w:rFonts w:cs="Times New Roman"/>
          <w:i/>
          <w:u w:val="single"/>
        </w:rPr>
        <w:t>applied</w:t>
      </w:r>
      <w:r w:rsidRPr="00B47433">
        <w:rPr>
          <w:rFonts w:cs="Times New Roman"/>
        </w:rPr>
        <w:t xml:space="preserve"> to the National Board for Professional Teaching Standards for certification </w:t>
      </w:r>
      <w:r w:rsidRPr="00B47433">
        <w:rPr>
          <w:rFonts w:cs="Times New Roman"/>
          <w:i/>
          <w:u w:val="single"/>
        </w:rPr>
        <w:t>prior to July 1, 2010,</w:t>
      </w:r>
      <w:r w:rsidRPr="00B47433">
        <w:rPr>
          <w:rFonts w:cs="Times New Roman"/>
        </w:rPr>
        <w:t xml:space="preserve"> may receive a loan equal to the amount of the application fee.  </w:t>
      </w:r>
      <w:r w:rsidRPr="00B47433">
        <w:rPr>
          <w:rFonts w:cs="Times New Roman"/>
          <w:strike/>
        </w:rPr>
        <w:t>Up to eleven hundred loan applications shall be processed annually.</w:t>
      </w:r>
      <w:r w:rsidRPr="00B47433">
        <w:rPr>
          <w:rFonts w:cs="Times New Roman"/>
        </w:rPr>
        <w:t xml:space="preserve">  </w:t>
      </w:r>
      <w:r w:rsidRPr="00B47433">
        <w:rPr>
          <w:rFonts w:cs="Times New Roman"/>
          <w:i/>
          <w:u w:val="single"/>
        </w:rPr>
        <w:t>Teachers who applied to the National Board for Professional Teaching Standards for certification prior to July 1, 2010 shall have one-half</w:t>
      </w:r>
      <w:r w:rsidRPr="00B47433">
        <w:rPr>
          <w:rFonts w:cs="Times New Roman"/>
          <w:b/>
          <w:i/>
          <w:u w:val="double"/>
        </w:rPr>
        <w:t xml:space="preserve"> </w:t>
      </w:r>
      <w:r w:rsidRPr="00B47433">
        <w:rPr>
          <w:rFonts w:cs="Times New Roman"/>
          <w:strike/>
        </w:rPr>
        <w:t>One-half</w:t>
      </w:r>
      <w:r w:rsidRPr="00B47433">
        <w:rPr>
          <w:rFonts w:cs="Times New Roman"/>
        </w:rPr>
        <w:t xml:space="preserve"> of the loan principal amount and interest </w:t>
      </w:r>
      <w:r w:rsidRPr="00B47433">
        <w:rPr>
          <w:rFonts w:cs="Times New Roman"/>
          <w:strike/>
        </w:rPr>
        <w:t>shall be</w:t>
      </w:r>
      <w:r w:rsidRPr="00B47433">
        <w:rPr>
          <w:rFonts w:cs="Times New Roman"/>
        </w:rPr>
        <w:t xml:space="preserve"> forgiven when the required portfolio is submitted to the national board.  Teachers </w:t>
      </w:r>
      <w:r w:rsidRPr="00B47433">
        <w:rPr>
          <w:rFonts w:cs="Times New Roman"/>
          <w:i/>
          <w:u w:val="single"/>
        </w:rPr>
        <w:t>who applied to the National Board for Professional Teaching standards for certification prior to July 1, 2010 who</w:t>
      </w:r>
      <w:r w:rsidRPr="00B47433">
        <w:rPr>
          <w:rFonts w:cs="Times New Roman"/>
          <w:b/>
        </w:rPr>
        <w:t xml:space="preserve"> </w:t>
      </w:r>
      <w:r w:rsidRPr="00B47433">
        <w:rPr>
          <w:rFonts w:cs="Times New Roman"/>
          <w:strike/>
        </w:rPr>
        <w:t>attaining</w:t>
      </w:r>
      <w:r w:rsidRPr="00B47433">
        <w:rPr>
          <w:rFonts w:cs="Times New Roman"/>
          <w:u w:val="single"/>
        </w:rPr>
        <w:t xml:space="preserve"> </w:t>
      </w:r>
      <w:r w:rsidRPr="00B47433">
        <w:rPr>
          <w:rFonts w:cs="Times New Roman"/>
          <w:i/>
          <w:u w:val="single"/>
        </w:rPr>
        <w:t>attain</w:t>
      </w:r>
      <w:r w:rsidRPr="00B47433">
        <w:rPr>
          <w:rFonts w:cs="Times New Roman"/>
        </w:rPr>
        <w:t xml:space="preserve">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w:t>
      </w:r>
      <w:r w:rsidRPr="00B47433">
        <w:rPr>
          <w:rFonts w:cs="Times New Roman"/>
          <w:i/>
          <w:u w:val="single"/>
        </w:rPr>
        <w:t>by the department.  The department may retain up to ten percent of the funds collected to offset the administrative costs of loan collection.  All other funds shall be retained by the department and used</w:t>
      </w:r>
      <w:r w:rsidRPr="00B47433">
        <w:rPr>
          <w:rFonts w:cs="Times New Roman"/>
        </w:rPr>
        <w:t xml:space="preserve"> for National Board </w:t>
      </w:r>
      <w:r w:rsidRPr="00B47433">
        <w:rPr>
          <w:rFonts w:cs="Times New Roman"/>
          <w:i/>
          <w:u w:val="single"/>
        </w:rPr>
        <w:t>loan</w:t>
      </w:r>
      <w:r w:rsidRPr="00B47433">
        <w:rPr>
          <w:rFonts w:cs="Times New Roman"/>
        </w:rPr>
        <w:t xml:space="preserve"> purposes.  Of the funds appropriated in Part IA, Section 1, XIII.A. for National Board Certification, the </w:t>
      </w:r>
      <w:r w:rsidRPr="00B47433">
        <w:rPr>
          <w:rFonts w:cs="Times New Roman"/>
          <w:strike/>
        </w:rPr>
        <w:t>State</w:t>
      </w:r>
      <w:r w:rsidRPr="00B47433">
        <w:rPr>
          <w:rFonts w:cs="Times New Roman"/>
        </w:rPr>
        <w:t xml:space="preserve"> Department of Education shall transfer to the Center for Educator Recruitment, Retention, and Advancement (CERRA-South Carolina) the funds necessary for the administration of the loan program </w:t>
      </w:r>
      <w:r w:rsidRPr="00B47433">
        <w:rPr>
          <w:rFonts w:cs="Times New Roman"/>
          <w:i/>
          <w:u w:val="single"/>
        </w:rPr>
        <w:t>for teachers who applied to the National Board for Professional Teaching Standards for certification prior to July 1, 2010</w:t>
      </w:r>
      <w:r w:rsidRPr="00B47433">
        <w:rPr>
          <w:rFonts w:cs="Times New Roman"/>
        </w:rPr>
        <w:t xml:space="preserve">.  In addition, teachers who </w:t>
      </w:r>
      <w:r w:rsidRPr="00B47433">
        <w:rPr>
          <w:rFonts w:cs="Times New Roman"/>
          <w:i/>
          <w:u w:val="single"/>
        </w:rPr>
        <w:t>have applied prior to July 1, 2010 and</w:t>
      </w:r>
      <w:r w:rsidRPr="00B47433">
        <w:rPr>
          <w:rFonts w:cs="Times New Roman"/>
        </w:rPr>
        <w:t xml:space="preserve"> are certified by the National Board for Professional Teaching Standards shall enter a recertification cycle for their South Carolina certificate consistent with the recertification cycle for national board certification.  National board certified teachers </w:t>
      </w:r>
      <w:r w:rsidRPr="00B47433">
        <w:rPr>
          <w:rFonts w:cs="Times New Roman"/>
          <w:i/>
          <w:u w:val="single"/>
        </w:rPr>
        <w:t>who have been certified by the National Board for Professional Teaching Standards or completed the application process prior to July 1, 2010</w:t>
      </w:r>
      <w:r w:rsidRPr="00B47433">
        <w:rPr>
          <w:rFonts w:cs="Times New Roman"/>
          <w:b/>
        </w:rPr>
        <w:t xml:space="preserve"> </w:t>
      </w:r>
      <w:r w:rsidRPr="00B47433">
        <w:rPr>
          <w:rFonts w:cs="Times New Roman"/>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A52B57" w:rsidRPr="00B47433" w:rsidRDefault="00A52B57"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 xml:space="preserve">Provided, further, that in calculating the compensation for teacher specialists, the </w:t>
      </w:r>
      <w:r w:rsidRPr="00B47433">
        <w:rPr>
          <w:rFonts w:cs="Times New Roman"/>
          <w:strike/>
        </w:rPr>
        <w:t>State</w:t>
      </w:r>
      <w:r w:rsidRPr="00B47433">
        <w:rPr>
          <w:rFonts w:cs="Times New Roman"/>
        </w:rPr>
        <w:t xml:space="preserv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A52B57" w:rsidRPr="00B47433" w:rsidRDefault="00A52B57"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 xml:space="preserve">Teachers who begin the application process after July 1, 2007 </w:t>
      </w:r>
      <w:r w:rsidRPr="00B47433">
        <w:rPr>
          <w:rFonts w:cs="Times New Roman"/>
          <w:i/>
          <w:u w:val="single"/>
        </w:rPr>
        <w:t>and prior to July 1, 2010</w:t>
      </w:r>
      <w:r w:rsidRPr="00B47433">
        <w:rPr>
          <w:rFonts w:cs="Times New Roman"/>
          <w:b/>
          <w:i/>
          <w:u w:val="double"/>
        </w:rPr>
        <w:t xml:space="preserve"> </w:t>
      </w:r>
      <w:r w:rsidRPr="00B47433">
        <w:rPr>
          <w:rFonts w:cs="Times New Roman"/>
        </w:rPr>
        <w:t xml:space="preserve">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w:t>
      </w:r>
      <w:r w:rsidRPr="00B47433">
        <w:rPr>
          <w:rFonts w:cs="Times New Roman"/>
        </w:rPr>
        <w:lastRenderedPageBreak/>
        <w:t>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A52B57" w:rsidRPr="00B47433" w:rsidRDefault="00A52B57" w:rsidP="0035786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1A.15.</w:t>
      </w:r>
      <w:r w:rsidRPr="00B47433">
        <w:rPr>
          <w:rFonts w:cs="Times New Roman"/>
          <w:b/>
          <w:szCs w:val="22"/>
        </w:rPr>
        <w:tab/>
      </w:r>
      <w:r w:rsidRPr="00B47433">
        <w:rPr>
          <w:rFonts w:cs="Times New Roman"/>
          <w:szCs w:val="22"/>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1A.16.</w:t>
      </w:r>
      <w:r w:rsidRPr="00B47433">
        <w:rPr>
          <w:rFonts w:cs="Times New Roman"/>
          <w:b/>
          <w:szCs w:val="22"/>
        </w:rPr>
        <w:tab/>
      </w:r>
      <w:r w:rsidRPr="00B47433">
        <w:rPr>
          <w:rFonts w:cs="Times New Roman"/>
          <w:szCs w:val="22"/>
        </w:rPr>
        <w:t>(SDE-EIA: XI.A.1-Autism Parent-School Partnership Program)  From funds appropriated for Services For Students with Disabilities, $350,000 shall be provided to the South Carolina Autism Society for the Parent-School Partnership Program.</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rPr>
        <w:tab/>
      </w:r>
      <w:r w:rsidRPr="00B47433">
        <w:rPr>
          <w:rFonts w:cs="Times New Roman"/>
          <w:b/>
        </w:rPr>
        <w:t>1A.17.</w:t>
      </w:r>
      <w:r w:rsidRPr="00B47433">
        <w:rPr>
          <w:rFonts w:cs="Times New Roman"/>
          <w:b/>
        </w:rPr>
        <w:tab/>
      </w:r>
      <w:r w:rsidRPr="00B47433">
        <w:rPr>
          <w:rFonts w:cs="Times New Roman"/>
        </w:rPr>
        <w:t xml:space="preserve">(SDE-EIA: XI.C.2-Teacher Supplies)  </w:t>
      </w:r>
      <w:r w:rsidRPr="00B47433">
        <w:rPr>
          <w:rFonts w:cs="Times New Roman"/>
          <w:i/>
          <w:u w:val="single"/>
        </w:rPr>
        <w:t>For FY 2010-11 a local school board, in a public school board meeting prior to the first contract day of the school year, by majority vote may decide to retain the school district’s allocation for Teacher Supply funds and instead of disbursing the funds to all certified public school teachers, certified special school classroom teachers, certified media specialists, and certified guidance counselors may utilize the school district’s allocation for the purposing of funding teacher salaries either to avoid or decrease the impact of a teacher furlough imposed by the school board or to avoid the elimination of a teaching position as determined by the school board.  A school district may not utilize this provision to increase district or school level administrators or teacher salaries.  A school board utilizing this provision must notify the certified public school teacher, certified special school classroom teachers, certified media specialists, and certified guidance counselors in written communication on or before the first contract day of the school year of the school board’s decision not to provide the teacher supply reimbursement along with the school board’s purpose in utilizing the reimbursement funds.</w:t>
      </w:r>
      <w:r w:rsidRPr="00B47433">
        <w:rPr>
          <w:rFonts w:cs="Times New Roman"/>
        </w:rPr>
        <w:t xml:space="preserve">  </w:t>
      </w:r>
      <w:r w:rsidRPr="00B47433">
        <w:rPr>
          <w:rFonts w:cs="Times New Roman"/>
          <w:strike/>
        </w:rPr>
        <w:t>From the funds appropriated, all</w:t>
      </w:r>
      <w:r w:rsidRPr="00B47433">
        <w:rPr>
          <w:rFonts w:cs="Times New Roman"/>
        </w:rPr>
        <w:t xml:space="preserve"> </w:t>
      </w:r>
      <w:r w:rsidRPr="00B47433">
        <w:rPr>
          <w:rFonts w:cs="Times New Roman"/>
          <w:i/>
          <w:u w:val="single"/>
        </w:rPr>
        <w:t>All</w:t>
      </w:r>
      <w:r w:rsidRPr="00B47433">
        <w:rPr>
          <w:rFonts w:cs="Times New Roman"/>
        </w:rPr>
        <w:t xml:space="preserve"> certified public school </w:t>
      </w:r>
      <w:r w:rsidRPr="00B47433">
        <w:rPr>
          <w:rFonts w:cs="Times New Roman"/>
          <w:i/>
          <w:u w:val="single"/>
        </w:rPr>
        <w:t>teachers</w:t>
      </w:r>
      <w:r w:rsidRPr="00B47433">
        <w:rPr>
          <w:rFonts w:cs="Times New Roman"/>
        </w:rPr>
        <w:t xml:space="preserve">, certified special school classroom teachers, certified media specialists, and certified guidance counselors who are employed by a school district or a charter school as of November 30 of the current fiscal year, </w:t>
      </w:r>
      <w:r w:rsidRPr="00B47433">
        <w:rPr>
          <w:rFonts w:cs="Times New Roman"/>
          <w:i/>
          <w:u w:val="single"/>
        </w:rPr>
        <w:t>based on the public decision of the school board</w:t>
      </w:r>
      <w:r w:rsidRPr="00B47433">
        <w:rPr>
          <w:rFonts w:cs="Times New Roman"/>
        </w:rPr>
        <w:t xml:space="preserve"> </w:t>
      </w:r>
      <w:r w:rsidRPr="00B47433">
        <w:rPr>
          <w:rFonts w:cs="Times New Roman"/>
          <w:strike/>
        </w:rPr>
        <w:t>shall</w:t>
      </w:r>
      <w:r w:rsidRPr="00B47433">
        <w:rPr>
          <w:rFonts w:cs="Times New Roman"/>
        </w:rPr>
        <w:t xml:space="preserve"> </w:t>
      </w:r>
      <w:r w:rsidRPr="00B47433">
        <w:rPr>
          <w:rFonts w:cs="Times New Roman"/>
          <w:i/>
          <w:u w:val="single"/>
        </w:rPr>
        <w:t>may</w:t>
      </w:r>
      <w:r w:rsidRPr="00B47433">
        <w:rPr>
          <w:rFonts w:cs="Times New Roman"/>
        </w:rPr>
        <w:t xml:space="preserve"> receive reimbursement of </w:t>
      </w:r>
      <w:r w:rsidRPr="00B47433">
        <w:rPr>
          <w:rFonts w:cs="Times New Roman"/>
          <w:i/>
          <w:u w:val="single"/>
        </w:rPr>
        <w:t>up to</w:t>
      </w:r>
      <w:r w:rsidRPr="00B47433">
        <w:rPr>
          <w:rFonts w:cs="Times New Roman"/>
        </w:rPr>
        <w:t xml:space="preserve"> two hundred seventy-five dollars each school year to offset expenses incurred by them for teaching supplies and materials.  Funds shall be disbursed by the department to School districts by July 15 based on the last reconciled Professional Certified Staff (PCS) listing from the previous year.  </w:t>
      </w:r>
      <w:r w:rsidRPr="00B47433">
        <w:rPr>
          <w:rFonts w:cs="Times New Roman"/>
          <w:strike/>
        </w:rPr>
        <w:t>Any</w:t>
      </w:r>
      <w:r w:rsidRPr="00B47433">
        <w:rPr>
          <w:rFonts w:cs="Times New Roman"/>
        </w:rPr>
        <w:t xml:space="preserve"> </w:t>
      </w:r>
      <w:r w:rsidRPr="00B47433">
        <w:rPr>
          <w:rFonts w:cs="Times New Roman"/>
          <w:i/>
          <w:u w:val="single"/>
        </w:rPr>
        <w:t>With remaining funds for this program, any</w:t>
      </w:r>
      <w:r w:rsidRPr="00B47433">
        <w:rPr>
          <w:rFonts w:cs="Times New Roman"/>
        </w:rPr>
        <w:t xml:space="preserve"> deviation in the PCS and actual teacher count will be reconciled by December 31 or as soon as practicable thereafter.  </w:t>
      </w:r>
      <w:r w:rsidRPr="00B47433">
        <w:rPr>
          <w:rFonts w:cs="Times New Roman"/>
          <w:strike/>
        </w:rPr>
        <w:t>School districts</w:t>
      </w:r>
      <w:r w:rsidRPr="00B47433">
        <w:rPr>
          <w:rFonts w:cs="Times New Roman"/>
        </w:rPr>
        <w:t xml:space="preserve"> </w:t>
      </w:r>
      <w:r w:rsidRPr="00B47433">
        <w:rPr>
          <w:rFonts w:cs="Times New Roman"/>
          <w:i/>
          <w:u w:val="single"/>
        </w:rPr>
        <w:t>Based on the public decision of the school district these funds</w:t>
      </w:r>
      <w:r w:rsidRPr="00B47433">
        <w:rPr>
          <w:rFonts w:cs="Times New Roman"/>
        </w:rPr>
        <w:t xml:space="preserve"> shall </w:t>
      </w:r>
      <w:r w:rsidRPr="00B47433">
        <w:rPr>
          <w:rFonts w:cs="Times New Roman"/>
          <w:strike/>
        </w:rPr>
        <w:t>disburse these funds</w:t>
      </w:r>
      <w:r w:rsidRPr="00B47433">
        <w:rPr>
          <w:rFonts w:cs="Times New Roman"/>
        </w:rPr>
        <w:t xml:space="preserve"> </w:t>
      </w:r>
      <w:r w:rsidRPr="00B47433">
        <w:rPr>
          <w:rFonts w:cs="Times New Roman"/>
          <w:i/>
          <w:u w:val="single"/>
        </w:rPr>
        <w:t>be disbursed</w:t>
      </w:r>
      <w:r w:rsidRPr="00B47433">
        <w:rPr>
          <w:rFonts w:cs="Times New Roman"/>
        </w:rPr>
        <w:t xml:space="preserve">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w:t>
      </w:r>
      <w:r w:rsidRPr="00B47433">
        <w:rPr>
          <w:rFonts w:cs="Times New Roman"/>
        </w:rPr>
        <w:lastRenderedPageBreak/>
        <w:t xml:space="preserve">the receipts may not be required before December 31.  Districts that do not wish to require receipts may have teachers retain the receipts and certify for the district they have received the </w:t>
      </w:r>
      <w:r w:rsidRPr="00B47433">
        <w:rPr>
          <w:rFonts w:cs="Times New Roman"/>
          <w:strike/>
        </w:rPr>
        <w:t>$275</w:t>
      </w:r>
      <w:r w:rsidRPr="00B47433">
        <w:rPr>
          <w:rFonts w:cs="Times New Roman"/>
        </w:rPr>
        <w:t xml:space="preserve"> </w:t>
      </w:r>
      <w:r w:rsidRPr="00B47433">
        <w:rPr>
          <w:rFonts w:cs="Times New Roman"/>
          <w:i/>
          <w:u w:val="single"/>
        </w:rPr>
        <w:t>allocation</w:t>
      </w:r>
      <w:r w:rsidRPr="00B47433">
        <w:rPr>
          <w:rFonts w:cs="Times New Roman"/>
        </w:rPr>
        <w:t xml:space="preserve"> for purchase of teaching supplies and/or materials and that they have purchased or will purchase supplies and/or materials during the fiscal year for the amount of </w:t>
      </w:r>
      <w:r w:rsidRPr="00B47433">
        <w:rPr>
          <w:rFonts w:cs="Times New Roman"/>
          <w:strike/>
        </w:rPr>
        <w:t>$275</w:t>
      </w:r>
      <w:r w:rsidRPr="00B47433">
        <w:rPr>
          <w:rFonts w:cs="Times New Roman"/>
        </w:rPr>
        <w:t xml:space="preserve"> </w:t>
      </w:r>
      <w:r w:rsidRPr="00B47433">
        <w:rPr>
          <w:rFonts w:cs="Times New Roman"/>
          <w:i/>
          <w:u w:val="single"/>
        </w:rPr>
        <w:t>the allocation</w:t>
      </w:r>
      <w:r w:rsidRPr="00B47433">
        <w:rPr>
          <w:rFonts w:cs="Times New Roman"/>
        </w:rPr>
        <w:t xml:space="preserve">.  Districts shall not have an audit exception related to non-retention of receipts in any instances where a similar instrument is utilized.  Any district requiring receipts must notify any teacher from whom receipts have not been submitted between November 25 and December 6 that receipts must be submitted to the district.  Districts may not add any additional requirement not listed herein related to this reimbursement.  </w:t>
      </w:r>
      <w:r w:rsidRPr="00B47433">
        <w:rPr>
          <w:rFonts w:cs="Times New Roman"/>
          <w:strike/>
        </w:rPr>
        <w:t>The department must withhold Act 135 funds from any district while in non-compliance with this provision.  Any funds not disbursed to teachers may not be retained by the districts and must be returned to the department.</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r>
      <w:r w:rsidRPr="00B47433">
        <w:rPr>
          <w:i/>
          <w:u w:val="single"/>
        </w:rPr>
        <w:t>School districts utilizing this provision to retain the teaching supplies funding for purposes other than reimbursement to the teacher must publicly display on the school district’s website the number of jobs saved through the use of these funds and to electronically forward the report on jobs saved to the Department of Education no later than December 31 of the current fiscal year to be compiled in a report for  electronic presentation to the General Assembly by January 15 of the current fiscal year.</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1A.18.</w:t>
      </w:r>
      <w:r w:rsidRPr="00B47433">
        <w:rPr>
          <w:rFonts w:cs="Times New Roman"/>
          <w:b/>
          <w:szCs w:val="22"/>
        </w:rPr>
        <w:tab/>
      </w:r>
      <w:r w:rsidRPr="00B47433">
        <w:rPr>
          <w:rFonts w:cs="Times New Roman"/>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1A.19.</w:t>
      </w:r>
      <w:r w:rsidRPr="00B47433">
        <w:rPr>
          <w:rFonts w:cs="Times New Roman"/>
          <w:b/>
          <w:szCs w:val="22"/>
        </w:rPr>
        <w:tab/>
      </w:r>
      <w:r w:rsidRPr="00B47433">
        <w:rPr>
          <w:rFonts w:cs="Times New Roman"/>
          <w:szCs w:val="22"/>
        </w:rPr>
        <w:t>(SDE-EIA: XI-State of Emergency District)  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1A.20.</w:t>
      </w:r>
      <w:r w:rsidRPr="00B47433">
        <w:rPr>
          <w:rFonts w:cs="Times New Roman"/>
          <w:b/>
          <w:szCs w:val="22"/>
        </w:rPr>
        <w:tab/>
      </w:r>
      <w:r w:rsidRPr="00B47433">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1A.21.</w:t>
      </w:r>
      <w:r w:rsidRPr="00B47433">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A52B57"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Schools receiving an absolute rating of below average or at-risk must develop and submit to the Department of Education a school renewal plan outlining how technical assistance allocations will be utilized and goals for improvements will be obtained.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shall be monitored by the Department of Education.</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1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department shall coordinate with and monitor the services provided by the School Improvement Council Assistance and the Writing Improvement Network to the schools.  Based on criteria jointly determined by the department and the Education Oversight Committee, the School Improvement Council Assistance and the Writing Improvement Network must submit external evaluations to the Education Oversight Committee at least once every three years.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$13,000,000 of the total funds appropriated for technical assistance shall be used by the department to work with those schools identified as priority schools.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 xml:space="preserve">The reconstitution of a school could take place if the school has been identified as a priority school that has failed to improve satisfactorily.  The decision to reconstitute a school shall be made by the State Superintendent of Education in consultation with the </w:t>
      </w:r>
      <w:r w:rsidRPr="00B47433">
        <w:rPr>
          <w:rFonts w:cs="Times New Roman"/>
          <w:szCs w:val="22"/>
        </w:rPr>
        <w:lastRenderedPageBreak/>
        <w:t>principal and/or principal mentor, the school board of trustees, and the district superintendent.  The decision to reconstitute a school shall be made by April 1, at which time notice shall be given to all employees of the school.  The department, in consultation with the principal and district superintendent, shall develop a staffing plan, recruitment and performance bonuses, and a budget for each reconstituted school.</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zCs w:val="22"/>
        </w:rPr>
        <w:tab/>
      </w:r>
      <w:r w:rsidRPr="00B47433">
        <w:rPr>
          <w:rFonts w:cs="Times New Roman"/>
          <w:b/>
          <w:szCs w:val="22"/>
        </w:rPr>
        <w:t>1A.22.</w:t>
      </w:r>
      <w:r w:rsidRPr="00B47433">
        <w:rPr>
          <w:rFonts w:cs="Times New Roman"/>
          <w:b/>
          <w:szCs w:val="22"/>
        </w:rPr>
        <w:tab/>
      </w:r>
      <w:r w:rsidRPr="00B47433">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A52B57" w:rsidRPr="00B47433" w:rsidRDefault="00A52B57"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b/>
          <w:bCs/>
          <w:szCs w:val="22"/>
        </w:rPr>
        <w:tab/>
        <w:t>1A.23.</w:t>
      </w:r>
      <w:r w:rsidRPr="00B47433">
        <w:rPr>
          <w:rFonts w:cs="Times New Roman"/>
          <w:b/>
          <w:bCs/>
          <w:szCs w:val="22"/>
        </w:rPr>
        <w:tab/>
      </w:r>
      <w:r w:rsidRPr="00B47433">
        <w:rPr>
          <w:rFonts w:cs="Times New Roman"/>
          <w:szCs w:val="22"/>
        </w:rPr>
        <w:t xml:space="preserve">(SDE-EIA: School Districts and Special Schools Flexibility)  </w:t>
      </w:r>
      <w:r w:rsidRPr="00B47433">
        <w:rPr>
          <w:rFonts w:cs="Times New Roman"/>
        </w:rPr>
        <w:t xml:space="preserve">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B47433">
        <w:t>ensure</w:t>
      </w:r>
      <w:r w:rsidRPr="00B47433">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A52B57" w:rsidRPr="00B47433" w:rsidRDefault="00A52B57"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t xml:space="preserve">In order for a school district to take advantage of the flexibility provisions, at least </w:t>
      </w:r>
      <w:r w:rsidRPr="00B47433">
        <w:rPr>
          <w:rFonts w:cs="Times New Roman"/>
          <w:strike/>
        </w:rPr>
        <w:t>sixty-five</w:t>
      </w:r>
      <w:r w:rsidRPr="00B47433">
        <w:rPr>
          <w:rFonts w:cs="Times New Roman"/>
        </w:rPr>
        <w:t xml:space="preserve"> </w:t>
      </w:r>
      <w:r w:rsidRPr="00B47433">
        <w:rPr>
          <w:rFonts w:cs="Times New Roman"/>
          <w:i/>
          <w:u w:val="single"/>
        </w:rPr>
        <w:t>seventy</w:t>
      </w:r>
      <w:r w:rsidRPr="00B47433">
        <w:rPr>
          <w:rFonts w:cs="Times New Roman"/>
        </w:rPr>
        <w:t xml:space="preserve"> percent of the school district's per pupil expenditures must be utilized within the In$ite categories of instruction, instructional support, and non-instruction pupil services.  No portion of the </w:t>
      </w:r>
      <w:r w:rsidRPr="00B47433">
        <w:rPr>
          <w:rFonts w:cs="Times New Roman"/>
          <w:strike/>
        </w:rPr>
        <w:t>sixty-five</w:t>
      </w:r>
      <w:r w:rsidRPr="00B47433">
        <w:rPr>
          <w:rFonts w:cs="Times New Roman"/>
        </w:rPr>
        <w:t xml:space="preserve"> </w:t>
      </w:r>
      <w:r w:rsidRPr="00B47433">
        <w:rPr>
          <w:rFonts w:cs="Times New Roman"/>
          <w:i/>
          <w:u w:val="single"/>
        </w:rPr>
        <w:t>seventy</w:t>
      </w:r>
      <w:r w:rsidRPr="00B47433">
        <w:rPr>
          <w:rFonts w:cs="Times New Roman"/>
        </w:rPr>
        <w:t xml:space="preser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school year ending June 30, </w:t>
      </w:r>
      <w:r w:rsidRPr="00B47433">
        <w:rPr>
          <w:rFonts w:cs="Times New Roman"/>
          <w:strike/>
        </w:rPr>
        <w:t>2010</w:t>
      </w:r>
      <w:r w:rsidRPr="00B47433">
        <w:rPr>
          <w:rFonts w:cs="Times New Roman"/>
        </w:rPr>
        <w:t xml:space="preserve"> </w:t>
      </w:r>
      <w:r w:rsidRPr="00B47433">
        <w:rPr>
          <w:rFonts w:cs="Times New Roman"/>
          <w:i/>
          <w:u w:val="single"/>
        </w:rPr>
        <w:t>2011</w:t>
      </w:r>
      <w:r w:rsidRPr="00B47433">
        <w:rPr>
          <w:rFonts w:cs="Times New Roman"/>
        </w:rPr>
        <w:t xml:space="preserve">.  </w:t>
      </w:r>
      <w:r w:rsidRPr="00B47433">
        <w:rPr>
          <w:rFonts w:cs="Times New Roman"/>
          <w:i/>
          <w:u w:val="single"/>
        </w:rPr>
        <w:t>Salaries of on-site principals must be included in the calculation of the district’s per pupil expenditures.</w:t>
      </w:r>
    </w:p>
    <w:p w:rsidR="00A52B57" w:rsidRPr="00B47433" w:rsidRDefault="00A52B57"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"In$ite" means the financial analysis model for education programs utilized by the Department of Education.</w:t>
      </w:r>
    </w:p>
    <w:p w:rsidR="00A52B57" w:rsidRPr="00B47433" w:rsidRDefault="00A52B57"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A52B57" w:rsidRDefault="00A52B57"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School districts and special schools may carry forward unexpended funds from the prior fiscal year into the current fiscal year.</w:t>
      </w:r>
    </w:p>
    <w:p w:rsidR="00A52B57" w:rsidRPr="00B47433" w:rsidRDefault="00A52B57"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Prior to implementing the flexibility authorized herein, school districts must provide to Public Charter Schools the per pupil allocation due to them for each categorical program.</w:t>
      </w:r>
    </w:p>
    <w:p w:rsidR="00A52B57" w:rsidRPr="00B47433" w:rsidRDefault="00A52B57"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lastRenderedPageBreak/>
        <w:tab/>
        <w:t xml:space="preserve">Quarterly throughout the </w:t>
      </w:r>
      <w:r w:rsidRPr="00B47433">
        <w:rPr>
          <w:rFonts w:cs="Times New Roman"/>
          <w:strike/>
        </w:rPr>
        <w:t>2009-10</w:t>
      </w:r>
      <w:r w:rsidRPr="00B47433">
        <w:rPr>
          <w:rFonts w:cs="Times New Roman"/>
        </w:rPr>
        <w:t xml:space="preserve"> </w:t>
      </w:r>
      <w:r w:rsidRPr="00B47433">
        <w:rPr>
          <w:rFonts w:cs="Times New Roman"/>
          <w:i/>
          <w:u w:val="single"/>
        </w:rPr>
        <w:t>2010-11</w:t>
      </w:r>
      <w:r w:rsidRPr="00B47433">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A52B57" w:rsidRPr="00B47433" w:rsidRDefault="00A52B57" w:rsidP="00DB38C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 xml:space="preserve">For Fiscal Year </w:t>
      </w:r>
      <w:r w:rsidRPr="00B47433">
        <w:rPr>
          <w:rFonts w:cs="Times New Roman"/>
          <w:strike/>
        </w:rPr>
        <w:t>2009-10</w:t>
      </w:r>
      <w:r w:rsidRPr="00B47433">
        <w:rPr>
          <w:rFonts w:cs="Times New Roman"/>
        </w:rPr>
        <w:t xml:space="preserve"> </w:t>
      </w:r>
      <w:r w:rsidRPr="00B47433">
        <w:rPr>
          <w:rFonts w:cs="Times New Roman"/>
          <w:i/>
          <w:u w:val="single"/>
        </w:rPr>
        <w:t>2010-11</w:t>
      </w:r>
      <w:r w:rsidRPr="00B47433">
        <w:rPr>
          <w:rFonts w:cs="Times New Roman"/>
        </w:rPr>
        <w:t xml:space="preserve">, Section 59-21-1030 is suspended.  </w:t>
      </w:r>
      <w:r w:rsidRPr="00B47433">
        <w:rPr>
          <w:rFonts w:cs="Times New Roman"/>
          <w:strike/>
        </w:rPr>
        <w:t>Formative</w:t>
      </w:r>
      <w:r w:rsidRPr="00B47433">
        <w:rPr>
          <w:rFonts w:cs="Times New Roman"/>
        </w:rPr>
        <w:t xml:space="preserve"> </w:t>
      </w:r>
      <w:r w:rsidRPr="00B47433">
        <w:rPr>
          <w:rFonts w:cs="Times New Roman"/>
          <w:i/>
          <w:u w:val="single"/>
        </w:rPr>
        <w:t>Writing assessments in grades three, four, six, and seven,</w:t>
      </w:r>
      <w:r w:rsidRPr="00B47433">
        <w:rPr>
          <w:rFonts w:cs="Times New Roman"/>
          <w:b/>
          <w:i/>
          <w:u w:val="single"/>
        </w:rPr>
        <w:t xml:space="preserve"> </w:t>
      </w:r>
      <w:r w:rsidRPr="00B47433">
        <w:rPr>
          <w:rFonts w:cs="Times New Roman"/>
          <w:i/>
          <w:u w:val="single"/>
        </w:rPr>
        <w:t>formative</w:t>
      </w:r>
      <w:r w:rsidRPr="00B47433">
        <w:rPr>
          <w:rFonts w:cs="Times New Roman"/>
        </w:rPr>
        <w:t xml:space="preserve"> assessments for grades one, two, and nine, the foreign language program assessment, </w:t>
      </w:r>
      <w:r w:rsidRPr="00B47433">
        <w:rPr>
          <w:rFonts w:cs="Times New Roman"/>
          <w:i/>
          <w:u w:val="single"/>
        </w:rPr>
        <w:t>financial literacy,</w:t>
      </w:r>
      <w:r w:rsidRPr="00B47433">
        <w:rPr>
          <w:rFonts w:cs="Times New Roman"/>
        </w:rPr>
        <w:t xml:space="preserve"> and the physical education assessment must be suspended.  </w:t>
      </w:r>
      <w:r w:rsidRPr="00B47433">
        <w:rPr>
          <w:rFonts w:cs="Times New Roman"/>
          <w:strike/>
        </w:rPr>
        <w:t>New textbook adoptions may be suspended.</w:t>
      </w:r>
      <w:r w:rsidRPr="00B47433">
        <w:rPr>
          <w:rFonts w:cs="Times New Roman"/>
        </w:rPr>
        <w:t xml:space="preserve">  </w:t>
      </w:r>
      <w:r w:rsidRPr="00B47433">
        <w:rPr>
          <w:rFonts w:cs="Times New Roman"/>
          <w:strike/>
        </w:rPr>
        <w:t>Nothing in this provision suspends, amends, modifies, or otherwise authorizes changes in the manner in which textbooks are purchased.</w:t>
      </w:r>
      <w:r w:rsidRPr="00B47433">
        <w:rPr>
          <w:rFonts w:cs="Times New Roman"/>
        </w:rPr>
        <w:t xml:space="preserve">  </w:t>
      </w:r>
      <w:r w:rsidRPr="00B47433">
        <w:rPr>
          <w:rFonts w:cs="Times New Roman"/>
          <w:i/>
          <w:u w:val="single"/>
        </w:rPr>
        <w:t xml:space="preserve">Textbook purchases beyond that required for replacement of instructional material currently on the state adopted textbook list must be suspended.  </w:t>
      </w:r>
      <w:r w:rsidRPr="00B47433">
        <w:rPr>
          <w:rFonts w:cs="Times New Roman"/>
        </w:rPr>
        <w:t>School districts and the Department of Education are granted permission to purchase the most economical type of bus fuel.</w:t>
      </w:r>
    </w:p>
    <w:p w:rsidR="00A52B57" w:rsidRPr="00B47433" w:rsidRDefault="00A52B57" w:rsidP="00DB38C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For Fiscal Year 2010-11, savings generated from the suspension of the writing assessments and the suspension of new textbooks adoptions enumerated above must be allocated to school districts based on the Education Finance Act formula</w:t>
      </w:r>
      <w:r w:rsidRPr="00B47433">
        <w:rPr>
          <w:rFonts w:cs="Times New Roman"/>
          <w:i/>
        </w:rPr>
        <w:t>.</w:t>
      </w:r>
    </w:p>
    <w:p w:rsidR="00A52B57" w:rsidRPr="00B47433" w:rsidRDefault="00A52B57"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A52B57" w:rsidRPr="00B47433" w:rsidRDefault="00A52B57" w:rsidP="00CB40D9">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B47433">
        <w:rPr>
          <w:rFonts w:eastAsiaTheme="minorHAnsi" w:cs="Times New Roman"/>
          <w:color w:val="auto"/>
          <w:szCs w:val="22"/>
        </w:rPr>
        <w:tab/>
      </w:r>
      <w:r w:rsidRPr="00B47433">
        <w:rPr>
          <w:rFonts w:eastAsiaTheme="minorHAnsi" w:cs="Times New Roman"/>
          <w:color w:val="auto"/>
          <w:szCs w:val="22"/>
        </w:rPr>
        <w:tab/>
        <w:t>(i)</w:t>
      </w:r>
      <w:r w:rsidRPr="00B47433">
        <w:rPr>
          <w:rFonts w:eastAsiaTheme="minorHAnsi" w:cs="Times New Roman"/>
          <w:color w:val="auto"/>
          <w:szCs w:val="22"/>
        </w:rPr>
        <w:tab/>
      </w:r>
      <w:r w:rsidRPr="00B47433">
        <w:rPr>
          <w:rFonts w:eastAsiaTheme="minorHAnsi" w:cs="Times New Roman"/>
          <w:color w:val="auto"/>
          <w:szCs w:val="22"/>
        </w:rPr>
        <w:tab/>
        <w:t>the transaction amount;</w:t>
      </w:r>
    </w:p>
    <w:p w:rsidR="00A52B57" w:rsidRPr="00B47433" w:rsidRDefault="00A52B57" w:rsidP="003333E4">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B47433">
        <w:rPr>
          <w:rFonts w:eastAsiaTheme="minorHAnsi" w:cs="Times New Roman"/>
          <w:color w:val="auto"/>
          <w:szCs w:val="22"/>
        </w:rPr>
        <w:tab/>
      </w:r>
      <w:r w:rsidRPr="00B47433">
        <w:rPr>
          <w:rFonts w:eastAsiaTheme="minorHAnsi" w:cs="Times New Roman"/>
          <w:color w:val="auto"/>
          <w:szCs w:val="22"/>
        </w:rPr>
        <w:tab/>
        <w:t>(ii)</w:t>
      </w:r>
      <w:r w:rsidRPr="00B47433">
        <w:rPr>
          <w:rFonts w:eastAsiaTheme="minorHAnsi" w:cs="Times New Roman"/>
          <w:color w:val="auto"/>
          <w:szCs w:val="22"/>
        </w:rPr>
        <w:tab/>
        <w:t xml:space="preserve">the name of </w:t>
      </w:r>
      <w:r w:rsidRPr="00B47433">
        <w:rPr>
          <w:rFonts w:eastAsiaTheme="minorHAnsi" w:cs="Times New Roman"/>
          <w:szCs w:val="22"/>
        </w:rPr>
        <w:t>the</w:t>
      </w:r>
      <w:r w:rsidRPr="00B47433">
        <w:rPr>
          <w:rFonts w:eastAsiaTheme="minorHAnsi" w:cs="Times New Roman"/>
          <w:color w:val="auto"/>
          <w:szCs w:val="22"/>
        </w:rPr>
        <w:t xml:space="preserve"> payee; and</w:t>
      </w:r>
    </w:p>
    <w:p w:rsidR="00A52B57" w:rsidRPr="00B47433" w:rsidRDefault="00A52B57" w:rsidP="003333E4">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eastAsiaTheme="minorHAnsi" w:cs="Times New Roman"/>
          <w:color w:val="auto"/>
          <w:szCs w:val="22"/>
        </w:rPr>
        <w:tab/>
      </w:r>
      <w:r w:rsidRPr="00B47433">
        <w:rPr>
          <w:rFonts w:eastAsiaTheme="minorHAnsi" w:cs="Times New Roman"/>
          <w:color w:val="auto"/>
          <w:szCs w:val="22"/>
        </w:rPr>
        <w:tab/>
        <w:t>(iii)</w:t>
      </w:r>
      <w:r w:rsidRPr="00B47433">
        <w:rPr>
          <w:rFonts w:eastAsiaTheme="minorHAnsi" w:cs="Times New Roman"/>
          <w:color w:val="auto"/>
          <w:szCs w:val="22"/>
        </w:rPr>
        <w:tab/>
        <w:t xml:space="preserve">a statement </w:t>
      </w:r>
      <w:r w:rsidRPr="00B47433">
        <w:rPr>
          <w:rFonts w:eastAsiaTheme="minorHAnsi" w:cs="Times New Roman"/>
          <w:szCs w:val="22"/>
        </w:rPr>
        <w:t>providing</w:t>
      </w:r>
      <w:r w:rsidRPr="00B47433">
        <w:rPr>
          <w:rFonts w:eastAsiaTheme="minorHAnsi" w:cs="Times New Roman"/>
          <w:color w:val="auto"/>
          <w:szCs w:val="22"/>
        </w:rPr>
        <w:t xml:space="preserve"> a detailed description of the expenditure.</w:t>
      </w:r>
    </w:p>
    <w:p w:rsidR="00A52B57" w:rsidRPr="00B47433" w:rsidRDefault="00A52B57"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eastAsiaTheme="minorHAnsi" w:cs="Times New Roman"/>
          <w:color w:val="auto"/>
          <w:szCs w:val="22"/>
        </w:rPr>
        <w:t xml:space="preserve">The register must not include an entry for salary, wages, or other compensation paid to individual employees.  </w:t>
      </w:r>
      <w:r w:rsidRPr="00B47433">
        <w:rPr>
          <w:rFonts w:eastAsiaTheme="minorHAnsi" w:cs="Times New Roman"/>
          <w:szCs w:val="22"/>
        </w:rPr>
        <w:t>The</w:t>
      </w:r>
      <w:r w:rsidRPr="00B47433">
        <w:rPr>
          <w:rFonts w:eastAsiaTheme="minorHAnsi" w:cs="Times New Roman"/>
          <w:color w:val="auto"/>
          <w:szCs w:val="22"/>
        </w:rPr>
        <w:t xml:space="preserv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A52B57" w:rsidRPr="00B47433" w:rsidRDefault="00A52B57"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eastAsiaTheme="minorHAnsi" w:cs="Times New Roman"/>
          <w:color w:val="auto"/>
          <w:szCs w:val="22"/>
        </w:rPr>
        <w:t xml:space="preserve">Each school district must also maintain on its internet website a copy of each monthly statement for all of the </w:t>
      </w:r>
      <w:r w:rsidRPr="00B47433">
        <w:rPr>
          <w:rFonts w:eastAsiaTheme="minorHAnsi" w:cs="Times New Roman"/>
          <w:szCs w:val="22"/>
        </w:rPr>
        <w:t>credit</w:t>
      </w:r>
      <w:r w:rsidRPr="00B47433">
        <w:rPr>
          <w:rFonts w:eastAsiaTheme="minorHAnsi" w:cs="Times New Roman"/>
          <w:color w:val="auto"/>
          <w:szCs w:val="22"/>
        </w:rPr>
        <w:t xml:space="preserve">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A52B57" w:rsidRPr="00B47433" w:rsidRDefault="00A52B57"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eastAsiaTheme="minorHAnsi" w:cs="Times New Roman"/>
          <w:color w:val="auto"/>
          <w:szCs w:val="22"/>
        </w:rPr>
        <w:t xml:space="preserve">The Comptroller </w:t>
      </w:r>
      <w:r w:rsidRPr="00B47433">
        <w:rPr>
          <w:rFonts w:eastAsiaTheme="minorHAnsi" w:cs="Times New Roman"/>
          <w:szCs w:val="22"/>
        </w:rPr>
        <w:t>General</w:t>
      </w:r>
      <w:r w:rsidRPr="00B47433">
        <w:rPr>
          <w:rFonts w:eastAsiaTheme="minorHAnsi" w:cs="Times New Roman"/>
          <w:color w:val="auto"/>
          <w:szCs w:val="22"/>
        </w:rPr>
        <w:t xml:space="preserve">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A52B57" w:rsidRPr="00B47433" w:rsidRDefault="00A52B57"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eastAsiaTheme="minorHAnsi" w:cs="Times New Roman"/>
          <w:color w:val="auto"/>
          <w:szCs w:val="22"/>
        </w:rPr>
        <w:t xml:space="preserve">School districts </w:t>
      </w:r>
      <w:r w:rsidRPr="00B47433">
        <w:rPr>
          <w:rFonts w:eastAsiaTheme="minorHAnsi" w:cs="Times New Roman"/>
          <w:szCs w:val="22"/>
        </w:rPr>
        <w:t>that</w:t>
      </w:r>
      <w:r w:rsidRPr="00B47433">
        <w:rPr>
          <w:rFonts w:eastAsiaTheme="minorHAnsi" w:cs="Times New Roman"/>
          <w:color w:val="auto"/>
          <w:szCs w:val="22"/>
        </w:rPr>
        <w:t xml:space="preserve"> do not maintain an internet website must transmit all information required by this provision to the Comptroller General in a manner and at a time determined by the Comptroller General to be included on the internet website.</w:t>
      </w:r>
    </w:p>
    <w:p w:rsidR="00A52B57" w:rsidRPr="00B47433" w:rsidRDefault="00A52B57"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r>
      <w:r w:rsidRPr="00B47433">
        <w:rPr>
          <w:rFonts w:eastAsiaTheme="minorHAnsi" w:cs="Times New Roman"/>
          <w:color w:val="auto"/>
          <w:szCs w:val="22"/>
        </w:rPr>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A52B57" w:rsidRPr="00B47433" w:rsidRDefault="00A52B57" w:rsidP="003333E4">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B47433">
        <w:rPr>
          <w:rFonts w:cs="Times New Roman"/>
          <w:szCs w:val="22"/>
        </w:rPr>
        <w:tab/>
      </w:r>
      <w:r w:rsidRPr="00B47433">
        <w:rPr>
          <w:rFonts w:eastAsiaTheme="minorHAnsi" w:cs="Times New Roman"/>
          <w:color w:val="auto"/>
          <w:szCs w:val="22"/>
        </w:rPr>
        <w:t>The provisions contained herein do not amend, suspend, supersede, replace, revoke, restrict, or otherwise affect Chapter 4, Title 30, the South Carolina Freedom of Information Act.</w:t>
      </w:r>
    </w:p>
    <w:p w:rsidR="00A52B57" w:rsidRPr="00B47433" w:rsidRDefault="00A52B57" w:rsidP="003333E4">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1A.24.</w:t>
      </w:r>
      <w:r w:rsidRPr="00B47433">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t>1A.25.</w:t>
      </w:r>
      <w:r w:rsidRPr="00B47433">
        <w:rPr>
          <w:rFonts w:cs="Times New Roman"/>
          <w:szCs w:val="22"/>
        </w:rPr>
        <w:tab/>
        <w:t xml:space="preserve">(SDE-EIA: High Schools That Work Programs)  The Department of Education must report annually by December 1, to the Governor, the Chairman of the Senate Finance Committee, Chairman of the House Ways and Means Committee, the Chairman of the Senate Education Committee, and the Chairman of the House Education and Public Works Committee on the High Schools that Work Programs’ progress and effectiveness in providing a better prepared workforce and student success in post-secondary education.  </w:t>
      </w:r>
      <w:r w:rsidRPr="00B47433">
        <w:rPr>
          <w:rFonts w:cs="Times New Roman"/>
          <w:bCs/>
          <w:szCs w:val="22"/>
        </w:rPr>
        <w:t>The department, school districts, and special schools may carry forward unexpended funds from the prior fiscal year into the current fiscal that were allocated for High Schools That Work.</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t>1A.26.</w:t>
      </w:r>
      <w:r w:rsidRPr="00B47433">
        <w:rPr>
          <w:rFonts w:cs="Times New Roman"/>
        </w:rPr>
        <w:tab/>
        <w:t>(SDE-EIA: PSAT/PLAN Reimbursement)  Funds appropriated for assessment shall be used to pay for the administration of the PSAT or PLAN test to tenth grade students to include the testing fee and report fee.  SDE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1A.27.</w:t>
      </w:r>
      <w:r w:rsidRPr="00B47433">
        <w:rPr>
          <w:rFonts w:cs="Times New Roman"/>
          <w:szCs w:val="22"/>
        </w:rPr>
        <w:tab/>
        <w:t xml:space="preserve">(SDE-EIA: Excellence in Middle School Initiative)  </w:t>
      </w:r>
      <w:r w:rsidRPr="00B47433">
        <w:rPr>
          <w:rFonts w:cs="Times New Roman"/>
          <w:strike/>
          <w:szCs w:val="22"/>
        </w:rPr>
        <w:t>Funds appropriated for the Excellence in Middle Schools Initiative shall be used to continue to fund the number of guidance counselors, school safety officers and/or school nurses in middle/junior high schools.  The funding allocation shall be based proportionately on the number of middle/junior high schools in each district.</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rPr>
        <w:tab/>
        <w:t>1A.28.</w:t>
      </w:r>
      <w:r w:rsidRPr="00B47433">
        <w:rPr>
          <w:rFonts w:cs="Times New Roman"/>
          <w:b/>
          <w:bCs/>
        </w:rPr>
        <w:tab/>
      </w:r>
      <w:r w:rsidRPr="00B47433">
        <w:rPr>
          <w:rFonts w:cs="Times New Roman"/>
        </w:rPr>
        <w:t xml:space="preserve">(SDE-EIA: Early Childhood Review)  From the funds appropriated for EIA Four-Year-Old Early Childhood, the Department of Education shall utilize up to $300,000 to </w:t>
      </w:r>
      <w:r w:rsidRPr="00B47433">
        <w:rPr>
          <w:rFonts w:cs="Times New Roman"/>
          <w:i/>
          <w:u w:val="single"/>
        </w:rPr>
        <w:t>provide monitoring and oversight of the program and to</w:t>
      </w:r>
      <w:r w:rsidRPr="00B47433">
        <w:rPr>
          <w:rFonts w:cs="Times New Roman"/>
        </w:rPr>
        <w:t xml:space="preserve"> institute a plan for </w:t>
      </w:r>
      <w:r w:rsidRPr="00B47433">
        <w:rPr>
          <w:rFonts w:cs="Times New Roman"/>
          <w:strike/>
        </w:rPr>
        <w:t>reviewing,</w:t>
      </w:r>
      <w:r w:rsidRPr="00B47433">
        <w:rPr>
          <w:rFonts w:cs="Times New Roman"/>
        </w:rPr>
        <w:t xml:space="preserve"> </w:t>
      </w:r>
      <w:r w:rsidRPr="00B47433">
        <w:rPr>
          <w:rFonts w:cs="Times New Roman"/>
          <w:i/>
          <w:u w:val="single"/>
        </w:rPr>
        <w:t>tracking 4K students through fifth grade, examining components that have contributed to student academic success and to review</w:t>
      </w:r>
      <w:r w:rsidRPr="00B47433">
        <w:rPr>
          <w:rFonts w:cs="Times New Roman"/>
        </w:rPr>
        <w:t xml:space="preserve"> on a district basis, </w:t>
      </w:r>
      <w:r w:rsidRPr="00B47433">
        <w:rPr>
          <w:rFonts w:cs="Times New Roman"/>
          <w:strike/>
        </w:rPr>
        <w:t>early childhood assets of schools and districts based on 4K entry DIAL 3 scores, and South Carolina Readiness Assessment Reports</w:t>
      </w:r>
      <w:r w:rsidRPr="00B47433">
        <w:rPr>
          <w:rFonts w:cs="Times New Roman"/>
        </w:rPr>
        <w:t xml:space="preserve"> </w:t>
      </w:r>
      <w:r w:rsidRPr="00B47433">
        <w:rPr>
          <w:rFonts w:cs="Times New Roman"/>
          <w:i/>
          <w:u w:val="single"/>
        </w:rPr>
        <w:t>professional development needs based on successful program components</w:t>
      </w:r>
      <w:r w:rsidRPr="00B47433">
        <w:rPr>
          <w:rFonts w:cs="Times New Roman"/>
        </w:rPr>
        <w:t xml:space="preserve">.  </w:t>
      </w:r>
      <w:r w:rsidRPr="00B47433">
        <w:rPr>
          <w:rFonts w:cs="Times New Roman"/>
          <w:strike/>
        </w:rPr>
        <w:t>To accomplish this, the department shall use reports that analyze program assets and provide guidance to local schools on the effective use of the reports to enhance quality gaps.  Children will be tracked from early childhood programs to fifth grade and beyond to study the relationships of strong early childhood programs and increased performance on PACT, decreased drop out scores, decreased referral for special education programs, and increased graduation rates.</w:t>
      </w:r>
      <w:r w:rsidRPr="00B47433">
        <w:rPr>
          <w:rFonts w:cs="Times New Roman"/>
        </w:rPr>
        <w:t xml:space="preserve">  </w:t>
      </w:r>
      <w:r w:rsidRPr="00B47433">
        <w:rPr>
          <w:rFonts w:cs="Times New Roman"/>
          <w:i/>
          <w:u w:val="single"/>
        </w:rPr>
        <w:t>The department shall use all pertinent information obtained to implement statewide professional development to guide efforts aimed at increasing the success of all children.</w:t>
      </w:r>
      <w:r w:rsidRPr="00B47433">
        <w:rPr>
          <w:rFonts w:cs="Times New Roman"/>
        </w:rPr>
        <w:t xml:space="preserve">  </w:t>
      </w:r>
      <w:r w:rsidRPr="00B47433">
        <w:rPr>
          <w:rFonts w:cs="Times New Roman"/>
          <w:strike/>
        </w:rPr>
        <w:t>This review may not be used as a part of the EAA Report Card for the current fiscal year.</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1A.29.</w:t>
      </w:r>
      <w:r w:rsidRPr="00B47433">
        <w:rPr>
          <w:rFonts w:cs="Times New Roman"/>
          <w:b/>
          <w:szCs w:val="22"/>
        </w:rPr>
        <w:tab/>
      </w:r>
      <w:r w:rsidRPr="00B47433">
        <w:rPr>
          <w:rFonts w:cs="Times New Roman"/>
          <w:szCs w:val="22"/>
        </w:rPr>
        <w:t xml:space="preserve">(SDE-EIA: Credits High School Diploma Distribution)  </w:t>
      </w:r>
      <w:r w:rsidRPr="00B47433">
        <w:rPr>
          <w:rFonts w:cs="Times New Roman"/>
          <w:strike/>
          <w:szCs w:val="22"/>
        </w:rPr>
        <w:t>The funds appropriated for Raise Academic Standards-Credits High School Diploma shall be distributed to the school districts of the state based upon the 135 day count of Average Daily Membership.</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r>
      <w:r w:rsidRPr="00B47433">
        <w:rPr>
          <w:rFonts w:cs="Times New Roman"/>
          <w:b/>
          <w:bCs/>
          <w:szCs w:val="22"/>
        </w:rPr>
        <w:t>1A.30.</w:t>
      </w:r>
      <w:r w:rsidRPr="00B47433">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1A.31.</w:t>
      </w:r>
      <w:r w:rsidRPr="00B47433">
        <w:rPr>
          <w:rFonts w:cs="Times New Roman"/>
          <w:szCs w:val="22"/>
        </w:rPr>
        <w:tab/>
        <w:t>(SDE-EIA: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1A.32.</w:t>
      </w:r>
      <w:r w:rsidRPr="00B47433">
        <w:rPr>
          <w:rFonts w:cs="Times New Roman"/>
          <w:b/>
          <w:szCs w:val="22"/>
        </w:rPr>
        <w:tab/>
      </w:r>
      <w:r w:rsidRPr="00B47433">
        <w:rPr>
          <w:rFonts w:cs="Times New Roman"/>
          <w:szCs w:val="22"/>
        </w:rPr>
        <w:t>(SDE-EIA: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competency standards and local school districts must require teachers to demonstrate proficiency in these standards as part of each teacher’s Professional Development plan.  The Department of Education’s professional development tracking, prescriptive and electronic portfolio system for teachers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bCs/>
          <w:spacing w:val="-2"/>
          <w:szCs w:val="22"/>
        </w:rPr>
        <w:tab/>
      </w:r>
      <w:r w:rsidRPr="00B47433">
        <w:rPr>
          <w:rFonts w:cs="Times New Roman"/>
          <w:b/>
          <w:spacing w:val="-2"/>
          <w:szCs w:val="22"/>
        </w:rPr>
        <w:t>1A.33.</w:t>
      </w:r>
      <w:r w:rsidRPr="00B47433">
        <w:rPr>
          <w:rFonts w:cs="Times New Roman"/>
          <w:b/>
          <w:spacing w:val="-2"/>
          <w:szCs w:val="22"/>
        </w:rPr>
        <w:tab/>
      </w:r>
      <w:r w:rsidRPr="00B47433">
        <w:rPr>
          <w:rFonts w:cs="Times New Roman"/>
          <w:bCs/>
          <w:spacing w:val="-2"/>
          <w:szCs w:val="22"/>
        </w:rPr>
        <w:t>(SDE-</w:t>
      </w:r>
      <w:r w:rsidRPr="00B47433">
        <w:rPr>
          <w:rFonts w:cs="Times New Roman"/>
          <w:szCs w:val="22"/>
        </w:rPr>
        <w:t>EIA</w:t>
      </w:r>
      <w:r w:rsidRPr="00B47433">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rPr>
        <w:tab/>
      </w:r>
      <w:r w:rsidRPr="00B47433">
        <w:rPr>
          <w:rFonts w:cs="Times New Roman"/>
          <w:b/>
        </w:rPr>
        <w:t>1A.34.</w:t>
      </w:r>
      <w:r w:rsidRPr="00B47433">
        <w:rPr>
          <w:rFonts w:cs="Times New Roman"/>
        </w:rPr>
        <w:tab/>
        <w:t>(SDE-EIA: One Year Suspension of EIA Programs)</w:t>
      </w:r>
      <w:r w:rsidRPr="00B47433">
        <w:rPr>
          <w:rFonts w:cs="Times New Roman"/>
          <w:b/>
        </w:rPr>
        <w:t xml:space="preserve">  </w:t>
      </w:r>
      <w:r w:rsidRPr="00B47433">
        <w:rPr>
          <w:rFonts w:cs="Times New Roman"/>
        </w:rPr>
        <w:t xml:space="preserve">The following </w:t>
      </w:r>
      <w:r w:rsidRPr="00B47433">
        <w:rPr>
          <w:rFonts w:cs="Times New Roman"/>
          <w:strike/>
        </w:rPr>
        <w:t>programs</w:t>
      </w:r>
      <w:r w:rsidRPr="00B47433">
        <w:rPr>
          <w:rFonts w:cs="Times New Roman"/>
        </w:rPr>
        <w:t xml:space="preserve"> </w:t>
      </w:r>
      <w:r w:rsidRPr="00B47433">
        <w:rPr>
          <w:rFonts w:cs="Times New Roman"/>
          <w:i/>
          <w:u w:val="single"/>
        </w:rPr>
        <w:t>program</w:t>
      </w:r>
      <w:r w:rsidRPr="00B47433">
        <w:rPr>
          <w:rFonts w:cs="Times New Roman"/>
        </w:rPr>
        <w:t xml:space="preserve"> funded with EIA revenues will be temporarily suspended for Fiscal Year </w:t>
      </w:r>
      <w:r w:rsidRPr="00B47433">
        <w:rPr>
          <w:rFonts w:cs="Times New Roman"/>
          <w:strike/>
        </w:rPr>
        <w:t>2009-10</w:t>
      </w:r>
      <w:r w:rsidRPr="00B47433">
        <w:rPr>
          <w:rFonts w:cs="Times New Roman"/>
        </w:rPr>
        <w:t xml:space="preserve"> </w:t>
      </w:r>
      <w:r w:rsidRPr="00B47433">
        <w:rPr>
          <w:rFonts w:cs="Times New Roman"/>
          <w:i/>
          <w:u w:val="single"/>
        </w:rPr>
        <w:t>2010-11</w:t>
      </w:r>
      <w:r w:rsidRPr="00B47433">
        <w:rPr>
          <w:rFonts w:cs="Times New Roman"/>
        </w:rPr>
        <w:t xml:space="preserve"> and funds appropriated to </w:t>
      </w:r>
      <w:r w:rsidRPr="00B47433">
        <w:rPr>
          <w:rFonts w:cs="Times New Roman"/>
          <w:strike/>
        </w:rPr>
        <w:t>these programs</w:t>
      </w:r>
      <w:r w:rsidRPr="00B47433">
        <w:rPr>
          <w:rFonts w:cs="Times New Roman"/>
        </w:rPr>
        <w:t xml:space="preserve"> </w:t>
      </w:r>
      <w:r w:rsidRPr="00B47433">
        <w:rPr>
          <w:rFonts w:cs="Times New Roman"/>
          <w:i/>
          <w:u w:val="single"/>
        </w:rPr>
        <w:t>this program</w:t>
      </w:r>
      <w:r w:rsidRPr="00B47433">
        <w:rPr>
          <w:rFonts w:cs="Times New Roman"/>
        </w:rPr>
        <w:t xml:space="preserve"> allocated to teacher salaries and fringe benefits, National Board Certification Incentive salary supplements, teacher supplies, Science PLUS, and the Teaching Fellows Program administered by CERRA to hold the funding level to maintain fellowships for existing cohorts of participants in the Teacher Fellows Program:  </w:t>
      </w:r>
      <w:r w:rsidRPr="00B47433">
        <w:rPr>
          <w:rFonts w:cs="Times New Roman"/>
          <w:strike/>
        </w:rPr>
        <w:t>competitive teacher grants,</w:t>
      </w:r>
      <w:r w:rsidRPr="00B47433">
        <w:rPr>
          <w:rFonts w:cs="Times New Roman"/>
        </w:rPr>
        <w:t xml:space="preserve"> </w:t>
      </w:r>
      <w:r w:rsidRPr="00B47433">
        <w:rPr>
          <w:rFonts w:cs="Times New Roman"/>
          <w:i/>
          <w:u w:val="single"/>
        </w:rPr>
        <w:t>the</w:t>
      </w:r>
      <w:r w:rsidRPr="00B47433">
        <w:rPr>
          <w:rFonts w:cs="Times New Roman"/>
        </w:rPr>
        <w:t xml:space="preserve"> Palmetto Gold and Silver program</w:t>
      </w:r>
      <w:r w:rsidRPr="00B47433">
        <w:rPr>
          <w:rFonts w:cs="Times New Roman"/>
          <w:strike/>
        </w:rPr>
        <w:t xml:space="preserve"> and external review teams</w:t>
      </w:r>
      <w:r w:rsidRPr="00B47433">
        <w:rPr>
          <w:rFonts w:cs="Times New Roman"/>
        </w:rPr>
        <w:t xml:space="preserve">.  Schools </w:t>
      </w:r>
      <w:r w:rsidRPr="00B47433">
        <w:rPr>
          <w:rFonts w:cs="Times New Roman"/>
          <w:strike/>
        </w:rPr>
        <w:t>will</w:t>
      </w:r>
      <w:r w:rsidRPr="00B47433">
        <w:rPr>
          <w:rFonts w:cs="Times New Roman"/>
        </w:rPr>
        <w:t xml:space="preserve"> </w:t>
      </w:r>
      <w:r w:rsidRPr="00B47433">
        <w:rPr>
          <w:rFonts w:cs="Times New Roman"/>
          <w:i/>
          <w:u w:val="single"/>
        </w:rPr>
        <w:t>may</w:t>
      </w:r>
      <w:r w:rsidRPr="00B47433">
        <w:rPr>
          <w:rFonts w:cs="Times New Roman"/>
        </w:rPr>
        <w:t xml:space="preserve"> still be recognized as Palmetto Gold and Silver recipients in </w:t>
      </w:r>
      <w:r w:rsidRPr="00B47433">
        <w:rPr>
          <w:rFonts w:cs="Times New Roman"/>
          <w:strike/>
        </w:rPr>
        <w:t>2009-10</w:t>
      </w:r>
      <w:r w:rsidRPr="00B47433">
        <w:rPr>
          <w:rFonts w:cs="Times New Roman"/>
        </w:rPr>
        <w:t xml:space="preserve"> </w:t>
      </w:r>
      <w:r w:rsidRPr="00B47433">
        <w:rPr>
          <w:rFonts w:cs="Times New Roman"/>
          <w:i/>
          <w:u w:val="single"/>
        </w:rPr>
        <w:t>Fiscal Year 2010-11</w:t>
      </w:r>
      <w:r w:rsidRPr="00B47433">
        <w:rPr>
          <w:rFonts w:cs="Times New Roman"/>
        </w:rPr>
        <w:t xml:space="preserve"> but will not receive financial compensation.</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rPr>
        <w:tab/>
      </w:r>
      <w:r w:rsidRPr="00B47433">
        <w:rPr>
          <w:rFonts w:cs="Times New Roman"/>
          <w:b/>
        </w:rPr>
        <w:t>1A.35.</w:t>
      </w:r>
      <w:r w:rsidRPr="00B47433">
        <w:rPr>
          <w:rFonts w:cs="Times New Roman"/>
        </w:rPr>
        <w:tab/>
        <w:t xml:space="preserve">(SDE-EIA: 4K Targeting)  EIA funds allocated for the provision of four-year-old kindergarten shall be utilized for the provision of services to age-eligible children qualifying for free or reduced-price lunch or Medicaid </w:t>
      </w:r>
      <w:r w:rsidRPr="00B47433">
        <w:rPr>
          <w:rFonts w:cs="Times New Roman"/>
          <w:strike/>
        </w:rPr>
        <w:t>or documented developmental delays</w:t>
      </w:r>
      <w:r w:rsidRPr="00B47433">
        <w:rPr>
          <w:rFonts w:cs="Times New Roman"/>
        </w:rPr>
        <w:t xml:space="preserve">.  </w:t>
      </w:r>
      <w:r w:rsidRPr="00B47433">
        <w:rPr>
          <w:rFonts w:cs="Times New Roman"/>
          <w:i/>
          <w:u w:val="single"/>
        </w:rPr>
        <w:t>Children with developmental delays documented through state approved screening assessments or children with medically documented disabilities who do not already qualify for special need services should also be considered for enrollment.</w:t>
      </w:r>
      <w:r w:rsidRPr="00B47433">
        <w:rPr>
          <w:rFonts w:cs="Times New Roman"/>
        </w:rPr>
        <w:t xml:space="preserve">  In the event that more students seek to enroll than available space permits, </w:t>
      </w:r>
      <w:r w:rsidRPr="00B47433">
        <w:rPr>
          <w:rFonts w:cs="Times New Roman"/>
          <w:i/>
          <w:u w:val="single"/>
        </w:rPr>
        <w:t>districts shall prioritize</w:t>
      </w:r>
      <w:r w:rsidRPr="00B47433">
        <w:rPr>
          <w:rFonts w:cs="Times New Roman"/>
        </w:rPr>
        <w:t xml:space="preserve"> students </w:t>
      </w:r>
      <w:r w:rsidRPr="00B47433">
        <w:rPr>
          <w:rFonts w:cs="Times New Roman"/>
          <w:strike/>
        </w:rPr>
        <w:t>shall be prioritized</w:t>
      </w:r>
      <w:r w:rsidRPr="00B47433">
        <w:rPr>
          <w:rFonts w:cs="Times New Roman"/>
        </w:rPr>
        <w:t xml:space="preserve"> (at the time of acceptance) on the basis of family income expressed as a percentage of the federal poverty guidelines, with the lowest family incomes given </w:t>
      </w:r>
      <w:r w:rsidRPr="00B47433">
        <w:rPr>
          <w:rFonts w:cs="Times New Roman"/>
          <w:i/>
          <w:u w:val="single"/>
        </w:rPr>
        <w:t>the</w:t>
      </w:r>
      <w:r w:rsidRPr="00B47433">
        <w:rPr>
          <w:rFonts w:cs="Times New Roman"/>
        </w:rPr>
        <w:t xml:space="preserve"> highest enrollment priority.</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szCs w:val="22"/>
        </w:rPr>
        <w:tab/>
      </w:r>
      <w:r w:rsidRPr="00B47433">
        <w:rPr>
          <w:rFonts w:cs="Times New Roman"/>
          <w:b/>
          <w:szCs w:val="22"/>
        </w:rPr>
        <w:t>1A.36.</w:t>
      </w:r>
      <w:r w:rsidRPr="00B47433">
        <w:rPr>
          <w:rFonts w:cs="Times New Roman"/>
          <w:b/>
          <w:szCs w:val="22"/>
        </w:rPr>
        <w:tab/>
      </w:r>
      <w:r w:rsidRPr="00B47433">
        <w:rPr>
          <w:rFonts w:cs="Times New Roman"/>
          <w:szCs w:val="22"/>
        </w:rPr>
        <w:t xml:space="preserve">(SDE-EIA: Reading)  </w:t>
      </w:r>
      <w:r w:rsidRPr="00B47433">
        <w:rPr>
          <w:rFonts w:cs="Times New Roman"/>
          <w:strike/>
          <w:szCs w:val="22"/>
        </w:rPr>
        <w:t xml:space="preserve">Of the funds appropriated for reading, the Department of Education must allocate a minimum of twenty-five percent of these funds to school districts based on the number of weighted pupil units in each school district in </w:t>
      </w:r>
      <w:r w:rsidRPr="00B47433">
        <w:rPr>
          <w:rFonts w:cs="Times New Roman"/>
          <w:strike/>
          <w:szCs w:val="22"/>
        </w:rPr>
        <w:lastRenderedPageBreak/>
        <w:t>proportion to the statewide weighted pupil units using the 135 day count of the prior school year.  Districts must expend the funds on teaching teachers how to teach reading at all levels and across all content areas.  The remaining funds are retained by the Department of Education to implement a comprehensive plan to improve reading, including the use of Reading Recovery and other reading initiatives and to increase the number of students scoring at met and exemplary levels on state assessments.</w:t>
      </w:r>
      <w:r w:rsidRPr="00B47433">
        <w:rPr>
          <w:rFonts w:cs="Times New Roman"/>
          <w:szCs w:val="22"/>
        </w:rPr>
        <w:t xml:space="preserve">  </w:t>
      </w:r>
      <w:r w:rsidRPr="00B47433">
        <w:rPr>
          <w:rFonts w:cs="Times New Roman"/>
          <w:i/>
          <w:u w:val="single"/>
        </w:rPr>
        <w:t>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3,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4-8.  Ten percent of the appropriation should be directed toward acceleration to provide additional opportunities for deepening and refinement of literacy skills.</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color w:val="auto"/>
        </w:rPr>
        <w:tab/>
      </w:r>
      <w:r w:rsidRPr="00B47433">
        <w:rPr>
          <w:rFonts w:cs="Times New Roman"/>
          <w:i/>
          <w:color w:val="auto"/>
          <w:u w:val="single"/>
        </w:rPr>
        <w:t>Fifty percent of the funds shall be allocated to school districts based on the number of weighted pupil units in each school district in proportion to the statewide weighted pupil units using the 135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w:t>
      </w:r>
      <w:r w:rsidRPr="00B47433">
        <w:rPr>
          <w:rFonts w:cs="Times New Roman"/>
          <w:b/>
          <w:i/>
          <w:color w:val="auto"/>
          <w:u w:val="double"/>
        </w:rPr>
        <w:t xml:space="preserve"> </w:t>
      </w:r>
      <w:r w:rsidRPr="00B47433">
        <w:rPr>
          <w:rFonts w:cs="Times New Roman"/>
          <w:i/>
          <w:color w:val="auto"/>
          <w:u w:val="single"/>
        </w:rPr>
        <w:t xml:space="preserve"> The department shall provide for an evaluation to review first year implementation activities and to establish measurements for monitoring impact on student achievement.</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1A.37.</w:t>
      </w:r>
      <w:r w:rsidRPr="00B47433">
        <w:rPr>
          <w:rFonts w:cs="Times New Roman"/>
          <w:b/>
          <w:szCs w:val="22"/>
        </w:rPr>
        <w:tab/>
      </w:r>
      <w:r w:rsidRPr="00B47433">
        <w:rPr>
          <w:rFonts w:cs="Times New Roman"/>
          <w:szCs w:val="22"/>
        </w:rPr>
        <w:t xml:space="preserve">(SDE-EIA: Artistically and Academically High-Achieving Students)  EIA funds appropriated for high achieving students must be allocated to districts based on </w:t>
      </w:r>
      <w:r w:rsidRPr="00B47433">
        <w:rPr>
          <w:rFonts w:cs="Times New Roman"/>
          <w:strike/>
          <w:szCs w:val="22"/>
        </w:rPr>
        <w:t>two</w:t>
      </w:r>
      <w:r w:rsidRPr="00B47433">
        <w:rPr>
          <w:rFonts w:cs="Times New Roman"/>
          <w:szCs w:val="22"/>
        </w:rPr>
        <w:t xml:space="preserve"> </w:t>
      </w:r>
      <w:r w:rsidRPr="00B47433">
        <w:rPr>
          <w:rFonts w:cs="Times New Roman"/>
          <w:i/>
          <w:szCs w:val="22"/>
          <w:u w:val="single"/>
        </w:rPr>
        <w:t>three</w:t>
      </w:r>
      <w:r w:rsidRPr="00B47433">
        <w:rPr>
          <w:rFonts w:cs="Times New Roman"/>
          <w:szCs w:val="22"/>
        </w:rPr>
        <w:t xml:space="preserve"> factors:  (1) the number of students served in academic gifted and talented programs based on the prior year’s 135-day count of average daily membership adjusted for the current year’s 45-day count and the number of students identified as artistically gifted and talented; </w:t>
      </w:r>
      <w:r w:rsidRPr="00B47433">
        <w:rPr>
          <w:rFonts w:cs="Times New Roman"/>
          <w:strike/>
          <w:szCs w:val="22"/>
        </w:rPr>
        <w:t>and</w:t>
      </w:r>
      <w:r w:rsidRPr="00B47433">
        <w:rPr>
          <w:rFonts w:cs="Times New Roman"/>
          <w:szCs w:val="22"/>
        </w:rPr>
        <w:t xml:space="preserve"> (2) the number of students taking Advanced Placement or International Baccalaureate (IB) exams in the prior year</w:t>
      </w:r>
      <w:r w:rsidRPr="00B47433">
        <w:rPr>
          <w:rFonts w:cs="Times New Roman"/>
          <w:i/>
          <w:color w:val="auto"/>
          <w:u w:val="single"/>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w:t>
      </w:r>
      <w:r w:rsidRPr="00B47433">
        <w:rPr>
          <w:rFonts w:cs="Times New Roman"/>
          <w:color w:val="auto"/>
        </w:rPr>
        <w:t xml:space="preserve">.  </w:t>
      </w:r>
      <w:r w:rsidRPr="00B47433">
        <w:rPr>
          <w:rFonts w:cs="Times New Roman"/>
          <w:i/>
          <w:color w:val="auto"/>
          <w:u w:val="single"/>
        </w:rPr>
        <w:t>The Department of Education shall report to the Senate Education Committee and the House Education and Public Works Committee regarding the allocation and distribution of the funds by June first.</w:t>
      </w:r>
      <w:r w:rsidRPr="00B47433">
        <w:rPr>
          <w:rFonts w:cs="Times New Roman"/>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  Twelve percent of the funds shall be set-aside for serving artistically gifted and talented students in grades 3-12.</w:t>
      </w:r>
    </w:p>
    <w:p w:rsidR="00A52B57" w:rsidRPr="00B47433" w:rsidRDefault="00A52B57" w:rsidP="00012128">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rPr>
          <w:i/>
          <w:u w:val="single"/>
        </w:rPr>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b/>
        </w:rPr>
        <w:lastRenderedPageBreak/>
        <w:tab/>
      </w:r>
      <w:r w:rsidRPr="00B47433">
        <w:t xml:space="preserve">Endorsement </w:t>
      </w:r>
      <w:r w:rsidRPr="00B47433">
        <w:rPr>
          <w:rFonts w:cs="Times New Roman"/>
        </w:rPr>
        <w:t>criteria</w:t>
      </w:r>
      <w:r w:rsidRPr="00B47433">
        <w:t xml:space="preserve"> established by the State Board of Education for teachers assigned to teach gifted and talented and advanced placement classes shall be suspended for the </w:t>
      </w:r>
      <w:r w:rsidRPr="00B47433">
        <w:rPr>
          <w:strike/>
        </w:rPr>
        <w:t>2009-10</w:t>
      </w:r>
      <w:r w:rsidRPr="00B47433">
        <w:t xml:space="preserve"> </w:t>
      </w:r>
      <w:r w:rsidRPr="00B47433">
        <w:rPr>
          <w:i/>
          <w:u w:val="single"/>
        </w:rPr>
        <w:t>current</w:t>
      </w:r>
      <w:r w:rsidRPr="00B47433">
        <w:t xml:space="preserve"> school year.</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r>
      <w:r w:rsidRPr="00B47433">
        <w:rPr>
          <w:b/>
        </w:rPr>
        <w:t>1A.38.</w:t>
      </w:r>
      <w:r w:rsidRPr="00B47433">
        <w:rPr>
          <w:b/>
        </w:rPr>
        <w:tab/>
      </w:r>
      <w:r w:rsidRPr="00B47433">
        <w:t xml:space="preserve">(SDE-EIA: Students at Risk of School Failure)  For Fiscal Year </w:t>
      </w:r>
      <w:r w:rsidRPr="00B47433">
        <w:rPr>
          <w:strike/>
        </w:rPr>
        <w:t>2009-10</w:t>
      </w:r>
      <w:r w:rsidRPr="00B47433">
        <w:t xml:space="preserve"> </w:t>
      </w:r>
      <w:r w:rsidRPr="00B47433">
        <w:rPr>
          <w:i/>
          <w:u w:val="single"/>
        </w:rPr>
        <w:t>2010-11</w:t>
      </w:r>
      <w:r w:rsidRPr="00B47433">
        <w:t xml:space="preserve">, EIA funds appropriated for students at </w:t>
      </w:r>
      <w:r w:rsidRPr="00B47433">
        <w:rPr>
          <w:rFonts w:cs="Times New Roman"/>
        </w:rPr>
        <w:t>academic</w:t>
      </w:r>
      <w:r w:rsidRPr="00B47433">
        <w:t xml:space="preserve">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3 through 8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u w:val="single"/>
        </w:rPr>
      </w:pPr>
      <w:r w:rsidRPr="00B47433">
        <w:rPr>
          <w:i/>
        </w:rPr>
        <w:tab/>
      </w:r>
      <w:r w:rsidRPr="00B47433">
        <w:rPr>
          <w:i/>
          <w:u w:val="single"/>
        </w:rPr>
        <w:t>Of the funds appropriated for students at academic risk of school failure,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A52B57" w:rsidRPr="00B47433" w:rsidRDefault="00A52B57"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szCs w:val="22"/>
        </w:rPr>
        <w:tab/>
      </w:r>
      <w:r w:rsidRPr="00B47433">
        <w:rPr>
          <w:rFonts w:cs="Times New Roman"/>
          <w:b/>
          <w:szCs w:val="22"/>
        </w:rPr>
        <w:t>1A.39.</w:t>
      </w:r>
      <w:r w:rsidRPr="00B47433">
        <w:rPr>
          <w:rFonts w:cs="Times New Roman"/>
          <w:b/>
          <w:szCs w:val="22"/>
        </w:rPr>
        <w:tab/>
      </w:r>
      <w:r w:rsidRPr="00B47433">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135 day count of the prior school year.  The funds must be expended on professional development for certificated instructional and instructional leadership personnel in grades kindergarten through 12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 site the South Carolina Professional Development Standards and provide training through telecommunication methods to school leadership on the professional development standards.</w:t>
      </w:r>
    </w:p>
    <w:p w:rsidR="00A52B57" w:rsidRPr="00B47433" w:rsidRDefault="00A52B57"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1A.40.</w:t>
      </w:r>
      <w:r w:rsidRPr="00B47433">
        <w:rPr>
          <w:rFonts w:cs="Times New Roman"/>
          <w:b/>
          <w:szCs w:val="22"/>
        </w:rPr>
        <w:tab/>
      </w:r>
      <w:r w:rsidRPr="00B47433">
        <w:rPr>
          <w:rFonts w:cs="Times New Roman"/>
          <w:szCs w:val="22"/>
        </w:rPr>
        <w:t>(SDE-EIA: Assessments-Gifted &amp; Talented, Advanced Placement, &amp; International Baccalaureate Exams)  Of the funds appropriated and/or authorized for assessment, up to $2,455,000 shall be used for assessments to determine eligibility of students for gifted and talented programs and for the cost of Advanced Placement and International Baccalaureate exams.</w:t>
      </w:r>
    </w:p>
    <w:p w:rsidR="00A52B57" w:rsidRPr="00B47433" w:rsidRDefault="00A52B57"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B47433">
        <w:tab/>
      </w:r>
      <w:r w:rsidRPr="00B47433">
        <w:rPr>
          <w:b/>
        </w:rPr>
        <w:t>1A.41.</w:t>
      </w:r>
      <w:r w:rsidRPr="00B47433">
        <w:rPr>
          <w:b/>
        </w:rPr>
        <w:tab/>
      </w:r>
      <w:r w:rsidRPr="00B47433">
        <w:t xml:space="preserve">(SDE-EIA: Statewide Student Information System)  Contingent on the availability of a Fiscal Year </w:t>
      </w:r>
      <w:r w:rsidRPr="00B47433">
        <w:rPr>
          <w:strike/>
        </w:rPr>
        <w:t>2008-09</w:t>
      </w:r>
      <w:r w:rsidRPr="00B47433">
        <w:t xml:space="preserve"> </w:t>
      </w:r>
      <w:r w:rsidRPr="00B47433">
        <w:rPr>
          <w:i/>
          <w:u w:val="single"/>
        </w:rPr>
        <w:t>2009-10</w:t>
      </w:r>
      <w:r w:rsidRPr="00B47433">
        <w:t xml:space="preserve"> end of year EIA cash balance the department is authorized in Fiscal Year </w:t>
      </w:r>
      <w:r w:rsidRPr="00B47433">
        <w:rPr>
          <w:strike/>
        </w:rPr>
        <w:t>2009-10</w:t>
      </w:r>
      <w:r w:rsidRPr="00B47433">
        <w:t xml:space="preserve"> </w:t>
      </w:r>
      <w:r w:rsidRPr="00B47433">
        <w:rPr>
          <w:i/>
          <w:u w:val="single"/>
        </w:rPr>
        <w:t>2010-11</w:t>
      </w:r>
      <w:r w:rsidRPr="00B47433">
        <w:t xml:space="preserve"> to utilize up to $5,000,000 for the costs related to the conversion, implementation, support, maintenance, and training activities for state, school district, and school users </w:t>
      </w:r>
      <w:r w:rsidRPr="00B47433">
        <w:lastRenderedPageBreak/>
        <w:t xml:space="preserve">for the statewide student information system essential for sustaining </w:t>
      </w:r>
      <w:r w:rsidRPr="00B47433">
        <w:rPr>
          <w:rFonts w:cs="Times New Roman"/>
        </w:rPr>
        <w:t>accountability</w:t>
      </w:r>
      <w:r w:rsidRPr="00B47433">
        <w:t xml:space="preserve"> and transparency.  </w:t>
      </w:r>
      <w:r w:rsidRPr="00B47433">
        <w:rPr>
          <w:i/>
          <w:u w:val="single"/>
        </w:rPr>
        <w:t>The department may utilize any remaining balance for transportation purposes.</w:t>
      </w:r>
    </w:p>
    <w:p w:rsidR="00A52B57" w:rsidRPr="00B47433" w:rsidRDefault="00A52B57"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rPr>
        <w:tab/>
      </w:r>
      <w:r w:rsidRPr="00B47433">
        <w:rPr>
          <w:rFonts w:cs="Times New Roman"/>
          <w:b/>
          <w:i/>
          <w:u w:val="single"/>
        </w:rPr>
        <w:t>1A.42.</w:t>
      </w:r>
      <w:r w:rsidRPr="00B47433">
        <w:rPr>
          <w:rFonts w:cs="Times New Roman"/>
          <w:b/>
          <w:i/>
          <w:u w:val="single"/>
        </w:rPr>
        <w:tab/>
      </w:r>
      <w:r w:rsidRPr="00B47433">
        <w:rPr>
          <w:rFonts w:cs="Times New Roman"/>
          <w:i/>
          <w:u w:val="single"/>
        </w:rPr>
        <w:t>(SDE-EIA: Adult Education)  A minimum of thirty percent of the funds appropriated for adult education must be allocated to school districts to serve adult education students between the ages of 17 and 21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w:t>
      </w:r>
    </w:p>
    <w:p w:rsidR="00A52B57" w:rsidRPr="00B47433" w:rsidRDefault="00A52B57"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rPr>
        <w:tab/>
      </w:r>
      <w:r w:rsidRPr="00B47433">
        <w:rPr>
          <w:rFonts w:cs="Times New Roman"/>
          <w:b/>
          <w:i/>
          <w:u w:val="single"/>
        </w:rPr>
        <w:t>1A.43.</w:t>
      </w:r>
      <w:r w:rsidRPr="00B47433">
        <w:rPr>
          <w:rFonts w:cs="Times New Roman"/>
          <w:i/>
          <w:u w:val="single"/>
        </w:rPr>
        <w:tab/>
        <w:t>(SDE-EIA: Clemson Agriculture Education Teachers) The funds appropriated in Part IA, Section XI.F3 for Clemson Agriculture Education Teachers must be transferred  to Clemson University PSA to fund summer employment of agriculture teachers and to cover state-mandated salary increases on that portion of the agriculture teachers' salaries attributable to summer employment.</w:t>
      </w:r>
    </w:p>
    <w:p w:rsidR="00A52B57" w:rsidRPr="00B47433" w:rsidRDefault="00A52B57"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B47433">
        <w:rPr>
          <w:rFonts w:cs="Times New Roman"/>
        </w:rPr>
        <w:tab/>
      </w:r>
      <w:r w:rsidRPr="00B47433">
        <w:rPr>
          <w:rFonts w:cs="Times New Roman"/>
          <w:b/>
          <w:i/>
          <w:u w:val="single"/>
        </w:rPr>
        <w:t>1A.44.</w:t>
      </w:r>
      <w:r w:rsidRPr="00B47433">
        <w:rPr>
          <w:rFonts w:cs="Times New Roman"/>
          <w:b/>
          <w:i/>
          <w:u w:val="single"/>
        </w:rPr>
        <w:tab/>
      </w:r>
      <w:r w:rsidRPr="00B47433">
        <w:rPr>
          <w:rFonts w:cs="Times New Roman"/>
          <w:i/>
          <w:szCs w:val="22"/>
          <w:u w:val="single"/>
        </w:rPr>
        <w:t>(SDE-EIA: Teacher Loan Program)</w:t>
      </w:r>
      <w:r w:rsidRPr="00B47433">
        <w:rPr>
          <w:rFonts w:cs="Times New Roman"/>
          <w:b/>
          <w:szCs w:val="22"/>
        </w:rPr>
        <w:t xml:space="preserve">  DELETED</w:t>
      </w:r>
    </w:p>
    <w:p w:rsidR="00A52B57" w:rsidRPr="00B47433" w:rsidRDefault="00A52B57" w:rsidP="00F57B33">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rPr>
        <w:tab/>
      </w:r>
      <w:r w:rsidRPr="00B47433">
        <w:rPr>
          <w:rFonts w:cs="Times New Roman"/>
          <w:b/>
          <w:i/>
          <w:u w:val="single"/>
        </w:rPr>
        <w:t>1A.45.</w:t>
      </w:r>
      <w:r w:rsidRPr="00B47433">
        <w:rPr>
          <w:rFonts w:cs="Times New Roman"/>
          <w:b/>
          <w:i/>
          <w:u w:val="single"/>
        </w:rPr>
        <w:tab/>
      </w:r>
      <w:r w:rsidRPr="00B47433">
        <w:rPr>
          <w:rFonts w:cs="Times New Roman"/>
          <w:i/>
          <w:szCs w:val="22"/>
          <w:u w:val="single"/>
        </w:rPr>
        <w:t xml:space="preserve">(SDE-EIA: Education Oversight Committee Transfer) </w:t>
      </w:r>
      <w:r w:rsidRPr="00B47433">
        <w:rPr>
          <w:rFonts w:cs="Times New Roman"/>
          <w:i/>
          <w:u w:val="single"/>
        </w:rPr>
        <w:t xml:space="preserve"> </w:t>
      </w:r>
      <w:r w:rsidRPr="00B47433">
        <w:rPr>
          <w:rFonts w:cs="Times New Roman"/>
          <w:i/>
          <w:szCs w:val="22"/>
          <w:u w:val="single"/>
        </w:rPr>
        <w:t xml:space="preserve">For Fiscal Year 2010-11 the Education Oversight Committee is directed to transfer $250,000 to Teacher Supplies.  </w:t>
      </w:r>
      <w:r w:rsidRPr="00B47433">
        <w:rPr>
          <w:rFonts w:cs="Times New Roman"/>
          <w:i/>
          <w:snapToGrid w:val="0"/>
          <w:u w:val="single"/>
        </w:rPr>
        <w:t>The Education Oversight Committee is further directed to transfer the funds for the EOC 4 Year Old Evaluation to the Office of First Steps only for use in the CDEPP program.</w:t>
      </w:r>
    </w:p>
    <w:p w:rsidR="00A52B57" w:rsidRPr="00B47433" w:rsidRDefault="00A52B57"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rPr>
          <w:rFonts w:cs="Times New Roman"/>
          <w:b/>
        </w:rPr>
        <w:tab/>
      </w:r>
      <w:r w:rsidRPr="00B47433">
        <w:rPr>
          <w:rFonts w:cs="Times New Roman"/>
          <w:b/>
          <w:i/>
          <w:u w:val="single"/>
        </w:rPr>
        <w:t>1A.46.</w:t>
      </w:r>
      <w:r w:rsidRPr="00B47433">
        <w:rPr>
          <w:rFonts w:cs="Times New Roman"/>
          <w:b/>
          <w:i/>
          <w:u w:val="single"/>
        </w:rPr>
        <w:tab/>
      </w:r>
      <w:r w:rsidRPr="00B47433">
        <w:rPr>
          <w:rFonts w:cs="Times New Roman"/>
          <w:i/>
          <w:u w:val="single"/>
        </w:rPr>
        <w:t>(SDE-EIA: Effectiveness of Strategies for Teaching Reading ) Funds appropriated in Section XI.A.1. Other Entities in the amount of $106,790 shall be coordinated by the Department of Education to provide evidence of the effectiveness of strategies for the teaching of reading.</w:t>
      </w:r>
    </w:p>
    <w:p w:rsidR="00A52B57" w:rsidRDefault="00A52B57" w:rsidP="00EB6B33">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b/>
          <w:szCs w:val="22"/>
        </w:rPr>
        <w:tab/>
      </w:r>
      <w:r w:rsidRPr="00B47433">
        <w:rPr>
          <w:rFonts w:cs="Times New Roman"/>
          <w:b/>
          <w:i/>
          <w:szCs w:val="22"/>
          <w:u w:val="single"/>
        </w:rPr>
        <w:t>1A.47.</w:t>
      </w:r>
      <w:r w:rsidRPr="00B47433">
        <w:rPr>
          <w:rFonts w:cs="Times New Roman"/>
          <w:i/>
          <w:szCs w:val="22"/>
          <w:u w:val="single"/>
        </w:rPr>
        <w:tab/>
        <w:t>(</w:t>
      </w:r>
      <w:r w:rsidRPr="00B47433">
        <w:rPr>
          <w:rFonts w:cs="Times New Roman"/>
          <w:i/>
          <w:u w:val="single"/>
        </w:rPr>
        <w:t>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applications shall be processed annually.  Of the funds appropriated in Part IA, Section 1, XIII.A.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A52B57" w:rsidRPr="00B47433" w:rsidRDefault="00A52B57" w:rsidP="00EB6B33">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lastRenderedPageBreak/>
        <w:tab/>
      </w:r>
      <w:r w:rsidRPr="00B47433">
        <w:rPr>
          <w:rFonts w:cs="Times New Roman"/>
          <w:i/>
          <w:u w:val="single"/>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1 in the year following the year of achieving certification, beginning with 2009 applicants.</w:t>
      </w:r>
    </w:p>
    <w:p w:rsidR="00A52B57" w:rsidRPr="00B47433" w:rsidRDefault="00A52B57"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rPr>
          <w:rFonts w:cs="Times New Roman"/>
          <w:snapToGrid w:val="0"/>
        </w:rPr>
        <w:tab/>
      </w:r>
      <w:r w:rsidRPr="00B47433">
        <w:rPr>
          <w:rFonts w:cs="Times New Roman"/>
          <w:b/>
          <w:i/>
          <w:snapToGrid w:val="0"/>
          <w:u w:val="single"/>
        </w:rPr>
        <w:t>1A.48.</w:t>
      </w:r>
      <w:r w:rsidRPr="00B47433">
        <w:rPr>
          <w:rFonts w:cs="Times New Roman"/>
          <w:i/>
          <w:snapToGrid w:val="0"/>
          <w:u w:val="single"/>
        </w:rPr>
        <w:tab/>
        <w:t>(SDE-EIA: First Steps-CDEPP Program)  For Fiscal Year 2010-11 the Office of First Steps is directed to utilize the funds transferred from the Education Oversight Committee only to serve students in the CDEPP program and shall report the number of students served to the Chairman of the Senate Finance Committee and the Chairman of the House Ways and Means Committee by January 10, 2011.</w:t>
      </w:r>
    </w:p>
    <w:p w:rsidR="00A52B57" w:rsidRPr="00B47433" w:rsidRDefault="00A52B57"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b/>
          <w:i/>
          <w:snapToGrid w:val="0"/>
          <w:u w:val="single"/>
        </w:rPr>
        <w:t>1A.49.</w:t>
      </w:r>
      <w:r w:rsidRPr="00B47433">
        <w:rPr>
          <w:rFonts w:cs="Times New Roman"/>
          <w:i/>
          <w:snapToGrid w:val="0"/>
          <w:u w:val="single"/>
        </w:rPr>
        <w:tab/>
        <w:t>(SDE-EIA: Child Development Education Pilot Program)  There is created the South Carolina Child Development Education Pilot Program (CDEPP).  This program shall be available for the 2010-11 school year on a voluntary basis and shall focus on the developmental and learning support that children must have in order to be ready for school and must incorporate parenting education.</w:t>
      </w:r>
    </w:p>
    <w:p w:rsidR="00A52B57" w:rsidRDefault="00A52B57"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(A)</w:t>
      </w:r>
      <w:r w:rsidRPr="00B47433">
        <w:rPr>
          <w:rFonts w:cs="Times New Roman"/>
          <w:i/>
          <w:snapToGrid w:val="0"/>
          <w:u w:val="single"/>
        </w:rPr>
        <w:tab/>
        <w:t>For the 2010-11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poverty index of 90%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w:t>
      </w:r>
    </w:p>
    <w:p w:rsidR="00A52B57" w:rsidRPr="00B47433" w:rsidRDefault="00A52B57" w:rsidP="00155BF1">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i/>
          <w:snapToGrid w:val="0"/>
          <w:u w:val="single"/>
        </w:rPr>
      </w:pPr>
      <w:r w:rsidRPr="00B47433">
        <w:rPr>
          <w:rFonts w:cs="Times New Roman"/>
          <w:snapToGrid w:val="0"/>
        </w:rPr>
        <w:tab/>
      </w:r>
      <w:r w:rsidRPr="00B47433">
        <w:rPr>
          <w:rFonts w:cs="Times New Roman"/>
          <w:i/>
          <w:snapToGrid w:val="0"/>
          <w:u w:val="single"/>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(B)</w:t>
      </w:r>
      <w:r w:rsidRPr="00B47433">
        <w:rPr>
          <w:rFonts w:cs="Times New Roman"/>
          <w:i/>
          <w:snapToGrid w:val="0"/>
          <w:u w:val="single"/>
        </w:rPr>
        <w:tab/>
        <w:t>Each child residing in the pilot districts, who will have attained the age of four years on or before September 1, of the school year, and meets the at-risk criteria is eligible for enrollment in the South Carolina Child Development Education Pilot Program for one year.</w:t>
      </w:r>
    </w:p>
    <w:p w:rsidR="00A52B57"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The parent of each eligible child may enroll the child in one of the following programs:</w:t>
      </w:r>
    </w:p>
    <w:p w:rsidR="00A52B57"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(1)</w:t>
      </w:r>
      <w:r w:rsidRPr="00B47433">
        <w:rPr>
          <w:rFonts w:cs="Times New Roman"/>
          <w:i/>
          <w:snapToGrid w:val="0"/>
          <w:u w:val="single"/>
        </w:rPr>
        <w:tab/>
        <w:t>a school-year four-year-old kindergarten program delivered by an approved public provider; or</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(2)</w:t>
      </w:r>
      <w:r w:rsidRPr="00B47433">
        <w:rPr>
          <w:rFonts w:cs="Times New Roman"/>
          <w:i/>
          <w:snapToGrid w:val="0"/>
          <w:u w:val="single"/>
        </w:rPr>
        <w:tab/>
        <w:t>a school-year four-year-old kindergarten program delivered by an approved private provider.</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lastRenderedPageBreak/>
        <w:tab/>
      </w:r>
      <w:r w:rsidRPr="00B47433">
        <w:rPr>
          <w:rFonts w:cs="Times New Roman"/>
          <w:i/>
          <w:snapToGrid w:val="0"/>
          <w:u w:val="single"/>
        </w:rPr>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If by October 1 of the school year at least 75%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25th national percentile on two of the three DIAL-3 subscales and may receive reimbursement for these children if funds are available.</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(C)</w:t>
      </w:r>
      <w:r w:rsidRPr="00B47433">
        <w:rPr>
          <w:rFonts w:cs="Times New Roman"/>
          <w:i/>
          <w:snapToGrid w:val="0"/>
          <w:u w:val="single"/>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A52B57" w:rsidRPr="00B47433" w:rsidRDefault="00A52B57"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Providers shall:</w:t>
      </w:r>
    </w:p>
    <w:p w:rsidR="00A52B57" w:rsidRPr="00B47433" w:rsidRDefault="00A52B57"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(1)</w:t>
      </w:r>
      <w:r w:rsidRPr="00B47433">
        <w:rPr>
          <w:rFonts w:cs="Times New Roman"/>
          <w:i/>
          <w:snapToGrid w:val="0"/>
          <w:u w:val="single"/>
        </w:rPr>
        <w:tab/>
        <w:t>comply with all federal and state laws and constitutional provisions prohibiting discrimination on the basis of disability, race, creed, color, gender, national origin, religion, ancestry, or need for special education services;</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(2)</w:t>
      </w:r>
      <w:r w:rsidRPr="00B47433">
        <w:rPr>
          <w:rFonts w:cs="Times New Roman"/>
          <w:i/>
          <w:snapToGrid w:val="0"/>
          <w:u w:val="single"/>
        </w:rPr>
        <w:tab/>
        <w:t>comply with all state and local health and safety laws and codes;</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(3)</w:t>
      </w:r>
      <w:r w:rsidRPr="00B47433">
        <w:rPr>
          <w:rFonts w:cs="Times New Roman"/>
          <w:i/>
          <w:snapToGrid w:val="0"/>
          <w:u w:val="single"/>
        </w:rPr>
        <w:tab/>
        <w:t>comply with all state laws that apply regarding criminal background checks for employees and exclude from employment any individual not permitted by state law to work with children;</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(4)</w:t>
      </w:r>
      <w:r w:rsidRPr="00B47433">
        <w:rPr>
          <w:rFonts w:cs="Times New Roman"/>
          <w:i/>
          <w:snapToGrid w:val="0"/>
          <w:u w:val="single"/>
        </w:rPr>
        <w:tab/>
        <w:t>be accountable for meeting the education needs of the child and report at least quarterly to the parent/guardian on his progress;</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(5)</w:t>
      </w:r>
      <w:r w:rsidRPr="00B47433">
        <w:rPr>
          <w:rFonts w:cs="Times New Roman"/>
          <w:i/>
          <w:snapToGrid w:val="0"/>
          <w:u w:val="single"/>
        </w:rPr>
        <w:tab/>
        <w:t>comply with all program, reporting, and assessment criteria required of providers;</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(6)</w:t>
      </w:r>
      <w:r w:rsidRPr="00B47433">
        <w:rPr>
          <w:rFonts w:cs="Times New Roman"/>
          <w:i/>
          <w:snapToGrid w:val="0"/>
          <w:u w:val="single"/>
        </w:rPr>
        <w:tab/>
        <w:t>maintain individual student records for each child enrolled in the program to include, but not be limited to, assessment data, health data, records of teacher observations, and records of parent or guardian and teacher conferences;</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(7)</w:t>
      </w:r>
      <w:r w:rsidRPr="00B47433">
        <w:rPr>
          <w:rFonts w:cs="Times New Roman"/>
          <w:i/>
          <w:snapToGrid w:val="0"/>
          <w:u w:val="single"/>
        </w:rPr>
        <w:tab/>
        <w:t>designate whether extended day services will be offered to the parents/guardians of children participating in the program;</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(8)</w:t>
      </w:r>
      <w:r w:rsidRPr="00B47433">
        <w:rPr>
          <w:rFonts w:cs="Times New Roman"/>
          <w:i/>
          <w:snapToGrid w:val="0"/>
          <w:u w:val="single"/>
        </w:rPr>
        <w:tab/>
        <w:t>be approved, registered, or licensed by the Department of Social Services; and</w:t>
      </w:r>
    </w:p>
    <w:p w:rsidR="00A52B57" w:rsidRPr="00B47433" w:rsidRDefault="00A52B57" w:rsidP="00155B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(9)</w:t>
      </w:r>
      <w:r w:rsidRPr="00B47433">
        <w:rPr>
          <w:rFonts w:cs="Times New Roman"/>
          <w:i/>
          <w:snapToGrid w:val="0"/>
          <w:u w:val="single"/>
        </w:rPr>
        <w:tab/>
        <w:t>comply with all state and federal laws and requirements specific to program providers.</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(D)</w:t>
      </w:r>
      <w:r w:rsidRPr="00B47433">
        <w:rPr>
          <w:rFonts w:cs="Times New Roman"/>
          <w:i/>
          <w:snapToGrid w:val="0"/>
          <w:u w:val="single"/>
        </w:rPr>
        <w:tab/>
        <w:t>The Department of Education and the Office of First Steps to School Readiness shall:</w:t>
      </w:r>
    </w:p>
    <w:p w:rsidR="00A52B57"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lastRenderedPageBreak/>
        <w:tab/>
      </w:r>
      <w:r w:rsidRPr="00B47433">
        <w:rPr>
          <w:rFonts w:cs="Times New Roman"/>
          <w:snapToGrid w:val="0"/>
        </w:rPr>
        <w:tab/>
      </w:r>
      <w:r w:rsidRPr="00B47433">
        <w:rPr>
          <w:rFonts w:cs="Times New Roman"/>
          <w:snapToGrid w:val="0"/>
        </w:rPr>
        <w:tab/>
      </w:r>
      <w:r w:rsidRPr="00B47433">
        <w:rPr>
          <w:rFonts w:cs="Times New Roman"/>
          <w:i/>
          <w:snapToGrid w:val="0"/>
          <w:u w:val="single"/>
        </w:rPr>
        <w:t>(1)</w:t>
      </w:r>
      <w:r w:rsidRPr="00B47433">
        <w:rPr>
          <w:rFonts w:cs="Times New Roman"/>
          <w:i/>
          <w:snapToGrid w:val="0"/>
          <w:u w:val="single"/>
        </w:rPr>
        <w:tab/>
        <w:t>develop the provider application form;</w:t>
      </w:r>
    </w:p>
    <w:p w:rsidR="00A52B57"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(2)</w:t>
      </w:r>
      <w:r w:rsidRPr="00B47433">
        <w:rPr>
          <w:rFonts w:cs="Times New Roman"/>
          <w:i/>
          <w:snapToGrid w:val="0"/>
          <w:u w:val="single"/>
        </w:rPr>
        <w:tab/>
        <w:t>develop the child enrollment application form;</w:t>
      </w:r>
    </w:p>
    <w:p w:rsidR="00A52B57"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(3)</w:t>
      </w:r>
      <w:r w:rsidRPr="00B47433">
        <w:rPr>
          <w:rFonts w:cs="Times New Roman"/>
          <w:i/>
          <w:snapToGrid w:val="0"/>
          <w:u w:val="single"/>
        </w:rPr>
        <w:tab/>
        <w:t>develop a list of approved research-based preschool curricula for use in the program based upon the South Carolina Content Standards, provide training and technical assistance to support its effective use in approved classrooms serving children;</w:t>
      </w:r>
    </w:p>
    <w:p w:rsidR="00A52B57"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(4)</w:t>
      </w:r>
      <w:r w:rsidRPr="00B47433">
        <w:rPr>
          <w:rFonts w:cs="Times New Roman"/>
          <w:i/>
          <w:snapToGrid w:val="0"/>
          <w:u w:val="single"/>
        </w:rPr>
        <w:tab/>
        <w:t>develop a list of approve pre-kindergarten readiness assessments to be used in conjunction with the program, provide assessments and technical assistance to support assessment administration in approved classrooms serving children;</w:t>
      </w:r>
    </w:p>
    <w:p w:rsidR="00A52B57"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(5)</w:t>
      </w:r>
      <w:r w:rsidRPr="00B47433">
        <w:rPr>
          <w:rFonts w:cs="Times New Roman"/>
          <w:i/>
          <w:snapToGrid w:val="0"/>
          <w:u w:val="single"/>
        </w:rPr>
        <w:tab/>
        <w:t>establish criteria for awarding new classroom equipping grants;</w:t>
      </w:r>
    </w:p>
    <w:p w:rsidR="00A52B57"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(6)</w:t>
      </w:r>
      <w:r w:rsidRPr="00B47433">
        <w:rPr>
          <w:rFonts w:cs="Times New Roman"/>
          <w:i/>
          <w:snapToGrid w:val="0"/>
          <w:u w:val="single"/>
        </w:rPr>
        <w:tab/>
        <w:t>establish criteria for the parenting education program providers must offer;</w:t>
      </w:r>
    </w:p>
    <w:p w:rsidR="00A52B57"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(7)</w:t>
      </w:r>
      <w:r w:rsidRPr="00B47433">
        <w:rPr>
          <w:rFonts w:cs="Times New Roman"/>
          <w:i/>
          <w:snapToGrid w:val="0"/>
          <w:u w:val="single"/>
        </w:rPr>
        <w:tab/>
        <w:t>establish a list of early childhood related fields that may be used in meeting the lead teacher qualifications;</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(8)</w:t>
      </w:r>
      <w:r w:rsidRPr="00B47433">
        <w:rPr>
          <w:rFonts w:cs="Times New Roman"/>
          <w:i/>
          <w:snapToGrid w:val="0"/>
          <w:u w:val="single"/>
        </w:rPr>
        <w:tab/>
        <w:t>develop a list of data collection needs to be used in implementation and evaluation of the program;</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(9)</w:t>
      </w:r>
      <w:r w:rsidRPr="00B47433">
        <w:rPr>
          <w:rFonts w:cs="Times New Roman"/>
          <w:i/>
          <w:snapToGrid w:val="0"/>
          <w:u w:val="single"/>
        </w:rPr>
        <w:tab/>
        <w:t>identify teacher preparation program options and assist lead teachers in meeting teacher program requirements;</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(10)</w:t>
      </w:r>
      <w:r w:rsidRPr="00B47433">
        <w:rPr>
          <w:rFonts w:cs="Times New Roman"/>
          <w:i/>
          <w:snapToGrid w:val="0"/>
          <w:u w:val="single"/>
        </w:rPr>
        <w:tab/>
        <w:t>establish criteria for granting student retention waivers; and</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(11)</w:t>
      </w:r>
      <w:r w:rsidRPr="00B47433">
        <w:rPr>
          <w:rFonts w:cs="Times New Roman"/>
          <w:i/>
          <w:snapToGrid w:val="0"/>
          <w:u w:val="single"/>
        </w:rPr>
        <w:tab/>
        <w:t>establish criteria for granting classroom size requirements waivers.</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i/>
          <w:snapToGrid w:val="0"/>
        </w:rPr>
        <w:tab/>
      </w:r>
      <w:r w:rsidRPr="00B47433">
        <w:rPr>
          <w:rFonts w:cs="Times New Roman"/>
          <w:i/>
          <w:snapToGrid w:val="0"/>
          <w:u w:val="single"/>
        </w:rPr>
        <w:t>(E)</w:t>
      </w:r>
      <w:r w:rsidRPr="00B47433">
        <w:rPr>
          <w:rFonts w:cs="Times New Roman"/>
          <w:i/>
          <w:snapToGrid w:val="0"/>
          <w:u w:val="single"/>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Providers shall offer high-quality, center-based programs that must include, but shall not be limited to, the following:</w:t>
      </w:r>
    </w:p>
    <w:p w:rsidR="00A52B57"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(1)</w:t>
      </w:r>
      <w:r w:rsidRPr="00B47433">
        <w:rPr>
          <w:rFonts w:cs="Times New Roman"/>
          <w:i/>
          <w:snapToGrid w:val="0"/>
          <w:u w:val="single"/>
        </w:rPr>
        <w:tab/>
        <w:t>employ a lead teacher with a two-year degree in early childhood education or related field or be granted a waiver of this requirement from the Department of Education or the Office of First Steps to School Readiness;</w:t>
      </w:r>
    </w:p>
    <w:p w:rsidR="00A52B57"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(2)</w:t>
      </w:r>
      <w:r w:rsidRPr="00B47433">
        <w:rPr>
          <w:rFonts w:cs="Times New Roman"/>
          <w:i/>
          <w:snapToGrid w:val="0"/>
          <w:u w:val="single"/>
        </w:rPr>
        <w:tab/>
        <w:t>employ an education assistant with pre-service or in</w:t>
      </w:r>
      <w:r w:rsidRPr="00B47433">
        <w:rPr>
          <w:rFonts w:cs="Times New Roman"/>
          <w:i/>
          <w:snapToGrid w:val="0"/>
          <w:u w:val="single"/>
        </w:rPr>
        <w:noBreakHyphen/>
        <w:t>service training in early childhood education;</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(3)</w:t>
      </w:r>
      <w:r w:rsidRPr="00B47433">
        <w:rPr>
          <w:rFonts w:cs="Times New Roman"/>
          <w:i/>
          <w:snapToGrid w:val="0"/>
          <w:u w:val="single"/>
        </w:rPr>
        <w:tab/>
        <w:t>maintain classrooms with at least 10 four-year-old children, but no more than 20 four-year-old children with an adult to child ratio of 1:10.  With classrooms having a minimum of 10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A52B57"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(4)</w:t>
      </w:r>
      <w:r w:rsidRPr="00B47433">
        <w:rPr>
          <w:rFonts w:cs="Times New Roman"/>
          <w:i/>
          <w:snapToGrid w:val="0"/>
          <w:u w:val="single"/>
        </w:rPr>
        <w:tab/>
        <w:t>offer a full day, center-based program with 6.5 hours of instruction daily for 180 school days;</w:t>
      </w:r>
    </w:p>
    <w:p w:rsidR="00A52B57"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(5)</w:t>
      </w:r>
      <w:r w:rsidRPr="00B47433">
        <w:rPr>
          <w:rFonts w:cs="Times New Roman"/>
          <w:i/>
          <w:snapToGrid w:val="0"/>
          <w:u w:val="single"/>
        </w:rPr>
        <w:tab/>
        <w:t>provide an approved research-based preschool curriculum that focuses on critical child development skills, especially early literacy, numeracy, and social/emotional development;</w:t>
      </w:r>
    </w:p>
    <w:p w:rsidR="00A52B57"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(6)</w:t>
      </w:r>
      <w:r w:rsidRPr="00B47433">
        <w:rPr>
          <w:rFonts w:cs="Times New Roman"/>
          <w:i/>
          <w:snapToGrid w:val="0"/>
          <w:u w:val="single"/>
        </w:rPr>
        <w:tab/>
        <w:t>engage parents’ participation in their child’s educational experience that shall include a minimum of two documented conferences per year; and</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(7)</w:t>
      </w:r>
      <w:r w:rsidRPr="00B47433">
        <w:rPr>
          <w:rFonts w:cs="Times New Roman"/>
          <w:i/>
          <w:snapToGrid w:val="0"/>
          <w:u w:val="single"/>
        </w:rPr>
        <w:tab/>
        <w:t>adhere to professional development requirements outlined in this article.</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(F)</w:t>
      </w:r>
      <w:r w:rsidRPr="00B47433">
        <w:rPr>
          <w:rFonts w:cs="Times New Roman"/>
          <w:i/>
          <w:snapToGrid w:val="0"/>
          <w:u w:val="single"/>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w:t>
      </w:r>
      <w:r w:rsidRPr="00B47433">
        <w:rPr>
          <w:rFonts w:cs="Times New Roman"/>
          <w:i/>
          <w:snapToGrid w:val="0"/>
          <w:u w:val="single"/>
        </w:rPr>
        <w:lastRenderedPageBreak/>
        <w:t>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5 years old and younger.  The providers must request this waiver in writing to their designated administrative agency (First Steps or the Department of Education) and provide appropriate documentation as to the qualifications of the teaching assistant.</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(G)</w:t>
      </w:r>
      <w:r w:rsidRPr="00B47433">
        <w:rPr>
          <w:rFonts w:cs="Times New Roman"/>
          <w:i/>
          <w:snapToGrid w:val="0"/>
          <w:u w:val="single"/>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15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(H)</w:t>
      </w:r>
      <w:r w:rsidRPr="00B47433">
        <w:rPr>
          <w:rFonts w:cs="Times New Roman"/>
          <w:i/>
          <w:snapToGrid w:val="0"/>
          <w:u w:val="single"/>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(I)</w:t>
      </w:r>
      <w:r w:rsidRPr="00B47433">
        <w:rPr>
          <w:rFonts w:cs="Times New Roman"/>
          <w:i/>
          <w:snapToGrid w:val="0"/>
          <w:u w:val="single"/>
        </w:rPr>
        <w:tab/>
        <w:t>For all private providers approved to offer services pursuant to this provision, the Office of First Steps to School Readiness shall:</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(1)</w:t>
      </w:r>
      <w:r w:rsidRPr="00B47433">
        <w:rPr>
          <w:rFonts w:cs="Times New Roman"/>
          <w:i/>
          <w:snapToGrid w:val="0"/>
          <w:u w:val="single"/>
        </w:rPr>
        <w:tab/>
        <w:t>serve as the fiscal agent;</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(2)</w:t>
      </w:r>
      <w:r w:rsidRPr="00B47433">
        <w:rPr>
          <w:rFonts w:cs="Times New Roman"/>
          <w:i/>
          <w:snapToGrid w:val="0"/>
          <w:u w:val="single"/>
        </w:rPr>
        <w:tab/>
        <w:t>verify student enrollment eligibility;</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(3)</w:t>
      </w:r>
      <w:r w:rsidRPr="00B47433">
        <w:rPr>
          <w:rFonts w:cs="Times New Roman"/>
          <w:i/>
          <w:snapToGrid w:val="0"/>
          <w:u w:val="single"/>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(4)</w:t>
      </w:r>
      <w:r w:rsidRPr="00B47433">
        <w:rPr>
          <w:rFonts w:cs="Times New Roman"/>
          <w:i/>
          <w:snapToGrid w:val="0"/>
          <w:u w:val="single"/>
        </w:rPr>
        <w:tab/>
        <w:t>coordinate oversight, monitoring, technical assistance, coordination, and training for classroom providers;</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(5)</w:t>
      </w:r>
      <w:r w:rsidRPr="00B47433">
        <w:rPr>
          <w:rFonts w:cs="Times New Roman"/>
          <w:i/>
          <w:snapToGrid w:val="0"/>
          <w:u w:val="single"/>
        </w:rPr>
        <w:tab/>
        <w:t>serve as a clearing house for information and best practices related to four-year-old kindergarten programs;</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(6)</w:t>
      </w:r>
      <w:r w:rsidRPr="00B47433">
        <w:rPr>
          <w:rFonts w:cs="Times New Roman"/>
          <w:i/>
          <w:snapToGrid w:val="0"/>
          <w:u w:val="single"/>
        </w:rPr>
        <w:tab/>
        <w:t>receive, review, and approve new classroom grant applications and make recommendations for approval based on approved criteria;</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(7)</w:t>
      </w:r>
      <w:r w:rsidRPr="00B47433">
        <w:rPr>
          <w:rFonts w:cs="Times New Roman"/>
          <w:i/>
          <w:snapToGrid w:val="0"/>
          <w:u w:val="single"/>
        </w:rPr>
        <w:tab/>
        <w:t>coordinate activities and promote collaboration with other private and public providers in developing and supporting four-year-old kindergarten programs;</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(8)</w:t>
      </w:r>
      <w:r w:rsidRPr="00B47433">
        <w:rPr>
          <w:rFonts w:cs="Times New Roman"/>
          <w:i/>
          <w:snapToGrid w:val="0"/>
          <w:u w:val="single"/>
        </w:rPr>
        <w:tab/>
        <w:t>maintain a database of the children enrolled in the program; and</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lastRenderedPageBreak/>
        <w:tab/>
      </w:r>
      <w:r w:rsidRPr="00B47433">
        <w:rPr>
          <w:rFonts w:cs="Times New Roman"/>
          <w:snapToGrid w:val="0"/>
        </w:rPr>
        <w:tab/>
      </w:r>
      <w:r w:rsidRPr="00B47433">
        <w:rPr>
          <w:rFonts w:cs="Times New Roman"/>
          <w:snapToGrid w:val="0"/>
        </w:rPr>
        <w:tab/>
      </w:r>
      <w:r w:rsidRPr="00B47433">
        <w:rPr>
          <w:rFonts w:cs="Times New Roman"/>
          <w:i/>
          <w:snapToGrid w:val="0"/>
          <w:u w:val="single"/>
        </w:rPr>
        <w:t>(9)</w:t>
      </w:r>
      <w:r w:rsidRPr="00B47433">
        <w:rPr>
          <w:rFonts w:cs="Times New Roman"/>
          <w:i/>
          <w:snapToGrid w:val="0"/>
          <w:u w:val="single"/>
        </w:rPr>
        <w:tab/>
        <w:t>promulgate guidelines as necessary for the implementation of the pilot program.</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(J)</w:t>
      </w:r>
      <w:r w:rsidRPr="00B47433">
        <w:rPr>
          <w:rFonts w:cs="Times New Roman"/>
          <w:i/>
          <w:snapToGrid w:val="0"/>
          <w:u w:val="single"/>
        </w:rPr>
        <w:tab/>
        <w:t>For all public school providers approved to offer services pursuant to this provision, the Department of Education shall:</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(1)</w:t>
      </w:r>
      <w:r w:rsidRPr="00B47433">
        <w:rPr>
          <w:rFonts w:cs="Times New Roman"/>
          <w:i/>
          <w:snapToGrid w:val="0"/>
          <w:u w:val="single"/>
        </w:rPr>
        <w:tab/>
        <w:t>serve as the fiscal agent;</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(2)</w:t>
      </w:r>
      <w:r w:rsidRPr="00B47433">
        <w:rPr>
          <w:rFonts w:cs="Times New Roman"/>
          <w:i/>
          <w:snapToGrid w:val="0"/>
          <w:u w:val="single"/>
        </w:rPr>
        <w:tab/>
        <w:t>verify student enrollment eligibility;</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(3)</w:t>
      </w:r>
      <w:r w:rsidRPr="00B47433">
        <w:rPr>
          <w:rFonts w:cs="Times New Roman"/>
          <w:i/>
          <w:snapToGrid w:val="0"/>
          <w:u w:val="single"/>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(4)</w:t>
      </w:r>
      <w:r w:rsidRPr="00B47433">
        <w:rPr>
          <w:rFonts w:cs="Times New Roman"/>
          <w:i/>
          <w:snapToGrid w:val="0"/>
          <w:u w:val="single"/>
        </w:rPr>
        <w:tab/>
        <w:t>coordinate oversight, monitoring, technical assistance, coordination, and training for classroom providers;</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(5)</w:t>
      </w:r>
      <w:r w:rsidRPr="00B47433">
        <w:rPr>
          <w:rFonts w:cs="Times New Roman"/>
          <w:i/>
          <w:snapToGrid w:val="0"/>
          <w:u w:val="single"/>
        </w:rPr>
        <w:tab/>
        <w:t>serve as a clearing house for information and best practices related to four-year-old kindergarten programs;</w:t>
      </w:r>
    </w:p>
    <w:p w:rsidR="00A52B57" w:rsidRPr="00B47433" w:rsidRDefault="00A52B57" w:rsidP="00155BF1">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(6)</w:t>
      </w:r>
      <w:r w:rsidRPr="00B47433">
        <w:rPr>
          <w:rFonts w:cs="Times New Roman"/>
          <w:i/>
          <w:snapToGrid w:val="0"/>
          <w:u w:val="single"/>
        </w:rPr>
        <w:tab/>
        <w:t>receive, review, and approve new classroom grant applications and make recommendations for approval based on approved criteria;</w:t>
      </w:r>
    </w:p>
    <w:p w:rsidR="00A52B57"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(7)</w:t>
      </w:r>
      <w:r w:rsidRPr="00B47433">
        <w:rPr>
          <w:rFonts w:cs="Times New Roman"/>
          <w:i/>
          <w:snapToGrid w:val="0"/>
          <w:u w:val="single"/>
        </w:rPr>
        <w:tab/>
        <w:t>coordinate activities and promote collaboration with other private and public providers in developing and supporting four-year-old kindergarten programs;</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(8)</w:t>
      </w:r>
      <w:r w:rsidRPr="00B47433">
        <w:rPr>
          <w:rFonts w:cs="Times New Roman"/>
          <w:i/>
          <w:snapToGrid w:val="0"/>
          <w:u w:val="single"/>
        </w:rPr>
        <w:tab/>
        <w:t>maintain a database of the children enrolled in the program; and</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(9)</w:t>
      </w:r>
      <w:r w:rsidRPr="00B47433">
        <w:rPr>
          <w:rFonts w:cs="Times New Roman"/>
          <w:i/>
          <w:snapToGrid w:val="0"/>
          <w:u w:val="single"/>
        </w:rPr>
        <w:tab/>
        <w:t>promulgate guidelines as necessary for the implementation of the pilot program.</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(K)</w:t>
      </w:r>
      <w:r w:rsidRPr="00B47433">
        <w:rPr>
          <w:rFonts w:cs="Times New Roman"/>
          <w:i/>
          <w:snapToGrid w:val="0"/>
          <w:u w:val="single"/>
        </w:rPr>
        <w:tab/>
        <w:t>The General Assembly shall provide funding for the South Carolina Child Development Education Pilot Program.  For the 2010-11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A52B57" w:rsidRPr="00B47433" w:rsidRDefault="00A52B57"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(L)</w:t>
      </w:r>
      <w:r w:rsidRPr="00B47433">
        <w:rPr>
          <w:rFonts w:cs="Times New Roman"/>
          <w:i/>
          <w:snapToGrid w:val="0"/>
          <w:u w:val="single"/>
        </w:rPr>
        <w:tab/>
        <w:t>Pursuant to this provision, the Department of Social Services shall:</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(1)</w:t>
      </w:r>
      <w:r w:rsidRPr="00B47433">
        <w:rPr>
          <w:rFonts w:cs="Times New Roman"/>
          <w:i/>
          <w:snapToGrid w:val="0"/>
          <w:u w:val="single"/>
        </w:rPr>
        <w:tab/>
        <w:t>maintain a list of all approved public and private providers; and</w:t>
      </w:r>
    </w:p>
    <w:p w:rsidR="00A52B57" w:rsidRPr="00B47433" w:rsidRDefault="00A52B57"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(2)</w:t>
      </w:r>
      <w:r w:rsidRPr="00B47433">
        <w:rPr>
          <w:rFonts w:cs="Times New Roman"/>
          <w:i/>
          <w:snapToGrid w:val="0"/>
          <w:u w:val="single"/>
        </w:rPr>
        <w:tab/>
        <w:t>provide the Department of Education and the Office of First Steps information necessary to carry out the requirements of this provision.</w:t>
      </w:r>
    </w:p>
    <w:p w:rsidR="00A52B57" w:rsidRDefault="00A52B57"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sectPr w:rsidR="00A52B57" w:rsidSect="00D959C5">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snapToGrid w:val="0"/>
        </w:rPr>
        <w:tab/>
      </w:r>
      <w:r w:rsidRPr="00B47433">
        <w:rPr>
          <w:rFonts w:cs="Times New Roman"/>
          <w:i/>
          <w:snapToGrid w:val="0"/>
          <w:u w:val="single"/>
        </w:rPr>
        <w:t>(M)</w:t>
      </w:r>
      <w:r w:rsidRPr="00B47433">
        <w:rPr>
          <w:rFonts w:cs="Times New Roman"/>
          <w:i/>
          <w:snapToGrid w:val="0"/>
          <w:u w:val="single"/>
        </w:rPr>
        <w:tab/>
        <w:t xml:space="preserve">The Office of First Steps to School Readiness shall be responsible for the collection and maintenance of data on the state </w:t>
      </w:r>
    </w:p>
    <w:p w:rsidR="00A52B57" w:rsidRPr="00B47433" w:rsidRDefault="00A52B57"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rPr>
          <w:rFonts w:cs="Times New Roman"/>
          <w:i/>
          <w:snapToGrid w:val="0"/>
          <w:u w:val="single"/>
        </w:rPr>
        <w:lastRenderedPageBreak/>
        <w:t>funded programs provided through private providers.</w:t>
      </w:r>
    </w:p>
    <w:p w:rsidR="00A52B57" w:rsidRPr="00B47433" w:rsidRDefault="00A52B57" w:rsidP="00E6583B">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2"/>
      <w:bookmarkEnd w:id="3"/>
      <w:r w:rsidRPr="00B47433">
        <w:rPr>
          <w:rFonts w:cs="Times New Roman"/>
          <w:b/>
          <w:bCs/>
          <w:szCs w:val="22"/>
        </w:rPr>
        <w:lastRenderedPageBreak/>
        <w:t>SECTION 2 - H66-LOTTERY EXPENDITURE ACCOUNT</w:t>
      </w:r>
      <w:r>
        <w:rPr>
          <w:rFonts w:cs="Times New Roman"/>
          <w:b/>
          <w:bCs/>
          <w:szCs w:val="22"/>
        </w:rPr>
        <w:fldChar w:fldCharType="begin"/>
      </w:r>
      <w:r>
        <w:instrText xml:space="preserve"> XE "SECTION 2 - H66-LOTTERY EXPENDITURE ACCOUNT" </w:instrText>
      </w:r>
      <w:r>
        <w:rPr>
          <w:rFonts w:cs="Times New Roman"/>
          <w:b/>
          <w:bCs/>
          <w:szCs w:val="22"/>
        </w:rPr>
        <w:fldChar w:fldCharType="end"/>
      </w:r>
    </w:p>
    <w:p w:rsidR="00A52B57" w:rsidRPr="00B47433" w:rsidRDefault="00A52B57" w:rsidP="00CB004C">
      <w:pPr>
        <w:keepNext/>
        <w:keepLines/>
        <w:tabs>
          <w:tab w:val="left" w:pos="220"/>
          <w:tab w:val="left" w:pos="440"/>
        </w:tabs>
        <w:jc w:val="both"/>
        <w:rPr>
          <w:rFonts w:cs="Times New Roman"/>
          <w:szCs w:val="22"/>
        </w:rPr>
      </w:pPr>
    </w:p>
    <w:p w:rsidR="00A52B57" w:rsidRPr="00B47433" w:rsidRDefault="00A52B57"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2.1.</w:t>
      </w:r>
      <w:r w:rsidRPr="00B47433">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A52B57" w:rsidRPr="00B47433" w:rsidRDefault="00A52B57"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2.2.</w:t>
      </w:r>
      <w:r w:rsidRPr="00B47433">
        <w:rPr>
          <w:rFonts w:cs="Times New Roman"/>
          <w:b/>
          <w:szCs w:val="22"/>
        </w:rPr>
        <w:tab/>
      </w:r>
      <w:r w:rsidRPr="00B47433">
        <w:rPr>
          <w:rFonts w:cs="Times New Roman"/>
          <w:szCs w:val="22"/>
        </w:rPr>
        <w:t>(LEA: SDE Lottery Carry Forward)  The Department of Education is authorized to carry forward and expend any unexpended balances of lottery funds from the prior fiscal year into the current fiscal year for expenditures incurred in the prior fiscal year or to be expended for the same purpose.</w:t>
      </w:r>
    </w:p>
    <w:p w:rsidR="00A52B57" w:rsidRPr="00B47433" w:rsidRDefault="00A52B57"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2.3.</w:t>
      </w:r>
      <w:r w:rsidRPr="00B47433">
        <w:rPr>
          <w:rFonts w:cs="Times New Roman"/>
          <w:szCs w:val="22"/>
        </w:rPr>
        <w:tab/>
        <w:t>(LEA: Higher Education Excellence Enhancement Program)  All funds appropriated for the Higher Education Excellence Enhancement Program shall be allocated equally among the eligible institutions as defined in Section 2-77-15.  The Commission on Higher Education is authorized to retain and carry forward funds not allocated in the prior fiscal year and to allocate those funds in the current fiscal year equally among the eligible institutions as defined in Section 2</w:t>
      </w:r>
      <w:r w:rsidRPr="00B47433">
        <w:rPr>
          <w:rFonts w:cs="Times New Roman"/>
          <w:szCs w:val="22"/>
        </w:rPr>
        <w:noBreakHyphen/>
        <w:t>77</w:t>
      </w:r>
      <w:r w:rsidRPr="00B47433">
        <w:rPr>
          <w:rFonts w:cs="Times New Roman"/>
          <w:szCs w:val="22"/>
        </w:rPr>
        <w:noBreakHyphen/>
        <w:t>15.</w:t>
      </w:r>
    </w:p>
    <w:p w:rsidR="00A52B57" w:rsidRPr="00B47433" w:rsidRDefault="00A52B57"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2.4.</w:t>
      </w:r>
      <w:r w:rsidRPr="00B47433">
        <w:rPr>
          <w:rFonts w:cs="Times New Roman"/>
          <w:b/>
          <w:szCs w:val="22"/>
        </w:rPr>
        <w:tab/>
      </w:r>
      <w:r w:rsidRPr="00B47433">
        <w:rPr>
          <w:rFonts w:cs="Times New Roman"/>
          <w:bCs/>
          <w:szCs w:val="22"/>
        </w:rPr>
        <w:t xml:space="preserve">(LEA: Technology Lottery Funds)  For the purposes of the allocation of technology funds from the lottery </w:t>
      </w:r>
      <w:r w:rsidRPr="00B47433">
        <w:rPr>
          <w:rFonts w:cs="Times New Roman"/>
          <w:szCs w:val="22"/>
        </w:rPr>
        <w:t>proceeds</w:t>
      </w:r>
      <w:r w:rsidRPr="00B47433">
        <w:rPr>
          <w:rFonts w:cs="Times New Roman"/>
          <w:bCs/>
          <w:szCs w:val="22"/>
        </w:rPr>
        <w:t>, $125,000 shall be transferred from the portion designated for 2-year institutions to the portion designated for 4-year institutions for each University of South Carolina 2-year institution that has moved to a 4-year status since 2000.</w:t>
      </w:r>
    </w:p>
    <w:p w:rsidR="00A52B57" w:rsidRPr="00B47433" w:rsidRDefault="00A52B57" w:rsidP="007530A4">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bCs/>
          <w:szCs w:val="22"/>
        </w:rPr>
        <w:t>2.5.</w:t>
      </w:r>
      <w:r w:rsidRPr="00B47433">
        <w:rPr>
          <w:rFonts w:cs="Times New Roman"/>
          <w:szCs w:val="22"/>
        </w:rPr>
        <w:tab/>
        <w:t xml:space="preserve">(LEA: FY 09-10 Lottery Funding)  </w:t>
      </w:r>
      <w:r w:rsidRPr="00B47433">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A52B57" w:rsidRPr="00B47433" w:rsidRDefault="00A52B57"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A52B57" w:rsidRPr="00B47433" w:rsidRDefault="00A52B57"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A52B57" w:rsidRPr="00B47433" w:rsidRDefault="00A52B57"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For Fiscal Year 2009-10 certified net lottery proceeds and investment earnings and any other proceeds identified by this provision are appropriated as follows:</w:t>
      </w:r>
    </w:p>
    <w:p w:rsidR="00A52B57" w:rsidRPr="00B47433" w:rsidRDefault="00A52B57" w:rsidP="00506E30">
      <w:pPr>
        <w:tabs>
          <w:tab w:val="left" w:pos="216"/>
          <w:tab w:val="left" w:pos="630"/>
          <w:tab w:val="left" w:leader="dot" w:pos="9360"/>
          <w:tab w:val="right" w:pos="10800"/>
        </w:tabs>
        <w:ind w:right="42"/>
        <w:jc w:val="both"/>
        <w:rPr>
          <w:rFonts w:cs="Times New Roman"/>
          <w:strike/>
          <w:szCs w:val="22"/>
        </w:rPr>
      </w:pPr>
      <w:r w:rsidRPr="00B47433">
        <w:rPr>
          <w:rFonts w:cs="Times New Roman"/>
          <w:szCs w:val="22"/>
        </w:rPr>
        <w:tab/>
      </w:r>
      <w:r w:rsidRPr="00B47433">
        <w:rPr>
          <w:rFonts w:cs="Times New Roman"/>
          <w:strike/>
          <w:szCs w:val="22"/>
        </w:rPr>
        <w:t>(1)</w:t>
      </w:r>
      <w:r w:rsidRPr="00B47433">
        <w:rPr>
          <w:rFonts w:cs="Times New Roman"/>
          <w:strike/>
          <w:szCs w:val="22"/>
        </w:rPr>
        <w:tab/>
        <w:t>Commission on Higher Education--Tuition Assistance Two-Year Institutions</w:t>
      </w:r>
      <w:r w:rsidRPr="00B47433">
        <w:rPr>
          <w:rFonts w:cs="Times New Roman"/>
          <w:strike/>
          <w:szCs w:val="22"/>
        </w:rPr>
        <w:tab/>
        <w:t>$</w:t>
      </w:r>
      <w:r w:rsidRPr="00B47433">
        <w:rPr>
          <w:rFonts w:cs="Times New Roman"/>
          <w:strike/>
          <w:szCs w:val="22"/>
        </w:rPr>
        <w:tab/>
        <w:t>47,000,000;</w:t>
      </w:r>
    </w:p>
    <w:p w:rsidR="00A52B57" w:rsidRDefault="00A52B57" w:rsidP="00D253B4">
      <w:pPr>
        <w:tabs>
          <w:tab w:val="left" w:pos="216"/>
          <w:tab w:val="left" w:pos="630"/>
          <w:tab w:val="left" w:leader="dot" w:pos="8460"/>
          <w:tab w:val="right" w:pos="9810"/>
        </w:tabs>
        <w:ind w:right="42"/>
        <w:jc w:val="both"/>
        <w:rPr>
          <w:rFonts w:cs="Times New Roman"/>
          <w:strike/>
          <w:szCs w:val="22"/>
        </w:rPr>
      </w:pPr>
      <w:r w:rsidRPr="00B47433">
        <w:rPr>
          <w:rFonts w:cs="Times New Roman"/>
          <w:szCs w:val="22"/>
        </w:rPr>
        <w:tab/>
      </w:r>
      <w:r w:rsidRPr="00B47433">
        <w:rPr>
          <w:rFonts w:cs="Times New Roman"/>
          <w:strike/>
          <w:szCs w:val="22"/>
        </w:rPr>
        <w:t>(2)</w:t>
      </w:r>
      <w:r w:rsidRPr="00B47433">
        <w:rPr>
          <w:rFonts w:cs="Times New Roman"/>
          <w:strike/>
          <w:szCs w:val="22"/>
        </w:rPr>
        <w:tab/>
        <w:t>Commission on Higher Education--LIFE Scholarships as provided in</w:t>
      </w:r>
    </w:p>
    <w:p w:rsidR="00A52B57" w:rsidRPr="00B47433" w:rsidRDefault="00A52B57" w:rsidP="00506E30">
      <w:pPr>
        <w:tabs>
          <w:tab w:val="left" w:pos="216"/>
          <w:tab w:val="left" w:pos="630"/>
          <w:tab w:val="left" w:leader="dot" w:pos="9360"/>
          <w:tab w:val="right" w:pos="1080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Chapter 149 of Title 59</w:t>
      </w:r>
      <w:r w:rsidRPr="00B47433">
        <w:rPr>
          <w:rFonts w:cs="Times New Roman"/>
          <w:strike/>
          <w:szCs w:val="22"/>
        </w:rPr>
        <w:tab/>
        <w:t>$</w:t>
      </w:r>
      <w:r w:rsidRPr="00B47433">
        <w:rPr>
          <w:rFonts w:cs="Times New Roman"/>
          <w:strike/>
          <w:szCs w:val="22"/>
        </w:rPr>
        <w:tab/>
        <w:t>85,256,682;</w:t>
      </w:r>
    </w:p>
    <w:p w:rsidR="00A52B57" w:rsidRDefault="00A52B57" w:rsidP="00D253B4">
      <w:pPr>
        <w:tabs>
          <w:tab w:val="left" w:pos="216"/>
          <w:tab w:val="left" w:pos="630"/>
          <w:tab w:val="left" w:leader="dot" w:pos="8460"/>
          <w:tab w:val="right" w:pos="9810"/>
        </w:tabs>
        <w:ind w:right="42"/>
        <w:jc w:val="both"/>
        <w:rPr>
          <w:rFonts w:cs="Times New Roman"/>
          <w:strike/>
          <w:szCs w:val="22"/>
        </w:rPr>
      </w:pPr>
      <w:r w:rsidRPr="00B47433">
        <w:rPr>
          <w:rFonts w:cs="Times New Roman"/>
          <w:szCs w:val="22"/>
        </w:rPr>
        <w:tab/>
      </w:r>
      <w:r w:rsidRPr="00B47433">
        <w:rPr>
          <w:rFonts w:cs="Times New Roman"/>
          <w:strike/>
          <w:szCs w:val="22"/>
        </w:rPr>
        <w:t>(3)</w:t>
      </w:r>
      <w:r w:rsidRPr="00B47433">
        <w:rPr>
          <w:rFonts w:cs="Times New Roman"/>
          <w:strike/>
          <w:szCs w:val="22"/>
        </w:rPr>
        <w:tab/>
        <w:t>Commission on Higher Education--HOPE Scholarships as provided in</w:t>
      </w:r>
    </w:p>
    <w:p w:rsidR="00A52B57" w:rsidRPr="00B47433" w:rsidRDefault="00A52B57" w:rsidP="00506E30">
      <w:pPr>
        <w:tabs>
          <w:tab w:val="left" w:pos="216"/>
          <w:tab w:val="left" w:pos="630"/>
          <w:tab w:val="left" w:leader="dot" w:pos="9360"/>
          <w:tab w:val="right" w:pos="1080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Section 59-150-370</w:t>
      </w:r>
      <w:r w:rsidRPr="00B47433">
        <w:rPr>
          <w:rFonts w:cs="Times New Roman"/>
          <w:strike/>
          <w:szCs w:val="22"/>
        </w:rPr>
        <w:tab/>
        <w:t>$</w:t>
      </w:r>
      <w:r w:rsidRPr="00B47433">
        <w:rPr>
          <w:rFonts w:cs="Times New Roman"/>
          <w:strike/>
          <w:szCs w:val="22"/>
        </w:rPr>
        <w:tab/>
        <w:t>7,823,474;</w:t>
      </w:r>
    </w:p>
    <w:p w:rsidR="00A52B57" w:rsidRDefault="00A52B57" w:rsidP="00D253B4">
      <w:pPr>
        <w:tabs>
          <w:tab w:val="left" w:pos="216"/>
          <w:tab w:val="left" w:pos="630"/>
          <w:tab w:val="left" w:leader="dot" w:pos="8460"/>
          <w:tab w:val="right" w:pos="9810"/>
        </w:tabs>
        <w:ind w:right="42"/>
        <w:jc w:val="both"/>
        <w:rPr>
          <w:rFonts w:cs="Times New Roman"/>
          <w:strike/>
          <w:szCs w:val="22"/>
        </w:rPr>
      </w:pPr>
      <w:r w:rsidRPr="00B47433">
        <w:rPr>
          <w:rFonts w:cs="Times New Roman"/>
          <w:szCs w:val="22"/>
        </w:rPr>
        <w:tab/>
      </w:r>
      <w:r w:rsidRPr="00B47433">
        <w:rPr>
          <w:rFonts w:cs="Times New Roman"/>
          <w:strike/>
          <w:szCs w:val="22"/>
        </w:rPr>
        <w:t>(4)</w:t>
      </w:r>
      <w:r w:rsidRPr="00B47433">
        <w:rPr>
          <w:rFonts w:cs="Times New Roman"/>
          <w:strike/>
          <w:szCs w:val="22"/>
        </w:rPr>
        <w:tab/>
        <w:t>Commission on Higher Education--Palmetto Fellows Scholarships as provided</w:t>
      </w:r>
    </w:p>
    <w:p w:rsidR="00A52B57" w:rsidRPr="00B47433" w:rsidRDefault="00A52B57" w:rsidP="00506E30">
      <w:pPr>
        <w:tabs>
          <w:tab w:val="left" w:pos="216"/>
          <w:tab w:val="left" w:pos="630"/>
          <w:tab w:val="left" w:leader="dot" w:pos="9360"/>
          <w:tab w:val="right" w:pos="1080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in Section 59-104-20</w:t>
      </w:r>
      <w:r w:rsidRPr="00B47433">
        <w:rPr>
          <w:rFonts w:cs="Times New Roman"/>
          <w:strike/>
          <w:szCs w:val="22"/>
        </w:rPr>
        <w:tab/>
        <w:t>$</w:t>
      </w:r>
      <w:r w:rsidRPr="00B47433">
        <w:rPr>
          <w:rFonts w:cs="Times New Roman"/>
          <w:strike/>
          <w:szCs w:val="22"/>
        </w:rPr>
        <w:tab/>
        <w:t>30,277,240;</w:t>
      </w:r>
    </w:p>
    <w:p w:rsidR="00A52B57" w:rsidRPr="00B47433" w:rsidRDefault="00A52B57" w:rsidP="00506E30">
      <w:pPr>
        <w:tabs>
          <w:tab w:val="left" w:pos="216"/>
          <w:tab w:val="left" w:pos="630"/>
          <w:tab w:val="left" w:leader="dot" w:pos="9360"/>
          <w:tab w:val="right" w:pos="10800"/>
        </w:tabs>
        <w:ind w:right="42"/>
        <w:jc w:val="both"/>
        <w:rPr>
          <w:rFonts w:cs="Times New Roman"/>
          <w:strike/>
          <w:szCs w:val="22"/>
        </w:rPr>
      </w:pPr>
      <w:r w:rsidRPr="00B47433">
        <w:rPr>
          <w:rFonts w:cs="Times New Roman"/>
          <w:szCs w:val="22"/>
        </w:rPr>
        <w:tab/>
      </w:r>
      <w:r w:rsidRPr="00B47433">
        <w:rPr>
          <w:rFonts w:cs="Times New Roman"/>
          <w:strike/>
          <w:szCs w:val="22"/>
        </w:rPr>
        <w:t>(5)</w:t>
      </w:r>
      <w:r w:rsidRPr="00B47433">
        <w:rPr>
          <w:rFonts w:cs="Times New Roman"/>
          <w:strike/>
          <w:szCs w:val="22"/>
        </w:rPr>
        <w:tab/>
        <w:t>Commission on Higher Education--Need-Based Grants</w:t>
      </w:r>
      <w:r w:rsidRPr="00B47433">
        <w:rPr>
          <w:rFonts w:cs="Times New Roman"/>
          <w:strike/>
          <w:szCs w:val="22"/>
        </w:rPr>
        <w:tab/>
        <w:t>$</w:t>
      </w:r>
      <w:r w:rsidRPr="00B47433">
        <w:rPr>
          <w:rFonts w:cs="Times New Roman"/>
          <w:strike/>
          <w:szCs w:val="22"/>
        </w:rPr>
        <w:tab/>
        <w:t>11,631,566;</w:t>
      </w:r>
    </w:p>
    <w:p w:rsidR="00A52B57" w:rsidRPr="00B47433" w:rsidRDefault="00A52B57" w:rsidP="00506E30">
      <w:pPr>
        <w:tabs>
          <w:tab w:val="left" w:pos="216"/>
          <w:tab w:val="left" w:pos="630"/>
          <w:tab w:val="left" w:leader="dot" w:pos="9360"/>
          <w:tab w:val="right" w:pos="10800"/>
        </w:tabs>
        <w:ind w:right="42"/>
        <w:jc w:val="both"/>
        <w:rPr>
          <w:rFonts w:cs="Times New Roman"/>
          <w:strike/>
          <w:szCs w:val="22"/>
        </w:rPr>
      </w:pPr>
      <w:r w:rsidRPr="00B47433">
        <w:rPr>
          <w:rFonts w:cs="Times New Roman"/>
          <w:szCs w:val="22"/>
        </w:rPr>
        <w:tab/>
      </w:r>
      <w:r w:rsidRPr="00B47433">
        <w:rPr>
          <w:rFonts w:cs="Times New Roman"/>
          <w:strike/>
          <w:szCs w:val="22"/>
        </w:rPr>
        <w:t>(6)</w:t>
      </w:r>
      <w:r w:rsidRPr="00B47433">
        <w:rPr>
          <w:rFonts w:cs="Times New Roman"/>
          <w:strike/>
          <w:szCs w:val="22"/>
        </w:rPr>
        <w:tab/>
        <w:t>Tuitions Grants Commission--Tuition Grants</w:t>
      </w:r>
      <w:r w:rsidRPr="00B47433">
        <w:rPr>
          <w:rFonts w:cs="Times New Roman"/>
          <w:strike/>
          <w:szCs w:val="22"/>
        </w:rPr>
        <w:tab/>
        <w:t>$</w:t>
      </w:r>
      <w:r w:rsidRPr="00B47433">
        <w:rPr>
          <w:rFonts w:cs="Times New Roman"/>
          <w:strike/>
          <w:szCs w:val="22"/>
        </w:rPr>
        <w:tab/>
        <w:t>7,766,604;</w:t>
      </w:r>
    </w:p>
    <w:p w:rsidR="00A52B57" w:rsidRDefault="00A52B57" w:rsidP="00D253B4">
      <w:pPr>
        <w:tabs>
          <w:tab w:val="left" w:pos="216"/>
          <w:tab w:val="left" w:pos="630"/>
          <w:tab w:val="left" w:leader="dot" w:pos="8460"/>
          <w:tab w:val="right" w:pos="9810"/>
        </w:tabs>
        <w:ind w:right="42"/>
        <w:jc w:val="both"/>
        <w:rPr>
          <w:rFonts w:cs="Times New Roman"/>
          <w:strike/>
          <w:szCs w:val="22"/>
        </w:rPr>
      </w:pPr>
      <w:r w:rsidRPr="00B47433">
        <w:rPr>
          <w:rFonts w:cs="Times New Roman"/>
          <w:szCs w:val="22"/>
        </w:rPr>
        <w:tab/>
      </w:r>
      <w:r w:rsidRPr="00B47433">
        <w:rPr>
          <w:rFonts w:cs="Times New Roman"/>
          <w:strike/>
          <w:szCs w:val="22"/>
        </w:rPr>
        <w:t>(7)</w:t>
      </w:r>
      <w:r w:rsidRPr="00B47433">
        <w:rPr>
          <w:rFonts w:cs="Times New Roman"/>
          <w:strike/>
          <w:szCs w:val="22"/>
        </w:rPr>
        <w:tab/>
        <w:t>Commission on Higher Education--National Guard Tuition Repayment Program</w:t>
      </w:r>
    </w:p>
    <w:p w:rsidR="00A52B57" w:rsidRPr="00B47433" w:rsidRDefault="00A52B57" w:rsidP="00506E30">
      <w:pPr>
        <w:tabs>
          <w:tab w:val="left" w:pos="216"/>
          <w:tab w:val="left" w:pos="630"/>
          <w:tab w:val="left" w:leader="dot" w:pos="9360"/>
          <w:tab w:val="right" w:pos="1080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as provided in Section 59-111-75</w:t>
      </w:r>
      <w:r w:rsidRPr="00B47433">
        <w:rPr>
          <w:rFonts w:cs="Times New Roman"/>
          <w:strike/>
          <w:szCs w:val="22"/>
        </w:rPr>
        <w:tab/>
        <w:t>$</w:t>
      </w:r>
      <w:r w:rsidRPr="00B47433">
        <w:rPr>
          <w:rFonts w:cs="Times New Roman"/>
          <w:strike/>
          <w:szCs w:val="22"/>
        </w:rPr>
        <w:tab/>
        <w:t>1,700,000;</w:t>
      </w:r>
    </w:p>
    <w:p w:rsidR="00A52B57" w:rsidRDefault="00A52B57" w:rsidP="00506E30">
      <w:pPr>
        <w:tabs>
          <w:tab w:val="left" w:pos="216"/>
          <w:tab w:val="left" w:pos="630"/>
          <w:tab w:val="left" w:leader="dot" w:pos="9360"/>
          <w:tab w:val="right" w:pos="10800"/>
        </w:tabs>
        <w:ind w:right="42"/>
        <w:jc w:val="both"/>
        <w:rPr>
          <w:rFonts w:cs="Times New Roman"/>
          <w:szCs w:val="22"/>
        </w:rPr>
        <w:sectPr w:rsidR="00A52B57" w:rsidSect="00D959C5">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506E30">
      <w:pPr>
        <w:tabs>
          <w:tab w:val="left" w:pos="216"/>
          <w:tab w:val="left" w:pos="630"/>
          <w:tab w:val="left" w:leader="dot" w:pos="9360"/>
          <w:tab w:val="right" w:pos="10800"/>
        </w:tabs>
        <w:ind w:right="42"/>
        <w:jc w:val="both"/>
        <w:rPr>
          <w:rFonts w:cs="Times New Roman"/>
          <w:strike/>
          <w:szCs w:val="22"/>
        </w:rPr>
      </w:pPr>
      <w:r w:rsidRPr="00B47433">
        <w:rPr>
          <w:rFonts w:cs="Times New Roman"/>
          <w:szCs w:val="22"/>
        </w:rPr>
        <w:lastRenderedPageBreak/>
        <w:tab/>
      </w:r>
      <w:r w:rsidRPr="00B47433">
        <w:rPr>
          <w:rFonts w:cs="Times New Roman"/>
          <w:strike/>
          <w:szCs w:val="22"/>
        </w:rPr>
        <w:t>(8)</w:t>
      </w:r>
      <w:r w:rsidRPr="00B47433">
        <w:rPr>
          <w:rFonts w:cs="Times New Roman"/>
          <w:strike/>
          <w:szCs w:val="22"/>
        </w:rPr>
        <w:tab/>
        <w:t>South Carolina State University</w:t>
      </w:r>
      <w:r w:rsidRPr="00B47433">
        <w:rPr>
          <w:rFonts w:cs="Times New Roman"/>
          <w:strike/>
          <w:szCs w:val="22"/>
        </w:rPr>
        <w:tab/>
        <w:t>$</w:t>
      </w:r>
      <w:r w:rsidRPr="00B47433">
        <w:rPr>
          <w:rFonts w:cs="Times New Roman"/>
          <w:strike/>
          <w:szCs w:val="22"/>
        </w:rPr>
        <w:tab/>
        <w:t>2,500,000;</w:t>
      </w:r>
    </w:p>
    <w:p w:rsidR="00A52B57" w:rsidRDefault="00A52B57" w:rsidP="00D253B4">
      <w:pPr>
        <w:tabs>
          <w:tab w:val="left" w:pos="216"/>
          <w:tab w:val="left" w:pos="630"/>
          <w:tab w:val="left" w:leader="dot" w:pos="8460"/>
          <w:tab w:val="right" w:pos="9810"/>
        </w:tabs>
        <w:ind w:right="42"/>
        <w:jc w:val="both"/>
        <w:rPr>
          <w:rFonts w:cs="Times New Roman"/>
          <w:strike/>
          <w:szCs w:val="22"/>
        </w:rPr>
      </w:pPr>
      <w:r w:rsidRPr="00B47433">
        <w:rPr>
          <w:rFonts w:cs="Times New Roman"/>
          <w:szCs w:val="22"/>
        </w:rPr>
        <w:tab/>
      </w:r>
      <w:r w:rsidRPr="00B47433">
        <w:rPr>
          <w:rFonts w:cs="Times New Roman"/>
          <w:strike/>
          <w:szCs w:val="22"/>
        </w:rPr>
        <w:t>(9)</w:t>
      </w:r>
      <w:r w:rsidRPr="00B47433">
        <w:rPr>
          <w:rFonts w:cs="Times New Roman"/>
          <w:strike/>
          <w:szCs w:val="22"/>
        </w:rPr>
        <w:tab/>
        <w:t>Technology--Public 4-Year Universities, 2-Year Institutions, and State</w:t>
      </w:r>
    </w:p>
    <w:p w:rsidR="00A52B57" w:rsidRPr="00B47433" w:rsidRDefault="00A52B57" w:rsidP="00506E30">
      <w:pPr>
        <w:tabs>
          <w:tab w:val="left" w:pos="216"/>
          <w:tab w:val="left" w:pos="630"/>
          <w:tab w:val="left" w:leader="dot" w:pos="9360"/>
          <w:tab w:val="right" w:pos="1080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Technical Colleges</w:t>
      </w:r>
      <w:r w:rsidRPr="00B47433">
        <w:rPr>
          <w:rFonts w:cs="Times New Roman"/>
          <w:strike/>
          <w:szCs w:val="22"/>
        </w:rPr>
        <w:tab/>
        <w:t>$</w:t>
      </w:r>
      <w:r w:rsidRPr="00B47433">
        <w:rPr>
          <w:rFonts w:cs="Times New Roman"/>
          <w:strike/>
          <w:szCs w:val="22"/>
        </w:rPr>
        <w:tab/>
        <w:t>3,852,636;</w:t>
      </w:r>
    </w:p>
    <w:p w:rsidR="00A52B57" w:rsidRDefault="00A52B57" w:rsidP="00D253B4">
      <w:pPr>
        <w:tabs>
          <w:tab w:val="left" w:pos="216"/>
          <w:tab w:val="left" w:pos="630"/>
          <w:tab w:val="left" w:leader="dot" w:pos="8460"/>
          <w:tab w:val="right" w:pos="9810"/>
        </w:tabs>
        <w:ind w:right="42"/>
        <w:jc w:val="both"/>
        <w:rPr>
          <w:rFonts w:cs="Times New Roman"/>
          <w:strike/>
          <w:szCs w:val="22"/>
        </w:rPr>
      </w:pPr>
      <w:r w:rsidRPr="00B47433">
        <w:rPr>
          <w:rFonts w:cs="Times New Roman"/>
          <w:szCs w:val="22"/>
        </w:rPr>
        <w:tab/>
      </w:r>
      <w:r w:rsidRPr="00B47433">
        <w:rPr>
          <w:rFonts w:cs="Times New Roman"/>
          <w:strike/>
          <w:szCs w:val="22"/>
        </w:rPr>
        <w:t>(10)</w:t>
      </w:r>
      <w:r w:rsidRPr="00B47433">
        <w:rPr>
          <w:rFonts w:cs="Times New Roman"/>
          <w:strike/>
          <w:szCs w:val="22"/>
        </w:rPr>
        <w:tab/>
        <w:t>Department of Education--K-5 Reading, Math, Science &amp; Social Studies</w:t>
      </w:r>
    </w:p>
    <w:p w:rsidR="00A52B57" w:rsidRPr="00B47433" w:rsidRDefault="00A52B57" w:rsidP="00506E30">
      <w:pPr>
        <w:tabs>
          <w:tab w:val="left" w:pos="216"/>
          <w:tab w:val="left" w:pos="630"/>
          <w:tab w:val="left" w:leader="dot" w:pos="9360"/>
          <w:tab w:val="right" w:pos="1080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Program as provided in Section 59-1-525</w:t>
      </w:r>
      <w:r w:rsidRPr="00B47433">
        <w:rPr>
          <w:rFonts w:cs="Times New Roman"/>
          <w:strike/>
          <w:szCs w:val="22"/>
        </w:rPr>
        <w:tab/>
        <w:t>$</w:t>
      </w:r>
      <w:r w:rsidRPr="00B47433">
        <w:rPr>
          <w:rFonts w:cs="Times New Roman"/>
          <w:strike/>
          <w:szCs w:val="22"/>
        </w:rPr>
        <w:tab/>
        <w:t>41,891,798;</w:t>
      </w:r>
    </w:p>
    <w:p w:rsidR="00A52B57" w:rsidRDefault="00A52B57" w:rsidP="0063318E">
      <w:pPr>
        <w:keepNext/>
        <w:tabs>
          <w:tab w:val="left" w:pos="216"/>
          <w:tab w:val="left" w:pos="630"/>
          <w:tab w:val="left" w:leader="dot" w:pos="8460"/>
          <w:tab w:val="right" w:pos="9810"/>
        </w:tabs>
        <w:ind w:right="42"/>
        <w:jc w:val="both"/>
        <w:rPr>
          <w:rFonts w:cs="Times New Roman"/>
          <w:strike/>
          <w:szCs w:val="22"/>
        </w:rPr>
      </w:pPr>
      <w:r w:rsidRPr="00B47433">
        <w:rPr>
          <w:rFonts w:cs="Times New Roman"/>
          <w:szCs w:val="22"/>
        </w:rPr>
        <w:tab/>
      </w:r>
      <w:r w:rsidRPr="00B47433">
        <w:rPr>
          <w:rFonts w:cs="Times New Roman"/>
          <w:strike/>
          <w:szCs w:val="22"/>
        </w:rPr>
        <w:t>(11)</w:t>
      </w:r>
      <w:r w:rsidRPr="00B47433">
        <w:rPr>
          <w:rFonts w:cs="Times New Roman"/>
          <w:strike/>
          <w:szCs w:val="22"/>
        </w:rPr>
        <w:tab/>
        <w:t>Department of Education--Grades 6-8 Reading, Math, Science &amp; Social</w:t>
      </w:r>
    </w:p>
    <w:p w:rsidR="00A52B57" w:rsidRPr="00B47433" w:rsidRDefault="00A52B57" w:rsidP="00506E30">
      <w:pPr>
        <w:tabs>
          <w:tab w:val="left" w:pos="216"/>
          <w:tab w:val="left" w:pos="630"/>
          <w:tab w:val="left" w:leader="dot" w:pos="9360"/>
          <w:tab w:val="right" w:pos="1080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Studies Program</w:t>
      </w:r>
      <w:r w:rsidRPr="00B47433">
        <w:rPr>
          <w:rFonts w:cs="Times New Roman"/>
          <w:strike/>
          <w:szCs w:val="22"/>
        </w:rPr>
        <w:tab/>
        <w:t>$</w:t>
      </w:r>
      <w:r w:rsidRPr="00B47433">
        <w:rPr>
          <w:rFonts w:cs="Times New Roman"/>
          <w:strike/>
          <w:szCs w:val="22"/>
        </w:rPr>
        <w:tab/>
        <w:t>2,000,000;</w:t>
      </w:r>
    </w:p>
    <w:p w:rsidR="00A52B57" w:rsidRDefault="00A52B57" w:rsidP="00D253B4">
      <w:pPr>
        <w:tabs>
          <w:tab w:val="left" w:pos="216"/>
          <w:tab w:val="left" w:pos="630"/>
          <w:tab w:val="left" w:leader="dot" w:pos="8460"/>
          <w:tab w:val="right" w:pos="9810"/>
        </w:tabs>
        <w:ind w:right="42"/>
        <w:jc w:val="both"/>
        <w:rPr>
          <w:rFonts w:cs="Times New Roman"/>
          <w:strike/>
          <w:szCs w:val="22"/>
        </w:rPr>
      </w:pPr>
      <w:r w:rsidRPr="00B47433">
        <w:rPr>
          <w:rFonts w:cs="Times New Roman"/>
          <w:szCs w:val="22"/>
        </w:rPr>
        <w:tab/>
      </w:r>
      <w:r w:rsidRPr="00B47433">
        <w:rPr>
          <w:rFonts w:cs="Times New Roman"/>
          <w:strike/>
          <w:szCs w:val="22"/>
        </w:rPr>
        <w:t>(12)</w:t>
      </w:r>
      <w:r w:rsidRPr="00B47433">
        <w:rPr>
          <w:rFonts w:cs="Times New Roman"/>
          <w:strike/>
          <w:szCs w:val="22"/>
        </w:rPr>
        <w:tab/>
        <w:t>Commission on Higher Education--Higher Education Excellence</w:t>
      </w:r>
    </w:p>
    <w:p w:rsidR="00A52B57" w:rsidRPr="00B47433" w:rsidRDefault="00A52B57" w:rsidP="00506E30">
      <w:pPr>
        <w:tabs>
          <w:tab w:val="left" w:pos="216"/>
          <w:tab w:val="left" w:pos="630"/>
          <w:tab w:val="left" w:leader="dot" w:pos="9360"/>
          <w:tab w:val="right" w:pos="10800"/>
          <w:tab w:val="left" w:pos="1089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Enhancement Program</w:t>
      </w:r>
      <w:r w:rsidRPr="00B47433">
        <w:rPr>
          <w:rFonts w:cs="Times New Roman"/>
          <w:strike/>
          <w:szCs w:val="22"/>
        </w:rPr>
        <w:tab/>
        <w:t>$</w:t>
      </w:r>
      <w:r w:rsidRPr="00B47433">
        <w:rPr>
          <w:rFonts w:cs="Times New Roman"/>
          <w:strike/>
          <w:szCs w:val="22"/>
        </w:rPr>
        <w:tab/>
        <w:t>4,700,000;</w:t>
      </w:r>
      <w:r w:rsidRPr="00B47433">
        <w:rPr>
          <w:rFonts w:cs="Times New Roman"/>
          <w:strike/>
          <w:szCs w:val="22"/>
        </w:rPr>
        <w:tab/>
      </w:r>
      <w:r w:rsidRPr="00B47433">
        <w:rPr>
          <w:rFonts w:cs="Times New Roman"/>
          <w:strike/>
          <w:szCs w:val="22"/>
        </w:rPr>
        <w:tab/>
        <w:t>and</w:t>
      </w:r>
    </w:p>
    <w:p w:rsidR="00A52B57" w:rsidRPr="00B47433" w:rsidRDefault="00A52B57" w:rsidP="00506E30">
      <w:pPr>
        <w:tabs>
          <w:tab w:val="left" w:pos="216"/>
          <w:tab w:val="left" w:pos="630"/>
          <w:tab w:val="left" w:leader="dot" w:pos="9360"/>
          <w:tab w:val="right" w:pos="10800"/>
        </w:tabs>
        <w:ind w:right="42"/>
        <w:jc w:val="both"/>
        <w:rPr>
          <w:rFonts w:cs="Times New Roman"/>
          <w:strike/>
          <w:szCs w:val="22"/>
        </w:rPr>
      </w:pPr>
      <w:r w:rsidRPr="00B47433">
        <w:rPr>
          <w:rFonts w:cs="Times New Roman"/>
          <w:szCs w:val="22"/>
        </w:rPr>
        <w:tab/>
      </w:r>
      <w:r w:rsidRPr="00B47433">
        <w:rPr>
          <w:rFonts w:cs="Times New Roman"/>
          <w:strike/>
          <w:szCs w:val="22"/>
        </w:rPr>
        <w:t>(13)</w:t>
      </w:r>
      <w:r w:rsidRPr="00B47433">
        <w:rPr>
          <w:rFonts w:cs="Times New Roman"/>
          <w:strike/>
          <w:szCs w:val="22"/>
        </w:rPr>
        <w:tab/>
        <w:t>School for the Deaf and the Blind--Technology Replacement</w:t>
      </w:r>
      <w:r w:rsidRPr="00B47433">
        <w:rPr>
          <w:rFonts w:cs="Times New Roman"/>
          <w:strike/>
          <w:szCs w:val="22"/>
        </w:rPr>
        <w:tab/>
        <w:t>$</w:t>
      </w:r>
      <w:r w:rsidRPr="00B47433">
        <w:rPr>
          <w:rFonts w:cs="Times New Roman"/>
          <w:strike/>
          <w:szCs w:val="22"/>
        </w:rPr>
        <w:tab/>
        <w:t>200,000.</w:t>
      </w:r>
    </w:p>
    <w:p w:rsidR="00A52B57" w:rsidRPr="00B47433" w:rsidRDefault="00A52B57"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Fiscal Year 2009-10 funds appropriated to the Commission on Higher Education for Tuition Assistance must be distributed to the technical colleges and 2-year institutions as provided in Section 59</w:t>
      </w:r>
      <w:r w:rsidRPr="00B47433">
        <w:rPr>
          <w:rFonts w:cs="Times New Roman"/>
          <w:strike/>
          <w:szCs w:val="22"/>
        </w:rPr>
        <w:noBreakHyphen/>
        <w:t>150-360.</w:t>
      </w:r>
    </w:p>
    <w:p w:rsidR="00A52B57" w:rsidRPr="00B47433" w:rsidRDefault="00A52B57"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Of the funds appropriated to South Carolina State University, $250,000 may be used for the BRIDGE Program.</w:t>
      </w:r>
    </w:p>
    <w:p w:rsidR="00A52B57" w:rsidRPr="00B47433" w:rsidRDefault="00A52B57"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The provisions of Section 2-75-30 of the 1976 Code regarding the aggregate amount of funding provided for the Centers of Excellence Matching Endowment are suspended for the current fiscal year.</w:t>
      </w:r>
    </w:p>
    <w:p w:rsidR="00A52B57" w:rsidRPr="00B47433" w:rsidRDefault="00A52B57"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A52B57" w:rsidRPr="00B47433" w:rsidRDefault="00A52B57"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Fiscal Year 2009-10 net lottery proceeds and investment earnings in excess of the certified net lottery proceeds and investment earnings for this period are appropriated and must be used to ensure that all LIFE, Palmetto Fellows, and HOPE scholarships for Fiscal Year 2009-10 are fully funded.</w:t>
      </w:r>
    </w:p>
    <w:p w:rsidR="00A52B57" w:rsidRPr="00B47433" w:rsidRDefault="00A52B57"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If the lottery revenue received for Fiscal Year 2009-10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A52B57" w:rsidRPr="00B47433" w:rsidRDefault="00A52B57"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A52B57" w:rsidRPr="00B47433" w:rsidRDefault="00A52B57"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For Fiscal Year 2009-10, $8,400,000 certified from unclaimed prizes shall be appropriated as follows:  $5,722,729 to the Department of Education for K-5 Reading, Math, Science &amp; Social Studies Program as provided in Section 59-1-525 and $2,677,271 for Technology:  Public 4-Year Universities, 2-Year Institutions, and State Technical Colleges.  The allocations of Section 59-150-230(I) of the 1976 Code are suspended for the current fiscal year.  Of any unclaimed prize funds available in excess of the Board of Economic Advisors estimate, the first $2,000,000 shall be directed to the State Board for Technical and Comprehensive Education for the CATT/ReadySC Program.  The next</w:t>
      </w:r>
      <w:r w:rsidRPr="00B47433">
        <w:rPr>
          <w:rFonts w:cs="Times New Roman"/>
          <w:b/>
          <w:strike/>
          <w:szCs w:val="22"/>
        </w:rPr>
        <w:t xml:space="preserve"> </w:t>
      </w:r>
      <w:r w:rsidRPr="00B47433">
        <w:rPr>
          <w:rFonts w:cs="Times New Roman"/>
          <w:strike/>
          <w:szCs w:val="22"/>
        </w:rPr>
        <w:t xml:space="preserve">$4,000,000 shall be directed to the State Board for Technical and Comprehensive Education for the Allied Health Initiative.  The next $5,470,093 shall be directed for Technology:  Public 4-Year Universities, 2-Year Institutions, and State Technical Colleges.  The next $1,000,000 shall be directed to the Commission on Higher Education for the Critical Needs Nursing Initiative Fund - Simulation Technology and Equipment.  All </w:t>
      </w:r>
      <w:r w:rsidRPr="00B47433">
        <w:rPr>
          <w:rFonts w:cs="Times New Roman"/>
          <w:strike/>
          <w:szCs w:val="22"/>
        </w:rPr>
        <w:lastRenderedPageBreak/>
        <w:t>additional revenue in excess of the amount certified by the Board of Economic Advisors for unclaimed prizes shall be distributed to the Commission on Higher Education for LIFE, Palmetto Fellows, and HOPE scholarships.</w:t>
      </w:r>
    </w:p>
    <w:p w:rsidR="00A52B57" w:rsidRPr="00B47433" w:rsidRDefault="00A52B57"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Notwithstanding the provisions of Section 59-150-355 of the 1976 Code or any other provision of law, the Budget and Control Board may distribute funds from the Education Lottery Account on a monthly basis during the final quarter of the fiscal year.</w:t>
      </w:r>
    </w:p>
    <w:p w:rsidR="00A52B57" w:rsidRPr="00B47433" w:rsidRDefault="00A52B57" w:rsidP="006C0A6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b/>
          <w:bCs/>
          <w:i/>
          <w:szCs w:val="22"/>
          <w:u w:val="single"/>
        </w:rPr>
        <w:t>2.6.</w:t>
      </w:r>
      <w:r w:rsidRPr="00B47433">
        <w:rPr>
          <w:rFonts w:cs="Times New Roman"/>
          <w:i/>
          <w:szCs w:val="22"/>
          <w:u w:val="single"/>
        </w:rPr>
        <w:tab/>
        <w:t>(LEA: FY 10-11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A52B57" w:rsidRPr="00B47433" w:rsidRDefault="00A52B57"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i/>
          <w:szCs w:val="22"/>
          <w:u w:val="single"/>
        </w:rPr>
        <w:t>The Budget and Control Board is directed to prepare the subsequent Lottery Expenditure Account detail budget to reflect the appropriations of the Education Lottery Account as provided in this section.</w:t>
      </w:r>
    </w:p>
    <w:p w:rsidR="00A52B57" w:rsidRPr="00B47433" w:rsidRDefault="00A52B57"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i/>
          <w:szCs w:val="22"/>
          <w:u w:val="single"/>
        </w:rPr>
        <w:t>All Education Lottery Account revenue shall be carried forward from the prior fiscal year into the current fiscal year including any interest earnings, which shall be used to support the appropriations contained below.</w:t>
      </w:r>
    </w:p>
    <w:p w:rsidR="00A52B57" w:rsidRPr="00B47433" w:rsidRDefault="00A52B57"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i/>
          <w:szCs w:val="22"/>
          <w:u w:val="single"/>
        </w:rPr>
        <w:t>For Fiscal Year 2010-11 certified net lottery proceeds and investment earnings and any other proceeds identified by this provision are appropriated as follows:</w:t>
      </w:r>
    </w:p>
    <w:p w:rsidR="00A52B57" w:rsidRPr="00B47433" w:rsidRDefault="00A52B57" w:rsidP="006C0A60">
      <w:pPr>
        <w:tabs>
          <w:tab w:val="left" w:pos="216"/>
          <w:tab w:val="left" w:pos="630"/>
          <w:tab w:val="left" w:leader="dot" w:pos="9720"/>
          <w:tab w:val="right" w:pos="11070"/>
        </w:tabs>
        <w:ind w:right="42"/>
        <w:jc w:val="both"/>
        <w:rPr>
          <w:rFonts w:cs="Times New Roman"/>
          <w:i/>
          <w:szCs w:val="22"/>
          <w:u w:val="single"/>
        </w:rPr>
      </w:pPr>
      <w:r w:rsidRPr="00B47433">
        <w:rPr>
          <w:rFonts w:cs="Times New Roman"/>
          <w:szCs w:val="22"/>
        </w:rPr>
        <w:tab/>
      </w:r>
      <w:r w:rsidRPr="00B47433">
        <w:rPr>
          <w:rFonts w:cs="Times New Roman"/>
          <w:i/>
          <w:szCs w:val="22"/>
          <w:u w:val="single"/>
        </w:rPr>
        <w:t>(1)</w:t>
      </w:r>
      <w:r w:rsidRPr="00B47433">
        <w:rPr>
          <w:rFonts w:cs="Times New Roman"/>
          <w:i/>
          <w:szCs w:val="22"/>
          <w:u w:val="single"/>
        </w:rPr>
        <w:tab/>
        <w:t>Commission on Higher Education--Tuition Assistance Two-Year Institutions</w:t>
      </w:r>
      <w:r w:rsidRPr="00B47433">
        <w:rPr>
          <w:rFonts w:cs="Times New Roman"/>
          <w:i/>
          <w:szCs w:val="22"/>
          <w:u w:val="single"/>
        </w:rPr>
        <w:tab/>
        <w:t>$</w:t>
      </w:r>
      <w:r w:rsidRPr="00B47433">
        <w:rPr>
          <w:rFonts w:cs="Times New Roman"/>
          <w:i/>
          <w:szCs w:val="22"/>
          <w:u w:val="single"/>
        </w:rPr>
        <w:tab/>
        <w:t>47,000,000;</w:t>
      </w:r>
    </w:p>
    <w:p w:rsidR="00A52B57" w:rsidRPr="00B47433" w:rsidRDefault="00A52B57" w:rsidP="006C0A60">
      <w:pPr>
        <w:tabs>
          <w:tab w:val="left" w:pos="216"/>
          <w:tab w:val="left" w:pos="630"/>
          <w:tab w:val="left" w:leader="dot" w:pos="9720"/>
          <w:tab w:val="right" w:pos="11070"/>
        </w:tabs>
        <w:ind w:right="42"/>
        <w:jc w:val="both"/>
        <w:rPr>
          <w:rFonts w:cs="Times New Roman"/>
          <w:i/>
          <w:szCs w:val="22"/>
          <w:u w:val="single"/>
        </w:rPr>
      </w:pPr>
      <w:r w:rsidRPr="00B47433">
        <w:rPr>
          <w:rFonts w:cs="Times New Roman"/>
          <w:szCs w:val="22"/>
        </w:rPr>
        <w:tab/>
      </w:r>
      <w:r w:rsidRPr="00B47433">
        <w:rPr>
          <w:rFonts w:cs="Times New Roman"/>
          <w:i/>
          <w:szCs w:val="22"/>
          <w:u w:val="single"/>
        </w:rPr>
        <w:t>(2)</w:t>
      </w:r>
      <w:r w:rsidRPr="00B47433">
        <w:rPr>
          <w:rFonts w:cs="Times New Roman"/>
          <w:i/>
          <w:szCs w:val="22"/>
          <w:u w:val="single"/>
        </w:rPr>
        <w:tab/>
        <w:t>Commission on Higher Education--LIFE Scholarships as provided in Chapter 149 of Title 59</w:t>
      </w:r>
      <w:r w:rsidRPr="00B47433">
        <w:rPr>
          <w:rFonts w:cs="Times New Roman"/>
          <w:i/>
          <w:szCs w:val="22"/>
          <w:u w:val="single"/>
        </w:rPr>
        <w:tab/>
        <w:t>$</w:t>
      </w:r>
      <w:r w:rsidRPr="00B47433">
        <w:rPr>
          <w:rFonts w:cs="Times New Roman"/>
          <w:i/>
          <w:szCs w:val="22"/>
          <w:u w:val="single"/>
        </w:rPr>
        <w:tab/>
        <w:t>87,370,916;</w:t>
      </w:r>
    </w:p>
    <w:p w:rsidR="00A52B57" w:rsidRPr="00B47433" w:rsidRDefault="00A52B57" w:rsidP="006C0A60">
      <w:pPr>
        <w:tabs>
          <w:tab w:val="left" w:pos="216"/>
          <w:tab w:val="left" w:pos="630"/>
          <w:tab w:val="left" w:leader="dot" w:pos="9720"/>
          <w:tab w:val="right" w:pos="11070"/>
        </w:tabs>
        <w:ind w:right="42"/>
        <w:jc w:val="both"/>
        <w:rPr>
          <w:rFonts w:cs="Times New Roman"/>
          <w:i/>
          <w:szCs w:val="22"/>
          <w:u w:val="single"/>
        </w:rPr>
      </w:pPr>
      <w:r w:rsidRPr="00B47433">
        <w:rPr>
          <w:rFonts w:cs="Times New Roman"/>
          <w:szCs w:val="22"/>
        </w:rPr>
        <w:tab/>
      </w:r>
      <w:r w:rsidRPr="00B47433">
        <w:rPr>
          <w:rFonts w:cs="Times New Roman"/>
          <w:i/>
          <w:szCs w:val="22"/>
          <w:u w:val="single"/>
        </w:rPr>
        <w:t>(3)</w:t>
      </w:r>
      <w:r w:rsidRPr="00B47433">
        <w:rPr>
          <w:rFonts w:cs="Times New Roman"/>
          <w:i/>
          <w:szCs w:val="22"/>
          <w:u w:val="single"/>
        </w:rPr>
        <w:tab/>
        <w:t>Commission on Higher Education--HOPE Scholarships as provided in Section 59-150-370</w:t>
      </w:r>
      <w:r w:rsidRPr="00B47433">
        <w:rPr>
          <w:rFonts w:cs="Times New Roman"/>
          <w:i/>
          <w:szCs w:val="22"/>
          <w:u w:val="single"/>
        </w:rPr>
        <w:tab/>
        <w:t>$</w:t>
      </w:r>
      <w:r w:rsidRPr="00B47433">
        <w:rPr>
          <w:rFonts w:cs="Times New Roman"/>
          <w:i/>
          <w:szCs w:val="22"/>
          <w:u w:val="single"/>
        </w:rPr>
        <w:tab/>
        <w:t>7,823,474;</w:t>
      </w:r>
    </w:p>
    <w:p w:rsidR="00A52B57" w:rsidRDefault="00A52B57" w:rsidP="006C0A60">
      <w:pPr>
        <w:tabs>
          <w:tab w:val="left" w:pos="216"/>
          <w:tab w:val="left" w:pos="630"/>
          <w:tab w:val="left" w:leader="dot" w:pos="9720"/>
          <w:tab w:val="right" w:pos="11070"/>
        </w:tabs>
        <w:ind w:right="42"/>
        <w:jc w:val="both"/>
        <w:rPr>
          <w:rFonts w:cs="Times New Roman"/>
          <w:i/>
          <w:szCs w:val="22"/>
          <w:u w:val="single"/>
        </w:rPr>
      </w:pPr>
      <w:r w:rsidRPr="00B47433">
        <w:rPr>
          <w:rFonts w:cs="Times New Roman"/>
          <w:szCs w:val="22"/>
        </w:rPr>
        <w:tab/>
      </w:r>
      <w:r w:rsidRPr="00B47433">
        <w:rPr>
          <w:rFonts w:cs="Times New Roman"/>
          <w:i/>
          <w:szCs w:val="22"/>
          <w:u w:val="single"/>
        </w:rPr>
        <w:t>(4)</w:t>
      </w:r>
      <w:r w:rsidRPr="00B47433">
        <w:rPr>
          <w:rFonts w:cs="Times New Roman"/>
          <w:i/>
          <w:szCs w:val="22"/>
          <w:u w:val="single"/>
        </w:rPr>
        <w:tab/>
        <w:t>Commission on Higher Education--Palmetto Fellows Scholarships as provided in</w:t>
      </w:r>
    </w:p>
    <w:p w:rsidR="00A52B57" w:rsidRPr="00B47433" w:rsidRDefault="00A52B57" w:rsidP="006C0A60">
      <w:pPr>
        <w:tabs>
          <w:tab w:val="left" w:pos="216"/>
          <w:tab w:val="left" w:pos="630"/>
          <w:tab w:val="left" w:leader="dot" w:pos="9720"/>
          <w:tab w:val="right" w:pos="1107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i/>
          <w:szCs w:val="22"/>
          <w:u w:val="single"/>
        </w:rPr>
        <w:t>Section 59-104-20</w:t>
      </w:r>
      <w:r w:rsidRPr="00B47433">
        <w:rPr>
          <w:rFonts w:cs="Times New Roman"/>
          <w:i/>
          <w:szCs w:val="22"/>
          <w:u w:val="single"/>
        </w:rPr>
        <w:tab/>
        <w:t>$</w:t>
      </w:r>
      <w:r w:rsidRPr="00B47433">
        <w:rPr>
          <w:rFonts w:cs="Times New Roman"/>
          <w:i/>
          <w:szCs w:val="22"/>
          <w:u w:val="single"/>
        </w:rPr>
        <w:tab/>
        <w:t>30,277,240;</w:t>
      </w:r>
    </w:p>
    <w:p w:rsidR="00A52B57" w:rsidRPr="00B47433" w:rsidRDefault="00A52B57" w:rsidP="006C0A60">
      <w:pPr>
        <w:tabs>
          <w:tab w:val="left" w:pos="216"/>
          <w:tab w:val="left" w:pos="630"/>
          <w:tab w:val="left" w:leader="dot" w:pos="9720"/>
          <w:tab w:val="right" w:pos="11070"/>
        </w:tabs>
        <w:ind w:right="42"/>
        <w:jc w:val="both"/>
        <w:rPr>
          <w:rFonts w:cs="Times New Roman"/>
          <w:i/>
          <w:szCs w:val="22"/>
          <w:u w:val="single"/>
        </w:rPr>
      </w:pPr>
      <w:r w:rsidRPr="00B47433">
        <w:rPr>
          <w:rFonts w:cs="Times New Roman"/>
          <w:szCs w:val="22"/>
        </w:rPr>
        <w:tab/>
      </w:r>
      <w:r w:rsidRPr="00B47433">
        <w:rPr>
          <w:rFonts w:cs="Times New Roman"/>
          <w:i/>
          <w:szCs w:val="22"/>
          <w:u w:val="single"/>
        </w:rPr>
        <w:t>(5)</w:t>
      </w:r>
      <w:r w:rsidRPr="00B47433">
        <w:rPr>
          <w:rFonts w:cs="Times New Roman"/>
          <w:i/>
          <w:szCs w:val="22"/>
          <w:u w:val="single"/>
        </w:rPr>
        <w:tab/>
        <w:t>Commission on Higher Education--Need-Based Grants</w:t>
      </w:r>
      <w:r w:rsidRPr="00B47433">
        <w:rPr>
          <w:rFonts w:cs="Times New Roman"/>
          <w:i/>
          <w:szCs w:val="22"/>
          <w:u w:val="single"/>
        </w:rPr>
        <w:tab/>
        <w:t>$</w:t>
      </w:r>
      <w:r w:rsidRPr="00B47433">
        <w:rPr>
          <w:rFonts w:cs="Times New Roman"/>
          <w:i/>
          <w:szCs w:val="22"/>
          <w:u w:val="single"/>
        </w:rPr>
        <w:tab/>
        <w:t>11,631,566;</w:t>
      </w:r>
    </w:p>
    <w:p w:rsidR="00A52B57" w:rsidRPr="00B47433" w:rsidRDefault="00A52B57" w:rsidP="006C0A60">
      <w:pPr>
        <w:tabs>
          <w:tab w:val="left" w:pos="216"/>
          <w:tab w:val="left" w:pos="630"/>
          <w:tab w:val="left" w:leader="dot" w:pos="9720"/>
          <w:tab w:val="right" w:pos="11070"/>
        </w:tabs>
        <w:ind w:right="42"/>
        <w:jc w:val="both"/>
        <w:rPr>
          <w:rFonts w:cs="Times New Roman"/>
          <w:i/>
          <w:szCs w:val="22"/>
          <w:u w:val="single"/>
        </w:rPr>
      </w:pPr>
      <w:r w:rsidRPr="00B47433">
        <w:rPr>
          <w:rFonts w:cs="Times New Roman"/>
          <w:szCs w:val="22"/>
        </w:rPr>
        <w:tab/>
      </w:r>
      <w:r w:rsidRPr="00B47433">
        <w:rPr>
          <w:rFonts w:cs="Times New Roman"/>
          <w:i/>
          <w:szCs w:val="22"/>
          <w:u w:val="single"/>
        </w:rPr>
        <w:t>(6)</w:t>
      </w:r>
      <w:r w:rsidRPr="00B47433">
        <w:rPr>
          <w:rFonts w:cs="Times New Roman"/>
          <w:i/>
          <w:szCs w:val="22"/>
          <w:u w:val="single"/>
        </w:rPr>
        <w:tab/>
        <w:t>Tuitions Grants Commission--Tuition Grants</w:t>
      </w:r>
      <w:r w:rsidRPr="00B47433">
        <w:rPr>
          <w:rFonts w:cs="Times New Roman"/>
          <w:i/>
          <w:szCs w:val="22"/>
          <w:u w:val="single"/>
        </w:rPr>
        <w:tab/>
        <w:t>$</w:t>
      </w:r>
      <w:r w:rsidRPr="00B47433">
        <w:rPr>
          <w:rFonts w:cs="Times New Roman"/>
          <w:i/>
          <w:szCs w:val="22"/>
          <w:u w:val="single"/>
        </w:rPr>
        <w:tab/>
        <w:t>7,766,604;</w:t>
      </w:r>
    </w:p>
    <w:p w:rsidR="00A52B57" w:rsidRDefault="00A52B57" w:rsidP="006C0A60">
      <w:pPr>
        <w:tabs>
          <w:tab w:val="left" w:pos="216"/>
          <w:tab w:val="left" w:pos="630"/>
          <w:tab w:val="left" w:leader="dot" w:pos="9720"/>
          <w:tab w:val="right" w:pos="11070"/>
        </w:tabs>
        <w:ind w:right="42"/>
        <w:jc w:val="both"/>
        <w:rPr>
          <w:rFonts w:cs="Times New Roman"/>
          <w:i/>
          <w:szCs w:val="22"/>
          <w:u w:val="single"/>
        </w:rPr>
      </w:pPr>
      <w:r w:rsidRPr="00B47433">
        <w:rPr>
          <w:rFonts w:cs="Times New Roman"/>
          <w:szCs w:val="22"/>
        </w:rPr>
        <w:tab/>
      </w:r>
      <w:r w:rsidRPr="00B47433">
        <w:rPr>
          <w:rFonts w:cs="Times New Roman"/>
          <w:i/>
          <w:szCs w:val="22"/>
          <w:u w:val="single"/>
        </w:rPr>
        <w:t>(7)</w:t>
      </w:r>
      <w:r w:rsidRPr="00B47433">
        <w:rPr>
          <w:rFonts w:cs="Times New Roman"/>
          <w:i/>
          <w:szCs w:val="22"/>
          <w:u w:val="single"/>
        </w:rPr>
        <w:tab/>
        <w:t>Commission on Higher Education--National Guard Tuition Repayment Program as</w:t>
      </w:r>
    </w:p>
    <w:p w:rsidR="00A52B57" w:rsidRPr="00B47433" w:rsidRDefault="00A52B57" w:rsidP="006C0A60">
      <w:pPr>
        <w:tabs>
          <w:tab w:val="left" w:pos="216"/>
          <w:tab w:val="left" w:pos="630"/>
          <w:tab w:val="left" w:leader="dot" w:pos="9720"/>
          <w:tab w:val="right" w:pos="1107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i/>
          <w:szCs w:val="22"/>
          <w:u w:val="single"/>
        </w:rPr>
        <w:t>provided in Section 59-111-75</w:t>
      </w:r>
      <w:r w:rsidRPr="00B47433">
        <w:rPr>
          <w:rFonts w:cs="Times New Roman"/>
          <w:i/>
          <w:szCs w:val="22"/>
          <w:u w:val="single"/>
        </w:rPr>
        <w:tab/>
        <w:t>$</w:t>
      </w:r>
      <w:r w:rsidRPr="00B47433">
        <w:rPr>
          <w:rFonts w:cs="Times New Roman"/>
          <w:i/>
          <w:szCs w:val="22"/>
          <w:u w:val="single"/>
        </w:rPr>
        <w:tab/>
        <w:t>1,700,000;</w:t>
      </w:r>
    </w:p>
    <w:p w:rsidR="00A52B57" w:rsidRPr="00B47433" w:rsidRDefault="00A52B57" w:rsidP="006C0A60">
      <w:pPr>
        <w:tabs>
          <w:tab w:val="left" w:pos="216"/>
          <w:tab w:val="left" w:pos="630"/>
          <w:tab w:val="left" w:leader="dot" w:pos="9720"/>
          <w:tab w:val="right" w:pos="11070"/>
        </w:tabs>
        <w:ind w:right="42"/>
        <w:jc w:val="both"/>
        <w:rPr>
          <w:rFonts w:cs="Times New Roman"/>
          <w:i/>
          <w:szCs w:val="22"/>
          <w:u w:val="single"/>
        </w:rPr>
      </w:pPr>
      <w:r w:rsidRPr="00B47433">
        <w:rPr>
          <w:rFonts w:cs="Times New Roman"/>
          <w:szCs w:val="22"/>
        </w:rPr>
        <w:tab/>
      </w:r>
      <w:r w:rsidRPr="00B47433">
        <w:rPr>
          <w:rFonts w:cs="Times New Roman"/>
          <w:i/>
          <w:szCs w:val="22"/>
          <w:u w:val="single"/>
        </w:rPr>
        <w:t>(8)</w:t>
      </w:r>
      <w:r w:rsidRPr="00B47433">
        <w:rPr>
          <w:rFonts w:cs="Times New Roman"/>
          <w:i/>
          <w:szCs w:val="22"/>
          <w:u w:val="single"/>
        </w:rPr>
        <w:tab/>
        <w:t>South Carolina State University</w:t>
      </w:r>
      <w:r w:rsidRPr="00B47433">
        <w:rPr>
          <w:rFonts w:cs="Times New Roman"/>
          <w:i/>
          <w:szCs w:val="22"/>
          <w:u w:val="single"/>
        </w:rPr>
        <w:tab/>
        <w:t>$</w:t>
      </w:r>
      <w:r w:rsidRPr="00B47433">
        <w:rPr>
          <w:rFonts w:cs="Times New Roman"/>
          <w:i/>
          <w:szCs w:val="22"/>
          <w:u w:val="single"/>
        </w:rPr>
        <w:tab/>
        <w:t>2,500,000;</w:t>
      </w:r>
    </w:p>
    <w:p w:rsidR="00A52B57" w:rsidRPr="00B47433" w:rsidRDefault="00A52B57" w:rsidP="006C0A60">
      <w:pPr>
        <w:tabs>
          <w:tab w:val="left" w:pos="216"/>
          <w:tab w:val="left" w:pos="630"/>
          <w:tab w:val="left" w:leader="dot" w:pos="9720"/>
          <w:tab w:val="right" w:pos="11070"/>
        </w:tabs>
        <w:ind w:right="42"/>
        <w:jc w:val="both"/>
        <w:rPr>
          <w:rFonts w:cs="Times New Roman"/>
          <w:i/>
          <w:szCs w:val="22"/>
          <w:u w:val="single"/>
        </w:rPr>
      </w:pPr>
      <w:r w:rsidRPr="00B47433">
        <w:rPr>
          <w:rFonts w:cs="Times New Roman"/>
          <w:szCs w:val="22"/>
        </w:rPr>
        <w:tab/>
      </w:r>
      <w:r w:rsidRPr="00B47433">
        <w:rPr>
          <w:rFonts w:cs="Times New Roman"/>
          <w:i/>
          <w:szCs w:val="22"/>
          <w:u w:val="single"/>
        </w:rPr>
        <w:t>(9)</w:t>
      </w:r>
      <w:r w:rsidRPr="00B47433">
        <w:rPr>
          <w:rFonts w:cs="Times New Roman"/>
          <w:i/>
          <w:szCs w:val="22"/>
          <w:u w:val="single"/>
        </w:rPr>
        <w:tab/>
        <w:t>Technology--Public 4-Year Universities, 2-Year Institutions, and State Technical Colleges</w:t>
      </w:r>
      <w:r w:rsidRPr="00B47433">
        <w:rPr>
          <w:rFonts w:cs="Times New Roman"/>
          <w:i/>
          <w:szCs w:val="22"/>
          <w:u w:val="single"/>
        </w:rPr>
        <w:tab/>
        <w:t>$</w:t>
      </w:r>
      <w:r w:rsidRPr="00B47433">
        <w:rPr>
          <w:rFonts w:cs="Times New Roman"/>
          <w:i/>
          <w:szCs w:val="22"/>
          <w:u w:val="single"/>
        </w:rPr>
        <w:tab/>
        <w:t>4,154,702;</w:t>
      </w:r>
    </w:p>
    <w:p w:rsidR="00A52B57" w:rsidRDefault="00A52B57" w:rsidP="006C0A60">
      <w:pPr>
        <w:tabs>
          <w:tab w:val="left" w:pos="216"/>
          <w:tab w:val="left" w:pos="630"/>
          <w:tab w:val="left" w:leader="dot" w:pos="9720"/>
          <w:tab w:val="right" w:pos="11070"/>
        </w:tabs>
        <w:ind w:right="42"/>
        <w:jc w:val="both"/>
        <w:rPr>
          <w:rFonts w:cs="Times New Roman"/>
          <w:i/>
          <w:szCs w:val="22"/>
          <w:u w:val="single"/>
        </w:rPr>
      </w:pPr>
      <w:r w:rsidRPr="00B47433">
        <w:rPr>
          <w:rFonts w:cs="Times New Roman"/>
          <w:szCs w:val="22"/>
        </w:rPr>
        <w:tab/>
      </w:r>
      <w:r w:rsidRPr="00B47433">
        <w:rPr>
          <w:rFonts w:cs="Times New Roman"/>
          <w:i/>
          <w:szCs w:val="22"/>
          <w:u w:val="single"/>
        </w:rPr>
        <w:t>(10)</w:t>
      </w:r>
      <w:r w:rsidRPr="00B47433">
        <w:rPr>
          <w:rFonts w:cs="Times New Roman"/>
          <w:i/>
          <w:szCs w:val="22"/>
          <w:u w:val="single"/>
        </w:rPr>
        <w:tab/>
        <w:t>Department of Education--K-5 Reading, Math, Science &amp; Social Studies Program as</w:t>
      </w:r>
    </w:p>
    <w:p w:rsidR="00A52B57" w:rsidRPr="00B47433" w:rsidRDefault="00A52B57" w:rsidP="006C0A60">
      <w:pPr>
        <w:tabs>
          <w:tab w:val="left" w:pos="216"/>
          <w:tab w:val="left" w:pos="630"/>
          <w:tab w:val="left" w:leader="dot" w:pos="9720"/>
          <w:tab w:val="right" w:pos="1107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i/>
          <w:szCs w:val="22"/>
          <w:u w:val="single"/>
        </w:rPr>
        <w:t>provided in Section 59-1-525</w:t>
      </w:r>
      <w:r w:rsidRPr="00B47433">
        <w:rPr>
          <w:rFonts w:cs="Times New Roman"/>
          <w:i/>
          <w:szCs w:val="22"/>
          <w:u w:val="single"/>
        </w:rPr>
        <w:tab/>
        <w:t>$</w:t>
      </w:r>
      <w:r w:rsidRPr="00B47433">
        <w:rPr>
          <w:rFonts w:cs="Times New Roman"/>
          <w:i/>
          <w:szCs w:val="22"/>
          <w:u w:val="single"/>
        </w:rPr>
        <w:tab/>
        <w:t>41,891,798;</w:t>
      </w:r>
    </w:p>
    <w:p w:rsidR="00A52B57" w:rsidRPr="00B47433" w:rsidRDefault="00A52B57" w:rsidP="006C0A60">
      <w:pPr>
        <w:tabs>
          <w:tab w:val="left" w:pos="216"/>
          <w:tab w:val="left" w:pos="630"/>
          <w:tab w:val="left" w:leader="dot" w:pos="9720"/>
          <w:tab w:val="right" w:pos="11070"/>
          <w:tab w:val="left" w:pos="11160"/>
        </w:tabs>
        <w:ind w:right="42"/>
        <w:jc w:val="both"/>
        <w:rPr>
          <w:rFonts w:cs="Times New Roman"/>
          <w:i/>
          <w:szCs w:val="22"/>
          <w:u w:val="single"/>
        </w:rPr>
      </w:pPr>
      <w:r w:rsidRPr="00B47433">
        <w:rPr>
          <w:rFonts w:cs="Times New Roman"/>
          <w:szCs w:val="22"/>
        </w:rPr>
        <w:tab/>
      </w:r>
      <w:r w:rsidRPr="00B47433">
        <w:rPr>
          <w:rFonts w:cs="Times New Roman"/>
          <w:i/>
          <w:szCs w:val="22"/>
          <w:u w:val="single"/>
        </w:rPr>
        <w:t>(11)</w:t>
      </w:r>
      <w:r w:rsidRPr="00B47433">
        <w:rPr>
          <w:rFonts w:cs="Times New Roman"/>
          <w:i/>
          <w:szCs w:val="22"/>
          <w:u w:val="single"/>
        </w:rPr>
        <w:tab/>
        <w:t>Department of Education--Grades 6-8 Reading, Math, Science &amp; Social Studies Program</w:t>
      </w:r>
      <w:r w:rsidRPr="00B47433">
        <w:rPr>
          <w:rFonts w:cs="Times New Roman"/>
          <w:i/>
          <w:szCs w:val="22"/>
          <w:u w:val="single"/>
        </w:rPr>
        <w:tab/>
        <w:t>$</w:t>
      </w:r>
      <w:r w:rsidRPr="00B47433">
        <w:rPr>
          <w:rFonts w:cs="Times New Roman"/>
          <w:i/>
          <w:szCs w:val="22"/>
          <w:u w:val="single"/>
        </w:rPr>
        <w:tab/>
        <w:t>2,000,000;</w:t>
      </w:r>
    </w:p>
    <w:p w:rsidR="00A52B57" w:rsidRPr="00B47433" w:rsidRDefault="00A52B57" w:rsidP="006C0A60">
      <w:pPr>
        <w:tabs>
          <w:tab w:val="left" w:pos="216"/>
          <w:tab w:val="left" w:pos="630"/>
          <w:tab w:val="left" w:leader="dot" w:pos="9720"/>
          <w:tab w:val="right" w:pos="11070"/>
          <w:tab w:val="left" w:pos="11160"/>
        </w:tabs>
        <w:ind w:right="42"/>
        <w:jc w:val="both"/>
        <w:rPr>
          <w:rFonts w:cs="Times New Roman"/>
          <w:i/>
          <w:szCs w:val="22"/>
          <w:u w:val="single"/>
        </w:rPr>
      </w:pPr>
      <w:r w:rsidRPr="00B47433">
        <w:rPr>
          <w:rFonts w:cs="Times New Roman"/>
          <w:szCs w:val="22"/>
        </w:rPr>
        <w:tab/>
      </w:r>
      <w:r w:rsidRPr="00B47433">
        <w:rPr>
          <w:rFonts w:cs="Times New Roman"/>
          <w:i/>
          <w:szCs w:val="22"/>
          <w:u w:val="single"/>
        </w:rPr>
        <w:t>(12)</w:t>
      </w:r>
      <w:r w:rsidRPr="00B47433">
        <w:rPr>
          <w:rFonts w:cs="Times New Roman"/>
          <w:i/>
          <w:szCs w:val="22"/>
          <w:u w:val="single"/>
        </w:rPr>
        <w:tab/>
        <w:t>Commission on Higher Education--Higher Education Excellence Enhancement Program</w:t>
      </w:r>
      <w:r w:rsidRPr="00B47433">
        <w:rPr>
          <w:rFonts w:cs="Times New Roman"/>
          <w:i/>
          <w:szCs w:val="22"/>
          <w:u w:val="single"/>
        </w:rPr>
        <w:tab/>
        <w:t>$</w:t>
      </w:r>
      <w:r w:rsidRPr="00B47433">
        <w:rPr>
          <w:rFonts w:cs="Times New Roman"/>
          <w:i/>
          <w:szCs w:val="22"/>
          <w:u w:val="single"/>
        </w:rPr>
        <w:tab/>
        <w:t>3,000,000;</w:t>
      </w:r>
      <w:r w:rsidRPr="00B47433">
        <w:rPr>
          <w:rFonts w:cs="Times New Roman"/>
          <w:i/>
          <w:szCs w:val="22"/>
          <w:u w:val="single"/>
        </w:rPr>
        <w:tab/>
        <w:t>and.</w:t>
      </w:r>
    </w:p>
    <w:p w:rsidR="00A52B57" w:rsidRPr="00B47433" w:rsidRDefault="00A52B57" w:rsidP="006C0A60">
      <w:pPr>
        <w:tabs>
          <w:tab w:val="left" w:pos="216"/>
          <w:tab w:val="left" w:pos="630"/>
          <w:tab w:val="left" w:leader="dot" w:pos="9720"/>
          <w:tab w:val="right" w:pos="11070"/>
          <w:tab w:val="left" w:pos="11160"/>
        </w:tabs>
        <w:ind w:right="42"/>
        <w:jc w:val="both"/>
        <w:rPr>
          <w:rFonts w:cs="Times New Roman"/>
          <w:i/>
          <w:szCs w:val="22"/>
          <w:u w:val="single"/>
        </w:rPr>
      </w:pPr>
      <w:r w:rsidRPr="00B47433">
        <w:rPr>
          <w:rFonts w:cs="Times New Roman"/>
          <w:szCs w:val="22"/>
        </w:rPr>
        <w:tab/>
      </w:r>
      <w:r w:rsidRPr="00B47433">
        <w:rPr>
          <w:rFonts w:cs="Times New Roman"/>
          <w:i/>
          <w:szCs w:val="22"/>
          <w:u w:val="single"/>
        </w:rPr>
        <w:t>(13)</w:t>
      </w:r>
      <w:r w:rsidRPr="00B47433">
        <w:rPr>
          <w:rFonts w:cs="Times New Roman"/>
          <w:i/>
          <w:szCs w:val="22"/>
          <w:u w:val="single"/>
        </w:rPr>
        <w:tab/>
        <w:t>School for the Deaf and the Blind--Technology Replacement</w:t>
      </w:r>
      <w:r w:rsidRPr="00B47433">
        <w:rPr>
          <w:rFonts w:cs="Times New Roman"/>
          <w:i/>
          <w:szCs w:val="22"/>
          <w:u w:val="single"/>
        </w:rPr>
        <w:tab/>
        <w:t>$</w:t>
      </w:r>
      <w:r w:rsidRPr="00B47433">
        <w:rPr>
          <w:rFonts w:cs="Times New Roman"/>
          <w:i/>
          <w:szCs w:val="22"/>
          <w:u w:val="single"/>
        </w:rPr>
        <w:tab/>
        <w:t>200,000.</w:t>
      </w:r>
    </w:p>
    <w:p w:rsidR="00A52B57" w:rsidRPr="00B47433" w:rsidRDefault="00A52B57"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i/>
          <w:szCs w:val="22"/>
          <w:u w:val="single"/>
        </w:rPr>
        <w:t>Fiscal Year 2010-11 funds appropriated to the Commission on Higher Education for Tuition Assistance must be distributed to the technical colleges and 2-year institutions as provided in Section 59</w:t>
      </w:r>
      <w:r w:rsidRPr="00B47433">
        <w:rPr>
          <w:rFonts w:cs="Times New Roman"/>
          <w:i/>
          <w:szCs w:val="22"/>
          <w:u w:val="single"/>
        </w:rPr>
        <w:noBreakHyphen/>
        <w:t>150-360.</w:t>
      </w:r>
    </w:p>
    <w:p w:rsidR="00A52B57" w:rsidRPr="00B47433" w:rsidRDefault="00A52B57"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i/>
          <w:szCs w:val="22"/>
          <w:u w:val="single"/>
        </w:rPr>
        <w:t>Of the funds appropriated to South Carolina State University, $250,000 may be used for the BRIDGE Program.</w:t>
      </w:r>
    </w:p>
    <w:p w:rsidR="00A52B57" w:rsidRPr="00B47433" w:rsidRDefault="00A52B57"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A52B57" w:rsidRPr="00B47433" w:rsidRDefault="00A52B57"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lastRenderedPageBreak/>
        <w:tab/>
      </w:r>
      <w:r w:rsidRPr="00B47433">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A52B57" w:rsidRPr="00B47433" w:rsidRDefault="00A52B57"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i/>
          <w:szCs w:val="22"/>
          <w:u w:val="single"/>
        </w:rPr>
        <w:t>Fiscal Year 2010-11 net lottery proceeds and investment earnings in excess of the certified net lottery proceeds and investment earnings for this period are appropriated and must be used to ensure that all LIFE, HOPE, and Palmetto Fellows Scholarships for Fiscal Year 2010-11 are fully funded.</w:t>
      </w:r>
    </w:p>
    <w:p w:rsidR="00A52B57" w:rsidRPr="00B47433" w:rsidRDefault="00A52B57"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i/>
          <w:szCs w:val="22"/>
          <w:u w:val="single"/>
        </w:rPr>
        <w:t>If the lottery revenue received for Fiscal Year 2010-11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A52B57" w:rsidRPr="00B47433" w:rsidRDefault="00A52B57"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i/>
          <w:szCs w:val="22"/>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A52B57" w:rsidRDefault="00A52B57"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i/>
          <w:szCs w:val="22"/>
          <w:u w:val="single"/>
        </w:rPr>
        <w:t>For Fiscal Year 2010-11, $8,400,000 certified from unclaimed prizes shall be appropriated as follows:  $5,722,729 to the Department of Education for K-5 Reading, Math, Science &amp; Social Studies Program as provided in Section 59-1-525 and $2,677,271 for Technology:  Public 4-Year Universities, 2-Year Institutions, and State Technical Colleges.  The allocations of Section 59-150-230(I) of the 1976 Code are suspended for the current fiscal year.</w:t>
      </w:r>
    </w:p>
    <w:p w:rsidR="00A52B57" w:rsidRPr="00B47433" w:rsidRDefault="00A52B57"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napToGrid w:val="0"/>
        </w:rPr>
        <w:tab/>
      </w:r>
      <w:r w:rsidRPr="00B47433">
        <w:rPr>
          <w:rFonts w:cs="Times New Roman"/>
          <w:i/>
          <w:snapToGrid w:val="0"/>
          <w:u w:val="single"/>
        </w:rPr>
        <w:t>Of any unclaimed prize funds available in excess of the Board of Economic Advisors estimate, the first $7,618,477 shall be directed to the Commission on Higher Education for LIFE, HOPE, and Palmetto Fellows Scholarships.  The next $1,500,000 shall be directed to the Commission on Higher Education for the Partnership Among South Carolina Academic Libraries (PASCAL) Program.  The next $5,470,093 shall be directed for Technology:  Public 4-Year Universities, 2-Year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The next $100,000 shall be directed to the Department of Alcohol and Other Drug Abuse Services for Prevention/Treatment of Gambling Disorders.  All additional revenue in excess of the amount certified by the Board of Economic Advisors for unclaimed prizes shall be distributed to the Commission on Higher Education for LIFE, HOPE, and Palmetto Fellows Scholarships.</w:t>
      </w:r>
    </w:p>
    <w:p w:rsidR="00A52B57" w:rsidRPr="00B47433" w:rsidRDefault="00A52B57"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i/>
          <w:szCs w:val="22"/>
          <w:u w:val="single"/>
        </w:rPr>
        <w:t>Notwithstanding the provisions of Section 59-150-355 of the 1976 Code or any other provision of law, the Budget and Control Board may distribute funds from the Education Lottery Account on a monthly basis during the final quarter of the fiscal year.</w:t>
      </w:r>
    </w:p>
    <w:p w:rsidR="00A52B57" w:rsidRDefault="00A52B57" w:rsidP="00D4186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52B57" w:rsidSect="00D959C5">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D4186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E6583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 w:name="section3"/>
      <w:bookmarkEnd w:id="4"/>
      <w:r w:rsidRPr="00B47433">
        <w:rPr>
          <w:rFonts w:cs="Times New Roman"/>
          <w:b/>
          <w:szCs w:val="22"/>
        </w:rPr>
        <w:t>SECTION 3 - H71-WIL LOU GRAY OPPORTUNITY SCHOOL</w:t>
      </w:r>
      <w:r>
        <w:rPr>
          <w:rFonts w:cs="Times New Roman"/>
          <w:b/>
          <w:szCs w:val="22"/>
        </w:rPr>
        <w:fldChar w:fldCharType="begin"/>
      </w:r>
      <w:r>
        <w:instrText xml:space="preserve"> XE "SECTION 3 - H71-WIL LOU GRAY OPPORTUNITY SCHOOL" </w:instrText>
      </w:r>
      <w:r>
        <w:rPr>
          <w:rFonts w:cs="Times New Roman"/>
          <w:b/>
          <w:szCs w:val="22"/>
        </w:rPr>
        <w:fldChar w:fldCharType="end"/>
      </w:r>
    </w:p>
    <w:p w:rsidR="00A52B57" w:rsidRPr="00B47433" w:rsidRDefault="00A52B57"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3.1.</w:t>
      </w:r>
      <w:r w:rsidRPr="00B47433">
        <w:rPr>
          <w:rFonts w:cs="Times New Roman"/>
          <w:szCs w:val="22"/>
        </w:rPr>
        <w:tab/>
        <w:t>(WLG: Truants)  The Opportunity School will incorporate into its program services for students, ages 15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3.2.</w:t>
      </w:r>
      <w:r w:rsidRPr="00B47433">
        <w:rPr>
          <w:rFonts w:cs="Times New Roman"/>
          <w:szCs w:val="22"/>
        </w:rPr>
        <w:tab/>
        <w:t xml:space="preserve">(WLG: GED Test)  Students attending school at the Wil Lou Gray Opportunity School that are 16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w:t>
      </w:r>
      <w:r w:rsidRPr="00B47433">
        <w:rPr>
          <w:rFonts w:cs="Times New Roman"/>
          <w:strike/>
          <w:szCs w:val="22"/>
        </w:rPr>
        <w:t>220</w:t>
      </w:r>
      <w:r w:rsidRPr="00B47433">
        <w:rPr>
          <w:rFonts w:cs="Times New Roman"/>
          <w:szCs w:val="22"/>
        </w:rPr>
        <w:t xml:space="preserve"> </w:t>
      </w:r>
      <w:r w:rsidRPr="00B47433">
        <w:rPr>
          <w:rFonts w:cs="Times New Roman"/>
          <w:i/>
          <w:szCs w:val="22"/>
          <w:u w:val="single"/>
        </w:rPr>
        <w:t>2200</w:t>
      </w:r>
      <w:r w:rsidRPr="00B47433">
        <w:rPr>
          <w:rFonts w:cs="Times New Roman"/>
          <w:szCs w:val="22"/>
        </w:rPr>
        <w:t>.</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3.3.</w:t>
      </w:r>
      <w:r w:rsidRPr="00B47433">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3.4.</w:t>
      </w:r>
      <w:r w:rsidRPr="00B47433">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3</w:t>
      </w:r>
      <w:r w:rsidRPr="00B47433">
        <w:rPr>
          <w:rFonts w:cs="Times New Roman"/>
          <w:b/>
          <w:bCs/>
          <w:szCs w:val="22"/>
        </w:rPr>
        <w:t>.5.</w:t>
      </w:r>
      <w:r w:rsidRPr="00B47433">
        <w:rPr>
          <w:rFonts w:cs="Times New Roman"/>
          <w:szCs w:val="22"/>
        </w:rPr>
        <w:tab/>
        <w:t>(WLG: Educational Program Initiatives)  Wil Lou Gray Opportunity School is authorized to utilize funds received from the Department of Education for vocational equipment on educational program initiatives.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3.6.</w:t>
      </w:r>
      <w:r w:rsidRPr="00B47433">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3.7.</w:t>
      </w:r>
      <w:r w:rsidRPr="00B47433">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A52B57" w:rsidRPr="00B47433" w:rsidRDefault="00A52B57"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3.8.</w:t>
      </w:r>
      <w:r w:rsidRPr="00B47433">
        <w:rPr>
          <w:rFonts w:cs="Times New Roman"/>
          <w:b/>
          <w:szCs w:val="22"/>
        </w:rPr>
        <w:tab/>
      </w:r>
      <w:r w:rsidRPr="00B47433">
        <w:rPr>
          <w:rFonts w:cs="Times New Roman"/>
          <w:szCs w:val="22"/>
        </w:rPr>
        <w:t>(WLG: By-Products Revenue Carry Forward)  The Wil Lou Gray Opportunity School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A52B57" w:rsidRDefault="00A52B57" w:rsidP="007A4C1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A52B57" w:rsidSect="00D959C5">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7A4C1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A52B57" w:rsidRPr="00B47433" w:rsidRDefault="00A52B57"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4"/>
      <w:bookmarkEnd w:id="5"/>
      <w:r w:rsidRPr="00B47433">
        <w:rPr>
          <w:rFonts w:cs="Times New Roman"/>
          <w:b/>
          <w:spacing w:val="-2"/>
          <w:szCs w:val="22"/>
        </w:rPr>
        <w:t>SECTION 4 - H75-SCHOOL FOR THE DEAF AND THE BLIND</w:t>
      </w:r>
      <w:r>
        <w:rPr>
          <w:rFonts w:cs="Times New Roman"/>
          <w:b/>
          <w:spacing w:val="-2"/>
          <w:szCs w:val="22"/>
        </w:rPr>
        <w:fldChar w:fldCharType="begin"/>
      </w:r>
      <w:r>
        <w:instrText xml:space="preserve"> XE "SECTION 4 - H75-SCHOOL FOR THE DEAF AND THE BLIND" </w:instrText>
      </w:r>
      <w:r>
        <w:rPr>
          <w:rFonts w:cs="Times New Roman"/>
          <w:b/>
          <w:spacing w:val="-2"/>
          <w:szCs w:val="22"/>
        </w:rPr>
        <w:fldChar w:fldCharType="end"/>
      </w:r>
    </w:p>
    <w:p w:rsidR="00A52B57" w:rsidRPr="00B47433" w:rsidRDefault="00A52B57" w:rsidP="004E3F7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A52B57" w:rsidRPr="00B47433" w:rsidRDefault="00A52B57" w:rsidP="00F03B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4.1.</w:t>
      </w:r>
      <w:r w:rsidRPr="00B47433">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4.2.</w:t>
      </w:r>
      <w:r w:rsidRPr="00B47433">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4.3.</w:t>
      </w:r>
      <w:r w:rsidRPr="00B47433">
        <w:rPr>
          <w:rFonts w:cs="Times New Roman"/>
          <w:szCs w:val="22"/>
        </w:rPr>
        <w:tab/>
        <w:t xml:space="preserve">(SDB: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w:t>
      </w:r>
      <w:r w:rsidRPr="00B47433">
        <w:rPr>
          <w:rFonts w:cs="Times New Roman"/>
          <w:szCs w:val="22"/>
        </w:rPr>
        <w:lastRenderedPageBreak/>
        <w:t>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4.4.</w:t>
      </w:r>
      <w:r w:rsidRPr="00B47433">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4.5.</w:t>
      </w:r>
      <w:r w:rsidRPr="00B47433">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4.6.</w:t>
      </w:r>
      <w:r w:rsidRPr="00B47433">
        <w:rPr>
          <w:rFonts w:cs="Times New Roman"/>
          <w:szCs w:val="22"/>
        </w:rPr>
        <w:tab/>
        <w:t>(SDB: Cafeteria Revenues)  All revenues generated from cafeteria operations may be retained and expended by the institution for the purpose of covering actual expenses in cafeteria operations.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4.7.</w:t>
      </w:r>
      <w:r w:rsidRPr="00B47433">
        <w:rPr>
          <w:rFonts w:cs="Times New Roman"/>
          <w:szCs w:val="22"/>
        </w:rPr>
        <w:tab/>
        <w:t>(SDB: School Buses)  The school buses of the South Carolina School for the Deaf and the Blind are authorized to travel at the posted speed limit.</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4.8.</w:t>
      </w:r>
      <w:r w:rsidRPr="00B47433">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4.9.</w:t>
      </w:r>
      <w:r w:rsidRPr="00B47433">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A52B57" w:rsidRPr="00B47433" w:rsidRDefault="00A52B57"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4.10.</w:t>
      </w:r>
      <w:r w:rsidRPr="00B47433">
        <w:rPr>
          <w:rFonts w:cs="Times New Roman"/>
          <w:b/>
          <w:szCs w:val="22"/>
        </w:rPr>
        <w:tab/>
      </w:r>
      <w:r w:rsidRPr="00B47433">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A52B57" w:rsidRPr="00B47433" w:rsidRDefault="00A52B57"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t>4.11.</w:t>
      </w:r>
      <w:r w:rsidRPr="00B47433">
        <w:rPr>
          <w:rFonts w:cs="Times New Roman"/>
          <w:b/>
        </w:rPr>
        <w:tab/>
      </w:r>
      <w:r w:rsidRPr="00B47433">
        <w:rPr>
          <w:rFonts w:cs="Times New Roman"/>
        </w:rPr>
        <w:t xml:space="preserve">(SDB: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Fiscal Year </w:t>
      </w:r>
      <w:r w:rsidRPr="00B47433">
        <w:rPr>
          <w:rFonts w:cs="Times New Roman"/>
          <w:strike/>
        </w:rPr>
        <w:t>2009-10</w:t>
      </w:r>
      <w:r w:rsidRPr="00B47433">
        <w:rPr>
          <w:rFonts w:cs="Times New Roman"/>
        </w:rPr>
        <w:t xml:space="preserve"> </w:t>
      </w:r>
      <w:r w:rsidRPr="00B47433">
        <w:rPr>
          <w:rFonts w:cs="Times New Roman"/>
          <w:i/>
          <w:u w:val="single"/>
        </w:rPr>
        <w:t>2010-11</w:t>
      </w:r>
      <w:r w:rsidRPr="00B47433">
        <w:rPr>
          <w:rFonts w:cs="Times New Roman"/>
        </w:rPr>
        <w:t>, the school is authorized to use the retained revenue from the sale of donated property for educational and other operating purposes.</w:t>
      </w:r>
    </w:p>
    <w:p w:rsidR="00A52B57" w:rsidRPr="00B47433" w:rsidRDefault="00A52B57"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lastRenderedPageBreak/>
        <w:tab/>
        <w:t>4.12.</w:t>
      </w:r>
      <w:r w:rsidRPr="00B47433">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A52B57" w:rsidRPr="00B47433" w:rsidRDefault="00A52B57"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t>4.13.</w:t>
      </w:r>
      <w:r w:rsidRPr="00B47433">
        <w:rPr>
          <w:rFonts w:cs="Times New Roman"/>
          <w:szCs w:val="22"/>
        </w:rPr>
        <w:tab/>
        <w:t>(SDB: School Bus Purchase)  The School for the Deaf and the Blind shall receive, from the amounts appropriated for School Transportation School Bus Purchases and subject to the availability of these funds, funds for two new school buses equipped according to the School for the Deaf and the Blind’s specifications.  Funds used for this purpose shall not exceed $250,000.</w:t>
      </w:r>
    </w:p>
    <w:p w:rsidR="00A52B57" w:rsidRPr="00B47433" w:rsidRDefault="00A52B57"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4.14.</w:t>
      </w:r>
      <w:r w:rsidRPr="00B47433">
        <w:rPr>
          <w:rFonts w:cs="Times New Roman"/>
          <w:szCs w:val="22"/>
        </w:rPr>
        <w:tab/>
        <w:t xml:space="preserve">(SDB: Operating Expenses)  </w:t>
      </w:r>
      <w:r w:rsidRPr="00B47433">
        <w:rPr>
          <w:rFonts w:cs="Times New Roman"/>
          <w:strike/>
          <w:szCs w:val="22"/>
        </w:rPr>
        <w:t>Unexpended funds appropriated by proviso 73.12 of Act 117 of 2007 to the School for the Deaf and the Blind may be carried forward into the current fiscal year and used for educational and other operating expenses.</w:t>
      </w:r>
    </w:p>
    <w:p w:rsidR="00A52B57" w:rsidRDefault="00A52B57"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5"/>
      <w:bookmarkEnd w:id="6"/>
      <w:r w:rsidRPr="00B47433">
        <w:rPr>
          <w:rFonts w:cs="Times New Roman"/>
          <w:b/>
          <w:szCs w:val="22"/>
        </w:rPr>
        <w:t>SECTION 5 - L12-JOHN DE LA HOWE SCHOOL</w:t>
      </w:r>
      <w:r>
        <w:rPr>
          <w:rFonts w:cs="Times New Roman"/>
          <w:b/>
          <w:szCs w:val="22"/>
        </w:rPr>
        <w:fldChar w:fldCharType="begin"/>
      </w:r>
      <w:r>
        <w:instrText xml:space="preserve"> XE "SECTION 5 - L12-JOHN DE LA HOWE SCHOOL" </w:instrText>
      </w:r>
      <w:r>
        <w:rPr>
          <w:rFonts w:cs="Times New Roman"/>
          <w:b/>
          <w:szCs w:val="22"/>
        </w:rPr>
        <w:fldChar w:fldCharType="end"/>
      </w:r>
    </w:p>
    <w:p w:rsidR="00A52B57" w:rsidRPr="00B47433" w:rsidRDefault="00A52B57"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155BF1">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5.1.</w:t>
      </w:r>
      <w:r w:rsidRPr="00B47433">
        <w:rPr>
          <w:rFonts w:cs="Times New Roman"/>
          <w:szCs w:val="22"/>
        </w:rPr>
        <w:tab/>
        <w:t>(JDLHS: Status Offender Carry Forward)  Unexpended status offender funds distributed to John de la Howe School from the Department of Education may be carried forward and used for the same purpose.</w:t>
      </w:r>
    </w:p>
    <w:p w:rsidR="00A52B57" w:rsidRPr="00B47433" w:rsidRDefault="00A52B57"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5.2.</w:t>
      </w:r>
      <w:r w:rsidRPr="00B47433">
        <w:rPr>
          <w:rFonts w:cs="Times New Roman"/>
          <w:b/>
          <w:szCs w:val="22"/>
        </w:rPr>
        <w:tab/>
      </w:r>
      <w:r w:rsidRPr="00B47433">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A52B57" w:rsidRPr="00B47433" w:rsidRDefault="00A52B57"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bCs/>
          <w:szCs w:val="22"/>
        </w:rPr>
        <w:t>5.3.</w:t>
      </w:r>
      <w:r w:rsidRPr="00B47433">
        <w:rPr>
          <w:rFonts w:cs="Times New Roman"/>
          <w:szCs w:val="22"/>
        </w:rPr>
        <w:tab/>
        <w:t xml:space="preserve">(JDLHS: Operating Expenses)  </w:t>
      </w:r>
      <w:r w:rsidRPr="00B47433">
        <w:rPr>
          <w:rFonts w:cs="Times New Roman"/>
          <w:strike/>
          <w:szCs w:val="22"/>
        </w:rPr>
        <w:t>Unexpended funds appropriated by proviso 73.12 of Act 117 of 2007 to the John de la Howe School for deferred maintenance may be carried forward to the current fiscal year and used for other operating expenses.</w:t>
      </w:r>
    </w:p>
    <w:p w:rsidR="00A52B57" w:rsidRPr="00B47433" w:rsidRDefault="00A52B57"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5.4.</w:t>
      </w:r>
      <w:r w:rsidRPr="00B47433">
        <w:rPr>
          <w:rFonts w:cs="Times New Roman"/>
          <w:b/>
          <w:szCs w:val="22"/>
        </w:rPr>
        <w:tab/>
      </w:r>
      <w:r w:rsidRPr="00B47433">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A52B57" w:rsidRDefault="00A52B57"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7" w:name="section6"/>
      <w:bookmarkEnd w:id="7"/>
      <w:r w:rsidRPr="00B47433">
        <w:rPr>
          <w:rFonts w:cs="Times New Roman"/>
          <w:b/>
          <w:spacing w:val="-2"/>
          <w:szCs w:val="22"/>
        </w:rPr>
        <w:t>SECTION 6 - H03-COMMISSION ON HIGHER EDUCATION</w:t>
      </w:r>
      <w:r>
        <w:rPr>
          <w:rFonts w:cs="Times New Roman"/>
          <w:b/>
          <w:spacing w:val="-2"/>
          <w:szCs w:val="22"/>
        </w:rPr>
        <w:fldChar w:fldCharType="begin"/>
      </w:r>
      <w:r>
        <w:instrText xml:space="preserve"> XE "SECTION 6 - H03-COMMISSION ON HIGHER EDUCATION" </w:instrText>
      </w:r>
      <w:r>
        <w:rPr>
          <w:rFonts w:cs="Times New Roman"/>
          <w:b/>
          <w:spacing w:val="-2"/>
          <w:szCs w:val="22"/>
        </w:rPr>
        <w:fldChar w:fldCharType="end"/>
      </w:r>
    </w:p>
    <w:p w:rsidR="00A52B57" w:rsidRPr="00B47433" w:rsidRDefault="00A52B57"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6.1.</w:t>
      </w:r>
      <w:r w:rsidRPr="00B47433">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6.2.</w:t>
      </w:r>
      <w:r w:rsidRPr="00B47433">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6.3.</w:t>
      </w:r>
      <w:r w:rsidRPr="00B47433">
        <w:rPr>
          <w:rFonts w:cs="Times New Roman"/>
          <w:szCs w:val="22"/>
        </w:rPr>
        <w:tab/>
        <w:t xml:space="preserve">(CHE: Access &amp; Equity Programs)  Of the funds appropriated herein for Access and Equity Programs, the Commission on Higher Education shall distribute at least $98,313 to South Carolina State University, $24,559 to Denmark Technical College, and </w:t>
      </w:r>
      <w:r w:rsidRPr="00B47433">
        <w:rPr>
          <w:rFonts w:cs="Times New Roman"/>
          <w:szCs w:val="22"/>
        </w:rPr>
        <w:lastRenderedPageBreak/>
        <w:t>$588,741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6.4.</w:t>
      </w:r>
      <w:r w:rsidRPr="00B47433">
        <w:rPr>
          <w:rFonts w:cs="Times New Roman"/>
          <w:szCs w:val="22"/>
        </w:rPr>
        <w:tab/>
        <w:t>(CHE: Performance Funding Calculations Changes)  The allocations made for the immediate fiscal year following March 1 of any year may not be adjusted by the commission due to any change in performance funding calculations, or methodology.</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6.5.</w:t>
      </w:r>
      <w:r w:rsidRPr="00B47433">
        <w:rPr>
          <w:rFonts w:cs="Times New Roman"/>
          <w:b/>
          <w:szCs w:val="22"/>
        </w:rPr>
        <w:tab/>
      </w:r>
      <w:r w:rsidRPr="00B47433">
        <w:rPr>
          <w:rFonts w:cs="Times New Roman"/>
          <w:szCs w:val="22"/>
        </w:rPr>
        <w:t>(CHE: Allowable Tuition and Fees)  State</w:t>
      </w:r>
      <w:r w:rsidRPr="00B47433">
        <w:rPr>
          <w:rFonts w:cs="Times New Roman"/>
          <w:b/>
          <w:szCs w:val="22"/>
        </w:rPr>
        <w:t xml:space="preserve"> </w:t>
      </w:r>
      <w:r w:rsidRPr="00B47433">
        <w:rPr>
          <w:rFonts w:cs="Times New Roman"/>
          <w:szCs w:val="22"/>
        </w:rPr>
        <w:t>funds shall not be used to provide undergraduate out-of-state subsidies to students attending state-supported public institutions of higher learning, as defined in Section 59-103-5.</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6.6.</w:t>
      </w:r>
      <w:r w:rsidRPr="00B47433">
        <w:rPr>
          <w:rFonts w:cs="Times New Roman"/>
          <w:b/>
          <w:szCs w:val="22"/>
        </w:rPr>
        <w:tab/>
      </w:r>
      <w:r w:rsidRPr="00B47433">
        <w:rPr>
          <w:rFonts w:cs="Times New Roman"/>
          <w:szCs w:val="22"/>
        </w:rPr>
        <w:t>(CHE: African-American Loan Program)  Of the funds appropriated to the Commission on Higher Education for the African</w:t>
      </w:r>
      <w:r w:rsidRPr="00B47433">
        <w:rPr>
          <w:rFonts w:cs="Times New Roman"/>
          <w:szCs w:val="22"/>
        </w:rPr>
        <w:noBreakHyphen/>
        <w:t>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10% shall be used for administrative purposes.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6.7.</w:t>
      </w:r>
      <w:r w:rsidRPr="00B47433">
        <w:rPr>
          <w:rFonts w:cs="Times New Roman"/>
          <w:b/>
          <w:szCs w:val="22"/>
        </w:rPr>
        <w:tab/>
      </w:r>
      <w:r w:rsidRPr="00B47433">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6.8.</w:t>
      </w:r>
      <w:r w:rsidRPr="00B47433">
        <w:rPr>
          <w:rFonts w:cs="Times New Roman"/>
          <w:b/>
          <w:szCs w:val="22"/>
        </w:rPr>
        <w:tab/>
      </w:r>
      <w:r w:rsidRPr="00B47433">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rPr>
        <w:t>6.9.</w:t>
      </w:r>
      <w:r w:rsidRPr="00B47433">
        <w:rPr>
          <w:rFonts w:cs="Times New Roman"/>
          <w:b/>
        </w:rPr>
        <w:tab/>
      </w:r>
      <w:r w:rsidRPr="00B47433">
        <w:rPr>
          <w:rFonts w:cs="Times New Roman"/>
        </w:rPr>
        <w:t xml:space="preserve">(CHE: SREB Funds Exempt From Budget Cut)  In the calculation of any across the board cut mandated by the Budget and Control Board or General Assembly, the amount which the Commission on Higher Education is appropriated for Southern Regional Education Board </w:t>
      </w:r>
      <w:r w:rsidRPr="00B47433">
        <w:rPr>
          <w:rFonts w:cs="Times New Roman"/>
          <w:i/>
          <w:u w:val="single"/>
        </w:rPr>
        <w:t>(SREB)</w:t>
      </w:r>
      <w:r w:rsidRPr="00B47433">
        <w:rPr>
          <w:rFonts w:cs="Times New Roman"/>
        </w:rPr>
        <w:t xml:space="preserve"> Professional Scholarship Programs and Fees, Dues and Assessments shall be excluded from the Commission on Higher Education’s base budget.  </w:t>
      </w:r>
      <w:r w:rsidRPr="00B47433">
        <w:rPr>
          <w:rFonts w:cs="Times New Roman"/>
          <w:i/>
          <w:u w:val="single"/>
        </w:rPr>
        <w:t>Funds appropriated for SREB programs may be carried forward into the current fiscal year and expended for the same purpose by the Commission on Higher Education.</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6.10.</w:t>
      </w:r>
      <w:r w:rsidRPr="00B47433">
        <w:rPr>
          <w:rFonts w:cs="Times New Roman"/>
          <w:szCs w:val="22"/>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 $410,635 will be allocated to South Carolina State University as matching funds for the Transportation Center, and $410,635 will be allocated to support the management education programs of the School of Business at South Carolina State University.</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6.11.</w:t>
      </w:r>
      <w:r w:rsidRPr="00B47433">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szCs w:val="22"/>
        </w:rPr>
        <w:tab/>
      </w:r>
      <w:r w:rsidRPr="00B47433">
        <w:rPr>
          <w:rFonts w:cs="Times New Roman"/>
          <w:b/>
          <w:bCs/>
          <w:szCs w:val="22"/>
        </w:rPr>
        <w:t>6.12.</w:t>
      </w:r>
      <w:r w:rsidRPr="00B47433">
        <w:rPr>
          <w:rFonts w:cs="Times New Roman"/>
          <w:szCs w:val="22"/>
        </w:rPr>
        <w:tab/>
        <w:t xml:space="preserve">(CHE: Research Universities Matching Resources)  Notwithstanding the provisions of Sections 2-75-05(B)(4) and (6) and 2-75-50 of the 1976 Code, to meet the endowed professorships matching requirement of those provisions, a research university </w:t>
      </w:r>
      <w:r w:rsidRPr="00B47433">
        <w:rPr>
          <w:rFonts w:cs="Times New Roman"/>
          <w:szCs w:val="22"/>
        </w:rPr>
        <w:lastRenderedPageBreak/>
        <w:t>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institution, tuition, or fees.  The only federal dollars that may be used to meet the endowed professorships matching requirement are those federal dollars received after July 1, 2003.</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6.13.</w:t>
      </w:r>
      <w:r w:rsidRPr="00B47433">
        <w:rPr>
          <w:rFonts w:cs="Times New Roman"/>
          <w:szCs w:val="22"/>
        </w:rPr>
        <w:tab/>
        <w:t>(CHE: SREB Veterinary Students)  Of the funds appropriated to or authorized for the Commission on Higher Education, the commission is directed to fund the Southern Regional Educational Board dues at an appropriate amount to include five additional veterinary medicine students.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6.14.</w:t>
      </w:r>
      <w:r w:rsidRPr="00B47433">
        <w:rPr>
          <w:rFonts w:cs="Times New Roman"/>
          <w:b/>
          <w:bCs/>
          <w:szCs w:val="22"/>
        </w:rPr>
        <w:tab/>
      </w:r>
      <w:r w:rsidRPr="00B47433">
        <w:rPr>
          <w:rFonts w:cs="Times New Roman"/>
          <w:szCs w:val="22"/>
        </w:rPr>
        <w:t>(CHE: EPSCoR Transfer Authority)  At 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6.15.</w:t>
      </w:r>
      <w:r w:rsidRPr="00B47433">
        <w:rPr>
          <w:rFonts w:cs="Times New Roman"/>
          <w:szCs w:val="22"/>
        </w:rPr>
        <w:tab/>
        <w:t>(CHE: Excellence Enhancement Program Additions)  Converse College and Columbia College shall be eligible to receive funds under the Higher Education Excellence Enhancement Program.</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6.16.</w:t>
      </w:r>
      <w:r w:rsidRPr="00B47433">
        <w:rPr>
          <w:rFonts w:cs="Times New Roman"/>
          <w:b/>
          <w:bCs/>
          <w:szCs w:val="22"/>
        </w:rPr>
        <w:tab/>
      </w:r>
      <w:r w:rsidRPr="00B47433">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1,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6.17.</w:t>
      </w:r>
      <w:r w:rsidRPr="00B47433">
        <w:rPr>
          <w:rFonts w:cs="Times New Roman"/>
          <w:szCs w:val="22"/>
        </w:rPr>
        <w:tab/>
        <w:t>(CHE: Grants and Scholarships)  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t>6.18.</w:t>
      </w:r>
      <w:r w:rsidRPr="00B47433">
        <w:rPr>
          <w:rFonts w:cs="Times New Roman"/>
          <w:szCs w:val="22"/>
        </w:rPr>
        <w:tab/>
        <w:t>(CHE: Education &amp; General Funds - Institutions)  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sidRPr="00B47433">
        <w:rPr>
          <w:rFonts w:cs="Times New Roman"/>
          <w:b/>
          <w:bCs/>
          <w:szCs w:val="22"/>
        </w:rPr>
        <w:t>,</w:t>
      </w:r>
      <w:r w:rsidRPr="00B47433">
        <w:rPr>
          <w:rFonts w:cs="Times New Roman"/>
          <w:szCs w:val="22"/>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w:t>
      </w:r>
      <w:r w:rsidRPr="00B47433">
        <w:rPr>
          <w:rFonts w:cs="Times New Roman"/>
          <w:szCs w:val="22"/>
        </w:rPr>
        <w:lastRenderedPageBreak/>
        <w:t xml:space="preserve">issues with the remaining funding distributed based on the institution’s share </w:t>
      </w:r>
      <w:r w:rsidRPr="00B47433">
        <w:rPr>
          <w:rFonts w:cs="Times New Roman"/>
          <w:bCs/>
          <w:szCs w:val="22"/>
        </w:rPr>
        <w:t>as determined by the commission’s funding model for Fiscal Year 2007-08.</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6.19.</w:t>
      </w:r>
      <w:r w:rsidRPr="00B47433">
        <w:rPr>
          <w:rFonts w:cs="Times New Roman"/>
          <w:szCs w:val="22"/>
        </w:rPr>
        <w:tab/>
        <w:t>(CHE: Critical Needs Nursing Initiative)  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6.20.</w:t>
      </w:r>
      <w:r w:rsidRPr="00B47433">
        <w:rPr>
          <w:rFonts w:cs="Times New Roman"/>
          <w:b/>
          <w:bCs/>
          <w:szCs w:val="22"/>
        </w:rPr>
        <w:tab/>
      </w:r>
      <w:r w:rsidRPr="00B47433">
        <w:rPr>
          <w:rFonts w:cs="Times New Roman"/>
          <w:szCs w:val="22"/>
        </w:rPr>
        <w:t>(CHE: Need-Based Grant Allocation Methodology)  Need</w:t>
      </w:r>
      <w:r w:rsidRPr="00B47433">
        <w:rPr>
          <w:rFonts w:cs="Times New Roman"/>
          <w:szCs w:val="22"/>
        </w:rPr>
        <w:noBreakHyphen/>
        <w:t>based grant funds for public institutions must be allocated using a methodology that considers state resident Pell Grant recipients such that each public institution shall receive an amount sufficient to provide a similar level of support per state resident Pell recipient when compared to tuition and required fees.  However, no public institution shall receive a smaller proportion of funding than would be provided under the student enrollment methodology used in past years.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tab/>
      </w:r>
      <w:r w:rsidRPr="00B47433">
        <w:rPr>
          <w:b/>
          <w:bCs/>
        </w:rPr>
        <w:t>6.21.</w:t>
      </w:r>
      <w:r w:rsidRPr="00B47433">
        <w:rPr>
          <w:b/>
          <w:bCs/>
        </w:rPr>
        <w:tab/>
      </w:r>
      <w:r w:rsidRPr="00B47433">
        <w:t xml:space="preserve">(CHE: Tuition Age)  For Fiscal Year </w:t>
      </w:r>
      <w:r w:rsidRPr="00B47433">
        <w:rPr>
          <w:strike/>
        </w:rPr>
        <w:t>2009-10</w:t>
      </w:r>
      <w:r w:rsidRPr="00B47433">
        <w:t xml:space="preserve"> </w:t>
      </w:r>
      <w:r w:rsidRPr="00B47433">
        <w:rPr>
          <w:i/>
          <w:u w:val="single"/>
        </w:rPr>
        <w:t>2010-11</w:t>
      </w:r>
      <w:r w:rsidRPr="00B47433">
        <w:t>,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A52B57" w:rsidRPr="00B47433" w:rsidRDefault="00A52B57" w:rsidP="0069576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6.22.</w:t>
      </w:r>
      <w:r w:rsidRPr="00B47433">
        <w:rPr>
          <w:rFonts w:cs="Times New Roman"/>
          <w:szCs w:val="22"/>
        </w:rPr>
        <w:tab/>
        <w:t xml:space="preserve">(CHE: Mandatory Furlough)  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in an agency or within a designated department or program regardless of source of funds, place of work, or tenure status, and must include employees in classified positions and unclassified positions as well as agency heads.  </w:t>
      </w:r>
      <w:r w:rsidRPr="00B47433">
        <w:rPr>
          <w:rFonts w:eastAsiaTheme="minorHAnsi" w:cs="Times New Roman"/>
          <w:szCs w:val="22"/>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sidRPr="00B47433">
        <w:rPr>
          <w:rFonts w:cs="Times New Roman"/>
          <w:szCs w:val="22"/>
        </w:rPr>
        <w:t xml:space="preserve">If the furlough includes the entire agency, the furlough must include the agency head.  Scheduling of furlough days, or portions of days, shall be at the discretion of the agency or individual institution.  In the event that an agency implements both a voluntary furlough program and a mandatory furlough program during the fiscal year, furlough days taken voluntarily will count toward furlough days required by the mandatory furlough.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w:t>
      </w:r>
      <w:r w:rsidRPr="00B47433">
        <w:rPr>
          <w:rFonts w:cs="Times New Roman"/>
          <w:szCs w:val="22"/>
        </w:rPr>
        <w:lastRenderedPageBreak/>
        <w:t>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Agencies may allocate the employee’s reduction in pay over the balance of the fiscal year for payroll purposes regardless of the pay period within which the furlough occurs if that employee is non</w:t>
      </w:r>
      <w:r w:rsidRPr="00B47433">
        <w:rPr>
          <w:rFonts w:cs="Times New Roman"/>
          <w:szCs w:val="22"/>
        </w:rPr>
        <w:noBreakHyphen/>
        <w:t>exempt under the provisions of the federal Fair Labor Standards Act.  State agencies shall report information regarding furloughs to the Office of Human Resources of the Budget and Control Board as requested.</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szCs w:val="22"/>
        </w:rPr>
        <w:t>6.23.</w:t>
      </w:r>
      <w:r w:rsidRPr="00B47433">
        <w:rPr>
          <w:rFonts w:cs="Times New Roman"/>
          <w:szCs w:val="22"/>
        </w:rPr>
        <w:tab/>
        <w:t xml:space="preserve">(CHE: University Center of Greenville Funding Plan)  </w:t>
      </w:r>
      <w:r w:rsidRPr="00B47433">
        <w:rPr>
          <w:rFonts w:cs="Times New Roman"/>
          <w:strike/>
          <w:szCs w:val="22"/>
        </w:rPr>
        <w:t>For the current fiscal year, the Board of the University Center of Greenville shall develop a plan by September 1, 2009, to address the annual operational funding needs of the University Center of Greenville.  This plan shall be implemented to address the funding needs for Fiscal Year 2009-10.  The plan may include a fee per credit hour assessed to institutions with students enrolled in the University Center of Greenville.  Revenues collected shall not exceed $1,100,000 for the current fiscal year.</w:t>
      </w:r>
    </w:p>
    <w:p w:rsidR="00A52B57" w:rsidRPr="00B47433" w:rsidRDefault="00A52B57" w:rsidP="00C9248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tab/>
      </w:r>
      <w:r w:rsidRPr="00B47433">
        <w:rPr>
          <w:b/>
        </w:rPr>
        <w:t>6.24.</w:t>
      </w:r>
      <w:r w:rsidRPr="00B47433">
        <w:tab/>
        <w:t xml:space="preserve">(CHE: Religious Activities)  For Fiscal Year </w:t>
      </w:r>
      <w:r w:rsidRPr="00B47433">
        <w:rPr>
          <w:strike/>
        </w:rPr>
        <w:t>2009-2010</w:t>
      </w:r>
      <w:r w:rsidRPr="00B47433">
        <w:t xml:space="preserve"> </w:t>
      </w:r>
      <w:r w:rsidRPr="00B47433">
        <w:rPr>
          <w:i/>
          <w:u w:val="single"/>
        </w:rPr>
        <w:t>2010-11</w:t>
      </w:r>
      <w:r w:rsidRPr="00B47433">
        <w:t>, state supported higher education institutions receiving Federal Stimulus Stabilization funds must continue to support, operate and maintain existing religious programs, instruction, and facilities used for religious activities.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tab/>
      </w:r>
      <w:r w:rsidRPr="00B47433">
        <w:rPr>
          <w:b/>
        </w:rPr>
        <w:t>6.25.</w:t>
      </w:r>
      <w:r w:rsidRPr="00B47433">
        <w:rPr>
          <w:b/>
        </w:rPr>
        <w:tab/>
      </w:r>
      <w:r w:rsidRPr="00B47433">
        <w:t xml:space="preserve">(CHE: Scholarships Funded From Unclaimed Capital Credits)  For the current fiscal year, businesses identified in Section 27-18-30(C) of the 1976 Code who have contributed to a scholarship program at an institution of higher education in South Carolina from unclaimed capital credits for the last five consecutive years may continue to fund the scholarships for those students who were awarded scholarships prior to </w:t>
      </w:r>
      <w:r w:rsidRPr="00B47433">
        <w:rPr>
          <w:strike/>
        </w:rPr>
        <w:t>the 2009-2010 academic year</w:t>
      </w:r>
      <w:r w:rsidRPr="00B47433">
        <w:t xml:space="preserve"> </w:t>
      </w:r>
      <w:r w:rsidRPr="00B47433">
        <w:rPr>
          <w:i/>
          <w:u w:val="single"/>
        </w:rPr>
        <w:t>August 31, 2010</w:t>
      </w:r>
      <w:r w:rsidRPr="00B47433">
        <w:t>, and such funds are exempt from the provisions of Section 27-18-30(C) provided that the reporting requirements of Section 27-18-180 are met.</w:t>
      </w:r>
    </w:p>
    <w:p w:rsidR="00A52B57" w:rsidRPr="00B47433" w:rsidRDefault="00A52B57" w:rsidP="00870B5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rPr>
          <w:b/>
          <w:i/>
          <w:u w:val="single"/>
        </w:rPr>
        <w:t>6.26.</w:t>
      </w:r>
      <w:r w:rsidRPr="00B47433">
        <w:rPr>
          <w:b/>
          <w:i/>
          <w:u w:val="single"/>
        </w:rPr>
        <w:tab/>
      </w:r>
      <w:r w:rsidRPr="00B47433">
        <w:rPr>
          <w:i/>
          <w:u w:val="single"/>
        </w:rPr>
        <w:t>(CHE: In-State Tuition for Military Personnel and Dependents)  During the period of their assignment to South Carolina, members of the armed services of the United States stationed in South Carolina and their dependents are eligible for in-state tuition rates.  When these armed service personnel are ordered away from the State, their dependents are eligible for in-state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in-state tuition rates.  It is the responsibility of the transferring student to ensure that all documents required to verify both the previous and present residency decisions are provided to the institution.  These persons and their dependents are eligible for in-state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b/>
          <w:i/>
          <w:szCs w:val="22"/>
          <w:u w:val="single"/>
        </w:rPr>
        <w:t>6.27.</w:t>
      </w:r>
      <w:r w:rsidRPr="00B47433">
        <w:rPr>
          <w:rFonts w:cs="Times New Roman"/>
          <w:b/>
          <w:i/>
          <w:szCs w:val="22"/>
          <w:u w:val="single"/>
        </w:rPr>
        <w:tab/>
      </w:r>
      <w:r w:rsidRPr="00B47433">
        <w:rPr>
          <w:rFonts w:cs="Times New Roman"/>
          <w:i/>
          <w:szCs w:val="22"/>
          <w:u w:val="single"/>
        </w:rPr>
        <w:t xml:space="preserve">(CHE: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w:t>
      </w:r>
      <w:r w:rsidRPr="00B47433">
        <w:rPr>
          <w:rFonts w:cs="Times New Roman"/>
          <w:i/>
          <w:szCs w:val="22"/>
          <w:u w:val="single"/>
        </w:rPr>
        <w:lastRenderedPageBreak/>
        <w:t>declared eligible major.  These determinations are subject to the verification and audit of the Commission on Higher Education.  Institutions shall return funds determined to have been awarded to ineligible students.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rPr>
        <w:tab/>
      </w:r>
      <w:r w:rsidRPr="00B47433">
        <w:rPr>
          <w:rFonts w:cs="Times New Roman"/>
          <w:b/>
          <w:i/>
          <w:color w:val="auto"/>
          <w:u w:val="single"/>
        </w:rPr>
        <w:t>6.</w:t>
      </w:r>
      <w:r w:rsidRPr="00B47433">
        <w:rPr>
          <w:rFonts w:cs="Times New Roman"/>
          <w:b/>
          <w:i/>
          <w:u w:val="single"/>
        </w:rPr>
        <w:t>28.</w:t>
      </w:r>
      <w:r w:rsidRPr="00B47433">
        <w:rPr>
          <w:rFonts w:cs="Times New Roman"/>
          <w:i/>
          <w:u w:val="single"/>
        </w:rPr>
        <w:tab/>
      </w:r>
      <w:r w:rsidRPr="00B47433">
        <w:rPr>
          <w:rFonts w:cs="Times New Roman"/>
          <w:i/>
          <w:color w:val="auto"/>
          <w:u w:val="single"/>
        </w:rPr>
        <w:t>(CHE: Tuition and Fees)</w:t>
      </w:r>
      <w:r w:rsidRPr="00B47433">
        <w:rPr>
          <w:rFonts w:cs="Times New Roman"/>
          <w:color w:val="auto"/>
        </w:rPr>
        <w:t xml:space="preserve">  </w:t>
      </w:r>
      <w:r w:rsidRPr="00B47433">
        <w:rPr>
          <w:rFonts w:cs="Times New Roman"/>
          <w:b/>
          <w:color w:val="auto"/>
        </w:rPr>
        <w:t>DELETED</w:t>
      </w:r>
    </w:p>
    <w:p w:rsidR="00A52B57" w:rsidRPr="00B47433" w:rsidRDefault="00A52B57" w:rsidP="00155BF1">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rPr>
        <w:tab/>
      </w:r>
      <w:r w:rsidRPr="00B47433">
        <w:rPr>
          <w:rFonts w:cs="Times New Roman"/>
          <w:b/>
          <w:i/>
          <w:color w:val="auto"/>
          <w:u w:val="single"/>
        </w:rPr>
        <w:t>6.</w:t>
      </w:r>
      <w:r w:rsidRPr="00B47433">
        <w:rPr>
          <w:rFonts w:cs="Times New Roman"/>
          <w:b/>
          <w:i/>
          <w:u w:val="single"/>
        </w:rPr>
        <w:t>29.</w:t>
      </w:r>
      <w:r w:rsidRPr="00B47433">
        <w:rPr>
          <w:rFonts w:cs="Times New Roman"/>
          <w:i/>
          <w:u w:val="single"/>
        </w:rPr>
        <w:tab/>
        <w:t>(</w:t>
      </w:r>
      <w:r w:rsidRPr="00B47433">
        <w:rPr>
          <w:rFonts w:cs="Times New Roman"/>
          <w:i/>
          <w:color w:val="auto"/>
          <w:u w:val="single"/>
        </w:rPr>
        <w:t>CHE: Law Study)</w:t>
      </w:r>
      <w:r w:rsidRPr="00B47433">
        <w:rPr>
          <w:rFonts w:cs="Times New Roman"/>
          <w:color w:val="auto"/>
        </w:rPr>
        <w:t xml:space="preserve">  </w:t>
      </w:r>
      <w:r w:rsidRPr="00B47433">
        <w:rPr>
          <w:rFonts w:cs="Times New Roman"/>
          <w:b/>
          <w:color w:val="auto"/>
        </w:rPr>
        <w:t>DELETED</w:t>
      </w:r>
    </w:p>
    <w:p w:rsidR="00A52B57" w:rsidRPr="00B47433" w:rsidRDefault="00A52B57" w:rsidP="0015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i/>
          <w:u w:val="single"/>
        </w:rPr>
        <w:t>6.30.</w:t>
      </w:r>
      <w:r w:rsidRPr="00B47433">
        <w:rPr>
          <w:rFonts w:cs="Times New Roman"/>
          <w:i/>
          <w:u w:val="single"/>
        </w:rPr>
        <w:tab/>
        <w:t>(CHE: Transaction Register)</w:t>
      </w:r>
      <w:r w:rsidRPr="00B47433">
        <w:rPr>
          <w:rFonts w:cs="Times New Roman"/>
          <w:color w:val="auto"/>
        </w:rPr>
        <w:t xml:space="preserve">  </w:t>
      </w:r>
      <w:r w:rsidRPr="00B47433">
        <w:rPr>
          <w:rFonts w:cs="Times New Roman"/>
          <w:b/>
          <w:color w:val="auto"/>
        </w:rPr>
        <w:t>DELETED</w:t>
      </w:r>
    </w:p>
    <w:p w:rsidR="00A52B57"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 w:name="section9"/>
      <w:bookmarkEnd w:id="8"/>
      <w:r w:rsidRPr="00B47433">
        <w:rPr>
          <w:rFonts w:cs="Times New Roman"/>
          <w:b/>
          <w:szCs w:val="22"/>
        </w:rPr>
        <w:t>SECTION 9 - H12-CLEMSON UNIVERSITY - EDUCATIONAL &amp; GENERAL</w:t>
      </w:r>
      <w:r>
        <w:rPr>
          <w:rFonts w:cs="Times New Roman"/>
          <w:b/>
          <w:szCs w:val="22"/>
        </w:rPr>
        <w:fldChar w:fldCharType="begin"/>
      </w:r>
      <w:r>
        <w:instrText xml:space="preserve"> XE "SECTION 9 - H12-CLEMSON UNIVERSITY - EDUCATIONAL &amp; GENERAL" </w:instrText>
      </w:r>
      <w:r>
        <w:rPr>
          <w:rFonts w:cs="Times New Roman"/>
          <w:b/>
          <w:szCs w:val="22"/>
        </w:rPr>
        <w:fldChar w:fldCharType="end"/>
      </w:r>
    </w:p>
    <w:p w:rsidR="00A52B57" w:rsidRPr="00B47433" w:rsidRDefault="00A52B57"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9.1.</w:t>
      </w:r>
      <w:r w:rsidRPr="00B47433">
        <w:rPr>
          <w:rFonts w:cs="Times New Roman"/>
          <w:b/>
          <w:szCs w:val="22"/>
        </w:rPr>
        <w:tab/>
      </w:r>
      <w:r w:rsidRPr="00B47433">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30 days after the end of the trip.</w:t>
      </w:r>
    </w:p>
    <w:p w:rsidR="00A52B57"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9" w:name="section14"/>
      <w:bookmarkEnd w:id="9"/>
      <w:r w:rsidRPr="00B47433">
        <w:rPr>
          <w:rFonts w:cs="Times New Roman"/>
          <w:b/>
          <w:bCs/>
          <w:szCs w:val="22"/>
        </w:rPr>
        <w:t>SECTION 14 - H24-SOUTH CAROLINA STATE UNIVERSITY</w:t>
      </w:r>
      <w:r>
        <w:rPr>
          <w:rFonts w:cs="Times New Roman"/>
          <w:b/>
          <w:bCs/>
          <w:szCs w:val="22"/>
        </w:rPr>
        <w:fldChar w:fldCharType="begin"/>
      </w:r>
      <w:r>
        <w:instrText xml:space="preserve"> XE "SECTION 14 - H24-SOUTH CAROLINA STATE UNIVERSITY" </w:instrText>
      </w:r>
      <w:r>
        <w:rPr>
          <w:rFonts w:cs="Times New Roman"/>
          <w:b/>
          <w:bCs/>
          <w:szCs w:val="22"/>
        </w:rPr>
        <w:fldChar w:fldCharType="end"/>
      </w:r>
    </w:p>
    <w:p w:rsidR="00A52B57" w:rsidRPr="00B47433" w:rsidRDefault="00A52B57"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14.1.</w:t>
      </w:r>
      <w:r w:rsidRPr="00B47433">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A52B57"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0" w:name="section15"/>
      <w:bookmarkEnd w:id="10"/>
      <w:r w:rsidRPr="00B47433">
        <w:rPr>
          <w:rFonts w:cs="Times New Roman"/>
          <w:b/>
          <w:szCs w:val="22"/>
        </w:rPr>
        <w:t>SECTION 15 - H45-UNIVERSITY OF SOUTH CAROLINA</w:t>
      </w:r>
      <w:r>
        <w:rPr>
          <w:rFonts w:cs="Times New Roman"/>
          <w:b/>
          <w:szCs w:val="22"/>
        </w:rPr>
        <w:fldChar w:fldCharType="begin"/>
      </w:r>
      <w:r>
        <w:instrText xml:space="preserve"> XE "SECTION 15 - H45-UNIVERSITY OF SOUTH CAROLINA" </w:instrText>
      </w:r>
      <w:r>
        <w:rPr>
          <w:rFonts w:cs="Times New Roman"/>
          <w:b/>
          <w:szCs w:val="22"/>
        </w:rPr>
        <w:fldChar w:fldCharType="end"/>
      </w:r>
    </w:p>
    <w:p w:rsidR="00A52B57" w:rsidRPr="00B47433" w:rsidRDefault="00A52B57"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b/>
        </w:rPr>
        <w:tab/>
        <w:t>15.1.</w:t>
      </w:r>
      <w:r w:rsidRPr="00B47433">
        <w:tab/>
        <w:t xml:space="preserve">(USC: Palmetto Poison </w:t>
      </w:r>
      <w:r w:rsidRPr="00B47433">
        <w:rPr>
          <w:strike/>
        </w:rPr>
        <w:t>Control</w:t>
      </w:r>
      <w:r w:rsidRPr="00B47433">
        <w:t xml:space="preserve"> Center)  Of the funds appropriated or authorized herein, the University of South Carolina shall expend at least $150,000 on the Palmetto Poison </w:t>
      </w:r>
      <w:r w:rsidRPr="00B47433">
        <w:rPr>
          <w:strike/>
        </w:rPr>
        <w:t>Control</w:t>
      </w:r>
      <w:r w:rsidRPr="00B47433">
        <w:t xml:space="preserve"> Center.</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15.2.</w:t>
      </w:r>
      <w:r w:rsidRPr="00B47433">
        <w:rPr>
          <w:rFonts w:cs="Times New Roman"/>
          <w:szCs w:val="22"/>
        </w:rPr>
        <w:tab/>
        <w:t>(USC: Indirect Cost Recovery Waiver for Summer Food Service Program)  The University of South Carolina is granted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15.3.</w:t>
      </w:r>
      <w:r w:rsidRPr="00B47433">
        <w:rPr>
          <w:rFonts w:cs="Times New Roman"/>
          <w:b/>
          <w:szCs w:val="22"/>
        </w:rPr>
        <w:tab/>
      </w:r>
      <w:r w:rsidRPr="00B47433">
        <w:rPr>
          <w:rFonts w:cs="Times New Roman"/>
          <w:szCs w:val="22"/>
        </w:rPr>
        <w:t>(USC: School Improvement Council)  Of the funds appropriated to the University of South Carolina Columbia Campus, $100,000 shall be used for the School Improvement Council.</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bCs/>
          <w:szCs w:val="22"/>
        </w:rPr>
        <w:t>15.4.</w:t>
      </w:r>
      <w:r w:rsidRPr="00B47433">
        <w:rPr>
          <w:rFonts w:cs="Times New Roman"/>
          <w:b/>
          <w:bCs/>
          <w:szCs w:val="22"/>
        </w:rPr>
        <w:tab/>
      </w:r>
      <w:r w:rsidRPr="00B47433">
        <w:rPr>
          <w:rFonts w:cs="Times New Roman"/>
          <w:szCs w:val="22"/>
        </w:rPr>
        <w:t xml:space="preserve">(USC: Beaufort Campus - Penn Center)  </w:t>
      </w:r>
      <w:r w:rsidRPr="00B47433">
        <w:rPr>
          <w:rFonts w:cs="Times New Roman"/>
          <w:strike/>
          <w:szCs w:val="22"/>
        </w:rPr>
        <w:t>The special item funding appropriated to the University of South Carolina - Beaufort for the Penn Center Project shall not be used for any other purposes.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bCs/>
          <w:szCs w:val="22"/>
        </w:rPr>
        <w:t>15.5.</w:t>
      </w:r>
      <w:r w:rsidRPr="00B47433">
        <w:rPr>
          <w:rFonts w:cs="Times New Roman"/>
          <w:szCs w:val="22"/>
        </w:rPr>
        <w:tab/>
        <w:t xml:space="preserve">(USC: Spartanburg Campus - Permanent Improvement Project)  </w:t>
      </w:r>
      <w:r w:rsidRPr="00B47433">
        <w:rPr>
          <w:rFonts w:cs="Times New Roman"/>
          <w:strike/>
          <w:szCs w:val="22"/>
        </w:rPr>
        <w:t xml:space="preserve">The project titled “New Library/Technology/Information Center $5,000,000” for the University of South Carolina- Spartanburg and listed in the section authorizing Capital Improvement </w:t>
      </w:r>
      <w:r w:rsidRPr="00B47433">
        <w:rPr>
          <w:rFonts w:cs="Times New Roman"/>
          <w:strike/>
          <w:szCs w:val="22"/>
        </w:rPr>
        <w:lastRenderedPageBreak/>
        <w:t>Bond in subsection (A)(3)(j) of Act 1 of 2001 is amended to read “Health Education Complex/Academic and Student Services $5,000,000.”</w:t>
      </w:r>
    </w:p>
    <w:p w:rsidR="00A52B57" w:rsidRPr="00B47433" w:rsidRDefault="00A52B57"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napToGrid w:val="0"/>
        </w:rPr>
        <w:tab/>
      </w:r>
      <w:r w:rsidRPr="00B47433">
        <w:rPr>
          <w:rFonts w:cs="Times New Roman"/>
          <w:b/>
          <w:i/>
          <w:snapToGrid w:val="0"/>
          <w:u w:val="single"/>
        </w:rPr>
        <w:t>15.6.</w:t>
      </w:r>
      <w:r w:rsidRPr="00B47433">
        <w:rPr>
          <w:rFonts w:cs="Times New Roman"/>
          <w:i/>
          <w:snapToGrid w:val="0"/>
          <w:u w:val="single"/>
        </w:rPr>
        <w:tab/>
        <w:t>(USC: Board Member Designee)  For Fiscal Year 2010-11, the President of the Greater University of South Carolina Alumni Association may appoint a designee to serve in his stead on the University of South Carolina Board of Trustees.</w:t>
      </w:r>
    </w:p>
    <w:p w:rsidR="00A52B57" w:rsidRDefault="00A52B57"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52B57" w:rsidSect="00D959C5">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17"/>
      <w:bookmarkEnd w:id="11"/>
      <w:r w:rsidRPr="00B47433">
        <w:rPr>
          <w:rFonts w:cs="Times New Roman"/>
          <w:b/>
          <w:szCs w:val="22"/>
        </w:rPr>
        <w:t>SECTION 17 - H54-MEDICAL UNIVERSITY OF SOUTH CAROLINA</w:t>
      </w:r>
      <w:r>
        <w:rPr>
          <w:rFonts w:cs="Times New Roman"/>
          <w:b/>
          <w:szCs w:val="22"/>
        </w:rPr>
        <w:fldChar w:fldCharType="begin"/>
      </w:r>
      <w:r>
        <w:instrText xml:space="preserve"> XE "SECTION 17 - H54-MEDICAL UNIVERSITY OF SOUTH CAROLINA" </w:instrText>
      </w:r>
      <w:r>
        <w:rPr>
          <w:rFonts w:cs="Times New Roman"/>
          <w:b/>
          <w:szCs w:val="22"/>
        </w:rPr>
        <w:fldChar w:fldCharType="end"/>
      </w:r>
    </w:p>
    <w:p w:rsidR="00A52B57" w:rsidRPr="00B47433" w:rsidRDefault="00A52B57"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t>17.1.</w:t>
      </w:r>
      <w:r w:rsidRPr="00B47433">
        <w:rPr>
          <w:rFonts w:cs="Times New Roman"/>
          <w:b/>
          <w:szCs w:val="22"/>
        </w:rPr>
        <w:tab/>
      </w:r>
      <w:r w:rsidRPr="00B47433">
        <w:rPr>
          <w:rFonts w:cs="Times New Roman"/>
          <w:szCs w:val="22"/>
        </w:rPr>
        <w:t>(MUSC: Palmetto Initiative for Excellence)  Funds appropriated herein to the SC Healthcare Recruitment and Retention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szCs w:val="22"/>
        </w:rPr>
        <w:tab/>
        <w:t>17.2.</w:t>
      </w:r>
      <w:r w:rsidRPr="00B47433">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B47433">
        <w:rPr>
          <w:rFonts w:cs="Times New Roman"/>
          <w:szCs w:val="22"/>
        </w:rPr>
        <w:t>University</w:t>
      </w:r>
      <w:r w:rsidRPr="00B47433">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4%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bCs/>
        </w:rPr>
        <w:tab/>
      </w:r>
      <w:r w:rsidRPr="00B47433">
        <w:rPr>
          <w:b/>
          <w:bCs/>
        </w:rPr>
        <w:t>17.3.</w:t>
      </w:r>
      <w:r w:rsidRPr="00B47433">
        <w:rPr>
          <w:bCs/>
        </w:rPr>
        <w:tab/>
        <w:t xml:space="preserve">(MUSC: Preterm Birth Prevention)  For Fiscal Year </w:t>
      </w:r>
      <w:r w:rsidRPr="00B47433">
        <w:rPr>
          <w:bCs/>
          <w:strike/>
        </w:rPr>
        <w:t>2009-10</w:t>
      </w:r>
      <w:r w:rsidRPr="00B47433">
        <w:rPr>
          <w:bCs/>
        </w:rPr>
        <w:t xml:space="preserve"> </w:t>
      </w:r>
      <w:r w:rsidRPr="00B47433">
        <w:rPr>
          <w:bCs/>
          <w:i/>
          <w:u w:val="single"/>
        </w:rPr>
        <w:t>2010-11</w:t>
      </w:r>
      <w:r w:rsidRPr="00B47433">
        <w:rPr>
          <w:bCs/>
        </w:rPr>
        <w:t>, the Medical University of South Carolina shall implement a preterm prevention case management program utilizing a disease management coordination network for the Medicaid fee for service population in the Low Country Perinatal Region.  The purpose of the program is to reduce premature births, neonatal morbidity and mortality, and the attendant costs for neonatal intensive care.  The Department of Health and Human Services shall provide administrative funding to the Medical University of South Carolina for the cost of this program.</w:t>
      </w:r>
    </w:p>
    <w:p w:rsidR="00A52B57" w:rsidRDefault="00A52B57" w:rsidP="001474E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sectPr w:rsidR="00A52B57" w:rsidSect="00D959C5">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1474E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p>
    <w:p w:rsidR="00A52B57" w:rsidRPr="00B47433" w:rsidRDefault="00A52B57"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2" w:name="section18"/>
      <w:bookmarkEnd w:id="12"/>
      <w:r w:rsidRPr="00B47433">
        <w:rPr>
          <w:rFonts w:cs="Times New Roman"/>
          <w:b/>
          <w:szCs w:val="22"/>
        </w:rPr>
        <w:t>SECTION 18 - H59-STATE BOARD FOR TECHNICAL AND COMPREHENSIVE EDUCATION</w:t>
      </w:r>
      <w:r>
        <w:rPr>
          <w:rFonts w:cs="Times New Roman"/>
          <w:b/>
          <w:szCs w:val="22"/>
        </w:rPr>
        <w:fldChar w:fldCharType="begin"/>
      </w:r>
      <w:r>
        <w:instrText xml:space="preserve"> XE "SECTION 18 - H59-STATE BOARD FOR TECHNICAL AND COMPREHENSIVE EDUCATION" </w:instrText>
      </w:r>
      <w:r>
        <w:rPr>
          <w:rFonts w:cs="Times New Roman"/>
          <w:b/>
          <w:szCs w:val="22"/>
        </w:rPr>
        <w:fldChar w:fldCharType="end"/>
      </w:r>
    </w:p>
    <w:p w:rsidR="00A52B57" w:rsidRPr="00B47433" w:rsidRDefault="00A52B57" w:rsidP="00C85F5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1474E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18.1.</w:t>
      </w:r>
      <w:r w:rsidRPr="00B47433">
        <w:rPr>
          <w:rFonts w:cs="Times New Roman"/>
          <w:b/>
          <w:szCs w:val="22"/>
        </w:rPr>
        <w:tab/>
      </w:r>
      <w:r w:rsidRPr="00B47433">
        <w:rPr>
          <w:rFonts w:cs="Times New Roman"/>
          <w:szCs w:val="22"/>
        </w:rPr>
        <w:t xml:space="preserve">(TEC: Training of New &amp; Expanding Industry)  Notwithstanding the amounts appropriated in this section for the “Center for Accelerated Technology Training”, it is the intent of the General Assembly that the State Board for Technical and Comprehensive Education expend whatever funds as are necessary to provide direct training for new and expanding business or </w:t>
      </w:r>
      <w:r w:rsidRPr="00B47433">
        <w:rPr>
          <w:rFonts w:cs="Times New Roman"/>
          <w:szCs w:val="22"/>
        </w:rPr>
        <w:lastRenderedPageBreak/>
        <w:t>industry.  In the event expenditures are above the appropriation, the appropriation in this section for the “Center for Accelerated Technology Training” shall be appropriately adjusted, if and only if, the Budget and Control Board approves the adjustment.</w:t>
      </w:r>
    </w:p>
    <w:p w:rsidR="00A52B57" w:rsidRPr="00B47433" w:rsidRDefault="00A52B57" w:rsidP="00670EF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18.2.</w:t>
      </w:r>
      <w:r w:rsidRPr="00B47433">
        <w:rPr>
          <w:rFonts w:cs="Times New Roman"/>
          <w:b/>
          <w:szCs w:val="22"/>
        </w:rPr>
        <w:tab/>
      </w:r>
      <w:r w:rsidRPr="00B47433">
        <w:rPr>
          <w:rFonts w:cs="Times New Roman"/>
          <w:szCs w:val="22"/>
        </w:rPr>
        <w:t>(TEC: Training of New &amp; Expanded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18.3.</w:t>
      </w:r>
      <w:r w:rsidRPr="00B47433">
        <w:rPr>
          <w:rFonts w:cs="Times New Roman"/>
          <w:b/>
          <w:szCs w:val="22"/>
        </w:rPr>
        <w:tab/>
      </w:r>
      <w:r w:rsidRPr="00B47433">
        <w:rPr>
          <w:rFonts w:cs="Times New Roman"/>
          <w:szCs w:val="22"/>
        </w:rPr>
        <w:t>(TEC: Training of New &amp; Expanded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bCs/>
          <w:szCs w:val="22"/>
        </w:rPr>
        <w:t>18.4.</w:t>
      </w:r>
      <w:r w:rsidRPr="00B47433">
        <w:rPr>
          <w:rFonts w:cs="Times New Roman"/>
          <w:szCs w:val="22"/>
        </w:rPr>
        <w:tab/>
        <w:t xml:space="preserve">(TEC: Chester Technology Center)  </w:t>
      </w:r>
      <w:r w:rsidRPr="00B47433">
        <w:rPr>
          <w:rFonts w:cs="Times New Roman"/>
          <w:strike/>
          <w:szCs w:val="22"/>
        </w:rPr>
        <w:t>York Technical College is authorized to supplement the current project budget from local or other college institutional funds for the Chester Technology Center in an amount sufficient to complete the project based on competitive bids with a current projected cost of $8,500,000.  The completion must be conducted in a manner that meets the college’s instructional needs and schedule.  To the extent additional state funds are provided, such funds may be used to reimburse the local or college institutional funds.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18.5.</w:t>
      </w:r>
      <w:r w:rsidRPr="00B47433">
        <w:rPr>
          <w:rFonts w:cs="Times New Roman"/>
          <w:szCs w:val="22"/>
        </w:rPr>
        <w:tab/>
        <w:t>(TEC: Caterpillar Dealer Academy)  The area commission for the Florence-Darlington Technical College may waive the requirements of Chapter 112 of Title 59 for student participants in the Caterpillar Dealer Academy operated by Florence-Darlington Technical College.</w:t>
      </w:r>
    </w:p>
    <w:p w:rsidR="00A52B57"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B47433">
        <w:rPr>
          <w:rFonts w:eastAsiaTheme="minorHAnsi" w:cs="Times New Roman"/>
          <w:b/>
          <w:szCs w:val="22"/>
        </w:rPr>
        <w:tab/>
        <w:t>18.6.</w:t>
      </w:r>
      <w:r w:rsidRPr="00B47433">
        <w:rPr>
          <w:rFonts w:eastAsiaTheme="minorHAnsi" w:cs="Times New Roman"/>
          <w:b/>
          <w:szCs w:val="22"/>
        </w:rPr>
        <w:tab/>
      </w:r>
      <w:r w:rsidRPr="00B47433">
        <w:rPr>
          <w:rFonts w:eastAsiaTheme="minorHAnsi" w:cs="Times New Roman"/>
          <w:szCs w:val="22"/>
        </w:rPr>
        <w:t xml:space="preserve">(TEC: Financial and Human Resource Functions Consolidation Plan)  </w:t>
      </w:r>
      <w:r w:rsidRPr="00B47433">
        <w:rPr>
          <w:rFonts w:eastAsiaTheme="minorHAnsi" w:cs="Times New Roman"/>
          <w:strike/>
          <w:szCs w:val="22"/>
        </w:rPr>
        <w:t>The State Board for Technical and Comprehensive Education is directed to develop a plan to consolidate financial and human resources functions, where possible, between like institutions of the state’s technical college system.  This plan, including an estimate of the cost savings, must be submitted to the Chairman of the Senate Finance Committee and the House Ways and Means Committee no later than December 31, 2009.</w:t>
      </w:r>
    </w:p>
    <w:p w:rsidR="00A52B57"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sectPr w:rsidR="00A52B57" w:rsidSect="00D959C5">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E75E1B"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p>
    <w:p w:rsidR="00A52B57" w:rsidRPr="00B47433" w:rsidRDefault="00A52B57"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8"/>
          <w:szCs w:val="22"/>
        </w:rPr>
      </w:pPr>
      <w:bookmarkStart w:id="13" w:name="section19"/>
      <w:bookmarkEnd w:id="13"/>
      <w:r w:rsidRPr="00B47433">
        <w:rPr>
          <w:rFonts w:cs="Times New Roman"/>
          <w:b/>
          <w:spacing w:val="-8"/>
          <w:szCs w:val="22"/>
        </w:rPr>
        <w:t>SECTION 19 - H67-EDUCATIONAL TELEVISION COMMISSION</w:t>
      </w:r>
      <w:r>
        <w:rPr>
          <w:rFonts w:cs="Times New Roman"/>
          <w:b/>
          <w:spacing w:val="-8"/>
          <w:szCs w:val="22"/>
        </w:rPr>
        <w:fldChar w:fldCharType="begin"/>
      </w:r>
      <w:r>
        <w:instrText xml:space="preserve"> XE "SECTION 19 - H67-EDUCATIONAL TELEVISION COMMISSION" </w:instrText>
      </w:r>
      <w:r>
        <w:rPr>
          <w:rFonts w:cs="Times New Roman"/>
          <w:b/>
          <w:spacing w:val="-8"/>
          <w:szCs w:val="22"/>
        </w:rPr>
        <w:fldChar w:fldCharType="end"/>
      </w:r>
    </w:p>
    <w:p w:rsidR="00A52B57" w:rsidRPr="00B47433" w:rsidRDefault="00A52B57"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t>19.1.</w:t>
      </w:r>
      <w:r w:rsidRPr="00B47433">
        <w:rPr>
          <w:rFonts w:cs="Times New Roman"/>
          <w:b/>
          <w:szCs w:val="22"/>
        </w:rPr>
        <w:tab/>
      </w:r>
      <w:r w:rsidRPr="00B47433">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19.2.</w:t>
      </w:r>
      <w:r w:rsidRPr="00B47433">
        <w:rPr>
          <w:rFonts w:cs="Times New Roman"/>
          <w:b/>
          <w:szCs w:val="22"/>
        </w:rPr>
        <w:tab/>
      </w:r>
      <w:r w:rsidRPr="00B47433">
        <w:rPr>
          <w:rFonts w:cs="Times New Roman"/>
          <w:szCs w:val="22"/>
        </w:rPr>
        <w:t>(ETV: Digital Satellite)  The state’s digital satellite video transmission system will support public and higher education, enhance the statewide delivery of health care services, improve public service, and assist state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B47433">
        <w:rPr>
          <w:rFonts w:cs="Times New Roman"/>
        </w:rPr>
        <w:tab/>
      </w:r>
      <w:r w:rsidRPr="00B47433">
        <w:rPr>
          <w:rFonts w:cs="Times New Roman"/>
          <w:b/>
          <w:bCs/>
          <w:iCs/>
        </w:rPr>
        <w:t>19.3</w:t>
      </w:r>
      <w:r w:rsidRPr="00B47433">
        <w:rPr>
          <w:rFonts w:cs="Times New Roman"/>
          <w:bCs/>
          <w:iCs/>
        </w:rPr>
        <w:t>.</w:t>
      </w:r>
      <w:r w:rsidRPr="00B47433">
        <w:rPr>
          <w:rFonts w:cs="Times New Roman"/>
          <w:bCs/>
          <w:iCs/>
        </w:rPr>
        <w:tab/>
        <w:t xml:space="preserve">(ETV: SC Educational Broadband Service Commission/Broadband License)  </w:t>
      </w:r>
      <w:r w:rsidRPr="00B47433">
        <w:rPr>
          <w:rFonts w:cs="Times New Roman"/>
          <w:bCs/>
          <w:iCs/>
          <w:strike/>
        </w:rPr>
        <w:t xml:space="preserve">The Budget and Control Board is authorized and directed to pay for any expenses that the Broadband Service Commission established by 2008 Act 405 incurs in the performance of its responsibilities, including but not limited to the cost of professional assistance, up to an aggregate amount not to exceed $750,000 from all years combined.  The Executive Director of the Budget and Control Board is authorized to expend and </w:t>
      </w:r>
      <w:r w:rsidRPr="00B47433">
        <w:rPr>
          <w:rFonts w:cs="Times New Roman"/>
          <w:bCs/>
          <w:iCs/>
          <w:strike/>
        </w:rPr>
        <w:lastRenderedPageBreak/>
        <w:t xml:space="preserve">use such sources </w:t>
      </w:r>
      <w:r w:rsidRPr="00B47433">
        <w:rPr>
          <w:rFonts w:cs="Times New Roman"/>
          <w:strike/>
        </w:rPr>
        <w:t>of</w:t>
      </w:r>
      <w:r w:rsidRPr="00B47433">
        <w:rPr>
          <w:rFonts w:cs="Times New Roman"/>
          <w:bCs/>
          <w:iCs/>
          <w:strike/>
        </w:rPr>
        <w:t xml:space="preserve"> agency funds as the director determines.  </w:t>
      </w:r>
      <w:r w:rsidRPr="00B47433">
        <w:rPr>
          <w:rFonts w:cs="Times New Roman"/>
          <w:strike/>
          <w:snapToGrid w:val="0"/>
        </w:rPr>
        <w:t>Budget and Control Board is authorized to recover actual expenses incurred to support the Broadband Service Commission from funds received by the State through any contract resulting from the Commission’s activities.</w:t>
      </w:r>
      <w:r w:rsidRPr="00B47433">
        <w:rPr>
          <w:rFonts w:cs="Times New Roman"/>
          <w:bCs/>
          <w:iCs/>
          <w:strike/>
        </w:rPr>
        <w:t xml:space="preserve">  In addition to any other carry forward allowed by law, the Budget and Control Board is specially authorized to carry forward from Fiscal Year 2008-09 into Fiscal Year 2009-10 unspent general fund appropriations in the maximum amount it may be required to expend in support of the commission and its activities.  Any unexpended funds must be transferred for use on the capitol complex.</w:t>
      </w:r>
    </w:p>
    <w:p w:rsidR="00A52B57"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4" w:name="section20"/>
      <w:bookmarkEnd w:id="14"/>
      <w:r w:rsidRPr="00B47433">
        <w:rPr>
          <w:rFonts w:cs="Times New Roman"/>
          <w:b/>
          <w:szCs w:val="22"/>
        </w:rPr>
        <w:t>SECTION 20 - H73-DEPARTMENT OF VOCATIONAL REHABILITATION</w:t>
      </w:r>
      <w:r>
        <w:rPr>
          <w:rFonts w:cs="Times New Roman"/>
          <w:b/>
          <w:szCs w:val="22"/>
        </w:rPr>
        <w:fldChar w:fldCharType="begin"/>
      </w:r>
      <w:r>
        <w:instrText xml:space="preserve"> XE "SECTION 20 - H73-DEPARTMENT OF VOCATIONAL REHABILITATION" </w:instrText>
      </w:r>
      <w:r>
        <w:rPr>
          <w:rFonts w:cs="Times New Roman"/>
          <w:b/>
          <w:szCs w:val="22"/>
        </w:rPr>
        <w:fldChar w:fldCharType="end"/>
      </w:r>
    </w:p>
    <w:p w:rsidR="00A52B57" w:rsidRPr="00B47433" w:rsidRDefault="00A52B57"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t>20.1.</w:t>
      </w:r>
      <w:r w:rsidRPr="00B47433">
        <w:rPr>
          <w:rFonts w:cs="Times New Roman"/>
          <w:szCs w:val="22"/>
        </w:rPr>
        <w:tab/>
        <w:t>(VR: Production Contracts Revenue)  All revenues derived from production contracts earned by the handicapped trainees of the Evaluation and Training Facilities (Workshops)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20.2.</w:t>
      </w:r>
      <w:r w:rsidRPr="00B47433">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20.3.</w:t>
      </w:r>
      <w:r w:rsidRPr="00B47433">
        <w:rPr>
          <w:rFonts w:cs="Times New Roman"/>
          <w:szCs w:val="22"/>
        </w:rPr>
        <w:tab/>
        <w:t>(VR: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20.4.</w:t>
      </w:r>
      <w:r w:rsidRPr="00B47433">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20.5.</w:t>
      </w:r>
      <w:r w:rsidRPr="00B47433">
        <w:rPr>
          <w:rFonts w:cs="Times New Roman"/>
          <w:szCs w:val="22"/>
        </w:rPr>
        <w:tab/>
        <w:t>(VR: Meal Ticket Revenue)  All revenues generated from sale of meal tickets may be retained by the agency and expended for supplies to operate the agency’s food service programs or cafeteria.</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20.6.</w:t>
      </w:r>
      <w:r w:rsidRPr="00B47433">
        <w:rPr>
          <w:rFonts w:cs="Times New Roman"/>
          <w:b/>
          <w:szCs w:val="22"/>
        </w:rPr>
        <w:tab/>
      </w:r>
      <w:r w:rsidRPr="00B47433">
        <w:rPr>
          <w:rFonts w:cs="Times New Roman"/>
          <w:szCs w:val="22"/>
        </w:rPr>
        <w:t xml:space="preserve">(VR: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w:t>
      </w:r>
      <w:r w:rsidRPr="00B47433">
        <w:rPr>
          <w:rFonts w:cs="Times New Roman"/>
          <w:szCs w:val="22"/>
        </w:rPr>
        <w:lastRenderedPageBreak/>
        <w:t>academic requirements of the particular institution and be eligible for State need-based scholarships as defined in Title 59, Chapter 142 of the South Carolina Code of Laws.</w:t>
      </w:r>
    </w:p>
    <w:p w:rsidR="00A52B57"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1"/>
      <w:bookmarkEnd w:id="15"/>
      <w:r w:rsidRPr="00B47433">
        <w:rPr>
          <w:rFonts w:cs="Times New Roman"/>
          <w:b/>
          <w:szCs w:val="22"/>
        </w:rPr>
        <w:t>SECTION 21 - J02-DEPARTMENT OF HEALTH AND HUMAN SERVICES</w:t>
      </w:r>
      <w:r>
        <w:rPr>
          <w:rFonts w:cs="Times New Roman"/>
          <w:b/>
          <w:szCs w:val="22"/>
        </w:rPr>
        <w:fldChar w:fldCharType="begin"/>
      </w:r>
      <w:r>
        <w:instrText xml:space="preserve"> XE "SECTION 21 - J02-DEPARTMENT OF HEALTH AND HUMAN SERVICES" </w:instrText>
      </w:r>
      <w:r>
        <w:rPr>
          <w:rFonts w:cs="Times New Roman"/>
          <w:b/>
          <w:szCs w:val="22"/>
        </w:rPr>
        <w:fldChar w:fldCharType="end"/>
      </w:r>
    </w:p>
    <w:p w:rsidR="00A52B57" w:rsidRPr="00B47433" w:rsidRDefault="00A52B57"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t>21.1.</w:t>
      </w:r>
      <w:r w:rsidRPr="00B47433">
        <w:rPr>
          <w:rFonts w:cs="Times New Roman"/>
          <w:b/>
          <w:szCs w:val="22"/>
        </w:rPr>
        <w:tab/>
      </w:r>
      <w:r w:rsidRPr="00B47433">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21.2.</w:t>
      </w:r>
      <w:r w:rsidRPr="00B47433">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21.3.</w:t>
      </w:r>
      <w:r w:rsidRPr="00B47433">
        <w:rPr>
          <w:rFonts w:cs="Times New Roman"/>
          <w:szCs w:val="22"/>
        </w:rPr>
        <w:tab/>
        <w:t>(DHHS: Medical Assistance Audit Program Remittance)  The Department of Health and Human Services shall remit to the general fund an amount representing fifty percent (allowable Federal Financial Participation) of the cost of the Medical Assistance Audit Program as established in the State Auditor’s Office of the Budget and Control Board Section 80B</w:t>
      </w:r>
      <w:r w:rsidRPr="00B47433">
        <w:rPr>
          <w:rFonts w:cs="Times New Roman"/>
          <w:szCs w:val="22"/>
        </w:rPr>
        <w:tab/>
        <w:t>.  Such amount shall also include appropriated salary adjustments and employer contributions allocable to the Medical Assistance Audit Program.  Such remittance to the general fund shall be made monthly and based on invoices as provided by the State Auditor’s Office of the Budget and Control Board.</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21.4.</w:t>
      </w:r>
      <w:r w:rsidRPr="00B47433">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21.5.</w:t>
      </w:r>
      <w:r w:rsidRPr="00B47433">
        <w:rPr>
          <w:rFonts w:cs="Times New Roman"/>
          <w:szCs w:val="22"/>
        </w:rPr>
        <w:tab/>
        <w:t>(DHHS: Medicaid State Plan)  Where the Medicaid State Plan  has been altered to cover services that previously were provided by 100%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21.6.</w:t>
      </w:r>
      <w:r w:rsidRPr="00B47433">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21.7.</w:t>
      </w:r>
      <w:r w:rsidRPr="00B47433">
        <w:rPr>
          <w:rFonts w:cs="Times New Roman"/>
          <w:szCs w:val="22"/>
        </w:rPr>
        <w:tab/>
        <w:t>(DHHS: Admin. Days/Swing Beds Reduction Prohibition)  Funds appropriated herein for hospital administrative days and swing beds shall not be reduced in the event the agency cuts programs and the services they provide.</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21.8.</w:t>
      </w:r>
      <w:r w:rsidRPr="00B47433">
        <w:rPr>
          <w:rFonts w:cs="Times New Roman"/>
          <w:szCs w:val="22"/>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21.9.</w:t>
      </w:r>
      <w:r w:rsidRPr="00B47433">
        <w:rPr>
          <w:rFonts w:cs="Times New Roman"/>
          <w:szCs w:val="22"/>
        </w:rPr>
        <w:tab/>
        <w:t>(DHHS: Community Residential Care Optional State Supplementation)  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21.10.</w:t>
      </w:r>
      <w:r w:rsidRPr="00B47433">
        <w:rPr>
          <w:rFonts w:cs="Times New Roman"/>
          <w:szCs w:val="22"/>
        </w:rPr>
        <w:tab/>
        <w:t>(DHHS: Registration Fees)  The department is authorized to receive and expend registration fees for educational, training, and certification programs.</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B47433">
        <w:rPr>
          <w:rFonts w:cs="Times New Roman"/>
          <w:szCs w:val="22"/>
        </w:rPr>
        <w:tab/>
      </w:r>
      <w:r w:rsidRPr="00B47433">
        <w:rPr>
          <w:rFonts w:cs="Times New Roman"/>
          <w:b/>
          <w:iCs/>
          <w:szCs w:val="22"/>
        </w:rPr>
        <w:t>21.11.</w:t>
      </w:r>
      <w:r w:rsidRPr="00B47433">
        <w:rPr>
          <w:rFonts w:cs="Times New Roman"/>
          <w:b/>
          <w:bCs/>
          <w:iCs/>
          <w:szCs w:val="22"/>
        </w:rPr>
        <w:tab/>
      </w:r>
      <w:r w:rsidRPr="00B47433">
        <w:rPr>
          <w:rFonts w:cs="Times New Roman"/>
          <w:bCs/>
          <w:iCs/>
          <w:szCs w:val="22"/>
        </w:rPr>
        <w:t>(DHHS: Chiropractic Services)  From the funds appropriated herein, the department is directed to provide coverage for medically necessary chiropractic services for Medicaid eligible recipients.</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21.12.</w:t>
      </w:r>
      <w:r w:rsidRPr="00B47433">
        <w:rPr>
          <w:rFonts w:cs="Times New Roman"/>
          <w:b/>
          <w:szCs w:val="22"/>
        </w:rPr>
        <w:tab/>
      </w:r>
      <w:r w:rsidRPr="00B47433">
        <w:rPr>
          <w:rFonts w:cs="Times New Roman"/>
          <w:szCs w:val="22"/>
        </w:rPr>
        <w:t>(DHHS: Fraud and Abuse Collections)  The Department of Health and Human Services may offset the administrative costs associated with controlling fraud and abuse.</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21.13.</w:t>
      </w:r>
      <w:r w:rsidRPr="00B47433">
        <w:rPr>
          <w:rFonts w:cs="Times New Roman"/>
          <w:szCs w:val="22"/>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31, each year, and submitted to the Governor and the Chairmen of the Senate Finance and House Ways and Means Committees.</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szCs w:val="22"/>
        </w:rPr>
        <w:t>21.14.</w:t>
      </w:r>
      <w:r w:rsidRPr="00B47433">
        <w:rPr>
          <w:rFonts w:cs="Times New Roman"/>
          <w:b/>
          <w:szCs w:val="22"/>
        </w:rPr>
        <w:tab/>
      </w:r>
      <w:r w:rsidRPr="00B47433">
        <w:rPr>
          <w:rFonts w:cs="Times New Roman"/>
          <w:bCs/>
          <w:szCs w:val="22"/>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rPr>
        <w:tab/>
      </w:r>
      <w:r w:rsidRPr="00B47433">
        <w:rPr>
          <w:rFonts w:cs="Times New Roman"/>
          <w:b/>
        </w:rPr>
        <w:t>21</w:t>
      </w:r>
      <w:r w:rsidRPr="00B47433">
        <w:rPr>
          <w:rFonts w:cs="Times New Roman"/>
          <w:b/>
          <w:bCs/>
        </w:rPr>
        <w:t>.15.</w:t>
      </w:r>
      <w:r w:rsidRPr="00B47433">
        <w:rPr>
          <w:rFonts w:cs="Times New Roman"/>
        </w:rPr>
        <w:tab/>
      </w:r>
      <w:r w:rsidRPr="00B47433">
        <w:rPr>
          <w:rFonts w:cs="Times New Roman"/>
          <w:bCs/>
        </w:rPr>
        <w:t xml:space="preserve">(DHHS: Prescription Reimbursement Payment Methodology)  The prescription dispensing fee for the current fiscal year is </w:t>
      </w:r>
      <w:r w:rsidRPr="00B47433">
        <w:rPr>
          <w:rFonts w:cs="Times New Roman"/>
          <w:bCs/>
          <w:iCs/>
        </w:rPr>
        <w:t>not</w:t>
      </w:r>
      <w:r w:rsidRPr="00B47433">
        <w:rPr>
          <w:rFonts w:cs="Times New Roman"/>
          <w:bCs/>
        </w:rPr>
        <w:t xml:space="preserve"> less than $4.05 per prescription filled.  Prescription </w:t>
      </w:r>
      <w:r w:rsidRPr="00B47433">
        <w:rPr>
          <w:rFonts w:cs="Times New Roman"/>
        </w:rPr>
        <w:t>reimbursements</w:t>
      </w:r>
      <w:r w:rsidRPr="00B47433">
        <w:rPr>
          <w:rFonts w:cs="Times New Roman"/>
          <w:bCs/>
        </w:rPr>
        <w:t xml:space="preserve"> must be the lowest of: the federal upper limit of payment or South Carolina maximum allowable cost (MAC) for the drug, if any, less 10% plus the current dispensing fee; </w:t>
      </w:r>
      <w:r w:rsidRPr="00B47433">
        <w:rPr>
          <w:rFonts w:cs="Times New Roman"/>
          <w:bCs/>
          <w:strike/>
        </w:rPr>
        <w:t>the average wholesale price (AWP) less 10%;</w:t>
      </w:r>
      <w:r w:rsidRPr="00B47433">
        <w:rPr>
          <w:rFonts w:cs="Times New Roman"/>
          <w:bCs/>
        </w:rPr>
        <w:t xml:space="preserve"> </w:t>
      </w:r>
      <w:r w:rsidRPr="00B47433">
        <w:rPr>
          <w:rFonts w:cs="Times New Roman"/>
          <w:bCs/>
          <w:i/>
          <w:u w:val="single"/>
        </w:rPr>
        <w:t>the Wholesale Acquisition Cost (WAC) plus 12.5%,</w:t>
      </w:r>
      <w:r w:rsidRPr="00B47433">
        <w:rPr>
          <w:rFonts w:cs="Times New Roman"/>
          <w:bCs/>
          <w:i/>
        </w:rPr>
        <w:t xml:space="preserve"> </w:t>
      </w:r>
      <w:r w:rsidRPr="00B47433">
        <w:rPr>
          <w:rFonts w:cs="Times New Roman"/>
          <w:bCs/>
        </w:rPr>
        <w:t xml:space="preserve">or the provider’s usual and customary charge to the general public for the dispensed product.  </w:t>
      </w:r>
      <w:r w:rsidRPr="00B47433">
        <w:rPr>
          <w:rFonts w:cs="Times New Roman"/>
          <w:i/>
          <w:u w:val="single"/>
        </w:rPr>
        <w:t xml:space="preserve">By October 31, 2010, the  Department of Health and Human Services shall submit </w:t>
      </w:r>
      <w:r w:rsidRPr="00B47433">
        <w:rPr>
          <w:rFonts w:cs="Times New Roman"/>
          <w:i/>
          <w:u w:val="single"/>
        </w:rPr>
        <w:lastRenderedPageBreak/>
        <w:t>a state plan amendment to the Centers for Medicare and Medicaid Services (CMS) requesting approval for the reimbursement rate referenced above. The Department shall submit a copy of the CMS State Plan Amendment to the Chairmen of the House Ways and Means Committee and the Senate Finance Committee.</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i/>
        </w:rPr>
        <w:tab/>
      </w:r>
      <w:r w:rsidRPr="00B47433">
        <w:rPr>
          <w:rFonts w:cs="Times New Roman"/>
          <w:i/>
          <w:u w:val="single"/>
        </w:rPr>
        <w:t>During the CMS review process or if the CMS denies the aforementioned state plan amendment; prescription reimbursements must be the lowest of: the federal upper limit of payment or South Carolina maximum allowable cost (MAC) for the drug, if any, less 10% plus the current dispensing fee; the Average Wholesale Price (AWP) minus 10%, or the provider's usual and customary charge to the general public for the dispensed product.</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t>The Department of Health and Human Services shall adjust the dispensing fee as necessary to offset any negative change in the federal reimbursement methodology from the prior fiscal year.  The department shall submit a report by January 31, of the current fiscal year to the Chairmen of the House Ways and Means Committee and the Senate Finance Committee summarizing any changes in the federal reimbursement methodology and the impact of the changes on the state prescription reimbursement payment.</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21</w:t>
      </w:r>
      <w:r w:rsidRPr="00B47433">
        <w:rPr>
          <w:rFonts w:cs="Times New Roman"/>
          <w:b/>
          <w:bCs/>
          <w:szCs w:val="22"/>
        </w:rPr>
        <w:t>.16.</w:t>
      </w:r>
      <w:r w:rsidRPr="00B47433">
        <w:rPr>
          <w:rFonts w:cs="Times New Roman"/>
          <w:b/>
          <w:bCs/>
          <w:szCs w:val="22"/>
        </w:rPr>
        <w:tab/>
      </w:r>
      <w:r w:rsidRPr="00B47433">
        <w:rPr>
          <w:rFonts w:cs="Times New Roman"/>
          <w:szCs w:val="22"/>
        </w:rPr>
        <w:t>(DHHS: Franchise Fees Suspension)  Franchise fees imposed on nursing home beds and enacted by the General Assembly during the 2002 session are suspended July 1, 2002.</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szCs w:val="22"/>
        </w:rPr>
        <w:t>21.17.</w:t>
      </w:r>
      <w:r w:rsidRPr="00B47433">
        <w:rPr>
          <w:rFonts w:cs="Times New Roman"/>
          <w:bCs/>
          <w:szCs w:val="22"/>
        </w:rPr>
        <w:tab/>
        <w:t xml:space="preserve">(DHHS: Medicaid Monthly Maintenance Needs Allowance)  The Department of Health and Human Services, </w:t>
      </w:r>
      <w:r w:rsidRPr="00B47433">
        <w:rPr>
          <w:rFonts w:cs="Times New Roman"/>
          <w:szCs w:val="22"/>
        </w:rPr>
        <w:t>phased</w:t>
      </w:r>
      <w:r w:rsidRPr="00B47433">
        <w:rPr>
          <w:rFonts w:cs="Times New Roman"/>
          <w:bCs/>
          <w:szCs w:val="22"/>
        </w:rPr>
        <w:t>-in ratably over five years, shall conform South Carolina’s State Medicaid Monthly Maintenance Needs Allowance to the most current maximum amounts authorized by the Federal Government.  The department may utilize, to the extent necessary, general funds appropriated to the agency in Part IA of this act to implement the provisions of this paragraph.</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szCs w:val="22"/>
        </w:rPr>
        <w:tab/>
      </w:r>
      <w:r w:rsidRPr="00B47433">
        <w:rPr>
          <w:rFonts w:cs="Times New Roman"/>
          <w:b/>
          <w:szCs w:val="22"/>
        </w:rPr>
        <w:t>21.18.</w:t>
      </w:r>
      <w:r w:rsidRPr="00B47433">
        <w:rPr>
          <w:rFonts w:cs="Times New Roman"/>
          <w:szCs w:val="22"/>
        </w:rPr>
        <w:tab/>
        <w:t>(DHHS: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szCs w:val="22"/>
        </w:rPr>
        <w:tab/>
      </w:r>
      <w:r w:rsidRPr="00B47433">
        <w:rPr>
          <w:rFonts w:cs="Times New Roman"/>
          <w:b/>
          <w:szCs w:val="22"/>
        </w:rPr>
        <w:t>21.19.</w:t>
      </w:r>
      <w:r w:rsidRPr="00B47433">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B47433">
        <w:rPr>
          <w:rFonts w:cs="Times New Roman"/>
          <w:szCs w:val="22"/>
        </w:rPr>
        <w:tab/>
      </w:r>
      <w:r w:rsidRPr="00B47433">
        <w:rPr>
          <w:rFonts w:cs="Times New Roman"/>
          <w:b/>
          <w:bCs/>
          <w:iCs/>
          <w:szCs w:val="22"/>
        </w:rPr>
        <w:t>21.20.</w:t>
      </w:r>
      <w:r w:rsidRPr="00B47433">
        <w:rPr>
          <w:rFonts w:cs="Times New Roman"/>
          <w:bCs/>
          <w:iCs/>
          <w:szCs w:val="22"/>
        </w:rPr>
        <w:tab/>
        <w:t>(DHHS: Prior Authorization Exemptions)  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or HIV/acquired immune deficiency syndrome, or oncology related pharmaceuticals.  Operational procedures necessary to insure the appropriate use and prevent the non-FDA approved use of these medications will be allowed.</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21.21.</w:t>
      </w:r>
      <w:r w:rsidRPr="00B47433">
        <w:rPr>
          <w:rFonts w:cs="Times New Roman"/>
          <w:szCs w:val="22"/>
        </w:rPr>
        <w:tab/>
        <w:t xml:space="preserve">(DHHS: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w:t>
      </w:r>
      <w:r w:rsidRPr="00B47433">
        <w:rPr>
          <w:rFonts w:cs="Times New Roman"/>
          <w:szCs w:val="22"/>
        </w:rPr>
        <w:lastRenderedPageBreak/>
        <w:t>request in a format that meets the requirements of the Health Insurance Accountability and Portability Act (HIPAA) and Medicaid confidentiality regulations.</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21.22.</w:t>
      </w:r>
      <w:r w:rsidRPr="00B47433">
        <w:rPr>
          <w:rFonts w:cs="Times New Roman"/>
          <w:bCs/>
          <w:szCs w:val="22"/>
        </w:rPr>
        <w:tab/>
        <w:t>(DHHS: Prevention Partnership Grants)  The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21.23.</w:t>
      </w:r>
      <w:r w:rsidRPr="00B47433">
        <w:rPr>
          <w:rFonts w:cs="Times New Roman"/>
          <w:b/>
          <w:bCs/>
          <w:szCs w:val="22"/>
        </w:rPr>
        <w:tab/>
      </w:r>
      <w:r w:rsidRPr="00B47433">
        <w:rPr>
          <w:rFonts w:cs="Times New Roman"/>
          <w:szCs w:val="22"/>
        </w:rPr>
        <w:t xml:space="preserve">(DHHS: Federally Qualified Health Centers-Pharmacies)  </w:t>
      </w:r>
      <w:r w:rsidRPr="00B47433">
        <w:rPr>
          <w:rFonts w:cs="Times New Roman"/>
          <w:szCs w:val="22"/>
        </w:rPr>
        <w:tab/>
        <w:t>(A)  Federally qualified health centers are suspended from provisions of Chapter 43, Title 40 of the 1976 Code that require:</w:t>
      </w:r>
    </w:p>
    <w:p w:rsidR="00A52B57" w:rsidRPr="00B47433" w:rsidRDefault="00A52B57"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(1)</w:t>
      </w:r>
      <w:r w:rsidRPr="00B47433">
        <w:rPr>
          <w:rFonts w:cs="Times New Roman"/>
          <w:szCs w:val="22"/>
        </w:rPr>
        <w:tab/>
        <w:t>all facilities distributing or dispensing prescription drugs to be permitted by the Board of Pharmacy;</w:t>
      </w:r>
    </w:p>
    <w:p w:rsidR="00A52B57" w:rsidRPr="00B47433" w:rsidRDefault="00A52B57"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(2)</w:t>
      </w:r>
      <w:r w:rsidRPr="00B47433">
        <w:rPr>
          <w:rFonts w:cs="Times New Roman"/>
          <w:szCs w:val="22"/>
        </w:rPr>
        <w:tab/>
        <w:t>each pharmacy to have a pharmacist-in-charge;</w:t>
      </w:r>
    </w:p>
    <w:p w:rsidR="00A52B57" w:rsidRPr="00B47433" w:rsidRDefault="00A52B57"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(3)</w:t>
      </w:r>
      <w:r w:rsidRPr="00B47433">
        <w:rPr>
          <w:rFonts w:cs="Times New Roman"/>
          <w:szCs w:val="22"/>
        </w:rPr>
        <w:tab/>
        <w:t>a pharmacist to be physically present in the pharmacy or health center delivery site in order to serve as the pharmacist-in-charge;</w:t>
      </w:r>
    </w:p>
    <w:p w:rsidR="00A52B57" w:rsidRPr="00B47433" w:rsidRDefault="00A52B57"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(4)</w:t>
      </w:r>
      <w:r w:rsidRPr="00B47433">
        <w:rPr>
          <w:rFonts w:cs="Times New Roman"/>
          <w:szCs w:val="22"/>
        </w:rPr>
        <w:tab/>
        <w:t>a pharmacist to serve as a pharmacist-in-charge for only one pharmacy at a time.</w:t>
      </w:r>
    </w:p>
    <w:p w:rsidR="00A52B57" w:rsidRPr="00B47433" w:rsidRDefault="00A52B57"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(B)</w:t>
      </w:r>
      <w:r w:rsidRPr="00B47433">
        <w:rPr>
          <w:rFonts w:cs="Times New Roman"/>
          <w:szCs w:val="22"/>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rsidR="00A52B57" w:rsidRPr="00B47433" w:rsidRDefault="00A52B57"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(C)</w:t>
      </w:r>
      <w:r w:rsidRPr="00B47433">
        <w:rPr>
          <w:rFonts w:cs="Times New Roman"/>
          <w:szCs w:val="22"/>
        </w:rPr>
        <w:tab/>
        <w:t>A federally qualified health center may transport medications in the same manner as allowed by laws for free clinics and/or private physician practices.</w:t>
      </w:r>
    </w:p>
    <w:p w:rsidR="00A52B57" w:rsidRPr="00B47433" w:rsidRDefault="00A52B57"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21.24.</w:t>
      </w:r>
      <w:r w:rsidRPr="00B47433">
        <w:rPr>
          <w:rFonts w:cs="Times New Roman"/>
          <w:szCs w:val="22"/>
        </w:rPr>
        <w:tab/>
        <w:t xml:space="preserve">(DHHS: High Management Group Homes/Psychiatric Residential Treatment Facility)  </w:t>
      </w:r>
      <w:r w:rsidRPr="00B47433">
        <w:rPr>
          <w:rFonts w:cs="Times New Roman"/>
          <w:bCs/>
          <w:szCs w:val="22"/>
        </w:rPr>
        <w:t xml:space="preserve">An existing </w:t>
      </w:r>
      <w:r w:rsidRPr="00B47433">
        <w:rPr>
          <w:rFonts w:cs="Times New Roman"/>
          <w:szCs w:val="22"/>
        </w:rPr>
        <w:t>facility</w:t>
      </w:r>
      <w:r w:rsidRPr="00B47433">
        <w:rPr>
          <w:rFonts w:cs="Times New Roman"/>
          <w:bCs/>
          <w:szCs w:val="22"/>
        </w:rPr>
        <w:t xml:space="preserve"> currently licensed by the South Carolina Department of Social Services and enrolled with the Medicaid agency as a High Management Group Home provider may elect to be enrolled with the Medicaid agency as a Psychiatric Residential Treatment Facility and licensed by the Department of Health and Environmental Control as a Residential Treatment Facility</w:t>
      </w:r>
      <w:r w:rsidRPr="00B47433">
        <w:rPr>
          <w:rFonts w:cs="Times New Roman"/>
          <w:szCs w:val="22"/>
        </w:rPr>
        <w:t xml:space="preserve"> </w:t>
      </w:r>
      <w:r w:rsidRPr="00B47433">
        <w:rPr>
          <w:rFonts w:cs="Times New Roman"/>
          <w:bCs/>
          <w:szCs w:val="22"/>
        </w:rPr>
        <w:t>provided the facility meets the following criteria:</w:t>
      </w:r>
    </w:p>
    <w:p w:rsidR="00A52B57" w:rsidRPr="00B47433" w:rsidRDefault="00A52B57"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(1)</w:t>
      </w:r>
      <w:r w:rsidRPr="00B47433">
        <w:rPr>
          <w:rFonts w:cs="Times New Roman"/>
          <w:bCs/>
          <w:szCs w:val="22"/>
        </w:rPr>
        <w:tab/>
        <w:t>Department of Health and Environmental Control licensing standards outlined in Regulation 61-103 regarding Residential Treatment Facilities;</w:t>
      </w:r>
    </w:p>
    <w:p w:rsidR="00A52B57" w:rsidRPr="00B47433" w:rsidRDefault="00A52B57"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(2)</w:t>
      </w:r>
      <w:r w:rsidRPr="00B47433">
        <w:rPr>
          <w:rFonts w:cs="Times New Roman"/>
          <w:bCs/>
          <w:szCs w:val="22"/>
        </w:rPr>
        <w:tab/>
        <w:t>State and federal laws, regulations, and policies regarding participation as a Psychiatric Residential Treatment Facility.</w:t>
      </w:r>
    </w:p>
    <w:p w:rsidR="00A52B57" w:rsidRPr="00B47433" w:rsidRDefault="00A52B57"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lastRenderedPageBreak/>
        <w:tab/>
        <w:t>A High Management Group Home facility may request and be granted a Certificate of Need exemption from the Department of Health and Environmental Control</w:t>
      </w:r>
      <w:r w:rsidRPr="00B47433">
        <w:rPr>
          <w:rFonts w:cs="Times New Roman"/>
          <w:szCs w:val="22"/>
        </w:rPr>
        <w:t xml:space="preserve"> for up to the number of beds existing as of January 1, 2007</w:t>
      </w:r>
      <w:r w:rsidRPr="00B47433">
        <w:rPr>
          <w:rFonts w:cs="Times New Roman"/>
          <w:bCs/>
          <w:szCs w:val="22"/>
        </w:rPr>
        <w:t xml:space="preserve">.  </w:t>
      </w:r>
      <w:r w:rsidRPr="00B47433">
        <w:rPr>
          <w:rFonts w:cs="Times New Roman"/>
          <w:szCs w:val="22"/>
        </w:rPr>
        <w:t xml:space="preserve">Any such request must be submitted to DHEC prior to January 1, 2008. </w:t>
      </w:r>
      <w:r w:rsidRPr="00B47433">
        <w:rPr>
          <w:rFonts w:cs="Times New Roman"/>
          <w:bCs/>
          <w:szCs w:val="22"/>
        </w:rPr>
        <w:t xml:space="preserve"> If the current High Management Group Home</w:t>
      </w:r>
      <w:r w:rsidRPr="00B47433">
        <w:rPr>
          <w:rFonts w:cs="Times New Roman"/>
          <w:b/>
          <w:szCs w:val="22"/>
        </w:rPr>
        <w:t xml:space="preserve"> </w:t>
      </w:r>
      <w:r w:rsidRPr="00B47433">
        <w:rPr>
          <w:rFonts w:cs="Times New Roman"/>
          <w:bCs/>
          <w:szCs w:val="22"/>
        </w:rPr>
        <w:t>facility cannot meet licensing standards or obtain an exemption or waiver from licensing standards of</w:t>
      </w:r>
      <w:r w:rsidRPr="00B47433">
        <w:rPr>
          <w:rFonts w:cs="Times New Roman"/>
          <w:b/>
          <w:szCs w:val="22"/>
        </w:rPr>
        <w:t xml:space="preserve"> </w:t>
      </w:r>
      <w:r w:rsidRPr="00B47433">
        <w:rPr>
          <w:rFonts w:cs="Times New Roman"/>
          <w:bCs/>
          <w:szCs w:val="22"/>
        </w:rPr>
        <w:t xml:space="preserve">the Department of Health and Environmental Control, the High Management Facility, licensed by the Department of Social Services and enrolled with the Medicaid agency as a High Management Group Home, may move and rebuild within the adjacent 20 miles </w:t>
      </w:r>
      <w:r w:rsidRPr="00B47433">
        <w:rPr>
          <w:rFonts w:cs="Times New Roman"/>
          <w:szCs w:val="22"/>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rsidR="00A52B57" w:rsidRPr="00B47433" w:rsidRDefault="00A52B57"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t>High Management Group Homes not electing to operate as a Psychiatric Residential Treatment Facility may continue to receive non-Medicaid state and federal funds only, except as allowed under a transition plan authorized by the Medicaid agency.</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B47433">
        <w:rPr>
          <w:rFonts w:cs="Times New Roman"/>
        </w:rPr>
        <w:tab/>
      </w:r>
      <w:r w:rsidRPr="00B47433">
        <w:rPr>
          <w:rFonts w:cs="Times New Roman"/>
          <w:b/>
          <w:bCs/>
          <w:iCs/>
        </w:rPr>
        <w:t>21.25.</w:t>
      </w:r>
      <w:r w:rsidRPr="00B47433">
        <w:rPr>
          <w:rFonts w:cs="Times New Roman"/>
          <w:iCs/>
        </w:rPr>
        <w:tab/>
        <w:t xml:space="preserve">(DHHS: State Children’s Health Insurance Program)  The Department of Health and Human Services shall establish a separate, stand-alone plan under the authority of the State Children’s Health Insurance Program (SCHIP) for the purpose of 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Human Services.  The private benefit plan must include dental and visual benefits substantially equal to those benefits currently offered to existing beneficiaries under the Medicaid program.  Implementation of this program is contingent upon the availability of Federal funding appropriated for this purpose.  The department shall be authorized to limit the number of enrollees, close enrollment, or establish a waiting list as necessary so as not to exceed available state appropriations.  No cost sharing provision shall be applied.  </w:t>
      </w:r>
      <w:r w:rsidRPr="00B47433">
        <w:rPr>
          <w:rFonts w:cs="Times New Roman"/>
          <w:iCs/>
          <w:strike/>
        </w:rPr>
        <w:t>Enrollment will begin no sooner than October 1, 2007.</w:t>
      </w:r>
      <w:r w:rsidRPr="00B47433">
        <w:rPr>
          <w:rFonts w:cs="Times New Roman"/>
          <w:iCs/>
        </w:rPr>
        <w:t xml:space="preserve">  </w:t>
      </w:r>
      <w:r w:rsidRPr="00B47433">
        <w:rPr>
          <w:rFonts w:cs="Times New Roman"/>
          <w:i/>
          <w:iCs/>
          <w:u w:val="single"/>
        </w:rPr>
        <w:t>Effective July 1, 2010, enrollment shall be closed to new participants.</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szCs w:val="22"/>
        </w:rPr>
        <w:tab/>
      </w:r>
      <w:r w:rsidRPr="00B47433">
        <w:rPr>
          <w:rFonts w:cs="Times New Roman"/>
          <w:b/>
          <w:bCs/>
          <w:iCs/>
          <w:szCs w:val="22"/>
        </w:rPr>
        <w:t>21.26.</w:t>
      </w:r>
      <w:r w:rsidRPr="00B47433">
        <w:rPr>
          <w:rFonts w:cs="Times New Roman"/>
          <w:bCs/>
          <w:iCs/>
          <w:szCs w:val="22"/>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zCs w:val="22"/>
        </w:rPr>
      </w:pPr>
      <w:r w:rsidRPr="00B47433">
        <w:rPr>
          <w:rFonts w:cs="Times New Roman"/>
          <w:bCs/>
        </w:rPr>
        <w:tab/>
      </w:r>
      <w:r w:rsidRPr="00B47433">
        <w:rPr>
          <w:rFonts w:cs="Times New Roman"/>
          <w:b/>
          <w:iCs/>
        </w:rPr>
        <w:t>21.27.</w:t>
      </w:r>
      <w:r w:rsidRPr="00B47433">
        <w:rPr>
          <w:rFonts w:cs="Times New Roman"/>
          <w:iCs/>
        </w:rPr>
        <w:tab/>
        <w:t xml:space="preserve">(DHHS: Upper Payment Limit for Non-State Owned Public Nursing Facilities)  The department shall prepare and submit to the Center for Medicare and Medicaid Services no later than August </w:t>
      </w:r>
      <w:r w:rsidRPr="00B47433">
        <w:rPr>
          <w:rFonts w:cs="Times New Roman"/>
          <w:iCs/>
          <w:strike/>
        </w:rPr>
        <w:t>1, 2009</w:t>
      </w:r>
      <w:r w:rsidRPr="00B47433">
        <w:rPr>
          <w:rFonts w:cs="Times New Roman"/>
          <w:iCs/>
        </w:rPr>
        <w:t xml:space="preserve"> </w:t>
      </w:r>
      <w:r w:rsidRPr="00B47433">
        <w:rPr>
          <w:rFonts w:cs="Times New Roman"/>
          <w:i/>
          <w:iCs/>
          <w:u w:val="single"/>
        </w:rPr>
        <w:t>12, 2010</w:t>
      </w:r>
      <w:r w:rsidRPr="00B47433">
        <w:rPr>
          <w:rFonts w:cs="Times New Roman"/>
          <w:iCs/>
        </w:rPr>
        <w:t xml:space="preserve">, a state plan </w:t>
      </w:r>
      <w:r w:rsidRPr="00B47433">
        <w:rPr>
          <w:rFonts w:cs="Times New Roman"/>
        </w:rPr>
        <w:t>amendment</w:t>
      </w:r>
      <w:r w:rsidRPr="00B47433">
        <w:rPr>
          <w:rFonts w:cs="Times New Roman"/>
          <w:iCs/>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szCs w:val="22"/>
        </w:rPr>
        <w:tab/>
      </w:r>
      <w:r w:rsidRPr="00B47433">
        <w:rPr>
          <w:rFonts w:cs="Times New Roman"/>
          <w:b/>
          <w:bCs/>
          <w:iCs/>
          <w:szCs w:val="22"/>
        </w:rPr>
        <w:t>21.28.</w:t>
      </w:r>
      <w:r w:rsidRPr="00B47433">
        <w:rPr>
          <w:rFonts w:cs="Times New Roman"/>
          <w:bCs/>
          <w:iCs/>
          <w:szCs w:val="22"/>
        </w:rPr>
        <w:tab/>
        <w:t xml:space="preserve">(DHHS: Nursing Services to High Risk/High Tech Children)  The Department of Health and Human Services shall establish a separate classification and compensation plan for Registered Nurses (RN) and Licensed Practical Nurses (LPN) who provide services to Medically Fragile Children, who are Ventilator dependent, Respirator dependent, Intubated, and Parenteral </w:t>
      </w:r>
      <w:r w:rsidRPr="00B47433">
        <w:rPr>
          <w:rFonts w:cs="Times New Roman"/>
          <w:bCs/>
          <w:iCs/>
          <w:szCs w:val="22"/>
        </w:rPr>
        <w:lastRenderedPageBreak/>
        <w:t>feeding or any combination of the above.  The classification plan shall recognize the skill level that these nurses caring for these Medically Fragile Children must have over and above normal home-care or school-based nurses.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iCs/>
          <w:szCs w:val="22"/>
        </w:rPr>
        <w:tab/>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21.29.</w:t>
      </w:r>
      <w:r w:rsidRPr="00B47433">
        <w:rPr>
          <w:rFonts w:cs="Times New Roman"/>
          <w:b/>
          <w:bCs/>
          <w:szCs w:val="22"/>
        </w:rPr>
        <w:tab/>
      </w:r>
      <w:r w:rsidRPr="00B47433">
        <w:rPr>
          <w:rFonts w:cs="Times New Roman"/>
          <w:szCs w:val="22"/>
        </w:rPr>
        <w:t>(DHHS: Pediatric Literacy Program)  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21.30.</w:t>
      </w:r>
      <w:r w:rsidRPr="00B47433">
        <w:rPr>
          <w:rFonts w:cs="Times New Roman"/>
          <w:szCs w:val="22"/>
        </w:rPr>
        <w:tab/>
        <w:t>(DHHS: Prior Authorization -Formulary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rPr>
        <w:tab/>
      </w:r>
      <w:r w:rsidRPr="00B47433">
        <w:rPr>
          <w:rFonts w:cs="Times New Roman"/>
          <w:b/>
          <w:bCs/>
        </w:rPr>
        <w:t>21.31.</w:t>
      </w:r>
      <w:r w:rsidRPr="00B47433">
        <w:rPr>
          <w:rFonts w:cs="Times New Roman"/>
          <w:b/>
          <w:bCs/>
        </w:rPr>
        <w:tab/>
      </w:r>
      <w:r w:rsidRPr="00B47433">
        <w:rPr>
          <w:rFonts w:cs="Times New Roman"/>
        </w:rPr>
        <w:t xml:space="preserve">(DHHS: Offset Budget Reduction)  In the event of a base budget reduction assessed by the Budget and Control Board or the General Assembly, the Department of Health and Human Services is authorized to utilize Program II. A. 3. Z. Case Services/Public Assistance funds carried forward from the prior fiscal year into the current fiscal year as well funds appropriated for the same purpose in Fiscal Year </w:t>
      </w:r>
      <w:r w:rsidRPr="00B47433">
        <w:rPr>
          <w:rFonts w:cs="Times New Roman"/>
          <w:strike/>
        </w:rPr>
        <w:t>2009-10</w:t>
      </w:r>
      <w:r w:rsidRPr="00B47433">
        <w:rPr>
          <w:rFonts w:cs="Times New Roman"/>
        </w:rPr>
        <w:t xml:space="preserve"> </w:t>
      </w:r>
      <w:r w:rsidRPr="00B47433">
        <w:rPr>
          <w:rFonts w:cs="Times New Roman"/>
          <w:i/>
          <w:u w:val="single"/>
        </w:rPr>
        <w:t>2010-11</w:t>
      </w:r>
      <w:r w:rsidRPr="00B47433">
        <w:rPr>
          <w:rFonts w:cs="Times New Roman"/>
        </w:rPr>
        <w:t xml:space="preserve"> that are in excess of program requirements in order to offset Fiscal Year </w:t>
      </w:r>
      <w:r w:rsidRPr="00B47433">
        <w:rPr>
          <w:rFonts w:cs="Times New Roman"/>
          <w:strike/>
        </w:rPr>
        <w:t>2009-10</w:t>
      </w:r>
      <w:r w:rsidRPr="00B47433">
        <w:rPr>
          <w:rFonts w:cs="Times New Roman"/>
        </w:rPr>
        <w:t xml:space="preserve"> </w:t>
      </w:r>
      <w:r w:rsidRPr="00B47433">
        <w:rPr>
          <w:rFonts w:cs="Times New Roman"/>
          <w:i/>
          <w:u w:val="single"/>
        </w:rPr>
        <w:t>2010-11</w:t>
      </w:r>
      <w:r w:rsidRPr="00B47433">
        <w:rPr>
          <w:rFonts w:cs="Times New Roman"/>
        </w:rPr>
        <w:t xml:space="preserve"> base budget reductions.  The department shall be required to enroll into the program any child who qualifies during Fiscal Year </w:t>
      </w:r>
      <w:r w:rsidRPr="00B47433">
        <w:rPr>
          <w:rFonts w:cs="Times New Roman"/>
          <w:strike/>
        </w:rPr>
        <w:t>2009-10</w:t>
      </w:r>
      <w:r w:rsidRPr="00B47433">
        <w:rPr>
          <w:rFonts w:cs="Times New Roman"/>
        </w:rPr>
        <w:t xml:space="preserve"> </w:t>
      </w:r>
      <w:r w:rsidRPr="00B47433">
        <w:rPr>
          <w:rFonts w:cs="Times New Roman"/>
          <w:i/>
          <w:u w:val="single"/>
        </w:rPr>
        <w:t>2010-11</w:t>
      </w:r>
      <w:r w:rsidRPr="00B47433">
        <w:rPr>
          <w:rFonts w:cs="Times New Roman"/>
        </w:rPr>
        <w:t>.</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21.32.</w:t>
      </w:r>
      <w:r w:rsidRPr="00B47433">
        <w:rPr>
          <w:rFonts w:cs="Times New Roman"/>
          <w:b/>
          <w:szCs w:val="22"/>
        </w:rPr>
        <w:tab/>
      </w:r>
      <w:r w:rsidRPr="00B47433">
        <w:rPr>
          <w:rFonts w:cs="Times New Roman"/>
          <w:szCs w:val="22"/>
        </w:rPr>
        <w:t>(DHHS: Modular Ramps)  The Department of Health and Human Services is authorized to lease modular ramps in the event the department can foresee demonstrated cost-savings to the department.</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color w:val="auto"/>
          <w:szCs w:val="22"/>
        </w:rPr>
        <w:tab/>
      </w:r>
      <w:r w:rsidRPr="00B47433">
        <w:rPr>
          <w:rFonts w:cs="Times New Roman"/>
          <w:b/>
          <w:color w:val="auto"/>
          <w:szCs w:val="22"/>
        </w:rPr>
        <w:t>21.33.</w:t>
      </w:r>
      <w:r w:rsidRPr="00B47433">
        <w:rPr>
          <w:rFonts w:cs="Times New Roman"/>
          <w:color w:val="auto"/>
          <w:szCs w:val="22"/>
        </w:rPr>
        <w:tab/>
        <w:t xml:space="preserve">(DHHS: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w:t>
      </w:r>
      <w:r w:rsidRPr="00B47433">
        <w:rPr>
          <w:rFonts w:cs="Times New Roman"/>
          <w:color w:val="auto"/>
          <w:szCs w:val="22"/>
        </w:rPr>
        <w:lastRenderedPageBreak/>
        <w:t>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no later than 90 days after the end of each fiscal year.</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21.34.</w:t>
      </w:r>
      <w:r w:rsidRPr="00B47433">
        <w:rPr>
          <w:rFonts w:cs="Times New Roman"/>
          <w:szCs w:val="22"/>
        </w:rPr>
        <w:tab/>
        <w:t>(DHHS: MUSC Medicaid Services Reimbursement)  The Department of Health and Human Services must reimburse the Medical University of South Carolina for costs on all Medicaid hospital services rendered as specified in the Medicaid State Plan.</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bCs/>
          <w:szCs w:val="22"/>
        </w:rPr>
        <w:t>21.35.</w:t>
      </w:r>
      <w:r w:rsidRPr="00B47433">
        <w:rPr>
          <w:rFonts w:cs="Times New Roman"/>
          <w:bCs/>
          <w:szCs w:val="22"/>
        </w:rPr>
        <w:tab/>
        <w:t>(DHHS: SCHIP Enrollment and Recertification)  The Department of Health and Human Services shall enroll and recertify eligible children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21.36.</w:t>
      </w:r>
      <w:r w:rsidRPr="00B47433">
        <w:rPr>
          <w:rFonts w:cs="Times New Roman"/>
          <w:szCs w:val="22"/>
        </w:rPr>
        <w:tab/>
        <w:t>(DHHS: Carry Forward)  The Department of Health and Human Services is authorized to carry forward cash balances from the prior fiscal year into the current fiscal year for any earmarked or restricted trust and agency, or special revenue account or subfund.  All revenue deposited into the Restricted Medicaid Expansion Fund must be expended in the year the revenue is received.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(15) days after the Comptroller General closes the fiscal year.</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color w:val="auto"/>
          <w:szCs w:val="22"/>
        </w:rPr>
        <w:tab/>
      </w:r>
      <w:r w:rsidRPr="00B47433">
        <w:rPr>
          <w:rFonts w:cs="Times New Roman"/>
          <w:b/>
          <w:color w:val="auto"/>
          <w:szCs w:val="22"/>
        </w:rPr>
        <w:t>21.37.</w:t>
      </w:r>
      <w:r w:rsidRPr="00B47433">
        <w:rPr>
          <w:rFonts w:cs="Times New Roman"/>
          <w:b/>
          <w:color w:val="auto"/>
          <w:szCs w:val="22"/>
        </w:rPr>
        <w:tab/>
      </w:r>
      <w:r w:rsidRPr="00B47433">
        <w:rPr>
          <w:rFonts w:cs="Times New Roman"/>
          <w:color w:val="auto"/>
          <w:szCs w:val="22"/>
        </w:rPr>
        <w:t>(DHHS: Medicaid Provider Fraud)  The department shall expand and increase its effort to identify, report, and combat Medicaid provider fraud.  The department shall report to the General Assembly before April 1, 2010 on the results of these efforts, funds recuperated or saved, and information pertaining to prosecutions of such actions, including pleas agreements entered into.</w:t>
      </w:r>
    </w:p>
    <w:p w:rsidR="00A52B57" w:rsidRPr="00B47433" w:rsidRDefault="00A52B57"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t>21.38.</w:t>
      </w:r>
      <w:r w:rsidRPr="00B47433">
        <w:rPr>
          <w:rFonts w:cs="Times New Roman"/>
          <w:szCs w:val="22"/>
        </w:rPr>
        <w:tab/>
        <w:t>(DHHS: ARRA County Matching Funds Adjustment) From the county assessments for indigent medical care, the department is authorized to reduce and/or refund to the respective counties on a quarterly basis, such amounts as may be necessary to comply with Section 5001(g)(2) of the American Recovery and Reinvestment Act of 2009.</w:t>
      </w:r>
    </w:p>
    <w:p w:rsidR="00A52B57" w:rsidRPr="00B47433" w:rsidRDefault="00A52B57"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21.39.</w:t>
      </w:r>
      <w:r w:rsidRPr="00B47433">
        <w:rPr>
          <w:rFonts w:cs="Times New Roman"/>
          <w:szCs w:val="22"/>
        </w:rPr>
        <w:tab/>
        <w:t xml:space="preserve">(DHHS: Smart Card/USB Token Pilot Study)  At no cost to the State of South Carolina or the Department of Health and Human Services, if any provider for Health Care under Medicaid determines to test a smart card or USB token which meets HIPAA and UETA standards and contains encrypted portable health information, such a pilot study may be conducted so long as all federal and state mandates are satisfied and so long as no medical services are denied if the card does not function properly at the provider site of service of if the card is not provided in an exigent situation.  The department must cooperate with the provider </w:t>
      </w:r>
      <w:r w:rsidRPr="00B47433">
        <w:rPr>
          <w:rFonts w:cs="Times New Roman"/>
          <w:szCs w:val="22"/>
        </w:rPr>
        <w:lastRenderedPageBreak/>
        <w:t>in facilitating such a pilot so long as all direct and reasonable indirect costs are paid for, if such costs are incurred by the department.</w:t>
      </w:r>
    </w:p>
    <w:p w:rsidR="00A52B57" w:rsidRPr="00B47433" w:rsidRDefault="00A52B57"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21.40.</w:t>
      </w:r>
      <w:r w:rsidRPr="00B47433">
        <w:rPr>
          <w:rFonts w:cs="Times New Roman"/>
          <w:szCs w:val="22"/>
        </w:rPr>
        <w:tab/>
        <w:t>(DHHS: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w:t>
      </w:r>
    </w:p>
    <w:p w:rsidR="00A52B57" w:rsidRPr="00B47433" w:rsidRDefault="00A52B57"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t>An approved community health plan acting in accordance with these provisions shall not be considered as providing insurance or an unauthorized insurer.  The department shall submit a report no later than January 1,</w:t>
      </w:r>
      <w:r w:rsidRPr="00B47433">
        <w:rPr>
          <w:rFonts w:cs="Times New Roman"/>
          <w:strike/>
        </w:rPr>
        <w:t xml:space="preserve"> 2010</w:t>
      </w:r>
      <w:r w:rsidRPr="00B47433">
        <w:rPr>
          <w:rFonts w:cs="Times New Roman"/>
        </w:rPr>
        <w:t xml:space="preserve"> </w:t>
      </w:r>
      <w:r w:rsidRPr="00B47433">
        <w:rPr>
          <w:rFonts w:cs="Times New Roman"/>
          <w:i/>
          <w:u w:val="single"/>
        </w:rPr>
        <w:t>2011</w:t>
      </w:r>
      <w:r w:rsidRPr="00B47433">
        <w:rPr>
          <w:rFonts w:cs="Times New Roman"/>
        </w:rPr>
        <w:t>, to the Chairmen of the Senate Finance Committee; House Ways and Means Committee; Senate Medical Affairs Committee; House Medical, Military, Public and Municipal Affairs Committee; Senate Banking and Insurance Committee; and House Labor, Commerce and Industry Committee.  The report shall include legislative recommendations, an overview of approved community health plans, a listing of all approved community health plans, and individual reports to be prepared by each approved community health plan providing an analysis of the financial status of the program, data on the enrollees and participating health care providers, a description of enrollee services utilized, and other information as requested by the department or committees.</w:t>
      </w:r>
    </w:p>
    <w:p w:rsidR="00A52B57" w:rsidRPr="00B47433" w:rsidRDefault="00A52B57"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21.41.</w:t>
      </w:r>
      <w:r w:rsidRPr="00B47433">
        <w:rPr>
          <w:rFonts w:cs="Times New Roman"/>
          <w:szCs w:val="22"/>
        </w:rPr>
        <w:tab/>
        <w:t>(DHHS: ARRA State Match Carry Forward)  The Department of Health and Human Services is authorized to carry forward from the prior fiscal year into the current fiscal year any unobligated state match funds resulting from additional payments received from the increased Federal Medical Assistance Percentage provided by the American Recovery and Reinvestment Act of 2009.</w:t>
      </w:r>
    </w:p>
    <w:p w:rsidR="00A52B57" w:rsidRPr="00B47433" w:rsidRDefault="00A52B57"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eastAsia="Calibri" w:cs="Times New Roman"/>
        </w:rPr>
        <w:tab/>
      </w:r>
      <w:r w:rsidRPr="00B47433">
        <w:rPr>
          <w:rFonts w:eastAsia="Calibri" w:cs="Times New Roman"/>
          <w:b/>
          <w:i/>
          <w:u w:val="single"/>
        </w:rPr>
        <w:t>21.42.</w:t>
      </w:r>
      <w:r w:rsidRPr="00B47433">
        <w:rPr>
          <w:rFonts w:eastAsia="Calibri" w:cs="Times New Roman"/>
          <w:b/>
          <w:i/>
          <w:u w:val="single"/>
        </w:rPr>
        <w:tab/>
      </w:r>
      <w:r w:rsidRPr="00B47433">
        <w:rPr>
          <w:rFonts w:eastAsia="Calibri" w:cs="Times New Roman"/>
          <w:i/>
          <w:u w:val="single"/>
        </w:rPr>
        <w:t>(DHHS: Personal Emergency Response System)  The Department of Health and Human Services may consider the use of Personal Emergency Response Systems (PERS) units with additional functionality to include the use of a two button system that is UL or ETL certified.</w:t>
      </w:r>
    </w:p>
    <w:p w:rsidR="00A52B57" w:rsidRPr="00B47433" w:rsidRDefault="00A52B57"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r>
      <w:r w:rsidRPr="00B47433">
        <w:rPr>
          <w:rFonts w:cs="Times New Roman"/>
          <w:b/>
          <w:i/>
          <w:szCs w:val="22"/>
          <w:u w:val="single"/>
        </w:rPr>
        <w:t>21.43.</w:t>
      </w:r>
      <w:r w:rsidRPr="00B47433">
        <w:rPr>
          <w:rFonts w:cs="Times New Roman"/>
          <w:b/>
          <w:i/>
          <w:szCs w:val="22"/>
          <w:u w:val="single"/>
        </w:rPr>
        <w:tab/>
      </w:r>
      <w:r w:rsidRPr="00B47433">
        <w:rPr>
          <w:rFonts w:cs="Times New Roman"/>
          <w:i/>
          <w:szCs w:val="22"/>
          <w:u w:val="single"/>
        </w:rPr>
        <w:t xml:space="preserve">(DHHS: </w:t>
      </w:r>
      <w:r w:rsidRPr="00B47433">
        <w:rPr>
          <w:rFonts w:cs="Times New Roman"/>
          <w:i/>
          <w:iCs/>
          <w:u w:val="single"/>
        </w:rPr>
        <w:t>GAPS)  The requirements of Title 44, Chapter 6-610 through Chapter 6-660 shall be suspended for Fiscal Year 2010-11.</w:t>
      </w:r>
    </w:p>
    <w:p w:rsidR="00A52B57" w:rsidRPr="00B47433" w:rsidRDefault="00A52B57"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i/>
        </w:rPr>
        <w:tab/>
      </w:r>
      <w:r w:rsidRPr="00B47433">
        <w:rPr>
          <w:rFonts w:cs="Times New Roman"/>
          <w:b/>
          <w:i/>
          <w:u w:val="single"/>
        </w:rPr>
        <w:t>21.44.</w:t>
      </w:r>
      <w:r w:rsidRPr="00B47433">
        <w:rPr>
          <w:rFonts w:cs="Times New Roman"/>
          <w:i/>
          <w:u w:val="single"/>
        </w:rPr>
        <w:tab/>
        <w:t>(DHHS: Rural Hospital Grants)</w:t>
      </w:r>
      <w:r w:rsidRPr="00B47433">
        <w:rPr>
          <w:rFonts w:cs="Times New Roman"/>
          <w:b/>
        </w:rPr>
        <w:t xml:space="preserve">  DELETED</w:t>
      </w:r>
    </w:p>
    <w:p w:rsidR="00A52B57" w:rsidRPr="00B47433" w:rsidRDefault="00A52B57"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rPr>
          <w:i/>
        </w:rPr>
        <w:tab/>
      </w:r>
      <w:r w:rsidRPr="00B47433">
        <w:rPr>
          <w:b/>
          <w:i/>
          <w:u w:val="single"/>
        </w:rPr>
        <w:t>21.45.</w:t>
      </w:r>
      <w:r w:rsidRPr="00B47433">
        <w:rPr>
          <w:b/>
          <w:i/>
          <w:u w:val="single"/>
        </w:rPr>
        <w:tab/>
      </w:r>
      <w:r w:rsidRPr="00B47433">
        <w:rPr>
          <w:i/>
          <w:u w:val="single"/>
        </w:rPr>
        <w:t xml:space="preserve">(DHHS: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w:t>
      </w:r>
      <w:r w:rsidRPr="00B47433">
        <w:rPr>
          <w:rFonts w:cs="Times New Roman"/>
          <w:i/>
          <w:u w:val="single"/>
        </w:rPr>
        <w:t>action</w:t>
      </w:r>
      <w:r w:rsidRPr="00B47433">
        <w:rPr>
          <w:i/>
          <w:u w:val="single"/>
        </w:rPr>
        <w:t>, including the submission of an amendment to the State Medicaid Plan, to minimize the impact of disproportionate share funding redistribution to the Department of Mental Health in future years.</w:t>
      </w:r>
    </w:p>
    <w:p w:rsidR="00A52B57" w:rsidRPr="00B47433" w:rsidRDefault="00A52B57"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rPr>
          <w:rFonts w:cs="Times New Roman"/>
        </w:rPr>
        <w:tab/>
      </w:r>
      <w:r w:rsidRPr="00B47433">
        <w:rPr>
          <w:rFonts w:cs="Times New Roman"/>
          <w:b/>
          <w:i/>
          <w:color w:val="auto"/>
          <w:u w:val="single"/>
        </w:rPr>
        <w:t>21.</w:t>
      </w:r>
      <w:r w:rsidRPr="00B47433">
        <w:rPr>
          <w:rFonts w:cs="Times New Roman"/>
          <w:b/>
          <w:i/>
          <w:u w:val="single"/>
        </w:rPr>
        <w:t>46.</w:t>
      </w:r>
      <w:r w:rsidRPr="00B47433">
        <w:rPr>
          <w:rFonts w:cs="Times New Roman"/>
          <w:i/>
          <w:u w:val="single"/>
        </w:rPr>
        <w:tab/>
      </w:r>
      <w:r w:rsidRPr="00B47433">
        <w:rPr>
          <w:rFonts w:cs="Times New Roman"/>
          <w:i/>
          <w:color w:val="auto"/>
          <w:u w:val="single"/>
        </w:rPr>
        <w:t>(</w:t>
      </w:r>
      <w:r w:rsidRPr="00B47433">
        <w:rPr>
          <w:rFonts w:cs="Times New Roman"/>
          <w:i/>
          <w:u w:val="single"/>
        </w:rPr>
        <w:t xml:space="preserve">DHHS: </w:t>
      </w:r>
      <w:r w:rsidRPr="00B47433">
        <w:rPr>
          <w:rFonts w:cs="Times New Roman"/>
          <w:i/>
          <w:color w:val="auto"/>
          <w:u w:val="single"/>
        </w:rPr>
        <w:t>Medicaid Pooling Initiative)</w:t>
      </w:r>
      <w:r w:rsidRPr="00B47433">
        <w:rPr>
          <w:rFonts w:cs="Times New Roman"/>
          <w:b/>
        </w:rPr>
        <w:t xml:space="preserve">  DELETED</w:t>
      </w:r>
    </w:p>
    <w:p w:rsidR="00A52B57" w:rsidRDefault="00A52B57"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A52B57" w:rsidSect="00D959C5">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color w:val="auto"/>
        </w:rPr>
        <w:tab/>
      </w:r>
      <w:r w:rsidRPr="00B47433">
        <w:rPr>
          <w:rFonts w:cs="Times New Roman"/>
          <w:b/>
          <w:i/>
          <w:color w:val="auto"/>
          <w:u w:val="single"/>
        </w:rPr>
        <w:t>21.47.</w:t>
      </w:r>
      <w:r w:rsidRPr="00B47433">
        <w:rPr>
          <w:rFonts w:cs="Times New Roman"/>
          <w:i/>
          <w:color w:val="auto"/>
          <w:u w:val="single"/>
        </w:rPr>
        <w:tab/>
        <w:t xml:space="preserve">(DHHS: Community Health Plan Grants)  From funds appropriated to the Department of Health and Human Services, the department shall allocate grants to community health plans approved pursuant to proviso 21.40 of this act and to Access </w:t>
      </w:r>
    </w:p>
    <w:p w:rsidR="00A52B57" w:rsidRPr="00B47433" w:rsidRDefault="00A52B57"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i/>
          <w:color w:val="auto"/>
          <w:u w:val="single"/>
        </w:rPr>
        <w:lastRenderedPageBreak/>
        <w:t>HealthSC community health plans.  The total amount of the grants shall not exceed $300,000.</w:t>
      </w:r>
    </w:p>
    <w:p w:rsidR="00A52B57" w:rsidRPr="00B47433" w:rsidRDefault="00A52B57" w:rsidP="00E6583B">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rPr>
          <w:rFonts w:cs="Times New Roman"/>
          <w:b/>
          <w:szCs w:val="22"/>
        </w:rPr>
      </w:pPr>
      <w:bookmarkStart w:id="16" w:name="section22"/>
      <w:bookmarkEnd w:id="16"/>
      <w:r w:rsidRPr="00B47433">
        <w:rPr>
          <w:rFonts w:cs="Times New Roman"/>
          <w:b/>
          <w:szCs w:val="22"/>
        </w:rPr>
        <w:lastRenderedPageBreak/>
        <w:t>SECTION 22 - J04-DEPARTMENT OF HEALTH AND ENVIRONMENTAL CONTROL</w:t>
      </w:r>
      <w:r>
        <w:rPr>
          <w:rFonts w:cs="Times New Roman"/>
          <w:b/>
          <w:szCs w:val="22"/>
        </w:rPr>
        <w:fldChar w:fldCharType="begin"/>
      </w:r>
      <w:r>
        <w:instrText xml:space="preserve"> XE "SECTION 22 - J04-DEPARTMENT OF HEALTH AND ENVIRONMENTAL CONTROL" </w:instrText>
      </w:r>
      <w:r>
        <w:rPr>
          <w:rFonts w:cs="Times New Roman"/>
          <w:b/>
          <w:szCs w:val="22"/>
        </w:rPr>
        <w:fldChar w:fldCharType="end"/>
      </w:r>
    </w:p>
    <w:p w:rsidR="00A52B57" w:rsidRPr="00B47433" w:rsidRDefault="00A52B57" w:rsidP="00D556B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F7119">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22.1.</w:t>
      </w:r>
      <w:r w:rsidRPr="00B47433">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(1)</w:t>
      </w:r>
      <w:r w:rsidRPr="00B47433">
        <w:rPr>
          <w:rFonts w:cs="Times New Roman"/>
          <w:szCs w:val="22"/>
        </w:rPr>
        <w:tab/>
        <w:t>To insure the provision of a reasonably adequate public health program in each county.</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(2)</w:t>
      </w:r>
      <w:r w:rsidRPr="00B47433">
        <w:rPr>
          <w:rFonts w:cs="Times New Roman"/>
          <w:szCs w:val="22"/>
        </w:rPr>
        <w:tab/>
        <w:t>To provide funds to combat special health problems that may exist in certain counties.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(3)</w:t>
      </w:r>
      <w:r w:rsidRPr="00B47433">
        <w:rPr>
          <w:rFonts w:cs="Times New Roman"/>
          <w:szCs w:val="22"/>
        </w:rPr>
        <w:tab/>
        <w:t>To establish and maintain demonstration projects in improved public health methods in one or more counties in the promotion of better public health service throughout the State.</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(4)</w:t>
      </w:r>
      <w:r w:rsidRPr="00B47433">
        <w:rPr>
          <w:rFonts w:cs="Times New Roman"/>
          <w:szCs w:val="22"/>
        </w:rPr>
        <w:tab/>
        <w:t>To encourage and promote local participation in financial support of the county health departments.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(5)</w:t>
      </w:r>
      <w:r w:rsidRPr="00B47433">
        <w:rPr>
          <w:rFonts w:cs="Times New Roman"/>
          <w:szCs w:val="22"/>
        </w:rPr>
        <w:tab/>
        <w:t>To meet emergency situations which may arise in local areas.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(6)</w:t>
      </w:r>
      <w:r w:rsidRPr="00B47433">
        <w:rPr>
          <w:rFonts w:cs="Times New Roman"/>
          <w:szCs w:val="22"/>
        </w:rPr>
        <w:tab/>
        <w:t>To fit funds available to amounts budgeted when small differences occur.</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provisions of this proviso shall not supersede or suspend the provisions of Section 13-7-30 of the 1976 Code.</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22.2.</w:t>
      </w:r>
      <w:r w:rsidRPr="00B47433">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22.3.</w:t>
      </w:r>
      <w:r w:rsidRPr="00B47433">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22.4.</w:t>
      </w:r>
      <w:r w:rsidRPr="00B47433">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t>22.5.</w:t>
      </w:r>
      <w:r w:rsidRPr="00B47433">
        <w:rPr>
          <w:rFonts w:cs="Times New Roman"/>
        </w:rPr>
        <w:tab/>
        <w:t>(DHEC: Cancer/Hemophilia)  Notwithstanding any other provisions of this act, the funds appropriated herein for prevention, detection and surveillance of cancer as well as providing for cancer treatment services</w:t>
      </w:r>
      <w:r w:rsidRPr="00B47433">
        <w:rPr>
          <w:rFonts w:cs="Times New Roman"/>
          <w:i/>
          <w:u w:val="single"/>
        </w:rPr>
        <w:t>,</w:t>
      </w:r>
      <w:r w:rsidRPr="00B47433">
        <w:rPr>
          <w:rFonts w:cs="Times New Roman"/>
        </w:rPr>
        <w:t xml:space="preserve"> </w:t>
      </w:r>
      <w:r w:rsidRPr="00B47433">
        <w:rPr>
          <w:rFonts w:cs="Times New Roman"/>
          <w:strike/>
        </w:rPr>
        <w:t>$780,573</w:t>
      </w:r>
      <w:r w:rsidRPr="00B47433">
        <w:rPr>
          <w:rFonts w:cs="Times New Roman"/>
        </w:rPr>
        <w:t xml:space="preserve"> </w:t>
      </w:r>
      <w:r w:rsidRPr="00B47433">
        <w:rPr>
          <w:rFonts w:cs="Times New Roman"/>
          <w:i/>
          <w:u w:val="single"/>
        </w:rPr>
        <w:t>$686,216</w:t>
      </w:r>
      <w:r w:rsidRPr="00B47433">
        <w:rPr>
          <w:rFonts w:cs="Times New Roman"/>
        </w:rPr>
        <w:t xml:space="preserve"> and the hemophilia assistance program, </w:t>
      </w:r>
      <w:r w:rsidRPr="00B47433">
        <w:rPr>
          <w:rFonts w:cs="Times New Roman"/>
          <w:strike/>
        </w:rPr>
        <w:t>$1,698,571</w:t>
      </w:r>
      <w:r w:rsidRPr="00B47433">
        <w:rPr>
          <w:rFonts w:cs="Times New Roman"/>
        </w:rPr>
        <w:t xml:space="preserve"> </w:t>
      </w:r>
      <w:r w:rsidRPr="00B47433">
        <w:rPr>
          <w:rFonts w:cs="Times New Roman"/>
          <w:i/>
          <w:u w:val="single"/>
        </w:rPr>
        <w:t>$1,493,245</w:t>
      </w:r>
      <w:r w:rsidRPr="00B47433">
        <w:rPr>
          <w:rFonts w:cs="Times New Roman"/>
        </w:rPr>
        <w:t xml:space="preserve">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22.6.</w:t>
      </w:r>
      <w:r w:rsidRPr="00B47433">
        <w:rPr>
          <w:rFonts w:cs="Times New Roman"/>
          <w:szCs w:val="22"/>
        </w:rPr>
        <w:tab/>
        <w:t>(DHEC: Speech &amp; Hearing)  The Department of Health and Environmental Control shall utilize so much of the funds appropriated in this section as may be necessary to continue the Speech and Hearing programs.</w:t>
      </w:r>
    </w:p>
    <w:p w:rsidR="00A52B57"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b/>
          <w:szCs w:val="22"/>
        </w:rPr>
        <w:tab/>
        <w:t>22.7.</w:t>
      </w:r>
      <w:r w:rsidRPr="00B47433">
        <w:rPr>
          <w:rFonts w:cs="Times New Roman"/>
          <w:szCs w:val="22"/>
        </w:rPr>
        <w:tab/>
        <w:t xml:space="preserve">(DHEC: Local Health Departments)  Counties of the state will be relieved of contribution requirements for salary, fringe benefits and travel reimbursement to local health departments.  The amount of $5,430,697 is appropriated for county health </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22.8.</w:t>
      </w:r>
      <w:r w:rsidRPr="00B47433">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t>22.9.</w:t>
      </w:r>
      <w:r w:rsidRPr="00B47433">
        <w:rPr>
          <w:rFonts w:cs="Times New Roman"/>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w:t>
      </w:r>
      <w:r w:rsidRPr="00B47433">
        <w:rPr>
          <w:rFonts w:cs="Times New Roman"/>
          <w:strike/>
        </w:rPr>
        <w:t>$1,831,963</w:t>
      </w:r>
      <w:r w:rsidRPr="00B47433">
        <w:rPr>
          <w:rFonts w:cs="Times New Roman"/>
        </w:rPr>
        <w:t xml:space="preserve"> </w:t>
      </w:r>
      <w:r w:rsidRPr="00B47433">
        <w:rPr>
          <w:rFonts w:cs="Times New Roman"/>
          <w:i/>
          <w:u w:val="single"/>
        </w:rPr>
        <w:t>$1,610,512</w:t>
      </w:r>
      <w:r w:rsidRPr="00B47433">
        <w:rPr>
          <w:rFonts w:cs="Times New Roman"/>
        </w:rPr>
        <w:t>,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rPr>
        <w:tab/>
        <w:t>22.10.</w:t>
      </w:r>
      <w:r w:rsidRPr="00B47433">
        <w:rPr>
          <w:rFonts w:cs="Times New Roman"/>
        </w:rPr>
        <w:tab/>
        <w:t xml:space="preserve">(DHEC: Rape Violence Prevention Contract)  Of the amounts appropriated in Rape Violence Prevention, </w:t>
      </w:r>
      <w:r w:rsidRPr="00B47433">
        <w:rPr>
          <w:rFonts w:cs="Times New Roman"/>
          <w:strike/>
        </w:rPr>
        <w:t>$586,346</w:t>
      </w:r>
      <w:r w:rsidRPr="00B47433">
        <w:rPr>
          <w:rFonts w:cs="Times New Roman"/>
        </w:rPr>
        <w:t xml:space="preserve"> </w:t>
      </w:r>
      <w:r w:rsidRPr="00B47433">
        <w:rPr>
          <w:rFonts w:cs="Times New Roman"/>
          <w:i/>
          <w:u w:val="single"/>
        </w:rPr>
        <w:t>$513,481</w:t>
      </w:r>
      <w:r w:rsidRPr="00B47433">
        <w:rPr>
          <w:rFonts w:cs="Times New Roman"/>
        </w:rPr>
        <w:t xml:space="preserve">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22.11.</w:t>
      </w:r>
      <w:r w:rsidRPr="00B47433">
        <w:rPr>
          <w:rFonts w:cs="Times New Roman"/>
          <w:szCs w:val="22"/>
        </w:rPr>
        <w:tab/>
        <w:t xml:space="preserve">(DHEC: Sickle Cell Blood Sample Analysis)  $16,000 is appropriated in Independent Living for the Sickle Cell </w:t>
      </w:r>
      <w:r w:rsidRPr="00B47433">
        <w:rPr>
          <w:rFonts w:cs="Times New Roman"/>
          <w:snapToGrid w:val="0"/>
          <w:szCs w:val="22"/>
        </w:rPr>
        <w:t>Program</w:t>
      </w:r>
      <w:r w:rsidRPr="00B47433">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t>22.12.</w:t>
      </w:r>
      <w:r w:rsidRPr="00B47433">
        <w:rPr>
          <w:rFonts w:cs="Times New Roman"/>
        </w:rPr>
        <w:tab/>
        <w:t xml:space="preserve">(DHEC: Sickle Cell Programs)  </w:t>
      </w:r>
      <w:r w:rsidRPr="00B47433">
        <w:rPr>
          <w:rFonts w:cs="Times New Roman"/>
          <w:strike/>
        </w:rPr>
        <w:t>$1,089,311</w:t>
      </w:r>
      <w:r w:rsidRPr="00B47433">
        <w:rPr>
          <w:rFonts w:cs="Times New Roman"/>
        </w:rPr>
        <w:t xml:space="preserve"> </w:t>
      </w:r>
      <w:r w:rsidRPr="00B47433">
        <w:rPr>
          <w:rFonts w:cs="Times New Roman"/>
          <w:i/>
          <w:u w:val="single"/>
        </w:rPr>
        <w:t>$957,633</w:t>
      </w:r>
      <w:r w:rsidRPr="00B47433">
        <w:rPr>
          <w:rFonts w:cs="Times New Roman"/>
        </w:rPr>
        <w:t xml:space="preserve"> is appropriated for Sickle Cell program services and shall be apportioned as follows:</w:t>
      </w:r>
    </w:p>
    <w:p w:rsidR="00A52B57" w:rsidRPr="00B47433" w:rsidRDefault="00A52B57"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(1)</w:t>
      </w:r>
      <w:r w:rsidRPr="00B47433">
        <w:rPr>
          <w:rFonts w:cs="Times New Roman"/>
          <w:szCs w:val="22"/>
        </w:rPr>
        <w:tab/>
        <w:t>67% is to be divided equitably between the existing Community Based Sickle Cell Programs located in Spartanburg, Columbia, Orangeburg, and Charleston; and</w:t>
      </w:r>
    </w:p>
    <w:p w:rsidR="00A52B57" w:rsidRPr="00B47433" w:rsidRDefault="00A52B57"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r>
      <w:r w:rsidRPr="00B47433">
        <w:rPr>
          <w:rFonts w:cs="Times New Roman"/>
          <w:szCs w:val="22"/>
        </w:rPr>
        <w:tab/>
        <w:t>(2)</w:t>
      </w:r>
      <w:r w:rsidRPr="00B47433">
        <w:rPr>
          <w:rFonts w:cs="Times New Roman"/>
          <w:szCs w:val="22"/>
        </w:rPr>
        <w:tab/>
        <w:t>33% is for the Community Based Sickle Cell Program at DHEC.</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t>22.13.</w:t>
      </w:r>
      <w:r w:rsidRPr="00B47433">
        <w:rPr>
          <w:rFonts w:cs="Times New Roman"/>
        </w:rPr>
        <w:tab/>
        <w:t xml:space="preserve">(DHEC: Genetic Services)  The sum of </w:t>
      </w:r>
      <w:r w:rsidRPr="00B47433">
        <w:rPr>
          <w:rFonts w:cs="Times New Roman"/>
          <w:strike/>
        </w:rPr>
        <w:t>$148,954</w:t>
      </w:r>
      <w:r w:rsidRPr="00B47433">
        <w:rPr>
          <w:rFonts w:cs="Times New Roman"/>
        </w:rPr>
        <w:t xml:space="preserve"> </w:t>
      </w:r>
      <w:r w:rsidRPr="00B47433">
        <w:rPr>
          <w:rFonts w:cs="Times New Roman"/>
          <w:i/>
          <w:u w:val="single"/>
        </w:rPr>
        <w:t>$130,948</w:t>
      </w:r>
      <w:r w:rsidRPr="00B47433">
        <w:rPr>
          <w:rFonts w:cs="Times New Roman"/>
        </w:rPr>
        <w:t xml:space="preserve"> appearing under the Independent Living program of this act shall be appropriated to and administered by the Department of Health and Environmental </w:t>
      </w:r>
      <w:r w:rsidRPr="00B47433">
        <w:rPr>
          <w:rFonts w:cs="Times New Roman"/>
          <w:snapToGrid w:val="0"/>
        </w:rPr>
        <w:t>Control</w:t>
      </w:r>
      <w:r w:rsidRPr="00B47433">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22.14.</w:t>
      </w:r>
      <w:r w:rsidRPr="00B47433">
        <w:rPr>
          <w:rFonts w:cs="Times New Roman"/>
          <w:szCs w:val="22"/>
        </w:rPr>
        <w:tab/>
        <w:t>(DHEC: Revenue Carry Forward Authorization)  The Department of Health &amp; Environmental Control is hereby authorized to collect, expend, and carry forward revenues in the following programs: Sale of Goods (</w:t>
      </w:r>
      <w:r w:rsidRPr="00B47433">
        <w:rPr>
          <w:rFonts w:cs="Times New Roman"/>
          <w:snapToGrid w:val="0"/>
          <w:szCs w:val="22"/>
        </w:rPr>
        <w:t>confiscated</w:t>
      </w:r>
      <w:r w:rsidRPr="00B47433">
        <w:rPr>
          <w:rFonts w:cs="Times New Roman"/>
          <w:szCs w:val="22"/>
        </w:rPr>
        <w:t xml:space="preserve"> goods, arm patches, etc.), sale of meals at Camp Burnt Gin, sale of publications, brochures, </w:t>
      </w:r>
      <w:r w:rsidRPr="00B47433">
        <w:rPr>
          <w:rFonts w:cs="Times New Roman"/>
          <w:bCs/>
          <w:szCs w:val="22"/>
        </w:rPr>
        <w:t>Spoil Easement Areas revenue, performance bond forfeiture revenue for restoring damaged critical areas, beach renourishment appropriations,</w:t>
      </w:r>
      <w:r w:rsidRPr="00B47433">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22.15.</w:t>
      </w:r>
      <w:r w:rsidRPr="00B47433">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22.16.</w:t>
      </w:r>
      <w:r w:rsidRPr="00B47433">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B47433">
        <w:rPr>
          <w:rFonts w:cs="Times New Roman"/>
          <w:snapToGrid w:val="0"/>
          <w:szCs w:val="22"/>
        </w:rPr>
        <w:t>Failure</w:t>
      </w:r>
      <w:r w:rsidRPr="00B47433">
        <w:rPr>
          <w:rFonts w:cs="Times New Roman"/>
          <w:szCs w:val="22"/>
        </w:rPr>
        <w:t xml:space="preserve"> to submit a license renewal application or fee to the department by the license expiration date shall result in a late fee of $75 or 25%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22.17.</w:t>
      </w:r>
      <w:r w:rsidRPr="00B47433">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22.18.</w:t>
      </w:r>
      <w:r w:rsidRPr="00B47433">
        <w:rPr>
          <w:rFonts w:cs="Times New Roman"/>
          <w:szCs w:val="22"/>
        </w:rPr>
        <w:tab/>
        <w:t xml:space="preserve">(DHEC: Nursing Home Medicaid Bed Day Permit)  When transfer of a Medicaid patient from a nursing home is </w:t>
      </w:r>
      <w:r w:rsidRPr="00B47433">
        <w:rPr>
          <w:rFonts w:cs="Times New Roman"/>
          <w:snapToGrid w:val="0"/>
          <w:szCs w:val="22"/>
        </w:rPr>
        <w:t>necessary</w:t>
      </w:r>
      <w:r w:rsidRPr="00B47433">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22.19.</w:t>
      </w:r>
      <w:r w:rsidRPr="00B47433">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22.20.</w:t>
      </w:r>
      <w:r w:rsidRPr="00B47433">
        <w:rPr>
          <w:rFonts w:cs="Times New Roman"/>
          <w:szCs w:val="22"/>
        </w:rPr>
        <w:tab/>
        <w:t xml:space="preserve">(DHEC: Spoil Easement Areas Revenue)  The department is authorized to collect, retain and expend funds </w:t>
      </w:r>
      <w:r w:rsidRPr="00B47433">
        <w:rPr>
          <w:rFonts w:cs="Times New Roman"/>
          <w:snapToGrid w:val="0"/>
          <w:szCs w:val="22"/>
        </w:rPr>
        <w:t>received</w:t>
      </w:r>
      <w:r w:rsidRPr="00B47433">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22.21.</w:t>
      </w:r>
      <w:r w:rsidRPr="00B47433">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22.22.</w:t>
      </w:r>
      <w:r w:rsidRPr="00B47433">
        <w:rPr>
          <w:rFonts w:cs="Times New Roman"/>
          <w:szCs w:val="22"/>
        </w:rPr>
        <w:tab/>
        <w:t xml:space="preserve">(DHEC: Allocation Patient Days)  The department will allocate additional Medicaid patient days authorized above the previous fiscal year’s level based on the percentage of the additional requested Medicaid </w:t>
      </w:r>
      <w:r w:rsidRPr="00B47433">
        <w:rPr>
          <w:rFonts w:cs="Times New Roman"/>
          <w:snapToGrid w:val="0"/>
          <w:szCs w:val="22"/>
        </w:rPr>
        <w:t>patient</w:t>
      </w:r>
      <w:r w:rsidRPr="00B47433">
        <w:rPr>
          <w:rFonts w:cs="Times New Roman"/>
          <w:szCs w:val="22"/>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rsidR="00A52B57" w:rsidRPr="00B47433" w:rsidRDefault="00A52B57"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22.23.</w:t>
      </w:r>
      <w:r w:rsidRPr="00B47433">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22.24.</w:t>
      </w:r>
      <w:r w:rsidRPr="00B47433">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22.25.</w:t>
      </w:r>
      <w:r w:rsidRPr="00B47433">
        <w:rPr>
          <w:rFonts w:cs="Times New Roman"/>
          <w:szCs w:val="22"/>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22.26.</w:t>
      </w:r>
      <w:r w:rsidRPr="00B47433">
        <w:rPr>
          <w:rFonts w:cs="Times New Roman"/>
          <w:b/>
          <w:szCs w:val="22"/>
        </w:rPr>
        <w:tab/>
      </w:r>
      <w:r w:rsidRPr="00B47433">
        <w:rPr>
          <w:rFonts w:cs="Times New Roman"/>
          <w:szCs w:val="22"/>
        </w:rPr>
        <w:t>(DHEC: Head Lice)   The Department of Health and Environmental Control is authorized to expend $200,000 in other fund accounts in order to fund the head lice program statewide.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22.27.</w:t>
      </w:r>
      <w:r w:rsidRPr="00B47433">
        <w:rPr>
          <w:rFonts w:cs="Times New Roman"/>
          <w:b/>
          <w:bCs/>
          <w:szCs w:val="22"/>
        </w:rPr>
        <w:tab/>
      </w:r>
      <w:r w:rsidRPr="00B47433">
        <w:rPr>
          <w:rFonts w:cs="Times New Roman"/>
          <w:szCs w:val="22"/>
        </w:rPr>
        <w:t>(DHEC: Shift Increased Funds)  The Director is authorized to shift increased appropriated funds in this act to offset shortfalls in other critical program areas.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22.28.</w:t>
      </w:r>
      <w:r w:rsidRPr="00B47433">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22.29.</w:t>
      </w:r>
      <w:r w:rsidRPr="00B47433">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szCs w:val="22"/>
        </w:rPr>
        <w:t>22.30.</w:t>
      </w:r>
      <w:r w:rsidRPr="00B47433">
        <w:rPr>
          <w:rFonts w:cs="Times New Roman"/>
          <w:b/>
          <w:szCs w:val="22"/>
        </w:rPr>
        <w:tab/>
      </w:r>
      <w:r w:rsidRPr="00B47433">
        <w:rPr>
          <w:rFonts w:cs="Times New Roman"/>
          <w:bCs/>
          <w:szCs w:val="22"/>
        </w:rPr>
        <w:t>(</w:t>
      </w:r>
      <w:r w:rsidRPr="00B47433">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22.31.</w:t>
      </w:r>
      <w:r w:rsidRPr="00B47433">
        <w:rPr>
          <w:rFonts w:cs="Times New Roman"/>
          <w:szCs w:val="22"/>
        </w:rPr>
        <w:tab/>
        <w:t>(DHEC: Prohibit Use of Funds)  The Department of Health and Environmental Control must not use any state appropriated funds to terminate a pregnancy or induce a miscarriage by chemical means.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22.32.</w:t>
      </w:r>
      <w:r w:rsidRPr="00B47433">
        <w:rPr>
          <w:rFonts w:cs="Times New Roman"/>
          <w:b/>
          <w:bCs/>
          <w:szCs w:val="22"/>
        </w:rPr>
        <w:tab/>
      </w:r>
      <w:r w:rsidRPr="00B47433">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t>22.33.</w:t>
      </w:r>
      <w:r w:rsidRPr="00B47433">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22.34.</w:t>
      </w:r>
      <w:r w:rsidRPr="00B47433">
        <w:rPr>
          <w:rFonts w:cs="Times New Roman"/>
          <w:bCs/>
          <w:szCs w:val="22"/>
        </w:rPr>
        <w:tab/>
        <w:t xml:space="preserve">(DHEC: Beach Renourishment and Monitoring)  Funds allocated for beach renourishment shall be spent in accordance with the priorities established by the department’s Office of Coastal and Resource Management.  If state funds are made available from any general revenue, capital, surplus or bond funding appropriated to the department for beach renourishment and </w:t>
      </w:r>
      <w:r w:rsidRPr="00B47433">
        <w:rPr>
          <w:rFonts w:cs="Times New Roman"/>
          <w:bCs/>
          <w:szCs w:val="22"/>
        </w:rPr>
        <w:lastRenderedPageBreak/>
        <w:t>maintenance, the department shall be able to expend not more than $100,000 of these funds annually to support annual beach profile monitoring coast wide to enable the department to determine erosion rates and to identify priority areas needing renourishment and maintenance to mitigate erosion and storm damage potential.  Appropriations for beach renourishment projects that are certified by the department as excess to the final State share of project costs and the annual coast wide monitoring costs shall be allocated by the department to other beach renourishment projects on a priority basis in accordance with R.30-18.</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bCs/>
        </w:rPr>
        <w:t>22.35.</w:t>
      </w:r>
      <w:r w:rsidRPr="00B47433">
        <w:rPr>
          <w:rFonts w:cs="Times New Roman"/>
        </w:rPr>
        <w:tab/>
        <w:t xml:space="preserve">(DHEC: South Carolina State Trauma Care Fund)  Of the funds appropriated to the South Carolina State Trauma Care Fund, </w:t>
      </w:r>
      <w:r w:rsidRPr="00B47433">
        <w:rPr>
          <w:rFonts w:cs="Times New Roman"/>
          <w:strike/>
        </w:rPr>
        <w:t>$3,353,952</w:t>
      </w:r>
      <w:r w:rsidRPr="00B47433">
        <w:rPr>
          <w:rFonts w:cs="Times New Roman"/>
        </w:rPr>
        <w:t xml:space="preserve"> </w:t>
      </w:r>
      <w:r w:rsidRPr="00B47433">
        <w:rPr>
          <w:rFonts w:cs="Times New Roman"/>
          <w:i/>
          <w:u w:val="single"/>
        </w:rPr>
        <w:t>$2,948,519</w:t>
      </w:r>
      <w:r w:rsidRPr="00B47433">
        <w:rPr>
          <w:rFonts w:cs="Times New Roman"/>
        </w:rPr>
        <w:t xml:space="preserve">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76.5%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2.5%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22.36.</w:t>
      </w:r>
      <w:r w:rsidRPr="00B47433">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1,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B47433">
        <w:rPr>
          <w:rFonts w:cs="Times New Roman"/>
          <w:szCs w:val="22"/>
        </w:rPr>
        <w:noBreakHyphen/>
        <w:t>subsidized contract or other mechanism, the department, with Budget and Control Board approval, may access appropriated or earmarked funds as necessary to purchase an emergency supply of these medicines for the State of South Carolina.</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22.37.</w:t>
      </w:r>
      <w:r w:rsidRPr="00B47433">
        <w:rPr>
          <w:rFonts w:cs="Times New Roman"/>
          <w:szCs w:val="22"/>
        </w:rPr>
        <w:tab/>
        <w:t>(DHEC: Hemophilia Recombinant Factors)  The Department of Health and Environmental Control shall provide patients with Hemophilia the choice of recombinant factors when prescribed by a physician regardless of the patient’s past Hemophilia treatment methods.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bCs/>
        </w:rPr>
        <w:t>22.38.</w:t>
      </w:r>
      <w:r w:rsidRPr="00B47433">
        <w:rPr>
          <w:rFonts w:cs="Times New Roman"/>
        </w:rPr>
        <w:tab/>
        <w:t xml:space="preserve">(DHEC: Pharmacist </w:t>
      </w:r>
      <w:r w:rsidRPr="00B47433">
        <w:rPr>
          <w:rFonts w:cs="Times New Roman"/>
          <w:strike/>
        </w:rPr>
        <w:t>Permits</w:t>
      </w:r>
      <w:r w:rsidRPr="00B47433">
        <w:rPr>
          <w:rFonts w:cs="Times New Roman"/>
        </w:rPr>
        <w:t xml:space="preserve"> </w:t>
      </w:r>
      <w:r w:rsidRPr="00B47433">
        <w:rPr>
          <w:rFonts w:cs="Times New Roman"/>
          <w:i/>
          <w:u w:val="single"/>
        </w:rPr>
        <w:t>Services</w:t>
      </w:r>
      <w:r w:rsidRPr="00B47433">
        <w:rPr>
          <w:rFonts w:cs="Times New Roman"/>
        </w:rPr>
        <w:t xml:space="preserve">)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w:t>
      </w:r>
      <w:r w:rsidRPr="00B47433">
        <w:rPr>
          <w:rFonts w:cs="Times New Roman"/>
          <w:strike/>
        </w:rPr>
        <w:t>health region</w:t>
      </w:r>
      <w:r w:rsidRPr="00B47433">
        <w:rPr>
          <w:rFonts w:cs="Times New Roman"/>
        </w:rPr>
        <w:t xml:space="preserve"> </w:t>
      </w:r>
      <w:r w:rsidRPr="00B47433">
        <w:rPr>
          <w:rFonts w:cs="Times New Roman"/>
          <w:i/>
          <w:u w:val="single"/>
        </w:rPr>
        <w:t>department facility</w:t>
      </w:r>
      <w:r w:rsidRPr="00B47433">
        <w:rPr>
          <w:rFonts w:cs="Times New Roman"/>
        </w:rPr>
        <w:t xml:space="preserve">.  Only pharmacists, nurses, or physicians are allowed to dispense and provide prescription drugs/products/vaccines </w:t>
      </w:r>
      <w:r w:rsidRPr="00B47433">
        <w:rPr>
          <w:rFonts w:cs="Times New Roman"/>
          <w:strike/>
        </w:rPr>
        <w:t xml:space="preserve">at department facilities for Family Planning, tuberculosis, sexually transmitted diseases, immunizations, </w:t>
      </w:r>
      <w:r w:rsidRPr="00B47433">
        <w:rPr>
          <w:rFonts w:cs="Times New Roman"/>
          <w:strike/>
        </w:rPr>
        <w:lastRenderedPageBreak/>
        <w:t>hemophilia, or HIV/AIDS</w:t>
      </w:r>
      <w:r w:rsidRPr="00B47433">
        <w:rPr>
          <w:rFonts w:cs="Times New Roman"/>
        </w:rPr>
        <w:t xml:space="preserve"> </w:t>
      </w:r>
      <w:r w:rsidRPr="00B47433">
        <w:rPr>
          <w:rFonts w:cs="Times New Roman"/>
          <w:i/>
          <w:u w:val="single"/>
        </w:rPr>
        <w:t>for conditions or diseases that the department treats, monitors, or investigates</w:t>
      </w:r>
      <w:r w:rsidRPr="00B47433">
        <w:rPr>
          <w:rFonts w:cs="Times New Roman"/>
        </w:rPr>
        <w:t>.  In the event of a public health emergency or upon activation of the strategic national stockpile, other medications may be dispensed as necessary.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22.39.</w:t>
      </w:r>
      <w:r w:rsidRPr="00B47433">
        <w:rPr>
          <w:rFonts w:cs="Times New Roman"/>
          <w:b/>
          <w:szCs w:val="22"/>
        </w:rPr>
        <w:tab/>
      </w:r>
      <w:r w:rsidRPr="00B47433">
        <w:rPr>
          <w:rFonts w:cs="Times New Roman"/>
          <w:szCs w:val="22"/>
        </w:rPr>
        <w:t>(DHEC: Beach Renourishment Carry Forward-OCRM)  Of the funds carried forward by the department for beach renourishment, the department is authorized to utilize up to $240,000 to reduce the impact of budget reductions to the Office of Ocean and Coastal Resource Management.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22.40.</w:t>
      </w:r>
      <w:r w:rsidRPr="00B47433">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22.41</w:t>
      </w:r>
      <w:r w:rsidRPr="00B47433">
        <w:rPr>
          <w:rFonts w:cs="Times New Roman"/>
          <w:szCs w:val="22"/>
        </w:rPr>
        <w:t>.</w:t>
      </w:r>
      <w:r w:rsidRPr="00B47433">
        <w:rPr>
          <w:rFonts w:cs="Times New Roman"/>
          <w:szCs w:val="22"/>
        </w:rPr>
        <w:tab/>
        <w:t>(DHEC: Rural Hospital Grants)  Rural Hospital Grants funds shall be allocated to public hospitals in very rural or rural areas whose largest town is less than 25,000 or a public hospital that is a hospital district; and who is accredited by the Joint Commission on Health Care Organizations or is a Critical Access Hospital, and whose licensed bed capacity does not exceed 150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color w:val="auto"/>
          <w:szCs w:val="22"/>
        </w:rPr>
        <w:tab/>
      </w:r>
      <w:r w:rsidRPr="00B47433">
        <w:rPr>
          <w:rFonts w:cs="Times New Roman"/>
          <w:b/>
          <w:color w:val="auto"/>
          <w:szCs w:val="22"/>
        </w:rPr>
        <w:t>22.42.</w:t>
      </w:r>
      <w:r w:rsidRPr="00B47433">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eastAsia="Calibri" w:cs="Times New Roman"/>
        </w:rPr>
        <w:tab/>
      </w:r>
      <w:r w:rsidRPr="00B47433">
        <w:rPr>
          <w:rFonts w:eastAsia="Calibri" w:cs="Times New Roman"/>
          <w:b/>
          <w:i/>
          <w:u w:val="single"/>
        </w:rPr>
        <w:t>22.43.</w:t>
      </w:r>
      <w:r w:rsidRPr="00B47433">
        <w:rPr>
          <w:rFonts w:eastAsia="Calibri" w:cs="Times New Roman"/>
          <w:i/>
          <w:u w:val="single"/>
        </w:rPr>
        <w:tab/>
        <w:t xml:space="preserve">(DHEC: Certificate of </w:t>
      </w:r>
      <w:r w:rsidRPr="00B47433">
        <w:rPr>
          <w:rFonts w:cs="Times New Roman"/>
          <w:i/>
          <w:snapToGrid w:val="0"/>
          <w:u w:val="single"/>
        </w:rPr>
        <w:t>Need)  A Certificate of Need, awarded by the department, is valid for one year from the date of issuance.  The department may grant two extensions of up to nine months each upon evidence that substantial progress has been made in accordance with procedures set forth in regulations.  The board may grant further extension of up to nine months each only if it determines that substantial progress has been made in accordance with the procedures set forth in regulations.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eastAsia="Calibri" w:cs="Times New Roman"/>
        </w:rPr>
        <w:tab/>
      </w:r>
      <w:r w:rsidRPr="00B47433">
        <w:rPr>
          <w:rFonts w:eastAsia="Calibri" w:cs="Times New Roman"/>
          <w:b/>
          <w:i/>
          <w:u w:val="single"/>
        </w:rPr>
        <w:t>22.44.</w:t>
      </w:r>
      <w:r w:rsidRPr="00B47433">
        <w:rPr>
          <w:rFonts w:eastAsia="Calibri" w:cs="Times New Roman"/>
          <w:i/>
          <w:u w:val="single"/>
        </w:rPr>
        <w:tab/>
        <w:t>(DHEC: Metabolic Screening)  The department may suspend any activity related to blood sample storage as outlined in Section 44-37-30 (D) and (E) of the 1976 Code, if there are insufficient state funds to support the storage requirements.  In that event, the samples may be destroyed in a scientifically appropriate manner after testing.  The department shall notify providers of the suspension within 30 days of its effective date.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rPr>
        <w:tab/>
      </w:r>
      <w:r w:rsidRPr="00B47433">
        <w:rPr>
          <w:rFonts w:cs="Times New Roman"/>
          <w:b/>
          <w:i/>
          <w:u w:val="single"/>
        </w:rPr>
        <w:t>22.45.</w:t>
      </w:r>
      <w:r w:rsidRPr="00B47433">
        <w:rPr>
          <w:rFonts w:cs="Times New Roman"/>
          <w:i/>
          <w:u w:val="single"/>
        </w:rPr>
        <w:tab/>
        <w:t>(DHEC: Flexibility)</w:t>
      </w:r>
      <w:r w:rsidRPr="00B47433">
        <w:rPr>
          <w:rFonts w:cs="Times New Roman"/>
        </w:rPr>
        <w:t xml:space="preserve"> </w:t>
      </w:r>
      <w:r w:rsidRPr="00B47433">
        <w:rPr>
          <w:rFonts w:cs="Times New Roman"/>
          <w:b/>
        </w:rPr>
        <w:t xml:space="preserve"> DELETED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color w:val="auto"/>
        </w:rPr>
        <w:tab/>
      </w:r>
      <w:r w:rsidRPr="00B47433">
        <w:rPr>
          <w:rFonts w:cs="Times New Roman"/>
          <w:b/>
          <w:i/>
          <w:color w:val="auto"/>
          <w:u w:val="single"/>
        </w:rPr>
        <w:t>22.46.</w:t>
      </w:r>
      <w:r w:rsidRPr="00B47433">
        <w:rPr>
          <w:rFonts w:cs="Times New Roman"/>
          <w:i/>
          <w:color w:val="auto"/>
          <w:u w:val="single"/>
        </w:rPr>
        <w:tab/>
        <w:t xml:space="preserve">(DHEC: Beach Renourishment Carry </w:t>
      </w:r>
      <w:r w:rsidRPr="00B47433">
        <w:rPr>
          <w:rFonts w:cs="Times New Roman"/>
          <w:i/>
          <w:snapToGrid w:val="0"/>
          <w:u w:val="single"/>
        </w:rPr>
        <w:t>Forward)  Of the funds carried forward for beach renourishment, the department is authorized to restrict $2,500,000 for state funding of coastal renourishment, navigation, and public access improvement projects.  The department is further authorized to expend the remaining carry forward balance to reduce the impact of budget reductions.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napToGrid w:val="0"/>
        </w:rPr>
        <w:tab/>
      </w:r>
      <w:r w:rsidRPr="00B47433">
        <w:rPr>
          <w:rFonts w:cs="Times New Roman"/>
          <w:b/>
          <w:i/>
          <w:snapToGrid w:val="0"/>
          <w:u w:val="single"/>
        </w:rPr>
        <w:t>22.47.</w:t>
      </w:r>
      <w:r w:rsidRPr="00B47433">
        <w:rPr>
          <w:rFonts w:cs="Times New Roman"/>
          <w:i/>
          <w:snapToGrid w:val="0"/>
          <w:u w:val="single"/>
        </w:rPr>
        <w:tab/>
        <w:t xml:space="preserve">(DHEC: Budgetary Flexibility)  In the event funds from Part IV are not realized, in order to provide maximum flexibility in absorbing the general fund reductions mandated in this act as compared to the prior fiscal year general fund appropriations, the Department of Health and Environmental Control is authorized for FY 2010-11 to expend up to 25% of the funds from each account available to the agency, except for federal funds, to maintain critical programs previously funded with general fund </w:t>
      </w:r>
      <w:r w:rsidRPr="00B47433">
        <w:rPr>
          <w:rFonts w:cs="Times New Roman"/>
          <w:i/>
          <w:snapToGrid w:val="0"/>
          <w:u w:val="single"/>
        </w:rPr>
        <w:lastRenderedPageBreak/>
        <w:t>appropriations.  Any spending authorization for these purposes must receive the prior approval of the Office of State Budget and must be reported to the Governor, Senate Finance Committee, and the House Ways and Means Committee.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b/>
          <w:i/>
          <w:szCs w:val="22"/>
          <w:u w:val="single"/>
        </w:rPr>
        <w:t>22.48.</w:t>
      </w:r>
      <w:r w:rsidRPr="00B47433">
        <w:rPr>
          <w:rFonts w:cs="Times New Roman"/>
          <w:b/>
          <w:i/>
          <w:szCs w:val="22"/>
          <w:u w:val="single"/>
        </w:rPr>
        <w:tab/>
      </w:r>
      <w:r w:rsidRPr="00B47433">
        <w:rPr>
          <w:rFonts w:cs="Times New Roman"/>
          <w:i/>
          <w:szCs w:val="22"/>
          <w:u w:val="single"/>
        </w:rPr>
        <w:t>(DHEC: Critical Area Permits)  Notwithstanding Section 44-1-60(E), when the department issues a decision to grant a critical area permit, in accordance with Section 44-1-60(D), and there are no public comments adverse to the permit application, the department decision becomes the final agency decision on the date the department decision is rendered and the permit is deemed to be issued as of that date.</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3"/>
      <w:bookmarkEnd w:id="17"/>
      <w:r w:rsidRPr="00B47433">
        <w:rPr>
          <w:rFonts w:cs="Times New Roman"/>
          <w:b/>
          <w:szCs w:val="22"/>
        </w:rPr>
        <w:t>SECTION 23 - J12-DEPARTMENT OF MENTAL HEALTH</w:t>
      </w:r>
      <w:r>
        <w:rPr>
          <w:rFonts w:cs="Times New Roman"/>
          <w:b/>
          <w:szCs w:val="22"/>
        </w:rPr>
        <w:fldChar w:fldCharType="begin"/>
      </w:r>
      <w:r>
        <w:instrText xml:space="preserve"> XE "SECTION 23 - J12-DEPARTMENT OF MENTAL HEALTH"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23.1.</w:t>
      </w:r>
      <w:r w:rsidRPr="00B47433">
        <w:rPr>
          <w:rFonts w:cs="Times New Roman"/>
          <w:szCs w:val="22"/>
        </w:rPr>
        <w:tab/>
        <w:t>(DMH: Medicare Revenue)  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1,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23.2.</w:t>
      </w:r>
      <w:r w:rsidRPr="00B47433">
        <w:rPr>
          <w:rFonts w:cs="Times New Roman"/>
          <w:szCs w:val="22"/>
        </w:rPr>
        <w:tab/>
        <w:t>(DMH: Paying Patient Account)  In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It is the intent of the General Assembly to assist the department to reduce and eventually eliminate this obligation to the general fund.</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23.3.</w:t>
      </w:r>
      <w:r w:rsidRPr="00B47433">
        <w:rPr>
          <w:rFonts w:cs="Times New Roman"/>
          <w:b/>
          <w:szCs w:val="22"/>
        </w:rPr>
        <w:tab/>
      </w:r>
      <w:r w:rsidRPr="00B47433">
        <w:rPr>
          <w:rFonts w:cs="Times New Roman"/>
          <w:szCs w:val="22"/>
        </w:rPr>
        <w:t>(DMH: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23.4.</w:t>
      </w:r>
      <w:r w:rsidRPr="00B47433">
        <w:rPr>
          <w:rFonts w:cs="Times New Roman"/>
          <w:szCs w:val="22"/>
        </w:rPr>
        <w:tab/>
        <w:t>(DMH: Institution Generated Funds)  The Department of Mental Health is authorized to retain and expend institution generated funds which are budgeted.</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23.5.</w:t>
      </w:r>
      <w:r w:rsidRPr="00B47433">
        <w:rPr>
          <w:rFonts w:cs="Times New Roman"/>
          <w:szCs w:val="22"/>
        </w:rPr>
        <w:tab/>
        <w:t>(DMH: Transfer of Patients to DDSN)  DMH is authorized to transfer to the Department of Disabilities &amp; Special Needs, state appropriations to cover the state match related to expenditures initiated as a result of the transfer of appropriate patients from DMH to the Department of Disabilities &amp; Special Needs.  In addition to other payments as authorized in this act, DMH is also authorized to utilize up to $500,000 from the Patient Fee Account to help defray costs of these transferees.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23.6.</w:t>
      </w:r>
      <w:r w:rsidRPr="00B47433">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A52B57" w:rsidRPr="00B47433" w:rsidRDefault="00A52B57" w:rsidP="00CB004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23.7.</w:t>
      </w:r>
      <w:r w:rsidRPr="00B47433">
        <w:rPr>
          <w:rFonts w:cs="Times New Roman"/>
          <w:b/>
          <w:szCs w:val="22"/>
        </w:rPr>
        <w:tab/>
      </w:r>
      <w:r w:rsidRPr="00B47433">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rPr>
        <w:tab/>
        <w:t>23.8.</w:t>
      </w:r>
      <w:r w:rsidRPr="00B47433">
        <w:rPr>
          <w:rFonts w:cs="Times New Roman"/>
          <w:b/>
          <w:bCs/>
        </w:rPr>
        <w:tab/>
      </w:r>
      <w:r w:rsidRPr="00B47433">
        <w:rPr>
          <w:rFonts w:cs="Times New Roman"/>
        </w:rPr>
        <w:t xml:space="preserve">(DMH: Alzheimer’s Funding)  Of the funds appropriated to the Department of Mental Health for Community Mental Health Centers, </w:t>
      </w:r>
      <w:r w:rsidRPr="00B47433">
        <w:rPr>
          <w:rFonts w:cs="Times New Roman"/>
          <w:strike/>
        </w:rPr>
        <w:t>$1,000,000</w:t>
      </w:r>
      <w:r w:rsidRPr="00B47433">
        <w:rPr>
          <w:rFonts w:cs="Times New Roman"/>
        </w:rPr>
        <w:t xml:space="preserve"> </w:t>
      </w:r>
      <w:r w:rsidRPr="00B47433">
        <w:rPr>
          <w:rFonts w:cs="Times New Roman"/>
          <w:i/>
          <w:u w:val="single"/>
        </w:rPr>
        <w:t>$911,620</w:t>
      </w:r>
      <w:r w:rsidRPr="00B47433">
        <w:rPr>
          <w:rFonts w:cs="Times New Roman"/>
        </w:rPr>
        <w:t xml:space="preserve">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30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A52B57" w:rsidRPr="00B47433" w:rsidRDefault="00A52B57" w:rsidP="000852F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23.9.</w:t>
      </w:r>
      <w:r w:rsidRPr="00B47433">
        <w:rPr>
          <w:rFonts w:cs="Times New Roman"/>
          <w:b/>
          <w:bCs/>
          <w:szCs w:val="22"/>
        </w:rPr>
        <w:tab/>
      </w:r>
      <w:r w:rsidRPr="00B47433">
        <w:rPr>
          <w:rFonts w:cs="Times New Roman"/>
          <w:szCs w:val="22"/>
        </w:rPr>
        <w:t xml:space="preserve">(DMH: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w:t>
      </w:r>
      <w:r w:rsidRPr="00B47433">
        <w:rPr>
          <w:rFonts w:cs="Times New Roman"/>
        </w:rPr>
        <w:t>purchase</w:t>
      </w:r>
      <w:r w:rsidRPr="00B47433">
        <w:rPr>
          <w:rFonts w:cs="Times New Roman"/>
          <w:szCs w:val="22"/>
        </w:rPr>
        <w:t xml:space="preserv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Fonts w:cs="Times New Roman"/>
          <w:bCs/>
          <w:szCs w:val="22"/>
        </w:rPr>
        <w:tab/>
      </w:r>
      <w:r w:rsidRPr="00B47433">
        <w:rPr>
          <w:rFonts w:cs="Times New Roman"/>
          <w:b/>
          <w:szCs w:val="22"/>
        </w:rPr>
        <w:t>23.10.</w:t>
      </w:r>
      <w:r w:rsidRPr="00B47433">
        <w:rPr>
          <w:rFonts w:cs="Times New Roman"/>
          <w:bCs/>
          <w:szCs w:val="22"/>
        </w:rPr>
        <w:tab/>
        <w:t xml:space="preserve">(DMH: Colleton County VA Home)  </w:t>
      </w:r>
      <w:r w:rsidRPr="00B47433">
        <w:rPr>
          <w:rFonts w:cs="Times New Roman"/>
          <w:bCs/>
          <w:strike/>
          <w:szCs w:val="22"/>
        </w:rPr>
        <w:t>Any under budget surplus from construction of the VA Home in Colleton County shall first be used to satisfy the Department of Mental Health’s loan and any monies due to the federal government.  Any remaining funds shall be refunded to Colleton County in the appropriate proportion reflecting Colleton County's cost share contribution.</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Fonts w:cs="Times New Roman"/>
          <w:szCs w:val="22"/>
        </w:rPr>
        <w:lastRenderedPageBreak/>
        <w:tab/>
      </w:r>
      <w:r w:rsidRPr="00B47433">
        <w:rPr>
          <w:rFonts w:cs="Times New Roman"/>
          <w:b/>
          <w:bCs/>
          <w:szCs w:val="22"/>
        </w:rPr>
        <w:t>23.11.</w:t>
      </w:r>
      <w:r w:rsidRPr="00B47433">
        <w:rPr>
          <w:rFonts w:cs="Times New Roman"/>
          <w:szCs w:val="22"/>
        </w:rPr>
        <w:tab/>
        <w:t xml:space="preserve">(DMH: Children’s Facility Construction)  </w:t>
      </w:r>
      <w:r w:rsidRPr="00B47433">
        <w:rPr>
          <w:rFonts w:cs="Times New Roman"/>
          <w:strike/>
          <w:szCs w:val="22"/>
        </w:rPr>
        <w:t>If no award is made from bids received during FY 2005-06 for the provision of services provided at the William S. Hall Institute, the department must begin proceedings for the construction of new a child and adolescent facility with funds that have been retained for this purpose in order to provide placement for children and adolescents that must be moved from the Bull Street campus.</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bCs/>
          <w:szCs w:val="22"/>
        </w:rPr>
        <w:tab/>
        <w:t>23.12.</w:t>
      </w:r>
      <w:r w:rsidRPr="00B47433">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23.13.</w:t>
      </w:r>
      <w:r w:rsidRPr="00B47433">
        <w:rPr>
          <w:rFonts w:cs="Times New Roman"/>
          <w:bCs/>
          <w:szCs w:val="22"/>
        </w:rPr>
        <w:tab/>
        <w:t>(DMH: Crisis Intervention Training)  Of the funds appropriated to the department, $85,500 shall be utilized for the National Alliance on Mental Illness (NAMI) SC for Crisis Intervention Training (CIT).</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Cs/>
          <w:szCs w:val="22"/>
        </w:rPr>
        <w:tab/>
      </w:r>
      <w:r w:rsidRPr="00B47433">
        <w:rPr>
          <w:rFonts w:cs="Times New Roman"/>
          <w:b/>
          <w:szCs w:val="22"/>
        </w:rPr>
        <w:t>23.14.</w:t>
      </w:r>
      <w:r w:rsidRPr="00B47433">
        <w:rPr>
          <w:rFonts w:cs="Times New Roman"/>
          <w:bCs/>
          <w:szCs w:val="22"/>
        </w:rPr>
        <w:tab/>
        <w:t xml:space="preserve">(DMH: Borrowing Authorization to Relocate Child and Adolescent Facility)  </w:t>
      </w:r>
      <w:r w:rsidRPr="00B47433">
        <w:rPr>
          <w:rFonts w:cs="Times New Roman"/>
          <w:strike/>
          <w:szCs w:val="22"/>
        </w:rPr>
        <w:t>Subject to the review of the Joint Bond Review Committee and approval of the Budget and Control Board, the Department of Mental Health is hereby authorized to borrow an amount not to exceed $24,000,000 for the purpose of constructing and equipping a new child and adolescent facility in order to provide placement for children and adolescents that must be moved from the Bull Street Campus.  The State Treasurer is authorized to negotiate the terms and conditions of the financing arrangements necessary to effect this borrowing, which may include one or more bank loans, revenue bonds, intergovernmental loans or other financing arrangements, the indebtedness for which must be repaid from proceeds of the sale of the Bull Street property.</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23.15.</w:t>
      </w:r>
      <w:r w:rsidRPr="00B47433">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color w:val="auto"/>
          <w:szCs w:val="22"/>
        </w:rPr>
        <w:tab/>
      </w:r>
      <w:r w:rsidRPr="00B47433">
        <w:rPr>
          <w:rFonts w:cs="Times New Roman"/>
          <w:b/>
          <w:color w:val="auto"/>
          <w:szCs w:val="22"/>
        </w:rPr>
        <w:t>23.16.</w:t>
      </w:r>
      <w:r w:rsidRPr="00B47433">
        <w:rPr>
          <w:rFonts w:cs="Times New Roman"/>
          <w:color w:val="auto"/>
          <w:szCs w:val="22"/>
        </w:rPr>
        <w:tab/>
        <w:t xml:space="preserve">(DMH: Veterans’ Nursing Home Death Investigations)  </w:t>
      </w:r>
      <w:r w:rsidRPr="00B47433">
        <w:rPr>
          <w:rFonts w:cs="Times New Roman"/>
          <w:szCs w:val="22"/>
        </w:rPr>
        <w:t>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rsidR="00A52B57" w:rsidRPr="00B47433" w:rsidRDefault="00A52B57"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23.17.</w:t>
      </w:r>
      <w:r w:rsidRPr="00B47433">
        <w:rPr>
          <w:rFonts w:cs="Times New Roman"/>
          <w:szCs w:val="22"/>
        </w:rPr>
        <w:tab/>
        <w:t>(DMH: Carry Forward Unobligated Funds)  The Department of Mental Health is authorized to carry forward from the prior fiscal year into the current fiscal year, unobligated funds resulting from additional payments received from the increased Federal Medical Assistance Percentage provided by the American Recovery and Reinvestment Act of 2009 to be used for inpatient hospital services.</w:t>
      </w:r>
    </w:p>
    <w:p w:rsidR="00A52B57" w:rsidRPr="00B47433" w:rsidRDefault="00A52B57"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rPr>
        <w:tab/>
      </w:r>
      <w:r w:rsidRPr="00B47433">
        <w:rPr>
          <w:rFonts w:cs="Times New Roman"/>
          <w:b/>
          <w:i/>
          <w:u w:val="single"/>
        </w:rPr>
        <w:t>23.18.</w:t>
      </w:r>
      <w:r w:rsidRPr="00B47433">
        <w:rPr>
          <w:rFonts w:cs="Times New Roman"/>
          <w:b/>
          <w:i/>
          <w:u w:val="single"/>
        </w:rPr>
        <w:tab/>
      </w:r>
      <w:r w:rsidRPr="00B47433">
        <w:rPr>
          <w:rFonts w:cs="Times New Roman"/>
          <w:i/>
          <w:u w:val="single"/>
        </w:rPr>
        <w:t>(DMH: Meals in Emergency Operations)  The cost of meals may be provided to state employees who are required to work during actual emergencies and emergency simulation exercises when they are not permitted to leave their stations.</w:t>
      </w:r>
    </w:p>
    <w:p w:rsidR="00A52B57" w:rsidRDefault="00A52B57"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52B57" w:rsidSect="00D959C5">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E6583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24"/>
      <w:bookmarkEnd w:id="18"/>
      <w:r w:rsidRPr="00B47433">
        <w:rPr>
          <w:rFonts w:cs="Times New Roman"/>
          <w:b/>
          <w:szCs w:val="22"/>
        </w:rPr>
        <w:t>SECTION 24 - J16-DEPARTMENT OF DISABILITIES AND SPECIAL NEEDS</w:t>
      </w:r>
      <w:r>
        <w:rPr>
          <w:rFonts w:cs="Times New Roman"/>
          <w:b/>
          <w:szCs w:val="22"/>
        </w:rPr>
        <w:fldChar w:fldCharType="begin"/>
      </w:r>
      <w:r>
        <w:instrText xml:space="preserve"> XE "SECTION 24 - J16-DEPARTMENT OF DISABILITIES AND SPECIAL NEEDS" </w:instrText>
      </w:r>
      <w:r>
        <w:rPr>
          <w:rFonts w:cs="Times New Roman"/>
          <w:b/>
          <w:szCs w:val="22"/>
        </w:rPr>
        <w:fldChar w:fldCharType="end"/>
      </w:r>
    </w:p>
    <w:p w:rsidR="00A52B57" w:rsidRPr="00B47433" w:rsidRDefault="00A52B57"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24.1.</w:t>
      </w:r>
      <w:r w:rsidRPr="00B47433">
        <w:rPr>
          <w:rFonts w:cs="Times New Roman"/>
          <w:szCs w:val="22"/>
        </w:rPr>
        <w:tab/>
        <w:t xml:space="preserve">(DDSN: Work Activity Programs)  All revenues derived from production contracts earned by mentally retarded trainees in Work Activity Programs be retained by the South Carolina Department of Disabilities &amp; Special Needs and carried forward as </w:t>
      </w:r>
      <w:r w:rsidRPr="00B47433">
        <w:rPr>
          <w:rFonts w:cs="Times New Roman"/>
          <w:szCs w:val="22"/>
        </w:rPr>
        <w:lastRenderedPageBreak/>
        <w:t>necessary into the following fiscal year to be used for other operating expenses and/or permanent improvements of these Work Activity Programs.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24.2.</w:t>
      </w:r>
      <w:r w:rsidRPr="00B47433">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24.3.</w:t>
      </w:r>
      <w:r w:rsidRPr="00B47433">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24.4.</w:t>
      </w:r>
      <w:r w:rsidRPr="00B47433">
        <w:rPr>
          <w:rFonts w:cs="Times New Roman"/>
          <w:szCs w:val="22"/>
        </w:rPr>
        <w:tab/>
        <w:t>(DDSN: Medicaid Funded Contract Settlements)  The department is authorized to carry forward and retain settlements under Medicaid-funded contracts.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24.5.</w:t>
      </w:r>
      <w:r w:rsidRPr="00B47433">
        <w:rPr>
          <w:rFonts w:cs="Times New Roman"/>
          <w:szCs w:val="22"/>
        </w:rPr>
        <w:tab/>
        <w:t>(DDSN: Medicare Reimbursements)  The department may continue to budget Medicare reimbursements to cover operating expenses of the program providing such services.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24.6.</w:t>
      </w:r>
      <w:r w:rsidRPr="00B47433">
        <w:rPr>
          <w:rFonts w:cs="Times New Roman"/>
          <w:szCs w:val="22"/>
        </w:rPr>
        <w:tab/>
        <w:t>(DDSN: Departmental Generated Revenue)  The department is authorized to continue to expend departmental generated revenues that are authorized in the budget.</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24.7.</w:t>
      </w:r>
      <w:r w:rsidRPr="00B47433">
        <w:rPr>
          <w:rFonts w:cs="Times New Roman"/>
          <w:szCs w:val="22"/>
        </w:rPr>
        <w:tab/>
        <w:t>(DDSN: Transfer of Capital/Property)  The department may transfer capital to include property and buildings to local DSN providers with Budget and Control Board approval.</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24.8.</w:t>
      </w:r>
      <w:r w:rsidRPr="00B47433">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Department of Disabilities and Special Needs shall establish curriculum and standards for training and oversight.</w:t>
      </w:r>
    </w:p>
    <w:p w:rsidR="00A52B57" w:rsidRPr="00B47433" w:rsidRDefault="00A52B57"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This provision shall not apply to a facility licensed as a habilitation center for the mentally retarded or persons with related conditions.</w:t>
      </w: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24.9.</w:t>
      </w:r>
      <w:r w:rsidRPr="00B47433">
        <w:rPr>
          <w:rFonts w:cs="Times New Roman"/>
          <w:b/>
          <w:szCs w:val="22"/>
        </w:rPr>
        <w:tab/>
      </w:r>
      <w:r w:rsidRPr="00B47433">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w:t>
      </w:r>
      <w:r w:rsidRPr="00B47433">
        <w:rPr>
          <w:rFonts w:cs="Times New Roman"/>
          <w:szCs w:val="22"/>
        </w:rPr>
        <w:lastRenderedPageBreak/>
        <w:t xml:space="preserve">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B47433">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B47433">
        <w:rPr>
          <w:rFonts w:cs="Times New Roman"/>
          <w:szCs w:val="22"/>
        </w:rPr>
        <w:t xml:space="preserve">  This provision does not establish or authorize creation of an entitlement program or benefit.</w:t>
      </w:r>
    </w:p>
    <w:p w:rsidR="00A52B57" w:rsidRPr="00B47433" w:rsidRDefault="00A52B57"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24.10.</w:t>
      </w:r>
      <w:r w:rsidRPr="00B47433">
        <w:rPr>
          <w:rFonts w:cs="Times New Roman"/>
          <w:b/>
          <w:szCs w:val="22"/>
        </w:rPr>
        <w:tab/>
      </w:r>
      <w:r w:rsidRPr="00B47433">
        <w:rPr>
          <w:rFonts w:cs="Times New Roman"/>
          <w:szCs w:val="22"/>
        </w:rPr>
        <w:t>(DDSN: Modular Ramps)  The Department of Disabilities and Special Needs is authorized to lease modular ramps in the event the department can foresee demonstrated cost-savings to the department.</w:t>
      </w:r>
    </w:p>
    <w:p w:rsidR="00A52B57" w:rsidRPr="00B47433" w:rsidRDefault="00A52B57"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24.11.</w:t>
      </w:r>
      <w:r w:rsidRPr="00B47433">
        <w:rPr>
          <w:rFonts w:cs="Times New Roman"/>
          <w:szCs w:val="22"/>
        </w:rPr>
        <w:tab/>
        <w:t>(DDSN: Summer Camps)  The Department of Disabilities and Special Needs cannot remove any summer camps under their purview due to reductions in their budget.</w:t>
      </w:r>
    </w:p>
    <w:p w:rsidR="00A52B57" w:rsidRPr="00B47433" w:rsidRDefault="00A52B57" w:rsidP="0002196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color w:val="auto"/>
          <w:szCs w:val="22"/>
        </w:rPr>
        <w:tab/>
      </w:r>
      <w:r w:rsidRPr="00B47433">
        <w:rPr>
          <w:rFonts w:cs="Times New Roman"/>
          <w:b/>
          <w:color w:val="auto"/>
          <w:szCs w:val="22"/>
        </w:rPr>
        <w:t>24.12.</w:t>
      </w:r>
      <w:r w:rsidRPr="00B47433">
        <w:rPr>
          <w:rFonts w:cs="Times New Roman"/>
          <w:b/>
          <w:color w:val="auto"/>
          <w:szCs w:val="22"/>
        </w:rPr>
        <w:tab/>
      </w:r>
      <w:r w:rsidRPr="00B47433">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w:t>
      </w:r>
      <w:r w:rsidRPr="00B47433">
        <w:rPr>
          <w:rFonts w:cs="Times New Roman"/>
          <w:szCs w:val="22"/>
        </w:rPr>
        <w:t xml:space="preserve"> </w:t>
      </w:r>
      <w:r w:rsidRPr="00B47433">
        <w:rPr>
          <w:rFonts w:cs="Times New Roman"/>
          <w:color w:val="auto"/>
          <w:szCs w:val="22"/>
        </w:rPr>
        <w:t>The reimbursement shall not be less than eighty percent of the amount reimbursed in the previous fiscal year.</w:t>
      </w:r>
    </w:p>
    <w:p w:rsidR="00A52B57" w:rsidRPr="00B47433" w:rsidRDefault="00A52B57" w:rsidP="00CB05F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tab/>
      </w:r>
      <w:r w:rsidRPr="00B47433">
        <w:rPr>
          <w:b/>
          <w:i/>
          <w:u w:val="single"/>
        </w:rPr>
        <w:t>24.13.</w:t>
      </w:r>
      <w:r w:rsidRPr="00B47433">
        <w:rPr>
          <w:b/>
          <w:i/>
          <w:u w:val="single"/>
        </w:rPr>
        <w:tab/>
      </w:r>
      <w:r w:rsidRPr="00B47433">
        <w:rPr>
          <w:i/>
          <w:u w:val="single"/>
        </w:rPr>
        <w:t>(DDSN: Debt Service Account)  The department shall utilize the uncommitted dollars in their debt service account, account E164660, for operations and services that are not funded in the appropriations bill.</w:t>
      </w:r>
    </w:p>
    <w:p w:rsidR="00A52B57"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9" w:name="section25"/>
      <w:bookmarkEnd w:id="19"/>
      <w:r w:rsidRPr="00B47433">
        <w:rPr>
          <w:rFonts w:cs="Times New Roman"/>
          <w:b/>
          <w:szCs w:val="22"/>
        </w:rPr>
        <w:t>SECTION 25 - J20-DEPARTMENT OF ALCOHOL &amp; OTHER DRUG ABUSE SERVICES</w:t>
      </w:r>
      <w:r>
        <w:rPr>
          <w:rFonts w:cs="Times New Roman"/>
          <w:b/>
          <w:szCs w:val="22"/>
        </w:rPr>
        <w:fldChar w:fldCharType="begin"/>
      </w:r>
      <w:r>
        <w:instrText xml:space="preserve"> XE "SECTION 25 - J20-DEPARTMENT OF ALCOHOL &amp; OTHER DRUG ABUSE SERVICES" </w:instrText>
      </w:r>
      <w:r>
        <w:rPr>
          <w:rFonts w:cs="Times New Roman"/>
          <w:b/>
          <w:szCs w:val="22"/>
        </w:rPr>
        <w:fldChar w:fldCharType="end"/>
      </w:r>
    </w:p>
    <w:p w:rsidR="00A52B57" w:rsidRPr="00B47433" w:rsidRDefault="00A52B57" w:rsidP="00215C1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25.1.</w:t>
      </w:r>
      <w:r w:rsidRPr="00B47433">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25.2.</w:t>
      </w:r>
      <w:r w:rsidRPr="00B47433">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b/>
        </w:rPr>
        <w:tab/>
        <w:t>25.3.</w:t>
      </w:r>
      <w:r w:rsidRPr="00B47433">
        <w:rPr>
          <w:rFonts w:cs="Times New Roman"/>
          <w:b/>
        </w:rPr>
        <w:tab/>
      </w:r>
      <w:r w:rsidRPr="00B47433">
        <w:rPr>
          <w:rFonts w:cs="Times New Roman"/>
        </w:rPr>
        <w:t xml:space="preserve">(DAODAS: Eligibility for Treatment Services)  Upon the payment of all applicable fees, any resident of South Carolina is eligible to take part in the treatment programs offered by the Department of </w:t>
      </w:r>
      <w:r w:rsidRPr="00B47433">
        <w:rPr>
          <w:rFonts w:cs="Times New Roman"/>
          <w:bCs/>
        </w:rPr>
        <w:t>Alcohol</w:t>
      </w:r>
      <w:r w:rsidRPr="00B47433">
        <w:rPr>
          <w:rFonts w:cs="Times New Roman"/>
        </w:rPr>
        <w:t xml:space="preserve"> and Other Drug Abuse Services during the </w:t>
      </w:r>
      <w:r w:rsidRPr="00B47433">
        <w:rPr>
          <w:rFonts w:cs="Times New Roman"/>
          <w:strike/>
        </w:rPr>
        <w:t>2009-10</w:t>
      </w:r>
      <w:r w:rsidRPr="00B47433">
        <w:rPr>
          <w:rFonts w:cs="Times New Roman"/>
        </w:rPr>
        <w:t xml:space="preserve"> </w:t>
      </w:r>
      <w:r w:rsidRPr="00B47433">
        <w:rPr>
          <w:rFonts w:cs="Times New Roman"/>
          <w:i/>
          <w:u w:val="single"/>
        </w:rPr>
        <w:t>2010-11</w:t>
      </w:r>
      <w:r w:rsidRPr="00B47433">
        <w:rPr>
          <w:rFonts w:cs="Times New Roman"/>
        </w:rPr>
        <w:t xml:space="preserve"> fiscal year.</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0" w:name="section26"/>
      <w:bookmarkEnd w:id="20"/>
      <w:r w:rsidRPr="00B47433">
        <w:rPr>
          <w:rFonts w:cs="Times New Roman"/>
          <w:b/>
          <w:szCs w:val="22"/>
        </w:rPr>
        <w:t>SECTION 26 - L04-DEPARTMENT OF SOCIAL SERVICES</w:t>
      </w:r>
      <w:r>
        <w:rPr>
          <w:rFonts w:cs="Times New Roman"/>
          <w:b/>
          <w:szCs w:val="22"/>
        </w:rPr>
        <w:fldChar w:fldCharType="begin"/>
      </w:r>
      <w:r>
        <w:instrText xml:space="preserve"> XE "SECTION 26 - L04-DEPARTMENT OF SOCIAL SERVICES"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26.1.</w:t>
      </w:r>
      <w:r w:rsidRPr="00B47433">
        <w:rPr>
          <w:rFonts w:cs="Times New Roman"/>
          <w:szCs w:val="22"/>
        </w:rPr>
        <w:tab/>
        <w:t xml:space="preserve">(DSS: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w:t>
      </w:r>
      <w:r w:rsidRPr="00B47433">
        <w:rPr>
          <w:rFonts w:cs="Times New Roman"/>
          <w:szCs w:val="22"/>
        </w:rPr>
        <w:lastRenderedPageBreak/>
        <w:t>the General Fund of the State.  All state funds above $800,000 shall be retained by the department to fund Self-Sufficiency and Family Preservation and Support initiatives.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26.2.</w:t>
      </w:r>
      <w:r w:rsidRPr="00B47433">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w:t>
      </w:r>
      <w:r w:rsidRPr="00B47433">
        <w:rPr>
          <w:rFonts w:cs="Times New Roman"/>
          <w:strike/>
          <w:szCs w:val="22"/>
        </w:rPr>
        <w:t xml:space="preserve"> South Carolina Employment Security Commission</w:t>
      </w:r>
      <w:r w:rsidRPr="00B47433">
        <w:rPr>
          <w:rFonts w:cs="Times New Roman"/>
          <w:szCs w:val="22"/>
        </w:rPr>
        <w:t xml:space="preserve"> </w:t>
      </w:r>
      <w:r w:rsidRPr="00B47433">
        <w:rPr>
          <w:rFonts w:cs="Times New Roman"/>
          <w:i/>
          <w:szCs w:val="22"/>
          <w:u w:val="single"/>
        </w:rPr>
        <w:t>Department of Employment and Workforce</w:t>
      </w:r>
      <w:r w:rsidRPr="00B47433">
        <w:rPr>
          <w:rFonts w:cs="Times New Roman"/>
          <w:szCs w:val="22"/>
        </w:rPr>
        <w:t xml:space="preserv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26.3.</w:t>
      </w:r>
      <w:r w:rsidRPr="00B47433">
        <w:rPr>
          <w:rFonts w:cs="Times New Roman"/>
          <w:szCs w:val="22"/>
        </w:rPr>
        <w:tab/>
        <w:t>(DSS: Foster Children Burial)  The expenditure of funds allocated for burials of foster children shall not exceed one thousand five hundred dollars per burial.</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26.4.</w:t>
      </w:r>
      <w:r w:rsidRPr="00B47433">
        <w:rPr>
          <w:rFonts w:cs="Times New Roman"/>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26.5.</w:t>
      </w:r>
      <w:r w:rsidRPr="00B47433">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26.6.</w:t>
      </w:r>
      <w:r w:rsidRPr="00B47433">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26.7.</w:t>
      </w:r>
      <w:r w:rsidRPr="00B47433">
        <w:rPr>
          <w:rFonts w:cs="Times New Roman"/>
          <w:b/>
          <w:szCs w:val="22"/>
        </w:rPr>
        <w:tab/>
      </w:r>
      <w:r w:rsidRPr="00B47433">
        <w:rPr>
          <w:rFonts w:cs="Times New Roman"/>
          <w:szCs w:val="22"/>
        </w:rPr>
        <w:t>(DSS: Fee Schedule)  The Department of Social Services shall be allowed to charge fees and accept donations, grants, and bequests for social services provided under their direct responsibility on the basis of a fee schedule approved by the Budget and Control Board.  The fees collected shall be utilized by the Department of Social Services to further develop and administer these program efforts.  The below fee schedule is established for the current fiscal year.</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t>Day Care</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Family Child Care Homes (up to six children)</w:t>
      </w:r>
      <w:r w:rsidRPr="00B47433">
        <w:rPr>
          <w:rFonts w:cs="Times New Roman"/>
          <w:szCs w:val="22"/>
        </w:rPr>
        <w:tab/>
        <w:t>$</w:t>
      </w:r>
      <w:r w:rsidRPr="00B47433">
        <w:rPr>
          <w:rFonts w:cs="Times New Roman"/>
          <w:szCs w:val="22"/>
        </w:rPr>
        <w:tab/>
        <w:t xml:space="preserve">  15</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Group Child Care Homes (7-12 children)</w:t>
      </w:r>
      <w:r w:rsidRPr="00B47433">
        <w:rPr>
          <w:rFonts w:cs="Times New Roman"/>
          <w:szCs w:val="22"/>
        </w:rPr>
        <w:tab/>
        <w:t>$</w:t>
      </w:r>
      <w:r w:rsidRPr="00B47433">
        <w:rPr>
          <w:rFonts w:cs="Times New Roman"/>
          <w:szCs w:val="22"/>
        </w:rPr>
        <w:tab/>
        <w:t xml:space="preserve">  30</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lastRenderedPageBreak/>
        <w:tab/>
      </w:r>
      <w:r w:rsidRPr="00B47433">
        <w:rPr>
          <w:rFonts w:cs="Times New Roman"/>
          <w:szCs w:val="22"/>
        </w:rPr>
        <w:tab/>
        <w:t>Registered Church Child Care (13+)</w:t>
      </w:r>
      <w:r w:rsidRPr="00B47433">
        <w:rPr>
          <w:rFonts w:cs="Times New Roman"/>
          <w:szCs w:val="22"/>
        </w:rPr>
        <w:tab/>
        <w:t>$</w:t>
      </w:r>
      <w:r w:rsidRPr="00B47433">
        <w:rPr>
          <w:rFonts w:cs="Times New Roman"/>
          <w:szCs w:val="22"/>
        </w:rPr>
        <w:tab/>
        <w:t xml:space="preserve">  50</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Licensed Child Care Centers (13-49)</w:t>
      </w:r>
      <w:r w:rsidRPr="00B47433">
        <w:rPr>
          <w:rFonts w:cs="Times New Roman"/>
          <w:szCs w:val="22"/>
        </w:rPr>
        <w:tab/>
        <w:t>$</w:t>
      </w:r>
      <w:r w:rsidRPr="00B47433">
        <w:rPr>
          <w:rFonts w:cs="Times New Roman"/>
          <w:szCs w:val="22"/>
        </w:rPr>
        <w:tab/>
        <w:t xml:space="preserve">  50</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Licensed Child Care Centers (50-99)</w:t>
      </w:r>
      <w:r w:rsidRPr="00B47433">
        <w:rPr>
          <w:rFonts w:cs="Times New Roman"/>
          <w:szCs w:val="22"/>
        </w:rPr>
        <w:tab/>
        <w:t>$</w:t>
      </w:r>
      <w:r w:rsidRPr="00B47433">
        <w:rPr>
          <w:rFonts w:cs="Times New Roman"/>
          <w:szCs w:val="22"/>
        </w:rPr>
        <w:tab/>
        <w:t xml:space="preserve">  75</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Licensed Child Care Centers (100-199)</w:t>
      </w:r>
      <w:r w:rsidRPr="00B47433">
        <w:rPr>
          <w:rFonts w:cs="Times New Roman"/>
          <w:szCs w:val="22"/>
        </w:rPr>
        <w:tab/>
        <w:t>$</w:t>
      </w:r>
      <w:r w:rsidRPr="00B47433">
        <w:rPr>
          <w:rFonts w:cs="Times New Roman"/>
          <w:szCs w:val="22"/>
        </w:rPr>
        <w:tab/>
        <w:t>100</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Licensed Child Care Centers (200+)</w:t>
      </w:r>
      <w:r w:rsidRPr="00B47433">
        <w:rPr>
          <w:rFonts w:cs="Times New Roman"/>
          <w:szCs w:val="22"/>
        </w:rPr>
        <w:tab/>
        <w:t>$</w:t>
      </w:r>
      <w:r w:rsidRPr="00B47433">
        <w:rPr>
          <w:rFonts w:cs="Times New Roman"/>
          <w:szCs w:val="22"/>
        </w:rPr>
        <w:tab/>
        <w:t>125</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t>Central Registry Checks</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Non-profit Entities</w:t>
      </w:r>
      <w:r w:rsidRPr="00B47433">
        <w:rPr>
          <w:rFonts w:cs="Times New Roman"/>
          <w:szCs w:val="22"/>
        </w:rPr>
        <w:tab/>
        <w:t>$</w:t>
      </w:r>
      <w:r w:rsidRPr="00B47433">
        <w:rPr>
          <w:rFonts w:cs="Times New Roman"/>
          <w:szCs w:val="22"/>
        </w:rPr>
        <w:tab/>
        <w:t xml:space="preserve">    8</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For-profit Agencies</w:t>
      </w:r>
      <w:r w:rsidRPr="00B47433">
        <w:rPr>
          <w:rFonts w:cs="Times New Roman"/>
          <w:szCs w:val="22"/>
        </w:rPr>
        <w:tab/>
        <w:t>$</w:t>
      </w:r>
      <w:r w:rsidRPr="00B47433">
        <w:rPr>
          <w:rFonts w:cs="Times New Roman"/>
          <w:szCs w:val="22"/>
        </w:rPr>
        <w:tab/>
        <w:t xml:space="preserve">  25</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State Agencies</w:t>
      </w:r>
      <w:r w:rsidRPr="00B47433">
        <w:rPr>
          <w:rFonts w:cs="Times New Roman"/>
          <w:szCs w:val="22"/>
        </w:rPr>
        <w:tab/>
        <w:t>$</w:t>
      </w:r>
      <w:r w:rsidRPr="00B47433">
        <w:rPr>
          <w:rFonts w:cs="Times New Roman"/>
          <w:szCs w:val="22"/>
        </w:rPr>
        <w:tab/>
        <w:t xml:space="preserve">    8</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Schools</w:t>
      </w:r>
      <w:r w:rsidRPr="00B47433">
        <w:rPr>
          <w:rFonts w:cs="Times New Roman"/>
          <w:szCs w:val="22"/>
        </w:rPr>
        <w:tab/>
        <w:t xml:space="preserve">$    </w:t>
      </w:r>
      <w:r w:rsidRPr="00B47433">
        <w:rPr>
          <w:rFonts w:cs="Times New Roman"/>
          <w:szCs w:val="22"/>
        </w:rPr>
        <w:tab/>
        <w:t>8</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Day Care</w:t>
      </w:r>
      <w:r w:rsidRPr="00B47433">
        <w:rPr>
          <w:rFonts w:cs="Times New Roman"/>
          <w:szCs w:val="22"/>
        </w:rPr>
        <w:tab/>
        <w:t xml:space="preserve">$    </w:t>
      </w:r>
      <w:r w:rsidRPr="00B47433">
        <w:rPr>
          <w:rFonts w:cs="Times New Roman"/>
          <w:szCs w:val="22"/>
        </w:rPr>
        <w:tab/>
        <w:t>8</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Other – Volunteer Organizations</w:t>
      </w:r>
      <w:r w:rsidRPr="00B47433">
        <w:rPr>
          <w:rFonts w:cs="Times New Roman"/>
          <w:szCs w:val="22"/>
        </w:rPr>
        <w:tab/>
        <w:t xml:space="preserve">$    </w:t>
      </w:r>
      <w:r w:rsidRPr="00B47433">
        <w:rPr>
          <w:rFonts w:cs="Times New Roman"/>
          <w:szCs w:val="22"/>
        </w:rPr>
        <w:tab/>
        <w:t>8</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t>Other Children’s Services</w:t>
      </w:r>
    </w:p>
    <w:p w:rsidR="00A52B57"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Services Related to Adoption of Children from</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Other Countries</w:t>
      </w:r>
      <w:r w:rsidRPr="00B47433">
        <w:rPr>
          <w:rFonts w:cs="Times New Roman"/>
          <w:szCs w:val="22"/>
        </w:rPr>
        <w:tab/>
        <w:t>$</w:t>
      </w:r>
      <w:r w:rsidRPr="00B47433">
        <w:rPr>
          <w:rFonts w:cs="Times New Roman"/>
          <w:szCs w:val="22"/>
        </w:rPr>
        <w:tab/>
        <w:t>225</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Court-ordered Home Studies in Non-DSS Custody Cases</w:t>
      </w:r>
      <w:r w:rsidRPr="00B47433">
        <w:rPr>
          <w:rFonts w:cs="Times New Roman"/>
          <w:szCs w:val="22"/>
        </w:rPr>
        <w:tab/>
        <w:t>$</w:t>
      </w:r>
      <w:r w:rsidRPr="00B47433">
        <w:rPr>
          <w:rFonts w:cs="Times New Roman"/>
          <w:szCs w:val="22"/>
        </w:rPr>
        <w:tab/>
        <w:t>850</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Licensing Residential Group Homes Fee for an</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Initial License</w:t>
      </w:r>
      <w:r w:rsidRPr="00B47433">
        <w:rPr>
          <w:rFonts w:cs="Times New Roman"/>
          <w:szCs w:val="22"/>
        </w:rPr>
        <w:tab/>
        <w:t>$</w:t>
      </w:r>
      <w:r w:rsidRPr="00B47433">
        <w:rPr>
          <w:rFonts w:cs="Times New Roman"/>
          <w:szCs w:val="22"/>
        </w:rPr>
        <w:tab/>
        <w:t>250</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 xml:space="preserve">  For Renewal</w:t>
      </w:r>
      <w:r w:rsidRPr="00B47433">
        <w:rPr>
          <w:rFonts w:cs="Times New Roman"/>
          <w:szCs w:val="22"/>
        </w:rPr>
        <w:tab/>
        <w:t>$</w:t>
      </w:r>
      <w:r w:rsidRPr="00B47433">
        <w:rPr>
          <w:rFonts w:cs="Times New Roman"/>
          <w:szCs w:val="22"/>
        </w:rPr>
        <w:tab/>
        <w:t xml:space="preserve">  75</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Licensing Child Caring Institutions Fee for an</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Initial License</w:t>
      </w:r>
      <w:r w:rsidRPr="00B47433">
        <w:rPr>
          <w:rFonts w:cs="Times New Roman"/>
          <w:szCs w:val="22"/>
        </w:rPr>
        <w:tab/>
        <w:t>$</w:t>
      </w:r>
      <w:r w:rsidRPr="00B47433">
        <w:rPr>
          <w:rFonts w:cs="Times New Roman"/>
          <w:szCs w:val="22"/>
        </w:rPr>
        <w:tab/>
        <w:t>500</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 xml:space="preserve">  For Renewal</w:t>
      </w:r>
      <w:r w:rsidRPr="00B47433">
        <w:rPr>
          <w:rFonts w:cs="Times New Roman"/>
          <w:szCs w:val="22"/>
        </w:rPr>
        <w:tab/>
        <w:t>$</w:t>
      </w:r>
      <w:r w:rsidRPr="00B47433">
        <w:rPr>
          <w:rFonts w:cs="Times New Roman"/>
          <w:szCs w:val="22"/>
        </w:rPr>
        <w:tab/>
        <w:t>100</w:t>
      </w:r>
    </w:p>
    <w:p w:rsidR="00A52B57"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Licensing Child Placing Agencies Fee for an</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Initial License</w:t>
      </w:r>
      <w:r w:rsidRPr="00B47433">
        <w:rPr>
          <w:rFonts w:cs="Times New Roman"/>
          <w:szCs w:val="22"/>
        </w:rPr>
        <w:tab/>
        <w:t>$</w:t>
      </w:r>
      <w:r w:rsidRPr="00B47433">
        <w:rPr>
          <w:rFonts w:cs="Times New Roman"/>
          <w:szCs w:val="22"/>
        </w:rPr>
        <w:tab/>
        <w:t>500</w:t>
      </w:r>
    </w:p>
    <w:p w:rsidR="00A52B57" w:rsidRPr="00B47433" w:rsidRDefault="00A52B57" w:rsidP="004E26E1">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 xml:space="preserve">  For Renewal</w:t>
      </w:r>
      <w:r w:rsidRPr="00B47433">
        <w:rPr>
          <w:rFonts w:cs="Times New Roman"/>
          <w:szCs w:val="22"/>
        </w:rPr>
        <w:tab/>
        <w:t xml:space="preserve">$  </w:t>
      </w:r>
      <w:r w:rsidRPr="00B47433">
        <w:rPr>
          <w:rFonts w:cs="Times New Roman"/>
          <w:szCs w:val="22"/>
        </w:rPr>
        <w:tab/>
        <w:t>60</w:t>
      </w:r>
    </w:p>
    <w:p w:rsidR="00A52B57" w:rsidRPr="00B47433" w:rsidRDefault="00A52B57" w:rsidP="003755F4">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 xml:space="preserve">    For Each Private Foster Home Under the</w:t>
      </w:r>
    </w:p>
    <w:p w:rsidR="00A52B57" w:rsidRPr="00B47433" w:rsidRDefault="00A52B57" w:rsidP="003755F4">
      <w:pPr>
        <w:tabs>
          <w:tab w:val="left" w:pos="216"/>
          <w:tab w:val="left" w:pos="432"/>
          <w:tab w:val="right" w:leader="dot" w:pos="5760"/>
        </w:tabs>
        <w:jc w:val="both"/>
        <w:rPr>
          <w:rFonts w:cs="Times New Roman"/>
          <w:szCs w:val="22"/>
        </w:rPr>
      </w:pPr>
      <w:r w:rsidRPr="00B47433">
        <w:rPr>
          <w:rFonts w:cs="Times New Roman"/>
          <w:szCs w:val="22"/>
        </w:rPr>
        <w:tab/>
      </w:r>
      <w:r w:rsidRPr="00B47433">
        <w:rPr>
          <w:rFonts w:cs="Times New Roman"/>
          <w:szCs w:val="22"/>
        </w:rPr>
        <w:tab/>
        <w:t xml:space="preserve">    Supervision of a Child Placing Agency</w:t>
      </w:r>
      <w:r w:rsidRPr="00B47433">
        <w:rPr>
          <w:rFonts w:cs="Times New Roman"/>
          <w:szCs w:val="22"/>
        </w:rPr>
        <w:tab/>
        <w:t>$</w:t>
      </w:r>
      <w:r w:rsidRPr="00B47433">
        <w:rPr>
          <w:rFonts w:cs="Times New Roman"/>
          <w:szCs w:val="22"/>
        </w:rPr>
        <w:tab/>
        <w:t xml:space="preserve">  15</w:t>
      </w:r>
    </w:p>
    <w:p w:rsidR="00A52B57" w:rsidRPr="00B47433" w:rsidRDefault="00A52B57" w:rsidP="003755F4">
      <w:pPr>
        <w:tabs>
          <w:tab w:val="left" w:pos="216"/>
          <w:tab w:val="left" w:pos="432"/>
          <w:tab w:val="right" w:leader="dot" w:pos="5760"/>
        </w:tabs>
        <w:jc w:val="both"/>
        <w:rPr>
          <w:rFonts w:cs="Times New Roman"/>
          <w:i/>
          <w:szCs w:val="22"/>
          <w:u w:val="single"/>
        </w:rPr>
      </w:pPr>
      <w:r w:rsidRPr="00B47433">
        <w:rPr>
          <w:rFonts w:cs="Times New Roman"/>
          <w:szCs w:val="22"/>
        </w:rPr>
        <w:tab/>
      </w:r>
      <w:r w:rsidRPr="00B47433">
        <w:rPr>
          <w:rFonts w:cs="Times New Roman"/>
          <w:i/>
          <w:szCs w:val="22"/>
          <w:u w:val="single"/>
        </w:rPr>
        <w:t>Responsible Father Registry</w:t>
      </w:r>
    </w:p>
    <w:p w:rsidR="00A52B57" w:rsidRPr="00B47433" w:rsidRDefault="00A52B57" w:rsidP="005D7FB7">
      <w:pPr>
        <w:tabs>
          <w:tab w:val="left" w:pos="216"/>
          <w:tab w:val="left" w:pos="432"/>
          <w:tab w:val="right" w:leader="dot" w:pos="5670"/>
        </w:tabs>
        <w:jc w:val="both"/>
        <w:rPr>
          <w:rFonts w:cs="Times New Roman"/>
          <w:i/>
          <w:szCs w:val="22"/>
          <w:u w:val="single"/>
        </w:rPr>
      </w:pPr>
      <w:r w:rsidRPr="00B47433">
        <w:rPr>
          <w:rFonts w:cs="Times New Roman"/>
          <w:b/>
          <w:szCs w:val="22"/>
        </w:rPr>
        <w:tab/>
      </w:r>
      <w:r w:rsidRPr="00B47433">
        <w:rPr>
          <w:rFonts w:cs="Times New Roman"/>
          <w:b/>
          <w:szCs w:val="22"/>
        </w:rPr>
        <w:tab/>
      </w:r>
      <w:r w:rsidRPr="00B47433">
        <w:rPr>
          <w:rFonts w:cs="Times New Roman"/>
          <w:i/>
          <w:szCs w:val="22"/>
          <w:u w:val="single"/>
        </w:rPr>
        <w:t>Registry Search</w:t>
      </w:r>
      <w:r w:rsidRPr="00B47433">
        <w:rPr>
          <w:rFonts w:cs="Times New Roman"/>
          <w:i/>
          <w:szCs w:val="22"/>
          <w:u w:val="single"/>
        </w:rPr>
        <w:tab/>
      </w:r>
      <w:r w:rsidRPr="00B47433">
        <w:rPr>
          <w:rFonts w:cs="Times New Roman"/>
          <w:i/>
          <w:szCs w:val="22"/>
          <w:u w:val="single"/>
        </w:rPr>
        <w:tab/>
        <w:t>$  50</w:t>
      </w:r>
    </w:p>
    <w:p w:rsidR="00A52B57" w:rsidRPr="00B47433" w:rsidRDefault="00A52B57" w:rsidP="003755F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26.8.</w:t>
      </w:r>
      <w:r w:rsidRPr="00B47433">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26.9.</w:t>
      </w:r>
      <w:r w:rsidRPr="00B47433">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26.10.</w:t>
      </w:r>
      <w:r w:rsidRPr="00B47433">
        <w:rPr>
          <w:rFonts w:cs="Times New Roman"/>
          <w:szCs w:val="22"/>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26.11.</w:t>
      </w:r>
      <w:r w:rsidRPr="00B47433">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26.12.</w:t>
      </w:r>
      <w:r w:rsidRPr="00B47433">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26.13.</w:t>
      </w:r>
      <w:r w:rsidRPr="00B47433">
        <w:rPr>
          <w:rFonts w:cs="Times New Roman"/>
          <w:szCs w:val="22"/>
        </w:rPr>
        <w:tab/>
        <w:t xml:space="preserve">(DSS: Prevent Welfare Reform Duplication of Services)  The intent of the General Assembly is that the Department of Social Services not duplicate services available at the </w:t>
      </w:r>
      <w:r w:rsidRPr="00B47433">
        <w:rPr>
          <w:rFonts w:cs="Times New Roman"/>
          <w:strike/>
          <w:szCs w:val="22"/>
        </w:rPr>
        <w:t>Employment Security Commission</w:t>
      </w:r>
      <w:r w:rsidRPr="00B47433">
        <w:rPr>
          <w:rFonts w:cs="Times New Roman"/>
          <w:szCs w:val="22"/>
        </w:rPr>
        <w:t xml:space="preserve"> </w:t>
      </w:r>
      <w:r w:rsidRPr="00B47433">
        <w:rPr>
          <w:rFonts w:cs="Times New Roman"/>
          <w:i/>
          <w:szCs w:val="22"/>
          <w:u w:val="single"/>
        </w:rPr>
        <w:t>Department of Employment and Workforce</w:t>
      </w:r>
      <w:r w:rsidRPr="00B47433">
        <w:rPr>
          <w:rFonts w:cs="Times New Roman"/>
          <w:szCs w:val="22"/>
        </w:rPr>
        <w:t xml:space="preserve">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26.14.</w:t>
      </w:r>
      <w:r w:rsidRPr="00B47433">
        <w:rPr>
          <w:rFonts w:cs="Times New Roman"/>
          <w:b/>
          <w:szCs w:val="22"/>
        </w:rPr>
        <w:tab/>
      </w:r>
      <w:r w:rsidRPr="00B47433">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26.15.</w:t>
      </w:r>
      <w:r w:rsidRPr="00B47433">
        <w:rPr>
          <w:rFonts w:cs="Times New Roman"/>
          <w:b/>
          <w:szCs w:val="22"/>
        </w:rPr>
        <w:tab/>
      </w:r>
      <w:r w:rsidRPr="00B47433">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26.16.</w:t>
      </w:r>
      <w:r w:rsidRPr="00B47433">
        <w:rPr>
          <w:rFonts w:cs="Times New Roman"/>
          <w:szCs w:val="22"/>
        </w:rPr>
        <w:tab/>
        <w:t>(DSS: Family Foster Care Payments)  The Department of Social Services shall furnish as Family Foster Care payments for individual foster children under their sponsorship:</w:t>
      </w:r>
    </w:p>
    <w:p w:rsidR="00A52B57" w:rsidRPr="00B47433" w:rsidRDefault="00A52B57"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ages</w:t>
      </w:r>
      <w:r w:rsidRPr="00B47433">
        <w:rPr>
          <w:rFonts w:cs="Times New Roman"/>
          <w:szCs w:val="22"/>
        </w:rPr>
        <w:tab/>
      </w:r>
      <w:r w:rsidRPr="00B47433">
        <w:rPr>
          <w:rFonts w:cs="Times New Roman"/>
          <w:szCs w:val="22"/>
        </w:rPr>
        <w:tab/>
        <w:t>0</w:t>
      </w:r>
      <w:r w:rsidRPr="00B47433">
        <w:rPr>
          <w:rFonts w:cs="Times New Roman"/>
          <w:szCs w:val="22"/>
        </w:rPr>
        <w:tab/>
        <w:t>-</w:t>
      </w:r>
      <w:r w:rsidRPr="00B47433">
        <w:rPr>
          <w:rFonts w:cs="Times New Roman"/>
          <w:szCs w:val="22"/>
        </w:rPr>
        <w:tab/>
        <w:t>5</w:t>
      </w:r>
      <w:r w:rsidRPr="00B47433">
        <w:rPr>
          <w:rFonts w:cs="Times New Roman"/>
          <w:szCs w:val="22"/>
        </w:rPr>
        <w:tab/>
      </w:r>
      <w:r w:rsidRPr="00B47433">
        <w:rPr>
          <w:rFonts w:cs="Times New Roman"/>
          <w:szCs w:val="22"/>
        </w:rPr>
        <w:tab/>
        <w:t>$332</w:t>
      </w:r>
      <w:r w:rsidRPr="00B47433">
        <w:rPr>
          <w:rFonts w:cs="Times New Roman"/>
          <w:szCs w:val="22"/>
        </w:rPr>
        <w:tab/>
        <w:t>per month</w:t>
      </w:r>
    </w:p>
    <w:p w:rsidR="00A52B57" w:rsidRPr="00B47433" w:rsidRDefault="00A52B57"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ages</w:t>
      </w:r>
      <w:r w:rsidRPr="00B47433">
        <w:rPr>
          <w:rFonts w:cs="Times New Roman"/>
          <w:szCs w:val="22"/>
        </w:rPr>
        <w:tab/>
      </w:r>
      <w:r w:rsidRPr="00B47433">
        <w:rPr>
          <w:rFonts w:cs="Times New Roman"/>
          <w:szCs w:val="22"/>
        </w:rPr>
        <w:tab/>
        <w:t>6</w:t>
      </w:r>
      <w:r w:rsidRPr="00B47433">
        <w:rPr>
          <w:rFonts w:cs="Times New Roman"/>
          <w:szCs w:val="22"/>
        </w:rPr>
        <w:tab/>
        <w:t>-</w:t>
      </w:r>
      <w:r w:rsidRPr="00B47433">
        <w:rPr>
          <w:rFonts w:cs="Times New Roman"/>
          <w:szCs w:val="22"/>
        </w:rPr>
        <w:tab/>
        <w:t>12</w:t>
      </w:r>
      <w:r w:rsidRPr="00B47433">
        <w:rPr>
          <w:rFonts w:cs="Times New Roman"/>
          <w:szCs w:val="22"/>
        </w:rPr>
        <w:tab/>
        <w:t>$359</w:t>
      </w:r>
      <w:r w:rsidRPr="00B47433">
        <w:rPr>
          <w:rFonts w:cs="Times New Roman"/>
          <w:szCs w:val="22"/>
        </w:rPr>
        <w:tab/>
        <w:t>per month</w:t>
      </w:r>
    </w:p>
    <w:p w:rsidR="00A52B57" w:rsidRPr="00B47433" w:rsidRDefault="00A52B57"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ages</w:t>
      </w:r>
      <w:r w:rsidRPr="00B47433">
        <w:rPr>
          <w:rFonts w:cs="Times New Roman"/>
          <w:szCs w:val="22"/>
        </w:rPr>
        <w:tab/>
      </w:r>
      <w:r w:rsidRPr="00B47433">
        <w:rPr>
          <w:rFonts w:cs="Times New Roman"/>
          <w:szCs w:val="22"/>
        </w:rPr>
        <w:tab/>
        <w:t>13</w:t>
      </w:r>
      <w:r w:rsidRPr="00B47433">
        <w:rPr>
          <w:rFonts w:cs="Times New Roman"/>
          <w:szCs w:val="22"/>
        </w:rPr>
        <w:tab/>
        <w:t>+</w:t>
      </w:r>
      <w:r w:rsidRPr="00B47433">
        <w:rPr>
          <w:rFonts w:cs="Times New Roman"/>
          <w:szCs w:val="22"/>
        </w:rPr>
        <w:tab/>
      </w:r>
      <w:r w:rsidRPr="00B47433">
        <w:rPr>
          <w:rFonts w:cs="Times New Roman"/>
          <w:szCs w:val="22"/>
        </w:rPr>
        <w:tab/>
        <w:t>$425</w:t>
      </w:r>
      <w:r w:rsidRPr="00B47433">
        <w:rPr>
          <w:rFonts w:cs="Times New Roman"/>
          <w:szCs w:val="22"/>
        </w:rPr>
        <w:tab/>
        <w:t>per month</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26.17.</w:t>
      </w:r>
      <w:r w:rsidRPr="00B47433">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26.18.</w:t>
      </w:r>
      <w:r w:rsidRPr="00B47433">
        <w:rPr>
          <w:rFonts w:cs="Times New Roman"/>
          <w:szCs w:val="22"/>
        </w:rPr>
        <w:tab/>
        <w:t>(DSS: Children’s Home Standard Licenses)  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conducted annually.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26.19.</w:t>
      </w:r>
      <w:r w:rsidRPr="00B47433">
        <w:rPr>
          <w:rFonts w:cs="Times New Roman"/>
          <w:b/>
          <w:szCs w:val="22"/>
        </w:rPr>
        <w:tab/>
      </w:r>
      <w:r w:rsidRPr="00B47433">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color w:val="auto"/>
          <w:szCs w:val="22"/>
        </w:rPr>
        <w:tab/>
      </w:r>
      <w:r w:rsidRPr="00B47433">
        <w:rPr>
          <w:rFonts w:cs="Times New Roman"/>
          <w:b/>
          <w:bCs/>
          <w:color w:val="auto"/>
          <w:szCs w:val="22"/>
        </w:rPr>
        <w:t>26.20.</w:t>
      </w:r>
      <w:r w:rsidRPr="00B47433">
        <w:rPr>
          <w:rFonts w:cs="Times New Roman"/>
          <w:color w:val="auto"/>
          <w:szCs w:val="22"/>
        </w:rPr>
        <w:tab/>
        <w:t xml:space="preserve">(DSS: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w:t>
      </w:r>
      <w:r w:rsidRPr="00B47433">
        <w:rPr>
          <w:rFonts w:cs="Times New Roman"/>
          <w:color w:val="auto"/>
          <w:szCs w:val="22"/>
        </w:rPr>
        <w:lastRenderedPageBreak/>
        <w:t>been spent related to actions taken by any other entity which may have altered the amount required for meeting minimum federal guidelines.  The report shall be submitted to the General Assembly by August 31</w:t>
      </w:r>
      <w:r w:rsidRPr="00B47433">
        <w:rPr>
          <w:rFonts w:cs="Times New Roman"/>
          <w:color w:val="auto"/>
          <w:szCs w:val="22"/>
          <w:vertAlign w:val="superscript"/>
        </w:rPr>
        <w:t>st</w:t>
      </w:r>
      <w:r w:rsidRPr="00B47433">
        <w:rPr>
          <w:rFonts w:cs="Times New Roman"/>
          <w:color w:val="auto"/>
          <w:szCs w:val="22"/>
        </w:rPr>
        <w:t xml:space="preserve"> of the current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szCs w:val="22"/>
        </w:rPr>
        <w:tab/>
      </w:r>
      <w:r w:rsidRPr="00B47433">
        <w:rPr>
          <w:rFonts w:cs="Times New Roman"/>
          <w:b/>
          <w:bCs/>
          <w:szCs w:val="22"/>
        </w:rPr>
        <w:t>26.21.</w:t>
      </w:r>
      <w:r w:rsidRPr="00B47433">
        <w:rPr>
          <w:rFonts w:cs="Times New Roman"/>
          <w:b/>
          <w:bCs/>
          <w:szCs w:val="22"/>
        </w:rPr>
        <w:tab/>
      </w:r>
      <w:r w:rsidRPr="00B47433">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B47433">
        <w:rPr>
          <w:rFonts w:cs="Times New Roman"/>
          <w:szCs w:val="22"/>
        </w:rPr>
        <w:tab/>
      </w:r>
      <w:r w:rsidRPr="00B47433">
        <w:rPr>
          <w:rFonts w:cs="Times New Roman"/>
          <w:b/>
          <w:bCs/>
          <w:iCs/>
          <w:szCs w:val="22"/>
        </w:rPr>
        <w:t>26.22.</w:t>
      </w:r>
      <w:r w:rsidRPr="00B47433">
        <w:rPr>
          <w:rFonts w:cs="Times New Roman"/>
          <w:bCs/>
          <w:iCs/>
          <w:szCs w:val="22"/>
        </w:rPr>
        <w:tab/>
        <w:t xml:space="preserve">(DSS: Teen Pregnancy Prevention)  From the monies appropriated for the Continuation of Teen Pregnancy Prevention, the department must award two contracts to separate private entities to provide teen pregnancy prevention programs and services within the State.  The monies appropriated must be divided equally between the contracts.  Entities that have a proven and public history of having effectively implemented abstinence programs in this State may be given a preference during the contract evaluation and awarding process.  One contract must be awarded to an entity that utilizes an abstinence first, age appropriate comprehensive approach to health and sexuality education with a goal of preventing adolescent pregnancy throughout South Carolina.  One contract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w:t>
      </w:r>
      <w:r w:rsidRPr="00B47433">
        <w:rPr>
          <w:rFonts w:cs="Times New Roman"/>
          <w:i/>
          <w:u w:val="single"/>
        </w:rPr>
        <w:t>Any entity that is awarded one of the above contracts must agree to provide data to verify the program effectiveness.</w:t>
      </w:r>
      <w:r w:rsidRPr="00B47433">
        <w:rPr>
          <w:rFonts w:cs="Times New Roman"/>
        </w:rPr>
        <w:t xml:space="preserve">  </w:t>
      </w:r>
      <w:r w:rsidRPr="00B47433">
        <w:rPr>
          <w:rFonts w:cs="Times New Roman"/>
          <w:bCs/>
          <w:iCs/>
          <w:szCs w:val="22"/>
        </w:rPr>
        <w:t>A five-member committee shall oversee the contract award process.  The committee’s first meeting shall be on or before August 1, 2009.  The five member committee shall be composed as follows:  the President Pro Tempore of the Senate shall appoint two members of the committee, the Speaker of the House shall appoint two members of the committee and the Governor shall appoint one member of the committee.  Members of the committee shall serve without compensation.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26.23.</w:t>
      </w:r>
      <w:r w:rsidRPr="00B47433">
        <w:rPr>
          <w:rFonts w:cs="Times New Roman"/>
          <w:szCs w:val="22"/>
        </w:rPr>
        <w:tab/>
        <w:t>(DSS:</w:t>
      </w:r>
      <w:r w:rsidRPr="00B47433">
        <w:rPr>
          <w:rFonts w:cs="Times New Roman"/>
          <w:b/>
          <w:szCs w:val="22"/>
        </w:rPr>
        <w:t xml:space="preserve"> </w:t>
      </w:r>
      <w:r w:rsidRPr="00B47433">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rPr>
        <w:t>26.24.</w:t>
      </w:r>
      <w:r w:rsidRPr="00B47433">
        <w:rPr>
          <w:rFonts w:cs="Times New Roman"/>
        </w:rPr>
        <w:tab/>
        <w:t xml:space="preserve">(DSS: Day Care Facilities Supervision Ratios)  For Fiscal Year </w:t>
      </w:r>
      <w:r w:rsidRPr="00B47433">
        <w:rPr>
          <w:rFonts w:cs="Times New Roman"/>
          <w:strike/>
        </w:rPr>
        <w:t>2009-10</w:t>
      </w:r>
      <w:r w:rsidRPr="00B47433">
        <w:rPr>
          <w:rFonts w:cs="Times New Roman"/>
        </w:rPr>
        <w:t xml:space="preserve"> </w:t>
      </w:r>
      <w:r w:rsidRPr="00B47433">
        <w:rPr>
          <w:rFonts w:cs="Times New Roman"/>
          <w:i/>
          <w:u w:val="single"/>
        </w:rPr>
        <w:t>2010-11</w:t>
      </w:r>
      <w:r w:rsidRPr="00B47433">
        <w:rPr>
          <w:rFonts w:cs="Times New Roman"/>
        </w:rPr>
        <w:t>, staff-child ratios contained in Regulations 114-504(B), 114-504(C), 114-524(B), and 114-524(C) shall remain at the June 24, 2008 levels.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b/>
        </w:rPr>
        <w:tab/>
      </w:r>
      <w:r w:rsidRPr="00B47433">
        <w:rPr>
          <w:b/>
          <w:i/>
          <w:u w:val="single"/>
        </w:rPr>
        <w:t>26.25.</w:t>
      </w:r>
      <w:r w:rsidRPr="00B47433">
        <w:rPr>
          <w:i/>
          <w:u w:val="single"/>
        </w:rPr>
        <w:tab/>
        <w:t>(DSS: Therapeutic Foster Care Services)</w:t>
      </w:r>
      <w:r w:rsidRPr="00B47433">
        <w:rPr>
          <w:b/>
        </w:rPr>
        <w:t xml:space="preserve">  DELETED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rPr>
          <w:b/>
          <w:i/>
          <w:u w:val="single"/>
        </w:rPr>
        <w:t>26.26.</w:t>
      </w:r>
      <w:r w:rsidRPr="00B47433">
        <w:rPr>
          <w:b/>
          <w:i/>
          <w:u w:val="single"/>
        </w:rPr>
        <w:tab/>
      </w:r>
      <w:r w:rsidRPr="00B47433">
        <w:rPr>
          <w:i/>
          <w:u w:val="single"/>
        </w:rPr>
        <w:t>(DSS: Child Welfare Outsourcing Study)  From funds appropriated to the department for child welfare, the department shall conduct a study with provider and stakeholder participation to determine the feasibility of child welfare outsourcing initiatives.  The study should include, but is not limited to, a review of other states contract monitoring and quality assurance models for private providers, to include performance measures and outcomes; a description of all services which might be effectively outsourced to include case management; an analysis of state procurement requirements; an analysis of cost savings or potential costs avoided that may accrue to the state; and a review of provider and state system data measures which can monitor private provider accountability and compliance and assist in rate setting.  The department shall provide a report of the findings to the Governor, the Chairman of the Senate Finance Committee and the Chairman of the House Ways and Means Committee no later than January 31, 2011.</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lastRenderedPageBreak/>
        <w:tab/>
      </w:r>
      <w:r w:rsidRPr="00B47433">
        <w:rPr>
          <w:b/>
          <w:i/>
          <w:u w:val="single"/>
        </w:rPr>
        <w:t>26.27.</w:t>
      </w:r>
      <w:r w:rsidRPr="00B47433">
        <w:rPr>
          <w:b/>
          <w:i/>
          <w:u w:val="single"/>
        </w:rPr>
        <w:tab/>
      </w:r>
      <w:r w:rsidRPr="00B47433">
        <w:rPr>
          <w:i/>
          <w:u w:val="single"/>
        </w:rPr>
        <w:t>(DSS: Child Care Center Provisional License Extension)  If a licensed child care center is not in full compliance with Regulation 114-507 item A.6(b) related to the provision of hot water, the center may have their provisional license extended until June 30, 2011.</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napToGrid w:val="0"/>
        </w:rPr>
        <w:tab/>
      </w:r>
      <w:r w:rsidRPr="00B47433">
        <w:rPr>
          <w:rFonts w:cs="Times New Roman"/>
          <w:b/>
          <w:i/>
          <w:snapToGrid w:val="0"/>
          <w:u w:val="single"/>
        </w:rPr>
        <w:t>26.28.</w:t>
      </w:r>
      <w:r w:rsidRPr="00B47433">
        <w:rPr>
          <w:rFonts w:cs="Times New Roman"/>
          <w:i/>
          <w:snapToGrid w:val="0"/>
          <w:u w:val="single"/>
        </w:rPr>
        <w:tab/>
        <w:t>(DSS: Parenting and Pregnancy Services to Single Mothers)  The department shall continue to fund those centers in South Carolina that provide parenting and pregnancy services to single mothers with whom the department had a contract in the prior fiscal year and funding shall be at the July 1, 2009 funding levels.</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27"/>
      <w:bookmarkEnd w:id="21"/>
      <w:r w:rsidRPr="00B47433">
        <w:rPr>
          <w:rFonts w:cs="Times New Roman"/>
          <w:b/>
          <w:szCs w:val="22"/>
        </w:rPr>
        <w:t>SECTION 27 - L24-COMMISSION FOR THE BLIND</w:t>
      </w:r>
      <w:r>
        <w:rPr>
          <w:rFonts w:cs="Times New Roman"/>
          <w:b/>
          <w:szCs w:val="22"/>
        </w:rPr>
        <w:fldChar w:fldCharType="begin"/>
      </w:r>
      <w:r>
        <w:instrText xml:space="preserve"> XE "SECTION 27 - L24-COMMISSION FOR THE BLIND"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27.1.</w:t>
      </w:r>
      <w:r w:rsidRPr="00B47433">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27.2.</w:t>
      </w:r>
      <w:r w:rsidRPr="00B47433">
        <w:rPr>
          <w:rFonts w:cs="Times New Roman"/>
          <w:szCs w:val="22"/>
        </w:rPr>
        <w:tab/>
        <w:t>(BLIND: Braille Production and Telecommunications Revenue)  Revenues derived from the production of Braille and provision of services by clients of the Adult Adjustment and Training Center may be retained by the commission and used in the facility for production costs.</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52B57" w:rsidSect="00D959C5">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8519F0">
      <w:pPr>
        <w:keepNext/>
        <w:jc w:val="both"/>
        <w:rPr>
          <w:rFonts w:cs="Times New Roman"/>
          <w:b/>
          <w:spacing w:val="-4"/>
          <w:szCs w:val="22"/>
        </w:rPr>
      </w:pPr>
      <w:bookmarkStart w:id="22" w:name="section28"/>
      <w:bookmarkEnd w:id="22"/>
      <w:r w:rsidRPr="00B47433">
        <w:rPr>
          <w:rFonts w:cs="Times New Roman"/>
          <w:b/>
          <w:spacing w:val="-4"/>
          <w:szCs w:val="22"/>
        </w:rPr>
        <w:t>SECTION 28 - H79-DEPARTMENT OF ARCHIVES &amp; HISTORY</w:t>
      </w:r>
      <w:r>
        <w:rPr>
          <w:rFonts w:cs="Times New Roman"/>
          <w:b/>
          <w:spacing w:val="-4"/>
          <w:szCs w:val="22"/>
        </w:rPr>
        <w:fldChar w:fldCharType="begin"/>
      </w:r>
      <w:r>
        <w:instrText xml:space="preserve"> XE "SECTION 28 - H79-DEPARTMENT OF ARCHIVES &amp; HISTORY" </w:instrText>
      </w:r>
      <w:r>
        <w:rPr>
          <w:rFonts w:cs="Times New Roman"/>
          <w:b/>
          <w:spacing w:val="-4"/>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28.1.</w:t>
      </w:r>
      <w:r w:rsidRPr="00B47433">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28.2.</w:t>
      </w:r>
      <w:r w:rsidRPr="00B47433">
        <w:rPr>
          <w:rFonts w:cs="Times New Roman"/>
          <w:szCs w:val="22"/>
        </w:rPr>
        <w:tab/>
        <w:t>(AH: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throughout South Carolina.</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3" w:name="section29"/>
      <w:bookmarkEnd w:id="23"/>
      <w:r w:rsidRPr="00B47433">
        <w:rPr>
          <w:rFonts w:cs="Times New Roman"/>
          <w:b/>
          <w:szCs w:val="22"/>
        </w:rPr>
        <w:t>SECTION 29 - H87-STATE LIBRARY</w:t>
      </w:r>
      <w:r>
        <w:rPr>
          <w:rFonts w:cs="Times New Roman"/>
          <w:b/>
          <w:szCs w:val="22"/>
        </w:rPr>
        <w:fldChar w:fldCharType="begin"/>
      </w:r>
      <w:r>
        <w:instrText xml:space="preserve"> XE "SECTION 29 - H87-STATE LIBRARY" </w:instrText>
      </w:r>
      <w:r>
        <w:rPr>
          <w:rFonts w:cs="Times New Roman"/>
          <w:b/>
          <w:szCs w:val="22"/>
        </w:rPr>
        <w:fldChar w:fldCharType="end"/>
      </w:r>
    </w:p>
    <w:p w:rsidR="00A52B57" w:rsidRPr="00B47433" w:rsidRDefault="00A52B57"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29.1.</w:t>
      </w:r>
      <w:r w:rsidRPr="00B47433">
        <w:rPr>
          <w:rFonts w:cs="Times New Roman"/>
          <w:szCs w:val="22"/>
        </w:rPr>
        <w:tab/>
        <w:t xml:space="preserve">(LIB: Aid to Counties Libraries Allotment)  </w:t>
      </w:r>
      <w:r w:rsidRPr="00B47433">
        <w:rPr>
          <w:rFonts w:cs="Times New Roman"/>
          <w:spacing w:val="-2"/>
          <w:szCs w:val="22"/>
        </w:rPr>
        <w:t>The amount appropriated in this section for “Aid to County Libraries” shall be allotted to each county on a per capita basis according to the official United States Census for 2000, as aid to the County Library.  No county shall be allocated less than $60,000 under this provision.  To receive this aid, local library support shall not be less than the amount actually expended for library operations from local sources in the second preceding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29.2.</w:t>
      </w:r>
      <w:r w:rsidRPr="00B47433">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29.3.</w:t>
      </w:r>
      <w:r w:rsidRPr="00B47433">
        <w:rPr>
          <w:rFonts w:cs="Times New Roman"/>
          <w:szCs w:val="22"/>
        </w:rPr>
        <w:tab/>
        <w:t>(LIB: Continuing Education Fees)  The State Library may charge a fee for costs associated with continuing education and retain such funds to offset the costs of providing continuing education opportunities.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29.4.</w:t>
      </w:r>
      <w:r w:rsidRPr="00B47433">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29.5.</w:t>
      </w:r>
      <w:r w:rsidRPr="00B47433">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rPr>
          <w:b/>
          <w:i/>
          <w:u w:val="single"/>
        </w:rPr>
        <w:t>29.6.</w:t>
      </w:r>
      <w:r w:rsidRPr="00B47433">
        <w:rPr>
          <w:b/>
          <w:i/>
          <w:u w:val="single"/>
        </w:rPr>
        <w:tab/>
      </w:r>
      <w:r w:rsidRPr="00B47433">
        <w:rPr>
          <w:i/>
          <w:u w:val="single"/>
        </w:rPr>
        <w:t>(LIB: Donations)  The State Library may accept donation funds to be used for administration, operation, and programs from any donor source.  Unexpended funds shall be carried forward from the prior fiscal year into the current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tab/>
      </w:r>
      <w:r w:rsidRPr="00B47433">
        <w:rPr>
          <w:b/>
          <w:i/>
          <w:u w:val="single"/>
        </w:rPr>
        <w:t>29.7.</w:t>
      </w:r>
      <w:r w:rsidRPr="00B47433">
        <w:rPr>
          <w:b/>
          <w:i/>
          <w:u w:val="single"/>
        </w:rPr>
        <w:tab/>
      </w:r>
      <w:r w:rsidRPr="00B47433">
        <w:rPr>
          <w:i/>
          <w:u w:val="single"/>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A52B57" w:rsidSect="00D959C5">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4" w:name="section30"/>
      <w:bookmarkEnd w:id="24"/>
      <w:r w:rsidRPr="00B47433">
        <w:rPr>
          <w:rFonts w:cs="Times New Roman"/>
          <w:b/>
          <w:szCs w:val="22"/>
        </w:rPr>
        <w:t>SECTION 30 - H91-ARTS COMMISSION</w:t>
      </w:r>
      <w:r>
        <w:rPr>
          <w:rFonts w:cs="Times New Roman"/>
          <w:b/>
          <w:szCs w:val="22"/>
        </w:rPr>
        <w:fldChar w:fldCharType="begin"/>
      </w:r>
      <w:r>
        <w:instrText xml:space="preserve"> XE "SECTION 30 - H91-ARTS COMMISSION"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30.1.</w:t>
      </w:r>
      <w:r w:rsidRPr="00B47433">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B47433">
        <w:rPr>
          <w:rFonts w:cs="Times New Roman"/>
          <w:szCs w:val="22"/>
        </w:rPr>
        <w:noBreakHyphen/>
        <w:t>11</w:t>
      </w:r>
      <w:r w:rsidRPr="00B47433">
        <w:rPr>
          <w:rFonts w:cs="Times New Roman"/>
          <w:szCs w:val="22"/>
        </w:rPr>
        <w:noBreakHyphen/>
        <w:t>35 of the 1976 Code.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30.2.</w:t>
      </w:r>
      <w:r w:rsidRPr="00B47433">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30.3.</w:t>
      </w:r>
      <w:r w:rsidRPr="00B47433">
        <w:rPr>
          <w:rFonts w:cs="Times New Roman"/>
          <w:szCs w:val="22"/>
        </w:rPr>
        <w:tab/>
        <w:t>(ARTS: Partial Indirect Cost Waiver)  The commission is allowed to apply a 15% indirect cost rate for continuing federal grants for which they must compete.  The commission shall apply the full approved negotiated rate to the Basic State Grant and any new grants received by the commission.</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5" w:name="section31"/>
      <w:bookmarkEnd w:id="25"/>
      <w:r w:rsidRPr="00B47433">
        <w:rPr>
          <w:rFonts w:cs="Times New Roman"/>
          <w:b/>
          <w:szCs w:val="22"/>
        </w:rPr>
        <w:lastRenderedPageBreak/>
        <w:t>SECTION 31 - H95-STATE MUSEUM</w:t>
      </w:r>
      <w:r>
        <w:rPr>
          <w:rFonts w:cs="Times New Roman"/>
          <w:b/>
          <w:szCs w:val="22"/>
        </w:rPr>
        <w:fldChar w:fldCharType="begin"/>
      </w:r>
      <w:r>
        <w:instrText xml:space="preserve"> XE "SECTION 31 - H95-STATE MUSEUM"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31.1.</w:t>
      </w:r>
      <w:r w:rsidRPr="00B47433">
        <w:rPr>
          <w:rFonts w:cs="Times New Roman"/>
          <w:szCs w:val="22"/>
        </w:rPr>
        <w:tab/>
        <w:t>(MUSM: Duplicate Materials)  The commission may give (away) natural history materials in its possession for educational purposes, such materials being less than museum quality or duplicative of materials owned by the Museum Commission.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31.2.</w:t>
      </w:r>
      <w:r w:rsidRPr="00B47433">
        <w:rPr>
          <w:rFonts w:cs="Times New Roman"/>
          <w:szCs w:val="22"/>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 C.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31.3.</w:t>
      </w:r>
      <w:r w:rsidRPr="00B47433">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31.4.</w:t>
      </w:r>
      <w:r w:rsidRPr="00B47433">
        <w:rPr>
          <w:rFonts w:cs="Times New Roman"/>
          <w:szCs w:val="22"/>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31.5.</w:t>
      </w:r>
      <w:r w:rsidRPr="00B47433">
        <w:rPr>
          <w:rFonts w:cs="Times New Roman"/>
          <w:szCs w:val="22"/>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31.6.</w:t>
      </w:r>
      <w:r w:rsidRPr="00B47433">
        <w:rPr>
          <w:rFonts w:cs="Times New Roman"/>
          <w:bCs/>
          <w:szCs w:val="22"/>
        </w:rPr>
        <w:tab/>
        <w:t>(</w:t>
      </w:r>
      <w:r w:rsidRPr="00B47433">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31.7.</w:t>
      </w:r>
      <w:r w:rsidRPr="00B47433">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31.8.</w:t>
      </w:r>
      <w:r w:rsidRPr="00B47433">
        <w:rPr>
          <w:rFonts w:cs="Times New Roman"/>
          <w:b/>
          <w:szCs w:val="22"/>
        </w:rPr>
        <w:tab/>
      </w:r>
      <w:r w:rsidRPr="00B47433">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A52B57" w:rsidRDefault="00A52B57" w:rsidP="0072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52B57" w:rsidSect="00D959C5">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72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B47433">
        <w:rPr>
          <w:rFonts w:cs="Times New Roman"/>
          <w:b/>
          <w:szCs w:val="22"/>
        </w:rPr>
        <w:lastRenderedPageBreak/>
        <w:tab/>
        <w:t>31.9.</w:t>
      </w:r>
      <w:r w:rsidRPr="00B47433">
        <w:rPr>
          <w:rFonts w:cs="Times New Roman"/>
          <w:szCs w:val="22"/>
        </w:rPr>
        <w:tab/>
        <w:t xml:space="preserve">(MUSM: Rent Payment Suspension)  </w:t>
      </w:r>
      <w:r w:rsidRPr="00B47433">
        <w:rPr>
          <w:rFonts w:cs="Times New Roman"/>
          <w:strike/>
          <w:szCs w:val="22"/>
        </w:rPr>
        <w:t>For Fiscal Year 2009</w:t>
      </w:r>
      <w:r w:rsidRPr="00B47433">
        <w:rPr>
          <w:rFonts w:cs="Times New Roman"/>
          <w:strike/>
          <w:szCs w:val="22"/>
        </w:rPr>
        <w:noBreakHyphen/>
        <w:t xml:space="preserve">10 the State Museum </w:t>
      </w:r>
      <w:r w:rsidRPr="00B47433">
        <w:rPr>
          <w:rFonts w:eastAsia="Calibri" w:cs="Times New Roman"/>
          <w:strike/>
          <w:color w:val="auto"/>
          <w:szCs w:val="22"/>
        </w:rPr>
        <w:t xml:space="preserve">is not required to pay rent or maintenance expenses, </w:t>
      </w:r>
      <w:r w:rsidRPr="00B47433">
        <w:rPr>
          <w:rFonts w:eastAsiaTheme="minorHAnsi" w:cs="Times New Roman"/>
          <w:strike/>
          <w:color w:val="auto"/>
          <w:szCs w:val="22"/>
        </w:rPr>
        <w:t xml:space="preserve">including all utilities, operations, maintenance and repairs </w:t>
      </w:r>
      <w:r w:rsidRPr="00B47433">
        <w:rPr>
          <w:rFonts w:eastAsia="Calibri" w:cs="Times New Roman"/>
          <w:strike/>
          <w:color w:val="auto"/>
          <w:szCs w:val="22"/>
        </w:rPr>
        <w:t>to General Services for the premises it leases in the Columbia Mills Building</w:t>
      </w:r>
      <w:r w:rsidRPr="00B47433">
        <w:rPr>
          <w:rFonts w:eastAsiaTheme="minorHAnsi" w:cs="Times New Roman"/>
          <w:strike/>
          <w:color w:val="auto"/>
          <w:szCs w:val="22"/>
        </w:rPr>
        <w:t>.</w:t>
      </w:r>
    </w:p>
    <w:p w:rsidR="00A52B57" w:rsidRPr="00B47433" w:rsidRDefault="00A52B57" w:rsidP="00F50AB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31.10.</w:t>
      </w:r>
      <w:r w:rsidRPr="00B47433">
        <w:rPr>
          <w:rFonts w:cs="Times New Roman"/>
          <w:szCs w:val="22"/>
        </w:rPr>
        <w:tab/>
        <w:t xml:space="preserve">(MUSM: Transfer to General Fund)  </w:t>
      </w:r>
      <w:r w:rsidRPr="00B47433">
        <w:rPr>
          <w:rFonts w:cs="Times New Roman"/>
          <w:strike/>
          <w:szCs w:val="22"/>
        </w:rPr>
        <w:t>The State Museum is directed to transfer to the General Fund of the State, $1,800,000 of the funds appropriated to or authorized for the State Museum.</w:t>
      </w:r>
    </w:p>
    <w:p w:rsidR="00A52B57" w:rsidRPr="00B47433" w:rsidRDefault="00A52B57"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b/>
          <w:szCs w:val="22"/>
        </w:rPr>
        <w:tab/>
      </w:r>
      <w:r w:rsidRPr="00B47433">
        <w:rPr>
          <w:b/>
          <w:i/>
          <w:szCs w:val="22"/>
          <w:u w:val="single"/>
        </w:rPr>
        <w:t>31.11.</w:t>
      </w:r>
      <w:r w:rsidRPr="00B47433">
        <w:rPr>
          <w:i/>
          <w:szCs w:val="22"/>
          <w:u w:val="single"/>
        </w:rPr>
        <w:tab/>
        <w:t xml:space="preserve">(MUSM: Remittance to General Services)  The State Museum is directed to remit not less than $1,800,000 </w:t>
      </w:r>
      <w:r w:rsidRPr="00B47433">
        <w:rPr>
          <w:rFonts w:eastAsia="Calibri"/>
          <w:i/>
          <w:szCs w:val="22"/>
          <w:u w:val="single"/>
        </w:rPr>
        <w:t>to the Budget and Control Board, Division of General Services as compensation for expenses associated with the premises it leases in the Columbia Mills Building</w:t>
      </w:r>
      <w:r w:rsidRPr="00B47433">
        <w:rPr>
          <w:i/>
          <w:szCs w:val="22"/>
          <w:u w:val="single"/>
        </w:rPr>
        <w:t xml:space="preserve">.  </w:t>
      </w:r>
      <w:r w:rsidRPr="00B47433">
        <w:rPr>
          <w:i/>
          <w:u w:val="single"/>
        </w:rPr>
        <w:t xml:space="preserve">In the event </w:t>
      </w:r>
      <w:r w:rsidRPr="00B47433">
        <w:rPr>
          <w:rFonts w:cs="Times New Roman"/>
          <w:i/>
          <w:u w:val="single"/>
        </w:rPr>
        <w:t>the General Assembly or the State Budget and Control Board implements a mid-year across-the-board budget reduction, the rent that the State Museum remits to the Budget and Control Board shall be reduced by the same percentage as the assessed budget reduction.</w:t>
      </w:r>
    </w:p>
    <w:p w:rsidR="00A52B57" w:rsidRDefault="00A52B57"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52B57" w:rsidSect="00D959C5">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2"/>
      <w:bookmarkEnd w:id="26"/>
      <w:r w:rsidRPr="00B47433">
        <w:rPr>
          <w:rFonts w:cs="Times New Roman"/>
          <w:b/>
          <w:szCs w:val="22"/>
        </w:rPr>
        <w:t>SECTION 32 - L32-HOUSING FINANCE AND DEVELOPMENT AUTHORITY</w:t>
      </w:r>
      <w:r>
        <w:rPr>
          <w:rFonts w:cs="Times New Roman"/>
          <w:b/>
          <w:szCs w:val="22"/>
        </w:rPr>
        <w:fldChar w:fldCharType="begin"/>
      </w:r>
      <w:r>
        <w:instrText xml:space="preserve"> XE "SECTION 32 - L32-HOUSING FINANCE AND DEVELOPMENT AUTHORITY"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32.1.</w:t>
      </w:r>
      <w:r w:rsidRPr="00B47433">
        <w:rPr>
          <w:rFonts w:cs="Times New Roman"/>
          <w:szCs w:val="22"/>
        </w:rPr>
        <w:tab/>
        <w:t xml:space="preserve">(HFDA: Federal Rental Assistance Administrative Fee Carry Forward)  All federal rental assistance administrative fees shall be carried forward to the current fiscal year for use by the authority in the administration of the federal programs under contract with the authority.  </w:t>
      </w:r>
      <w:r w:rsidRPr="00B47433">
        <w:rPr>
          <w:rFonts w:cs="Times New Roman"/>
          <w:strike/>
          <w:szCs w:val="22"/>
        </w:rPr>
        <w:t>No state funds are to be used in the administration of these programs.</w:t>
      </w:r>
    </w:p>
    <w:p w:rsidR="00A52B57" w:rsidRPr="00B47433" w:rsidRDefault="00A52B57"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32.2.</w:t>
      </w:r>
      <w:r w:rsidRPr="00B47433">
        <w:rPr>
          <w:rFonts w:cs="Times New Roman"/>
          <w:szCs w:val="22"/>
        </w:rPr>
        <w:tab/>
        <w:t>(HFDA: Program Expenses Carry Forward)  For the prior fiscal year monies withdrawn from the authority’s various bond</w:t>
      </w:r>
      <w:r w:rsidRPr="00B47433">
        <w:rPr>
          <w:rFonts w:cs="Times New Roman"/>
          <w:szCs w:val="22"/>
        </w:rPr>
        <w:noBreakHyphen/>
        <w:t>financed trust indentures and resolutions, which monies are deposited with the State Treasurer to pay program expenses, may be carried forward by the authority into the current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32.3.</w:t>
      </w:r>
      <w:r w:rsidRPr="00B47433">
        <w:rPr>
          <w:rFonts w:cs="Times New Roman"/>
          <w:b/>
          <w:bCs/>
          <w:szCs w:val="22"/>
        </w:rPr>
        <w:tab/>
      </w:r>
      <w:r w:rsidRPr="00B47433">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89.23(J) (Travel-Subsistence Expenses &amp; Mileage) in this act.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rPr>
          <w:b/>
        </w:rPr>
        <w:tab/>
      </w:r>
      <w:r w:rsidRPr="00B47433">
        <w:rPr>
          <w:b/>
          <w:i/>
          <w:u w:val="single"/>
        </w:rPr>
        <w:t>32.4.</w:t>
      </w:r>
      <w:r w:rsidRPr="00B47433">
        <w:rPr>
          <w:i/>
          <w:u w:val="single"/>
        </w:rPr>
        <w:tab/>
        <w:t>(HFDA: Allocation of Indirect Cost Recoveries)  The authority shall deposit in the state general fund indirect cost recoveries for the authority’s portion of the Fiscal Year 2010-11 Statewide Central Services Cost Allocation Plan (SWCAP).  The authority shall retain recoveries in excess of the SWCAP amount to be deposited in the state general fund.</w:t>
      </w:r>
    </w:p>
    <w:p w:rsidR="00A52B57" w:rsidRDefault="00A52B57"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A52B57" w:rsidSect="00D959C5">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A52B57" w:rsidRPr="00B47433" w:rsidRDefault="00A52B57"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3"/>
      <w:bookmarkEnd w:id="27"/>
      <w:r w:rsidRPr="00B47433">
        <w:rPr>
          <w:rFonts w:cs="Times New Roman"/>
          <w:b/>
          <w:szCs w:val="22"/>
        </w:rPr>
        <w:t>SECTION 33 - P12-FORESTRY COMMISSION</w:t>
      </w:r>
      <w:r>
        <w:rPr>
          <w:rFonts w:cs="Times New Roman"/>
          <w:b/>
          <w:szCs w:val="22"/>
        </w:rPr>
        <w:fldChar w:fldCharType="begin"/>
      </w:r>
      <w:r>
        <w:instrText xml:space="preserve"> XE "SECTION 33 - P12-FORESTRY COMMISSION" </w:instrText>
      </w:r>
      <w:r>
        <w:rPr>
          <w:rFonts w:cs="Times New Roman"/>
          <w:b/>
          <w:szCs w:val="22"/>
        </w:rPr>
        <w:fldChar w:fldCharType="end"/>
      </w:r>
    </w:p>
    <w:p w:rsidR="00A52B57" w:rsidRPr="00B47433" w:rsidRDefault="00A52B57"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33.1.</w:t>
      </w:r>
      <w:r w:rsidRPr="00B47433">
        <w:rPr>
          <w:rFonts w:cs="Times New Roman"/>
          <w:szCs w:val="22"/>
        </w:rPr>
        <w:tab/>
        <w:t>(FC: Grant Funds Carry Forward)  The Forestry Commission is authorized to use unexpended federal grant funds in the current year to pay for expenditures incurred in the prior year.</w:t>
      </w:r>
    </w:p>
    <w:p w:rsidR="00A52B57" w:rsidRPr="00B47433" w:rsidRDefault="00A52B57"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33.2.</w:t>
      </w:r>
      <w:r w:rsidRPr="00B47433">
        <w:rPr>
          <w:rFonts w:cs="Times New Roman"/>
          <w:szCs w:val="22"/>
        </w:rPr>
        <w:tab/>
        <w:t xml:space="preserve">(FC: Retention of Emergency Expenditure Refunds)  The Forestry Commission is authorized to retain all funds received as </w:t>
      </w:r>
      <w:r w:rsidRPr="00B47433">
        <w:rPr>
          <w:rFonts w:cs="Times New Roman"/>
          <w:spacing w:val="12"/>
          <w:szCs w:val="22"/>
        </w:rPr>
        <w:t>reimbursement of expenditures from other state or federal</w:t>
      </w:r>
      <w:r w:rsidRPr="00B47433">
        <w:rPr>
          <w:rFonts w:cs="Times New Roman"/>
          <w:spacing w:val="20"/>
          <w:szCs w:val="22"/>
        </w:rPr>
        <w:t xml:space="preserve"> </w:t>
      </w:r>
      <w:r w:rsidRPr="00B47433">
        <w:rPr>
          <w:rFonts w:cs="Times New Roman"/>
          <w:szCs w:val="22"/>
        </w:rPr>
        <w:t>agencies when personnel and equipment are mobilized due to an emergency.</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szCs w:val="22"/>
        </w:rPr>
        <w:tab/>
      </w:r>
      <w:r w:rsidRPr="00B47433">
        <w:rPr>
          <w:rFonts w:cs="Times New Roman"/>
          <w:b/>
          <w:bCs/>
          <w:szCs w:val="22"/>
        </w:rPr>
        <w:t>33.3.</w:t>
      </w:r>
      <w:r w:rsidRPr="00B47433">
        <w:rPr>
          <w:rFonts w:cs="Times New Roman"/>
          <w:szCs w:val="22"/>
        </w:rPr>
        <w:tab/>
        <w:t xml:space="preserve">(FC: Commissioned Officers’ Physicals)  The Forestry Commission is authorized to pay the cost of physical examinations </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for agency personnel who are required to receive such physical examinations prior to receiving a law enforcement commission.</w:t>
      </w: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34"/>
      <w:bookmarkEnd w:id="28"/>
      <w:r w:rsidRPr="00B47433">
        <w:rPr>
          <w:rFonts w:cs="Times New Roman"/>
          <w:b/>
          <w:szCs w:val="22"/>
        </w:rPr>
        <w:lastRenderedPageBreak/>
        <w:t>SECTION 34 - P16-DEPARTMENT OF AGRICULTURE</w:t>
      </w:r>
      <w:r>
        <w:rPr>
          <w:rFonts w:cs="Times New Roman"/>
          <w:b/>
          <w:szCs w:val="22"/>
        </w:rPr>
        <w:fldChar w:fldCharType="begin"/>
      </w:r>
      <w:r>
        <w:instrText xml:space="preserve"> XE "SECTION 34 - P16-DEPARTMENT OF AGRICULTURE"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34.1.</w:t>
      </w:r>
      <w:r w:rsidRPr="00B47433">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34.2.</w:t>
      </w:r>
      <w:r w:rsidRPr="00B47433">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34.3.</w:t>
      </w:r>
      <w:r w:rsidRPr="00B47433">
        <w:rPr>
          <w:rFonts w:cs="Times New Roman"/>
          <w:szCs w:val="22"/>
        </w:rPr>
        <w:tab/>
        <w:t>(AGRI: Commodity Boards Expenditures)  Expenditures made for the various Commodity Boards (as budgeted under other funds in Program IV.B. Marketing Services: Commodity Boards) are exempt from regulations under the Procurement Act of 1981.</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szCs w:val="22"/>
        </w:rPr>
        <w:tab/>
        <w:t>34.4.</w:t>
      </w:r>
      <w:r w:rsidRPr="00B47433">
        <w:rPr>
          <w:rFonts w:cs="Times New Roman"/>
          <w:b/>
          <w:szCs w:val="22"/>
        </w:rPr>
        <w:tab/>
      </w:r>
      <w:r w:rsidRPr="00B47433">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34.5.</w:t>
      </w:r>
      <w:r w:rsidRPr="00B47433">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34.6.</w:t>
      </w:r>
      <w:r w:rsidRPr="00B47433">
        <w:rPr>
          <w:rFonts w:cs="Times New Roman"/>
          <w:b/>
          <w:bCs/>
          <w:szCs w:val="22"/>
        </w:rPr>
        <w:tab/>
      </w:r>
      <w:r w:rsidRPr="00B47433">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bCs/>
          <w:szCs w:val="22"/>
        </w:rPr>
        <w:tab/>
        <w:t>34.7.</w:t>
      </w:r>
      <w:r w:rsidRPr="00B47433">
        <w:rPr>
          <w:rFonts w:cs="Times New Roman"/>
          <w:b/>
          <w:bCs/>
          <w:szCs w:val="22"/>
        </w:rPr>
        <w:tab/>
      </w:r>
      <w:r w:rsidRPr="00B47433">
        <w:rPr>
          <w:rFonts w:cs="Times New Roman"/>
          <w:szCs w:val="22"/>
        </w:rPr>
        <w:t xml:space="preserve">(AGRI: Farmers Market Revenue)  The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sidRPr="00B47433">
        <w:rPr>
          <w:rFonts w:cs="Times New Roman"/>
          <w:bCs/>
          <w:szCs w:val="22"/>
        </w:rPr>
        <w:t>by the Joint Bond Review Committee and the State Budget and Control Board.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34.8.</w:t>
      </w:r>
      <w:r w:rsidRPr="00B47433">
        <w:rPr>
          <w:rFonts w:cs="Times New Roman"/>
          <w:b/>
          <w:bCs/>
          <w:szCs w:val="22"/>
        </w:rPr>
        <w:tab/>
      </w:r>
      <w:r w:rsidRPr="00B47433">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A52B57" w:rsidSect="00D959C5">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szCs w:val="22"/>
        </w:rPr>
        <w:tab/>
      </w:r>
      <w:r w:rsidRPr="00B47433">
        <w:rPr>
          <w:rFonts w:cs="Times New Roman"/>
          <w:b/>
          <w:bCs/>
          <w:szCs w:val="22"/>
        </w:rPr>
        <w:t>34.9.</w:t>
      </w:r>
      <w:r w:rsidRPr="00B47433">
        <w:rPr>
          <w:rFonts w:cs="Times New Roman"/>
          <w:bCs/>
          <w:szCs w:val="22"/>
        </w:rPr>
        <w:tab/>
        <w:t xml:space="preserve">(AGRI: Feed Label Registration)  The Department of Agriculture is authorized to require the annual registration of feed labels by manufacturers and to charge a fee of $15.00 for such registrations.  Revenues generated by these fees shall be retained </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lastRenderedPageBreak/>
        <w:t>and used by the department to offset expenses incurred in operating the Feed Inspection Program.</w:t>
      </w: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35"/>
      <w:bookmarkEnd w:id="29"/>
      <w:r w:rsidRPr="00B47433">
        <w:rPr>
          <w:rFonts w:cs="Times New Roman"/>
          <w:b/>
          <w:szCs w:val="22"/>
        </w:rPr>
        <w:lastRenderedPageBreak/>
        <w:t>SECTION 35 - P20-CLEMSON UNIVERSITY - PSA</w:t>
      </w:r>
      <w:r>
        <w:rPr>
          <w:rFonts w:cs="Times New Roman"/>
          <w:b/>
          <w:szCs w:val="22"/>
        </w:rPr>
        <w:fldChar w:fldCharType="begin"/>
      </w:r>
      <w:r>
        <w:instrText xml:space="preserve"> XE "SECTION 35 - P20-CLEMSON UNIVERSITY - PSA"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35.1.</w:t>
      </w:r>
      <w:r w:rsidRPr="00B47433">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35.2.</w:t>
      </w:r>
      <w:r w:rsidRPr="00B47433">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A52B57" w:rsidRPr="00B47433" w:rsidRDefault="00A52B57" w:rsidP="00CB004C">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pacing w:val="-4"/>
          <w:szCs w:val="22"/>
        </w:rPr>
        <w:tab/>
        <w:t>35.3.</w:t>
      </w:r>
      <w:r w:rsidRPr="00B47433">
        <w:rPr>
          <w:rFonts w:cs="Times New Roman"/>
          <w:b/>
          <w:spacing w:val="-4"/>
          <w:szCs w:val="22"/>
        </w:rPr>
        <w:tab/>
      </w:r>
      <w:r w:rsidRPr="00B47433">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35.4.</w:t>
      </w:r>
      <w:r w:rsidRPr="00B47433">
        <w:rPr>
          <w:rFonts w:cs="Times New Roman"/>
          <w:szCs w:val="22"/>
        </w:rPr>
        <w:tab/>
        <w:t>(CU-PSA: Spring Dairy Exhibition)  From the funds appropriated in Part IA, Clemson University-PSA is authorized to provide up to $75,000 to fund the Clemson University Spring Dairy Exhibition program.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35.5.</w:t>
      </w:r>
      <w:r w:rsidRPr="00B47433">
        <w:rPr>
          <w:rFonts w:cs="Times New Roman"/>
          <w:b/>
          <w:szCs w:val="22"/>
        </w:rPr>
        <w:tab/>
      </w:r>
      <w:r w:rsidRPr="00B47433">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35.6.</w:t>
      </w:r>
      <w:r w:rsidRPr="00B47433">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out provisions of the S.C. Pesticide Control Act and regulations related to it.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t>35.7.</w:t>
      </w:r>
      <w:r w:rsidRPr="00B47433">
        <w:rPr>
          <w:rFonts w:cs="Times New Roman"/>
          <w:b/>
          <w:bCs/>
          <w:szCs w:val="22"/>
        </w:rPr>
        <w:tab/>
      </w:r>
      <w:r w:rsidRPr="00B47433">
        <w:rPr>
          <w:rFonts w:cs="Times New Roman"/>
          <w:szCs w:val="22"/>
        </w:rPr>
        <w:t>(CU-PSA: Sandhills Revenue)  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35.8.</w:t>
      </w:r>
      <w:r w:rsidRPr="00B47433">
        <w:rPr>
          <w:rFonts w:cs="Times New Roman"/>
          <w:b/>
          <w:szCs w:val="22"/>
        </w:rPr>
        <w:tab/>
      </w:r>
      <w:r w:rsidRPr="00B47433">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35.9.</w:t>
      </w:r>
      <w:r w:rsidRPr="00B47433">
        <w:rPr>
          <w:rFonts w:cs="Times New Roman"/>
          <w:b/>
          <w:szCs w:val="22"/>
        </w:rPr>
        <w:tab/>
      </w:r>
      <w:r w:rsidRPr="00B47433">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35.10.</w:t>
      </w:r>
      <w:r w:rsidRPr="00B47433">
        <w:rPr>
          <w:rFonts w:cs="Times New Roman"/>
          <w:b/>
          <w:szCs w:val="22"/>
        </w:rPr>
        <w:tab/>
      </w:r>
      <w:r w:rsidRPr="00B47433">
        <w:rPr>
          <w:rFonts w:cs="Times New Roman"/>
          <w:szCs w:val="22"/>
        </w:rPr>
        <w:t>(CU-PSA: Noncommercial Pesticide Applicator Fee)  The Public Service Activities of Clemson University are hereby authorized to charge noncommercial pesticide applicators an annual licensing fee of $50.00.  Clemson University-PSA may retain, expend, and carry forward these funds to maintain its programs.</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szCs w:val="22"/>
        </w:rPr>
        <w:tab/>
      </w:r>
      <w:r w:rsidRPr="00B47433">
        <w:rPr>
          <w:rFonts w:cs="Times New Roman"/>
          <w:b/>
          <w:szCs w:val="22"/>
        </w:rPr>
        <w:t>35.11.</w:t>
      </w:r>
      <w:r w:rsidRPr="00B47433">
        <w:rPr>
          <w:rFonts w:cs="Times New Roman"/>
          <w:szCs w:val="22"/>
        </w:rPr>
        <w:tab/>
        <w:t xml:space="preserve">(CU-PSA: Meat Inspection Program)  For the current fiscal year Clemson University Public Service Activities shall maintain operation of the state Meat Inspection Program.  All revenues and recoveries from USDA Food Safety Inspection </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Services for Clemson University PSA’s Meat and Poultry Inspection Department shall be retained by Clemson University-PSA’s Livestock - Poultry Health Program for purposes of carrying out the operation of that program.</w:t>
      </w:r>
    </w:p>
    <w:p w:rsidR="00A52B57" w:rsidRPr="00B47433" w:rsidRDefault="00A52B57" w:rsidP="0073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B47433">
        <w:rPr>
          <w:rFonts w:eastAsiaTheme="minorHAnsi" w:cs="Times New Roman"/>
          <w:color w:val="auto"/>
          <w:szCs w:val="22"/>
        </w:rPr>
        <w:tab/>
      </w:r>
      <w:r w:rsidRPr="00B47433">
        <w:rPr>
          <w:rFonts w:eastAsiaTheme="minorHAnsi" w:cs="Times New Roman"/>
          <w:b/>
          <w:color w:val="auto"/>
          <w:szCs w:val="22"/>
        </w:rPr>
        <w:t>35.12.</w:t>
      </w:r>
      <w:r w:rsidRPr="00B47433">
        <w:rPr>
          <w:rFonts w:eastAsiaTheme="minorHAnsi" w:cs="Times New Roman"/>
          <w:b/>
          <w:color w:val="auto"/>
          <w:szCs w:val="22"/>
        </w:rPr>
        <w:tab/>
      </w:r>
      <w:r w:rsidRPr="00B47433">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B47433">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0" w:name="section37"/>
      <w:bookmarkEnd w:id="30"/>
      <w:r w:rsidRPr="00B47433">
        <w:rPr>
          <w:rFonts w:cs="Times New Roman"/>
          <w:b/>
          <w:spacing w:val="-4"/>
          <w:szCs w:val="22"/>
        </w:rPr>
        <w:t>SECTION 37 - P24-DEPARTMENT OF NATURAL RESOURCES</w:t>
      </w:r>
      <w:r>
        <w:rPr>
          <w:rFonts w:cs="Times New Roman"/>
          <w:b/>
          <w:spacing w:val="-4"/>
          <w:szCs w:val="22"/>
        </w:rPr>
        <w:fldChar w:fldCharType="begin"/>
      </w:r>
      <w:r>
        <w:instrText xml:space="preserve"> XE "SECTION 37 - P24-DEPARTMENT OF NATURAL RESOURCES" </w:instrText>
      </w:r>
      <w:r>
        <w:rPr>
          <w:rFonts w:cs="Times New Roman"/>
          <w:b/>
          <w:spacing w:val="-4"/>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B47433">
        <w:rPr>
          <w:rFonts w:cs="Times New Roman"/>
          <w:szCs w:val="22"/>
        </w:rPr>
        <w:tab/>
      </w:r>
      <w:r w:rsidRPr="00B47433">
        <w:rPr>
          <w:rFonts w:cs="Times New Roman"/>
          <w:b/>
          <w:iCs/>
          <w:szCs w:val="22"/>
        </w:rPr>
        <w:t>37.1.</w:t>
      </w:r>
      <w:r w:rsidRPr="00B47433">
        <w:rPr>
          <w:rFonts w:cs="Times New Roman"/>
          <w:iCs/>
          <w:szCs w:val="22"/>
        </w:rPr>
        <w:tab/>
      </w:r>
      <w:r w:rsidRPr="00B47433">
        <w:rPr>
          <w:rFonts w:cs="Times New Roman"/>
          <w:bCs/>
          <w:iCs/>
          <w:szCs w:val="22"/>
        </w:rPr>
        <w:t xml:space="preserve">(DNR: County Funds)  </w:t>
      </w:r>
      <w:r w:rsidRPr="00B47433">
        <w:rPr>
          <w:rFonts w:cs="Times New Roman"/>
          <w:bCs/>
          <w:iCs/>
          <w:strike/>
          <w:szCs w:val="22"/>
        </w:rPr>
        <w:t>Funds belonging to each of the counties of the State, now on hand or hereafter accruing to the counties, shall be expended on approval of a majority of the respective county delegation, including the resident senator or senators, if any.  An annual accounting for all such funds and expenditures shall be furnished by the department to each member of each county delegation; it being the intent of the General Assembly that the appropriations made in this section are conditioned upon compliance with this requirement.  In addition to the annual accounting required above, the department shall make a proposal for expenditures of such funds in the succeeding fiscal year in each county to the members of the respective county legislative delegation, including the resident senator or senators, if any; and upon approval thereby shall proceed with the use of such funds in compliance with the finalized and approved plan as approved by each legislative delegation.  If no plan is approved, the expenditure of such funds is to be administered as determined by the various legislative delegations.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B47433">
        <w:rPr>
          <w:rFonts w:cs="Times New Roman"/>
          <w:szCs w:val="22"/>
        </w:rPr>
        <w:tab/>
      </w:r>
      <w:r w:rsidRPr="00B47433">
        <w:rPr>
          <w:rFonts w:cs="Times New Roman"/>
          <w:b/>
          <w:iCs/>
          <w:szCs w:val="22"/>
        </w:rPr>
        <w:t>37.2.</w:t>
      </w:r>
      <w:r w:rsidRPr="00B47433">
        <w:rPr>
          <w:rFonts w:cs="Times New Roman"/>
          <w:iCs/>
          <w:szCs w:val="22"/>
        </w:rPr>
        <w:tab/>
      </w:r>
      <w:r w:rsidRPr="00B47433">
        <w:rPr>
          <w:rFonts w:cs="Times New Roman"/>
          <w:bCs/>
          <w:iCs/>
          <w:szCs w:val="22"/>
        </w:rPr>
        <w:t xml:space="preserve">(DNR: County Game Funds/Equipment Purchase)  </w:t>
      </w:r>
      <w:r w:rsidRPr="00B47433">
        <w:rPr>
          <w:rFonts w:cs="Times New Roman"/>
          <w:bCs/>
          <w:iCs/>
          <w:strike/>
          <w:szCs w:val="22"/>
        </w:rPr>
        <w:t>Any equipment purchased by the department from county game funds on approval of a majority of a county delegation, including the resident senator or senators, if any, shall remain in that county upon the request of a majority of the respective county delegation, including the resident senator or senators, if any, and if sold by the department, the proceeds of such sale shall be credited to such county game fund.  Expenditures from the County Game Fund and the Water Recreation Resource Fund which have the approval of the county delegation shall be exempt from the provisions of Act 651 of 1978, as amended.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37.3.</w:t>
      </w:r>
      <w:r w:rsidRPr="00B47433">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37.4.</w:t>
      </w:r>
      <w:r w:rsidRPr="00B47433">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t>37.5.</w:t>
      </w:r>
      <w:r w:rsidRPr="00B47433">
        <w:rPr>
          <w:rFonts w:cs="Times New Roman"/>
        </w:rPr>
        <w:tab/>
        <w:t xml:space="preserve">(DNR: Proportionate Funding)  Each of South Carolina’s 46 soil and water conservation districts shall receive a proportionate share of funding set aside for Aid to Conservation Districts at </w:t>
      </w:r>
      <w:r w:rsidRPr="00B47433">
        <w:rPr>
          <w:rFonts w:cs="Times New Roman"/>
          <w:strike/>
        </w:rPr>
        <w:t>$15,000</w:t>
      </w:r>
      <w:r w:rsidRPr="00B47433">
        <w:rPr>
          <w:rFonts w:cs="Times New Roman"/>
        </w:rPr>
        <w:t xml:space="preserve"> </w:t>
      </w:r>
      <w:r w:rsidRPr="00B47433">
        <w:rPr>
          <w:rFonts w:cs="Times New Roman"/>
          <w:i/>
          <w:u w:val="single"/>
        </w:rPr>
        <w:t>$13,674</w:t>
      </w:r>
      <w:r w:rsidRPr="00B47433">
        <w:rPr>
          <w:rFonts w:cs="Times New Roman"/>
        </w:rPr>
        <w:t xml:space="preserve"> per district for general assistance to </w:t>
      </w:r>
      <w:r w:rsidRPr="00B47433">
        <w:rPr>
          <w:rFonts w:cs="Times New Roman"/>
        </w:rPr>
        <w:lastRenderedPageBreak/>
        <w:t xml:space="preserve">the district’s program.  Available funding above </w:t>
      </w:r>
      <w:r w:rsidRPr="00B47433">
        <w:rPr>
          <w:rFonts w:cs="Times New Roman"/>
          <w:strike/>
        </w:rPr>
        <w:t>$15,000</w:t>
      </w:r>
      <w:r w:rsidRPr="00B47433">
        <w:rPr>
          <w:rFonts w:cs="Times New Roman"/>
        </w:rPr>
        <w:t xml:space="preserve"> </w:t>
      </w:r>
      <w:r w:rsidRPr="00B47433">
        <w:rPr>
          <w:rFonts w:cs="Times New Roman"/>
          <w:i/>
          <w:u w:val="single"/>
        </w:rPr>
        <w:t>$13,674</w:t>
      </w:r>
      <w:r w:rsidRPr="00B47433">
        <w:rPr>
          <w:rFonts w:cs="Times New Roman"/>
        </w:rPr>
        <w:t xml:space="preserve">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37.6.</w:t>
      </w:r>
      <w:r w:rsidRPr="00B47433">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37.7.</w:t>
      </w:r>
      <w:r w:rsidRPr="00B47433">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37.8.</w:t>
      </w:r>
      <w:r w:rsidRPr="00B47433">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37.9.</w:t>
      </w:r>
      <w:r w:rsidRPr="00B47433">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37.10.</w:t>
      </w:r>
      <w:r w:rsidRPr="00B47433">
        <w:rPr>
          <w:rFonts w:cs="Times New Roman"/>
          <w:b/>
          <w:szCs w:val="22"/>
        </w:rPr>
        <w:tab/>
      </w:r>
      <w:r w:rsidRPr="00B47433">
        <w:rPr>
          <w:rFonts w:cs="Times New Roman"/>
          <w:szCs w:val="22"/>
        </w:rPr>
        <w:t>(DNR: Interest - License Fees)  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37.11.</w:t>
      </w:r>
      <w:r w:rsidRPr="00B47433">
        <w:rPr>
          <w:rFonts w:cs="Times New Roman"/>
          <w:szCs w:val="22"/>
        </w:rPr>
        <w:tab/>
        <w:t>(DNR: Shrimp Baiting Enforcement)</w:t>
      </w:r>
      <w:r w:rsidRPr="00B47433">
        <w:rPr>
          <w:rFonts w:cs="Times New Roman"/>
          <w:bCs/>
          <w:szCs w:val="22"/>
        </w:rPr>
        <w:t xml:space="preserve">  </w:t>
      </w:r>
      <w:r w:rsidRPr="00B47433">
        <w:rPr>
          <w:rFonts w:cs="Times New Roman"/>
          <w:szCs w:val="22"/>
        </w:rPr>
        <w:t>The department shall allocate additional enforcement efforts during the sixty (60) day shrimp baiting period to assist existing law enforcement personnel in monitoring and enforcement of the shrimp baiting laws.  Further, expenditures for other than law enforcement should not exceed thirty percent (30%) of the annual collections from the sale of shrimp baiting permits.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37.12.</w:t>
      </w:r>
      <w:r w:rsidRPr="00B47433">
        <w:rPr>
          <w:rFonts w:cs="Times New Roman"/>
          <w:szCs w:val="22"/>
        </w:rPr>
        <w:tab/>
        <w:t>(DNR: Water Recreation Fund and County Game and Fish Fund)  Funds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37.13.</w:t>
      </w:r>
      <w:r w:rsidRPr="00B47433">
        <w:rPr>
          <w:rFonts w:cs="Times New Roman"/>
          <w:szCs w:val="22"/>
        </w:rPr>
        <w:tab/>
        <w:t xml:space="preserve">(DNR: Intellectual Property)  The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w:t>
      </w:r>
      <w:r w:rsidRPr="00B47433">
        <w:rPr>
          <w:rFonts w:cs="Times New Roman"/>
          <w:szCs w:val="22"/>
        </w:rPr>
        <w:lastRenderedPageBreak/>
        <w:t>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rPr>
        <w:tab/>
      </w:r>
      <w:r w:rsidRPr="00B47433">
        <w:rPr>
          <w:rFonts w:cs="Times New Roman"/>
          <w:b/>
          <w:i/>
          <w:u w:val="single"/>
        </w:rPr>
        <w:t>37.14.</w:t>
      </w:r>
      <w:r w:rsidRPr="00B47433">
        <w:rPr>
          <w:rFonts w:cs="Times New Roman"/>
          <w:b/>
          <w:i/>
          <w:u w:val="single"/>
        </w:rPr>
        <w:tab/>
      </w:r>
      <w:r w:rsidRPr="00B47433">
        <w:rPr>
          <w:rFonts w:cs="Times New Roman"/>
          <w:i/>
          <w:u w:val="single"/>
        </w:rPr>
        <w:t>(DNR: Watercraft Title and Registration Fees Surcharge)</w:t>
      </w:r>
      <w:r w:rsidRPr="00B47433">
        <w:rPr>
          <w:rFonts w:cs="Times New Roman"/>
          <w:b/>
        </w:rPr>
        <w:t xml:space="preserve">  DELETED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b/>
          <w:i/>
          <w:u w:val="single"/>
        </w:rPr>
        <w:t>37.15.</w:t>
      </w:r>
      <w:r w:rsidRPr="00B47433">
        <w:rPr>
          <w:rFonts w:cs="Times New Roman"/>
          <w:b/>
          <w:i/>
          <w:u w:val="single"/>
        </w:rPr>
        <w:tab/>
      </w:r>
      <w:r w:rsidRPr="00B47433">
        <w:rPr>
          <w:rFonts w:cs="Times New Roman"/>
          <w:i/>
          <w:u w:val="single"/>
        </w:rPr>
        <w:t>(DNR: Hunting and Fishing License Surcharge)</w:t>
      </w:r>
      <w:r w:rsidRPr="00B47433">
        <w:rPr>
          <w:rFonts w:cs="Times New Roman"/>
          <w:b/>
        </w:rPr>
        <w:t xml:space="preserve">  DELETED</w:t>
      </w:r>
    </w:p>
    <w:p w:rsidR="00A52B57" w:rsidRPr="00B47433" w:rsidRDefault="00A52B57" w:rsidP="0078257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szCs w:val="22"/>
          <w:u w:val="single"/>
        </w:rPr>
      </w:pPr>
      <w:r w:rsidRPr="00B47433">
        <w:rPr>
          <w:rFonts w:cs="Times New Roman"/>
          <w:szCs w:val="22"/>
        </w:rPr>
        <w:tab/>
      </w:r>
      <w:r w:rsidRPr="00B47433">
        <w:rPr>
          <w:rFonts w:cs="Times New Roman"/>
          <w:b/>
          <w:i/>
          <w:iCs/>
          <w:szCs w:val="22"/>
          <w:u w:val="single"/>
        </w:rPr>
        <w:t>37.1</w:t>
      </w:r>
      <w:r w:rsidRPr="00B47433">
        <w:rPr>
          <w:rFonts w:cs="Times New Roman"/>
          <w:b/>
          <w:i/>
          <w:iCs/>
          <w:u w:val="single"/>
        </w:rPr>
        <w:t>6</w:t>
      </w:r>
      <w:r w:rsidRPr="00B47433">
        <w:rPr>
          <w:rFonts w:cs="Times New Roman"/>
          <w:b/>
          <w:i/>
          <w:iCs/>
          <w:szCs w:val="22"/>
          <w:u w:val="single"/>
        </w:rPr>
        <w:t>.</w:t>
      </w:r>
      <w:r w:rsidRPr="00B47433">
        <w:rPr>
          <w:rFonts w:cs="Times New Roman"/>
          <w:i/>
          <w:iCs/>
          <w:szCs w:val="22"/>
          <w:u w:val="single"/>
        </w:rPr>
        <w:tab/>
      </w:r>
      <w:r w:rsidRPr="00B47433">
        <w:rPr>
          <w:rFonts w:cs="Times New Roman"/>
          <w:bCs/>
          <w:i/>
          <w:iCs/>
          <w:szCs w:val="22"/>
          <w:u w:val="single"/>
        </w:rPr>
        <w:t xml:space="preserve">(DNR: County Funds)  Funds belonging to each of the counties of the State, now on hand or hereafter accruing to the counties, shall be expended </w:t>
      </w:r>
      <w:r w:rsidRPr="00B47433">
        <w:rPr>
          <w:rFonts w:cs="Times New Roman"/>
          <w:bCs/>
          <w:i/>
          <w:iCs/>
          <w:u w:val="single"/>
        </w:rPr>
        <w:t xml:space="preserve">by the department on recommendation </w:t>
      </w:r>
      <w:r w:rsidRPr="00B47433">
        <w:rPr>
          <w:rFonts w:cs="Times New Roman"/>
          <w:bCs/>
          <w:i/>
          <w:iCs/>
          <w:szCs w:val="22"/>
          <w:u w:val="single"/>
        </w:rPr>
        <w:t>of the respective county delegation, including the resident senator or senators, if any.  An annual accounting for all such funds and expenditures shall be furnished by the department to each member of each county delegation; it being the intent of the General Assembly that the appropriations made in this section are conditioned upon compliance with this requirement.  In addition to the annual accounting required above, the department shall make a proposal for expenditures of such funds in the succeeding fiscal year in each county to the members of the respective county legislative delegation, including the resident senator or senators, if any; and upon approval thereby shall proceed with the use of such funds in compliance with the finalized and approved plan as approved by each legislative delegation.  If no plan is approved, the expenditure of such funds is to be administered as determined by the various legislative delegations.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B47433">
        <w:rPr>
          <w:rFonts w:cs="Times New Roman"/>
          <w:szCs w:val="22"/>
        </w:rPr>
        <w:tab/>
      </w:r>
      <w:r w:rsidRPr="00B47433">
        <w:rPr>
          <w:rFonts w:cs="Times New Roman"/>
          <w:b/>
          <w:i/>
          <w:iCs/>
          <w:szCs w:val="22"/>
          <w:u w:val="single"/>
        </w:rPr>
        <w:t>37.17.</w:t>
      </w:r>
      <w:r w:rsidRPr="00B47433">
        <w:rPr>
          <w:rFonts w:cs="Times New Roman"/>
          <w:i/>
          <w:iCs/>
          <w:szCs w:val="22"/>
          <w:u w:val="single"/>
        </w:rPr>
        <w:tab/>
      </w:r>
      <w:r w:rsidRPr="00B47433">
        <w:rPr>
          <w:rFonts w:cs="Times New Roman"/>
          <w:bCs/>
          <w:i/>
          <w:iCs/>
          <w:szCs w:val="22"/>
          <w:u w:val="single"/>
        </w:rPr>
        <w:t xml:space="preserve">(DNR: County Game Funds/Equipment Purchase)  Any equipment purchased by the department from county game funds </w:t>
      </w:r>
      <w:r w:rsidRPr="00B47433">
        <w:rPr>
          <w:rFonts w:cs="Times New Roman"/>
          <w:bCs/>
          <w:i/>
          <w:iCs/>
          <w:u w:val="single"/>
        </w:rPr>
        <w:t xml:space="preserve">upon recommendation </w:t>
      </w:r>
      <w:r w:rsidRPr="00B47433">
        <w:rPr>
          <w:rFonts w:cs="Times New Roman"/>
          <w:bCs/>
          <w:i/>
          <w:iCs/>
          <w:szCs w:val="22"/>
          <w:u w:val="single"/>
        </w:rPr>
        <w:t>of a county delegation, including the resident senator or senators, if any, shall remain in that county upon the request of a majority of the respective county delegation, including the resident senator or senators, if any, and if sold by the department, the proceeds of such sale shall be credited to such county game fund.  Expenditures from the County Game Fund and the Water Recreation Resource Fund which have the approval of the county delegation shall be exempt from the provisions of Act 651 of 1978, as amended.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iCs/>
          <w:szCs w:val="22"/>
        </w:rPr>
        <w:tab/>
      </w:r>
      <w:r w:rsidRPr="00B47433">
        <w:rPr>
          <w:rFonts w:cs="Times New Roman"/>
          <w:b/>
          <w:bCs/>
          <w:i/>
          <w:iCs/>
          <w:szCs w:val="22"/>
          <w:u w:val="single"/>
        </w:rPr>
        <w:t>37.18.</w:t>
      </w:r>
      <w:r w:rsidRPr="00B47433">
        <w:rPr>
          <w:rFonts w:cs="Times New Roman"/>
          <w:bCs/>
          <w:i/>
          <w:iCs/>
          <w:szCs w:val="22"/>
          <w:u w:val="single"/>
        </w:rPr>
        <w:tab/>
        <w:t>(DNR: Wildlife Expo)  For the current fiscal year, from the funds appropriated to the Department of Natural Resources, the department shall expend fifty thousand dollars on the Southeastern Wildlife Expo.</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1" w:name="section38"/>
      <w:bookmarkEnd w:id="31"/>
      <w:r w:rsidRPr="00B47433">
        <w:rPr>
          <w:rFonts w:cs="Times New Roman"/>
          <w:b/>
          <w:szCs w:val="22"/>
        </w:rPr>
        <w:t>SECTION 38 - P26-SEA GRANT CONSORTIUM</w:t>
      </w:r>
      <w:r>
        <w:rPr>
          <w:rFonts w:cs="Times New Roman"/>
          <w:b/>
          <w:szCs w:val="22"/>
        </w:rPr>
        <w:fldChar w:fldCharType="begin"/>
      </w:r>
      <w:r>
        <w:instrText xml:space="preserve"> XE "SECTION 38 - P26-SEA GRANT CONSORTIUM"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38.1.</w:t>
      </w:r>
      <w:r w:rsidRPr="00B47433">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A52B57" w:rsidRDefault="00A52B57"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6583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2" w:name="section39"/>
      <w:bookmarkEnd w:id="32"/>
      <w:r w:rsidRPr="00B47433">
        <w:rPr>
          <w:rFonts w:cs="Times New Roman"/>
          <w:b/>
          <w:szCs w:val="22"/>
        </w:rPr>
        <w:t>SECTION 39 - P28-DEPARTMENT OF PARKS, RECREATION AND TOURISM</w:t>
      </w:r>
      <w:r>
        <w:rPr>
          <w:rFonts w:cs="Times New Roman"/>
          <w:b/>
          <w:szCs w:val="22"/>
        </w:rPr>
        <w:fldChar w:fldCharType="begin"/>
      </w:r>
      <w:r>
        <w:instrText xml:space="preserve"> XE "SECTION 39 - P28-DEPARTMENT OF PARKS, RECREATION AND TOURISM" </w:instrText>
      </w:r>
      <w:r>
        <w:rPr>
          <w:rFonts w:cs="Times New Roman"/>
          <w:b/>
          <w:szCs w:val="22"/>
        </w:rPr>
        <w:fldChar w:fldCharType="end"/>
      </w:r>
    </w:p>
    <w:p w:rsidR="00A52B57" w:rsidRPr="00B47433" w:rsidRDefault="00A52B57"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39.1.</w:t>
      </w:r>
      <w:r w:rsidRPr="00B47433">
        <w:rPr>
          <w:rFonts w:cs="Times New Roman"/>
          <w:b/>
          <w:szCs w:val="22"/>
        </w:rPr>
        <w:tab/>
      </w:r>
      <w:r w:rsidRPr="00B47433">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B47433">
        <w:rPr>
          <w:rFonts w:cs="Times New Roman"/>
          <w:bCs/>
          <w:szCs w:val="22"/>
        </w:rPr>
        <w:t>funds</w:t>
      </w:r>
      <w:r w:rsidRPr="00B47433">
        <w:rPr>
          <w:rFonts w:cs="Times New Roman"/>
          <w:szCs w:val="22"/>
        </w:rPr>
        <w:t xml:space="preserve"> shall be divided, with $50,000 distributed to the Myrtle Beach Chamber of Commerce, $105,000 distributed to the Georgetown Chamber of Commerce, and </w:t>
      </w:r>
      <w:r w:rsidRPr="00B47433">
        <w:rPr>
          <w:rFonts w:cs="Times New Roman"/>
          <w:szCs w:val="22"/>
        </w:rPr>
        <w:lastRenderedPageBreak/>
        <w:t>$20,000 distributed to the Williamsburg Chamber of Commerce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rsidR="00A52B57" w:rsidRPr="00B47433" w:rsidRDefault="00A52B57"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szCs w:val="22"/>
        </w:rPr>
        <w:t>39.2.</w:t>
      </w:r>
      <w:r w:rsidRPr="00B47433">
        <w:rPr>
          <w:rFonts w:cs="Times New Roman"/>
          <w:szCs w:val="22"/>
        </w:rPr>
        <w:tab/>
        <w:t>(PRT: PARD Prior Year Expenditures)  The Department of Parks, Recreation and Tourism shall be authorized to expend restricted funds in the current fiscal year, for Parks and Recreation Development Fund (PARD) grant reimbursement payment expenditures incurred in the prior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39.3.</w:t>
      </w:r>
      <w:r w:rsidRPr="00B47433">
        <w:rPr>
          <w:rFonts w:cs="Times New Roman"/>
          <w:szCs w:val="22"/>
        </w:rPr>
        <w:tab/>
        <w:t>(PRT: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1, to the Chairmen of the Senate Finance Committee and the House Ways and Means Committee and the director of the Department of Parks, Recreation and Tourism on the expenditure of the grants funds and on the proposed outcome measures.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39.4.</w:t>
      </w:r>
      <w:r w:rsidRPr="00B47433">
        <w:rPr>
          <w:rFonts w:cs="Times New Roman"/>
          <w:b/>
          <w:szCs w:val="22"/>
        </w:rPr>
        <w:tab/>
      </w:r>
      <w:r w:rsidRPr="00B47433">
        <w:rPr>
          <w:rFonts w:cs="Times New Roman"/>
          <w:szCs w:val="22"/>
        </w:rPr>
        <w:t>(PRT: Advertising Funds Carry Forward)  The Department of Parks, Recreation &amp;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39.5.</w:t>
      </w:r>
      <w:r w:rsidRPr="00B47433">
        <w:rPr>
          <w:rFonts w:cs="Times New Roman"/>
          <w:szCs w:val="22"/>
        </w:rPr>
        <w:tab/>
        <w:t xml:space="preserve">(PRT: Product Development Funds)  All Product Development funds, whether carried forward or new appropriations, must be matched with a 2 to 1 private funds ratio.  An organization receiving a state grant must certify that, as of the date of the application:  (i)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w:t>
      </w:r>
      <w:r w:rsidRPr="00B47433">
        <w:rPr>
          <w:rFonts w:cs="Times New Roman"/>
          <w:szCs w:val="22"/>
        </w:rPr>
        <w:lastRenderedPageBreak/>
        <w:t xml:space="preserve">Grant recipients shall provide a quarterly report to the Chairman of the Senate Finance Committee, the Chairman of the House Ways and Means Committee, and the director of the Department of Parks, Recreation and Tourism on the expenditure of the grants funds and on the proposed outcome measures.  </w:t>
      </w:r>
      <w:r w:rsidRPr="00B47433">
        <w:rPr>
          <w:rFonts w:cs="Times New Roman"/>
          <w:strike/>
          <w:szCs w:val="22"/>
        </w:rPr>
        <w:t>The department is further directed, for Fiscal Year 2009-10, to transfer $2,000,000 of uncommitted Product Development Program funds to the Destination Specific Tourism Program.  In addition, the</w:t>
      </w:r>
      <w:r w:rsidRPr="00B47433">
        <w:rPr>
          <w:rFonts w:cs="Times New Roman"/>
          <w:szCs w:val="22"/>
        </w:rPr>
        <w:t xml:space="preserve"> </w:t>
      </w:r>
      <w:r w:rsidRPr="00B47433">
        <w:rPr>
          <w:rFonts w:cs="Times New Roman"/>
          <w:i/>
          <w:szCs w:val="22"/>
          <w:u w:val="single"/>
        </w:rPr>
        <w:t>The</w:t>
      </w:r>
      <w:r w:rsidRPr="00B47433">
        <w:rPr>
          <w:rFonts w:cs="Times New Roman"/>
          <w:szCs w:val="22"/>
        </w:rPr>
        <w:t xml:space="preserve"> department is authorized to utilize </w:t>
      </w:r>
      <w:r w:rsidRPr="00B47433">
        <w:rPr>
          <w:rFonts w:cs="Times New Roman"/>
          <w:strike/>
          <w:szCs w:val="22"/>
        </w:rPr>
        <w:t>$526,200 of</w:t>
      </w:r>
      <w:r w:rsidRPr="00B47433">
        <w:rPr>
          <w:rFonts w:cs="Times New Roman"/>
          <w:szCs w:val="22"/>
        </w:rPr>
        <w:t xml:space="preserve"> uncommitted Product Development funds for general agency operational purposes.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B47433">
        <w:rPr>
          <w:rFonts w:cs="Times New Roman"/>
          <w:szCs w:val="22"/>
        </w:rPr>
        <w:tab/>
      </w:r>
      <w:r w:rsidRPr="00B47433">
        <w:rPr>
          <w:rFonts w:cs="Times New Roman"/>
          <w:b/>
          <w:bCs/>
          <w:iCs/>
          <w:szCs w:val="22"/>
        </w:rPr>
        <w:t>39.6.</w:t>
      </w:r>
      <w:r w:rsidRPr="00B47433">
        <w:rPr>
          <w:rFonts w:cs="Times New Roman"/>
          <w:iCs/>
          <w:szCs w:val="22"/>
        </w:rPr>
        <w:tab/>
      </w:r>
      <w:r w:rsidRPr="00B47433">
        <w:rPr>
          <w:rFonts w:cs="Times New Roman"/>
          <w:bCs/>
          <w:iCs/>
          <w:szCs w:val="22"/>
        </w:rPr>
        <w:t>(PRT: Regional Tourism)  Of the funds appropriated to, authorized for, and/or carried forward by the department, the department shall provide the same level of recurring and non-recurring funds disbursed to the eleven Regional Tourism groups as they received in Fiscal Year 2007-08.</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39.7.</w:t>
      </w:r>
      <w:r w:rsidRPr="00B47433">
        <w:rPr>
          <w:rFonts w:cs="Times New Roman"/>
          <w:b/>
          <w:szCs w:val="22"/>
        </w:rPr>
        <w:tab/>
      </w:r>
      <w:r w:rsidRPr="00B47433">
        <w:rPr>
          <w:rFonts w:cs="Times New Roman"/>
          <w:szCs w:val="22"/>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b/>
          <w:bCs/>
          <w:szCs w:val="22"/>
        </w:rPr>
        <w:tab/>
        <w:t>39.8.</w:t>
      </w:r>
      <w:r w:rsidRPr="00B47433">
        <w:rPr>
          <w:rFonts w:cs="Times New Roman"/>
          <w:szCs w:val="22"/>
        </w:rPr>
        <w:tab/>
        <w:t xml:space="preserve">(PRT: Motion Picture Rebate Percentage)  </w:t>
      </w:r>
      <w:r w:rsidRPr="00B47433">
        <w:rPr>
          <w:rFonts w:cs="Times New Roman"/>
          <w:strike/>
          <w:snapToGrid w:val="0"/>
          <w:szCs w:val="22"/>
        </w:rPr>
        <w:t>From the amount set aside pursuant to Section 12-62-50, the South Carolina Film Commission may rebate to a motion picture production company, up to twenty percent of the total aggregate South Carolina payroll for persons subject to South Carolina income tax withholdings employed in connection with the production.  From the amount set aside pursuant to Section 12-62-60, the South Carolina Film Commission may rebate to a motion picture production 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39.9.</w:t>
      </w:r>
      <w:r w:rsidRPr="00B47433">
        <w:rPr>
          <w:rFonts w:cs="Times New Roman"/>
          <w:b/>
          <w:szCs w:val="22"/>
        </w:rPr>
        <w:tab/>
      </w:r>
      <w:r w:rsidRPr="00B47433">
        <w:rPr>
          <w:rFonts w:cs="Times New Roman"/>
          <w:szCs w:val="22"/>
        </w:rPr>
        <w:t>(CMRC: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eastAsia="Calibri" w:cs="Times New Roman"/>
          <w:szCs w:val="22"/>
        </w:rPr>
        <w:tab/>
      </w:r>
      <w:r w:rsidRPr="00B47433">
        <w:rPr>
          <w:rFonts w:eastAsia="Calibri" w:cs="Times New Roman"/>
          <w:b/>
          <w:szCs w:val="22"/>
        </w:rPr>
        <w:t>39.10.</w:t>
      </w:r>
      <w:r w:rsidRPr="00B47433">
        <w:rPr>
          <w:rFonts w:eastAsia="Calibri" w:cs="Times New Roman"/>
          <w:szCs w:val="22"/>
        </w:rPr>
        <w:tab/>
        <w:t xml:space="preserve">(PRT: Gift Shops)  </w:t>
      </w:r>
      <w:r w:rsidRPr="00B47433">
        <w:rPr>
          <w:rFonts w:eastAsia="Calibri" w:cs="Times New Roman"/>
          <w:strike/>
          <w:szCs w:val="22"/>
        </w:rPr>
        <w:t>The Governor's Mansion Gift Shop located in the basement of the Caldwell-Boylston House shall close effective July 1, 2009.</w:t>
      </w:r>
      <w:r w:rsidRPr="00B47433">
        <w:rPr>
          <w:rFonts w:eastAsia="Calibri" w:cs="Times New Roman"/>
          <w:szCs w:val="22"/>
        </w:rPr>
        <w:t xml:space="preserve">  At the discretion of the Department of Parks, Recreation and Tourism, the State House Gift Shop may close on weekends.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color w:val="auto"/>
          <w:szCs w:val="22"/>
        </w:rPr>
        <w:tab/>
      </w:r>
      <w:r w:rsidRPr="00B47433">
        <w:rPr>
          <w:rFonts w:cs="Times New Roman"/>
          <w:b/>
          <w:color w:val="auto"/>
          <w:szCs w:val="22"/>
        </w:rPr>
        <w:t>39.11.</w:t>
      </w:r>
      <w:r w:rsidRPr="00B47433">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B47433">
        <w:rPr>
          <w:rFonts w:cs="Times New Roman"/>
          <w:color w:val="auto"/>
        </w:rPr>
        <w:tab/>
      </w:r>
      <w:r w:rsidRPr="00B47433">
        <w:rPr>
          <w:rFonts w:cs="Times New Roman"/>
          <w:b/>
          <w:i/>
          <w:color w:val="auto"/>
          <w:u w:val="single"/>
        </w:rPr>
        <w:t>39.12.</w:t>
      </w:r>
      <w:r w:rsidRPr="00B47433">
        <w:rPr>
          <w:rFonts w:cs="Times New Roman"/>
          <w:i/>
          <w:color w:val="auto"/>
          <w:u w:val="single"/>
        </w:rPr>
        <w:tab/>
        <w:t>(PRT: Destination Specific Tourism Transfer)  From the funds set aside pursuant to the Motion Picture Incentive Wage Rebate, for Fiscal Year 2010-11 unexpended funds carried forward from the prior fiscal year shall be transferred from the Department of Revenue to the Department of Parks, Recreation and Tourism and utilized for the Destination Specific Tourism Program.  These funds shall be carried forward from the prior fiscal year into the current fiscal year and be expended for the same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B47433">
        <w:lastRenderedPageBreak/>
        <w:tab/>
      </w:r>
      <w:r w:rsidRPr="00B47433">
        <w:rPr>
          <w:b/>
          <w:i/>
          <w:u w:val="single"/>
        </w:rPr>
        <w:t>39.13.</w:t>
      </w:r>
      <w:r w:rsidRPr="00B47433">
        <w:rPr>
          <w:b/>
          <w:i/>
          <w:u w:val="single"/>
        </w:rPr>
        <w:tab/>
      </w:r>
      <w:r w:rsidRPr="00B47433">
        <w:rPr>
          <w:i/>
          <w:u w:val="single"/>
        </w:rPr>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tab/>
      </w:r>
      <w:r w:rsidRPr="00B47433">
        <w:rPr>
          <w:b/>
          <w:i/>
          <w:u w:val="single"/>
        </w:rPr>
        <w:t>39.14.</w:t>
      </w:r>
      <w:r w:rsidRPr="00B47433">
        <w:rPr>
          <w:b/>
          <w:i/>
          <w:u w:val="single"/>
        </w:rPr>
        <w:tab/>
      </w:r>
      <w:r w:rsidRPr="00B47433">
        <w:rPr>
          <w:i/>
          <w:u w:val="single"/>
        </w:rPr>
        <w:t xml:space="preserve">(PRT: Flexibility)  In order to provide maximum flexibility in absorbing the general fund reductions to the Department of Parks, Recreation and Tourism, the department shall be authorized to spend agency earmarked and restricted accounts to maintain these critical programs previously funded with general fund appropriations.  Any increase in spending authorization for these purposes must receive the prior approval of the Office of State Budget.  </w:t>
      </w:r>
      <w:r w:rsidRPr="00B47433">
        <w:rPr>
          <w:rFonts w:cs="Times New Roman"/>
          <w:i/>
          <w:u w:val="single"/>
        </w:rPr>
        <w:t>Notwithstanding the flexibility authorized in this provision, the department is prohibited from reducing or transferring funds from Program II. A. Special Item:  Regional Promotions or Program II. C. Special Item:  Palmetto Pride.  In addition the department is prohibited from closing or reducing the FTE’s in the State House Gift Shop, and the Santee Welcome Center.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snapToGrid w:val="0"/>
        </w:rPr>
        <w:tab/>
      </w:r>
      <w:r w:rsidRPr="00B47433">
        <w:rPr>
          <w:rFonts w:cs="Times New Roman"/>
          <w:b/>
          <w:i/>
          <w:snapToGrid w:val="0"/>
          <w:u w:val="single"/>
        </w:rPr>
        <w:t>39.15.</w:t>
      </w:r>
      <w:r w:rsidRPr="00B47433">
        <w:rPr>
          <w:rFonts w:cs="Times New Roman"/>
          <w:i/>
          <w:snapToGrid w:val="0"/>
          <w:u w:val="single"/>
        </w:rPr>
        <w:tab/>
        <w:t>(PRT: Additional Motion Picture Bonus-Rebate)  In addition to the fifteen percent rebate authorized pursuant to Section 12-62-50, the South Carolina Film Commission may provide an additional Bonus-rebate to a motion picture production company of up to five percent of the total aggregate South Carolina payroll for persons subject to South Carolina income tax withholdings employed in connection with the production.  In addition to the fifteen percent rebate authorized pursuant to Section 12-62-60, the South Carolina Film Commission may provide an additional bonus-rebate to a motion picture production company of up to fifteen percent of the expenditures made by the motion picture production company in the State.</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sectPr w:rsidR="00A52B57" w:rsidSect="00D959C5">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3" w:name="section40"/>
      <w:bookmarkEnd w:id="33"/>
      <w:r w:rsidRPr="00B47433">
        <w:rPr>
          <w:rFonts w:cs="Times New Roman"/>
          <w:b/>
          <w:szCs w:val="22"/>
        </w:rPr>
        <w:t>SECTION 40 - P32-DEPARTMENT OF COMMERCE</w:t>
      </w:r>
      <w:r>
        <w:rPr>
          <w:rFonts w:cs="Times New Roman"/>
          <w:b/>
          <w:szCs w:val="22"/>
        </w:rPr>
        <w:fldChar w:fldCharType="begin"/>
      </w:r>
      <w:r>
        <w:instrText xml:space="preserve"> XE "SECTION 40 - P32-DEPARTMENT OF COMMERCE"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40.1.</w:t>
      </w:r>
      <w:r w:rsidRPr="00B47433">
        <w:rPr>
          <w:rFonts w:cs="Times New Roman"/>
          <w:szCs w:val="22"/>
        </w:rPr>
        <w:tab/>
        <w:t>(CMRC: Development - Publications Revenue)  The proceeds from the sale of publications may be retained in the agency’s printing, binding, and advertising account to offset increased costs.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40.2.</w:t>
      </w:r>
      <w:r w:rsidRPr="00B47433">
        <w:rPr>
          <w:rFonts w:cs="Times New Roman"/>
          <w:b/>
          <w:szCs w:val="22"/>
        </w:rPr>
        <w:tab/>
      </w:r>
      <w:r w:rsidRPr="00B47433">
        <w:rPr>
          <w:rFonts w:cs="Times New Roman"/>
          <w:szCs w:val="22"/>
        </w:rPr>
        <w:t>(CMRC: Economic Dev. Coordinating Council - GIS Carry Forward)  From the amount set aside in Section 12-28-2910, the council is authorized to use up to $60,000 to support the Geographic Information Systems (GIS) program for actual operating expenses in support of business recruitment and retention, as approved by council.  Any balance on June 30 of the prior fiscal year may be carried forward and expended for the same purposes in the current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40.3.</w:t>
      </w:r>
      <w:r w:rsidRPr="00B47433">
        <w:rPr>
          <w:rFonts w:cs="Times New Roman"/>
          <w:b/>
          <w:szCs w:val="22"/>
        </w:rPr>
        <w:tab/>
      </w:r>
      <w:r w:rsidRPr="00B47433">
        <w:rPr>
          <w:rFonts w:cs="Times New Roman"/>
          <w:szCs w:val="22"/>
        </w:rPr>
        <w:t>(CMRC: Coordinating Council Funds)  From the amount set aside pursuant to Section 12-28-2910 of the 1976 Code, the council is authorized to expend funds which were not obligated or committed as of July 1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w:t>
      </w:r>
      <w:r w:rsidRPr="00B47433">
        <w:rPr>
          <w:rFonts w:cs="Times New Roman"/>
          <w:szCs w:val="22"/>
        </w:rPr>
        <w:noBreakHyphen/>
        <w:t>6</w:t>
      </w:r>
      <w:r w:rsidRPr="00B47433">
        <w:rPr>
          <w:rFonts w:cs="Times New Roman"/>
          <w:szCs w:val="22"/>
        </w:rPr>
        <w:noBreakHyphen/>
        <w:t>3360, and site preparation.  Site preparation is defined as surveying, environmental and geo-technical study and mitigation, clearing, filling, and grading.  The Coordinating Council shall annually prepare a detailed report each year for submission to the General Assembly by March 15</w:t>
      </w:r>
      <w:r w:rsidRPr="00B47433">
        <w:rPr>
          <w:rFonts w:cs="Times New Roman"/>
          <w:szCs w:val="22"/>
          <w:vertAlign w:val="superscript"/>
        </w:rPr>
        <w:t xml:space="preserve"> </w:t>
      </w:r>
      <w:r w:rsidRPr="00B47433">
        <w:rPr>
          <w:rFonts w:cs="Times New Roman"/>
          <w:szCs w:val="22"/>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szCs w:val="22"/>
        </w:rPr>
        <w:t xml:space="preserve">In order to provide maximum flexibility to encourage the creation of new jobs and capital investment, the Coordinating Council for Economic Development has the authority to transfer </w:t>
      </w:r>
      <w:r w:rsidRPr="00B47433">
        <w:rPr>
          <w:rFonts w:cs="Times New Roman"/>
          <w:strike/>
          <w:szCs w:val="22"/>
        </w:rPr>
        <w:t>up to $7,000,000 of</w:t>
      </w:r>
      <w:r w:rsidRPr="00B47433">
        <w:rPr>
          <w:rFonts w:cs="Times New Roman"/>
          <w:szCs w:val="22"/>
        </w:rPr>
        <w:t xml:space="preserve"> economic development funds at its disposal to the Closing Fund, provided the transfer is approved by a majority vote of the Coordinating Council members in a public meeting.  Any unexpended balance on June 30, of the prior fiscal year may be carried forward and expended in the current fiscal year by the Department of Commerce for the same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bCs/>
          <w:szCs w:val="22"/>
        </w:rPr>
        <w:tab/>
        <w:t>40.4.</w:t>
      </w:r>
      <w:r w:rsidRPr="00B47433">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40.5.</w:t>
      </w:r>
      <w:r w:rsidRPr="00B47433">
        <w:rPr>
          <w:rFonts w:cs="Times New Roman"/>
          <w:b/>
          <w:szCs w:val="22"/>
        </w:rPr>
        <w:tab/>
      </w:r>
      <w:r w:rsidRPr="00B47433">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szCs w:val="22"/>
        </w:rPr>
        <w:tab/>
        <w:t>40.6.</w:t>
      </w:r>
      <w:r w:rsidRPr="00B47433">
        <w:rPr>
          <w:rFonts w:cs="Times New Roman"/>
          <w:bCs/>
          <w:szCs w:val="22"/>
        </w:rPr>
        <w:tab/>
        <w:t>(CMRC: Development-Rental Revenue)  Revenue received from the sublease on non-state owned office space may be retained and expended to offset the cost of the department’s leased office space.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40.7.</w:t>
      </w:r>
      <w:r w:rsidRPr="00B47433">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B47433">
        <w:rPr>
          <w:rFonts w:cs="Times New Roman"/>
          <w:szCs w:val="22"/>
        </w:rPr>
        <w:t>publications</w:t>
      </w:r>
      <w:r w:rsidRPr="00B47433">
        <w:rPr>
          <w:rFonts w:cs="Times New Roman"/>
          <w:bCs/>
          <w:szCs w:val="22"/>
        </w:rPr>
        <w:t>.  Any revenue generated above the actual cost shall be remitted to the General Fund.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40.8.</w:t>
      </w:r>
      <w:r w:rsidRPr="00B47433">
        <w:rPr>
          <w:rFonts w:cs="Times New Roman"/>
          <w:b/>
          <w:bCs/>
          <w:szCs w:val="22"/>
        </w:rPr>
        <w:tab/>
      </w:r>
      <w:r w:rsidRPr="00B47433">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szCs w:val="22"/>
        </w:rPr>
        <w:tab/>
      </w:r>
      <w:r w:rsidRPr="00B47433">
        <w:rPr>
          <w:rFonts w:cs="Times New Roman"/>
          <w:b/>
          <w:iCs/>
          <w:szCs w:val="22"/>
        </w:rPr>
        <w:t>40.9.</w:t>
      </w:r>
      <w:r w:rsidRPr="00B47433">
        <w:rPr>
          <w:rFonts w:cs="Times New Roman"/>
          <w:bCs/>
          <w:iCs/>
          <w:szCs w:val="22"/>
        </w:rPr>
        <w:tab/>
      </w:r>
      <w:r w:rsidRPr="00B47433">
        <w:rPr>
          <w:rFonts w:cs="Times New Roman"/>
          <w:iCs/>
          <w:szCs w:val="22"/>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bCs/>
          <w:szCs w:val="22"/>
        </w:rPr>
        <w:tab/>
      </w:r>
      <w:r w:rsidRPr="00B47433">
        <w:rPr>
          <w:rFonts w:cs="Times New Roman"/>
          <w:b/>
          <w:szCs w:val="22"/>
        </w:rPr>
        <w:t>40.10.</w:t>
      </w:r>
      <w:r w:rsidRPr="00B47433">
        <w:rPr>
          <w:rFonts w:cs="Times New Roman"/>
          <w:b/>
          <w:szCs w:val="22"/>
        </w:rPr>
        <w:tab/>
      </w:r>
      <w:r w:rsidRPr="00B47433">
        <w:rPr>
          <w:rFonts w:cs="Times New Roman"/>
          <w:bCs/>
          <w:szCs w:val="22"/>
        </w:rPr>
        <w:t xml:space="preserve">(CMRC: Reimbursement of </w:t>
      </w:r>
      <w:r w:rsidRPr="00B47433">
        <w:rPr>
          <w:rFonts w:cs="Times New Roman"/>
          <w:szCs w:val="22"/>
        </w:rPr>
        <w:t>Expenditures</w:t>
      </w:r>
      <w:r w:rsidRPr="00B47433">
        <w:rPr>
          <w:rFonts w:cs="Times New Roman"/>
          <w:bCs/>
          <w:szCs w:val="22"/>
        </w:rPr>
        <w:t xml:space="preserve">)  </w:t>
      </w:r>
      <w:r w:rsidRPr="00B47433">
        <w:rPr>
          <w:rFonts w:cs="Times New Roman"/>
          <w:bCs/>
          <w:strike/>
          <w:szCs w:val="22"/>
        </w:rPr>
        <w:t>Any reimbursements of expenditures in prior fiscal years related to infrastruc</w:t>
      </w:r>
      <w:r w:rsidRPr="00B47433">
        <w:rPr>
          <w:rFonts w:cs="Times New Roman"/>
          <w:strike/>
          <w:szCs w:val="22"/>
        </w:rPr>
        <w:t>ture costs for the ICAR project shall be retained by the department for repayment of funds previously used for the ICAR project.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Fonts w:cs="Times New Roman"/>
          <w:bCs/>
          <w:szCs w:val="22"/>
        </w:rPr>
        <w:tab/>
      </w:r>
      <w:r w:rsidRPr="00B47433">
        <w:rPr>
          <w:rFonts w:cs="Times New Roman"/>
          <w:b/>
          <w:szCs w:val="22"/>
        </w:rPr>
        <w:t>40.11.</w:t>
      </w:r>
      <w:r w:rsidRPr="00B47433">
        <w:rPr>
          <w:rFonts w:cs="Times New Roman"/>
          <w:bCs/>
          <w:szCs w:val="22"/>
        </w:rPr>
        <w:tab/>
        <w:t xml:space="preserve">(CMRC: Job Development Credits)  </w:t>
      </w:r>
      <w:r w:rsidRPr="00B47433">
        <w:rPr>
          <w:rFonts w:cs="Times New Roman"/>
          <w:bCs/>
          <w:strike/>
          <w:szCs w:val="22"/>
        </w:rPr>
        <w:t>Any company that received approval for Job Development Credits in January 2005 shall have the option of using the prior year’s county classification for purposes of obtaining the Job Development Credits.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Fonts w:cs="Times New Roman"/>
          <w:b/>
          <w:szCs w:val="22"/>
        </w:rPr>
        <w:lastRenderedPageBreak/>
        <w:tab/>
        <w:t>40.12.</w:t>
      </w:r>
      <w:r w:rsidRPr="00B47433">
        <w:rPr>
          <w:rFonts w:cs="Times New Roman"/>
          <w:szCs w:val="22"/>
        </w:rPr>
        <w:tab/>
        <w:t xml:space="preserve">(CMRC: WIA Prior Year Payments)  </w:t>
      </w:r>
      <w:r w:rsidRPr="00B47433">
        <w:rPr>
          <w:rFonts w:cs="Times New Roman"/>
          <w:strike/>
          <w:szCs w:val="22"/>
        </w:rPr>
        <w:t>The Department of Commerce shall be allowed to pay Workforce Investment Act prior</w:t>
      </w:r>
      <w:r w:rsidRPr="00B47433">
        <w:rPr>
          <w:rFonts w:cs="Times New Roman"/>
          <w:strike/>
          <w:szCs w:val="22"/>
        </w:rPr>
        <w:noBreakHyphen/>
        <w:t>year obligations with current year funds.</w:t>
      </w:r>
    </w:p>
    <w:p w:rsidR="00A52B57" w:rsidRPr="00B47433" w:rsidRDefault="00A52B57" w:rsidP="00CB004C">
      <w:pPr>
        <w:tabs>
          <w:tab w:val="left" w:pos="180"/>
          <w:tab w:val="left" w:pos="360"/>
          <w:tab w:val="left" w:pos="720"/>
          <w:tab w:val="left" w:pos="810"/>
          <w:tab w:val="left" w:pos="900"/>
          <w:tab w:val="left" w:pos="1170"/>
          <w:tab w:val="left" w:pos="1350"/>
          <w:tab w:val="left" w:pos="1620"/>
          <w:tab w:val="left" w:leader="dot" w:pos="7470"/>
          <w:tab w:val="right" w:pos="8820"/>
        </w:tabs>
        <w:jc w:val="both"/>
        <w:rPr>
          <w:rFonts w:cs="Times New Roman"/>
          <w:szCs w:val="22"/>
        </w:rPr>
      </w:pPr>
      <w:r w:rsidRPr="00B47433">
        <w:rPr>
          <w:rFonts w:cs="Times New Roman"/>
          <w:szCs w:val="22"/>
        </w:rPr>
        <w:tab/>
      </w:r>
      <w:r w:rsidRPr="00B47433">
        <w:rPr>
          <w:rFonts w:cs="Times New Roman"/>
          <w:b/>
          <w:bCs/>
          <w:szCs w:val="22"/>
        </w:rPr>
        <w:t>40.13.</w:t>
      </w:r>
      <w:r w:rsidRPr="00B47433">
        <w:rPr>
          <w:rFonts w:cs="Times New Roman"/>
          <w:b/>
          <w:bCs/>
          <w:szCs w:val="22"/>
        </w:rPr>
        <w:tab/>
      </w:r>
      <w:r w:rsidRPr="00B47433">
        <w:rPr>
          <w:rFonts w:cs="Times New Roman"/>
          <w:szCs w:val="22"/>
        </w:rPr>
        <w:t>(CMRC: Closing Fund)  In order to encourage and facilitate economic development, the $7,000,000 appropriated for the Closing Fund for competitive recruitment purposes shall be used as approved by the Coordinating Council for Economic Development.  Any unexpended balance on June 30, of the prior fiscal year may be carried forward and expended in the current fiscal year by the Department of Commerce for the same purposes.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40.14.</w:t>
      </w:r>
      <w:r w:rsidRPr="00B47433">
        <w:rPr>
          <w:rFonts w:cs="Times New Roman"/>
          <w:b/>
          <w:szCs w:val="22"/>
        </w:rPr>
        <w:tab/>
      </w:r>
      <w:r w:rsidRPr="00B47433">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
          <w:szCs w:val="22"/>
        </w:rPr>
        <w:tab/>
      </w:r>
      <w:r w:rsidRPr="00B47433">
        <w:rPr>
          <w:rFonts w:cs="Times New Roman"/>
          <w:b/>
          <w:iCs/>
          <w:szCs w:val="22"/>
        </w:rPr>
        <w:t>40.15.</w:t>
      </w:r>
      <w:r w:rsidRPr="00B47433">
        <w:rPr>
          <w:rFonts w:cs="Times New Roman"/>
          <w:iCs/>
          <w:szCs w:val="22"/>
        </w:rPr>
        <w:tab/>
      </w:r>
      <w:r w:rsidRPr="00B47433">
        <w:rPr>
          <w:rFonts w:cs="Times New Roman"/>
          <w:bCs/>
          <w:iCs/>
          <w:szCs w:val="22"/>
        </w:rPr>
        <w:t>(CMRC: Economic Development Organizations)  The Department of Commerce shall utilize the balance of the $2,700,000 of the $3,000,000 appropriated in the Fiscal Year 2007-08 Appropriation Act for Regional Economic Development Organizations to provide funds to the following six economic development organizations that have not already drawn down the maximum of $450,000:</w:t>
      </w:r>
    </w:p>
    <w:p w:rsidR="00A52B57" w:rsidRPr="00B47433" w:rsidRDefault="00A52B57" w:rsidP="007058B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r>
      <w:r w:rsidRPr="00B47433">
        <w:rPr>
          <w:rFonts w:cs="Times New Roman"/>
          <w:bCs/>
          <w:iCs/>
          <w:szCs w:val="22"/>
        </w:rPr>
        <w:tab/>
        <w:t>(1)</w:t>
      </w:r>
      <w:r w:rsidRPr="00B47433">
        <w:rPr>
          <w:rFonts w:cs="Times New Roman"/>
          <w:bCs/>
          <w:iCs/>
          <w:szCs w:val="22"/>
        </w:rPr>
        <w:tab/>
        <w:t>Central SC Economic Development Alliance;</w:t>
      </w:r>
    </w:p>
    <w:p w:rsidR="00A52B57" w:rsidRPr="00B47433" w:rsidRDefault="00A52B57"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r>
      <w:r w:rsidRPr="00B47433">
        <w:rPr>
          <w:rFonts w:cs="Times New Roman"/>
          <w:bCs/>
          <w:iCs/>
          <w:szCs w:val="22"/>
        </w:rPr>
        <w:tab/>
        <w:t>(2)</w:t>
      </w:r>
      <w:r w:rsidRPr="00B47433">
        <w:rPr>
          <w:rFonts w:cs="Times New Roman"/>
          <w:bCs/>
          <w:iCs/>
          <w:szCs w:val="22"/>
        </w:rPr>
        <w:tab/>
        <w:t>Charleston Regional Development Alliance;</w:t>
      </w:r>
    </w:p>
    <w:p w:rsidR="00A52B57" w:rsidRPr="00B47433" w:rsidRDefault="00A52B57"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r>
      <w:r w:rsidRPr="00B47433">
        <w:rPr>
          <w:rFonts w:cs="Times New Roman"/>
          <w:bCs/>
          <w:iCs/>
          <w:szCs w:val="22"/>
        </w:rPr>
        <w:tab/>
        <w:t>(3)</w:t>
      </w:r>
      <w:r w:rsidRPr="00B47433">
        <w:rPr>
          <w:rFonts w:cs="Times New Roman"/>
          <w:bCs/>
          <w:iCs/>
          <w:szCs w:val="22"/>
        </w:rPr>
        <w:tab/>
        <w:t>Economic Development Partnership;</w:t>
      </w:r>
    </w:p>
    <w:p w:rsidR="00A52B57" w:rsidRPr="00B47433" w:rsidRDefault="00A52B57"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r>
      <w:r w:rsidRPr="00B47433">
        <w:rPr>
          <w:rFonts w:cs="Times New Roman"/>
          <w:bCs/>
          <w:iCs/>
          <w:szCs w:val="22"/>
        </w:rPr>
        <w:tab/>
        <w:t>(4)</w:t>
      </w:r>
      <w:r w:rsidRPr="00B47433">
        <w:rPr>
          <w:rFonts w:cs="Times New Roman"/>
          <w:bCs/>
          <w:iCs/>
          <w:szCs w:val="22"/>
        </w:rPr>
        <w:tab/>
        <w:t>North Eastern Strategic Alliance (NESA);</w:t>
      </w:r>
    </w:p>
    <w:p w:rsidR="00A52B57" w:rsidRPr="00B47433" w:rsidRDefault="00A52B57" w:rsidP="007B5701">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r>
      <w:r w:rsidRPr="00B47433">
        <w:rPr>
          <w:rFonts w:cs="Times New Roman"/>
          <w:bCs/>
          <w:iCs/>
          <w:szCs w:val="22"/>
        </w:rPr>
        <w:tab/>
        <w:t>(5)</w:t>
      </w:r>
      <w:r w:rsidRPr="00B47433">
        <w:rPr>
          <w:rFonts w:cs="Times New Roman"/>
          <w:bCs/>
          <w:iCs/>
          <w:szCs w:val="22"/>
        </w:rPr>
        <w:tab/>
        <w:t>Southern Carolina Alliance; and</w:t>
      </w:r>
    </w:p>
    <w:p w:rsidR="00A52B57" w:rsidRPr="00B47433" w:rsidRDefault="00A52B57"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r>
      <w:r w:rsidRPr="00B47433">
        <w:rPr>
          <w:rFonts w:cs="Times New Roman"/>
          <w:bCs/>
          <w:iCs/>
          <w:szCs w:val="22"/>
        </w:rPr>
        <w:tab/>
        <w:t>(6)</w:t>
      </w:r>
      <w:r w:rsidRPr="00B47433">
        <w:rPr>
          <w:rFonts w:cs="Times New Roman"/>
          <w:bCs/>
          <w:iCs/>
          <w:szCs w:val="22"/>
        </w:rPr>
        <w:tab/>
        <w:t>Upstate Alliance.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t>In addition, from the balance of the $2,700,000 the Lowcountry Economic Alliance shall receive $150,000.</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t>For entities that have not already drawn down the maximum of $450,000 as authorized in Act 117 of 2007, the remaining funds must be disbursed equally to each organization with a maximum amount of $420,000.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t>The remaining $300,000 shall be provided to Chester County, Lancaster County, Union County, and York County provided they meet the requirements established above.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t>Upon receipt of the request for the funds and certification of the matching funds, the Department of Commerce shall disburse the funds to the requesting organization.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t>Funds recipients shall provide an annual report by November 1, to the Chairmen of the Senate Finance Committee and the House Ways and Means Committee and the Secretary of Commerce on the expenditure of the funds and on the outcome measures.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iCs/>
          <w:szCs w:val="22"/>
        </w:rPr>
        <w:tab/>
        <w:t>Any funds remaining in the department’s accounts for Regional Economic Development Organizations at the end of Fiscal Year 2009-10 shall be transferred to the General Fund.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40.16.</w:t>
      </w:r>
      <w:r w:rsidRPr="00B47433">
        <w:rPr>
          <w:rFonts w:cs="Times New Roman"/>
          <w:b/>
          <w:szCs w:val="22"/>
        </w:rPr>
        <w:tab/>
      </w:r>
      <w:r w:rsidRPr="00B47433">
        <w:rPr>
          <w:rFonts w:cs="Times New Roman"/>
          <w:szCs w:val="22"/>
        </w:rPr>
        <w:t>(CMRC: Coordinating Council - Application Fee Deposits)  Application fees received by the department must be deposited within five business days from the Coordinating Council application approval date.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lastRenderedPageBreak/>
        <w:tab/>
      </w:r>
      <w:r w:rsidRPr="00B47433">
        <w:rPr>
          <w:rFonts w:cs="Times New Roman"/>
          <w:b/>
          <w:szCs w:val="22"/>
        </w:rPr>
        <w:t>40.17.</w:t>
      </w:r>
      <w:r w:rsidRPr="00B47433">
        <w:rPr>
          <w:rFonts w:cs="Times New Roman"/>
          <w:b/>
          <w:szCs w:val="22"/>
        </w:rPr>
        <w:tab/>
      </w:r>
      <w:r w:rsidRPr="00B47433">
        <w:rPr>
          <w:rFonts w:cs="Times New Roman"/>
          <w:szCs w:val="22"/>
        </w:rPr>
        <w:t xml:space="preserve">(CMRC: Public Railways)  </w:t>
      </w:r>
      <w:r w:rsidRPr="00B47433">
        <w:rPr>
          <w:rFonts w:cs="Times New Roman"/>
          <w:strike/>
          <w:szCs w:val="22"/>
        </w:rPr>
        <w:t>The Division of Public Railways is directed to create a statewide rail plan on or before March 31, 2009, in compliance with applicable federal laws, rules, and regulations.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trike/>
          <w:szCs w:val="22"/>
        </w:rPr>
        <w:tab/>
        <w:t>Throughout the planning of the statewide rail plan, the division shall consult with and seek input from:  the Department of Transportation, the State Ports Authority, the Aeronautics Division of the Budget and Control Board, the Department of Parks, Recreation and Tourism, the South Carolina Public Service Commission, the Office of Regulatory Staff, and the Department of Health and Environmental Control.</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The division shall further seek the advice and input of the Councils of Governments, CSX, Norfolk Southern, Amtrak, short-line railroads, and any other associations that may be affected by the development of the statewide rail plan.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Of the funds appropriated to the Department of Commerce, $100,000 shall be made available for the creation of a statewide rail plan.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40.18.</w:t>
      </w:r>
      <w:r w:rsidRPr="00B47433">
        <w:rPr>
          <w:rFonts w:cs="Times New Roman"/>
          <w:szCs w:val="22"/>
        </w:rPr>
        <w:tab/>
        <w:t>(CMRC: Recycling Advisory Council Reporting)  The Recycling Market Development Advisory Council must submit an annual report outlining recycling activities to the Governor and members of the General Assembly by March 15</w:t>
      </w:r>
      <w:r w:rsidRPr="00B47433">
        <w:rPr>
          <w:rFonts w:cs="Times New Roman"/>
          <w:szCs w:val="22"/>
          <w:vertAlign w:val="superscript"/>
        </w:rPr>
        <w:t>th</w:t>
      </w:r>
      <w:r w:rsidRPr="00B47433">
        <w:rPr>
          <w:rFonts w:cs="Times New Roman"/>
          <w:szCs w:val="22"/>
        </w:rPr>
        <w:t xml:space="preserve"> each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B47433">
        <w:rPr>
          <w:rFonts w:cs="Times New Roman"/>
          <w:szCs w:val="22"/>
        </w:rPr>
        <w:tab/>
      </w:r>
      <w:r w:rsidRPr="00B47433">
        <w:rPr>
          <w:rFonts w:cs="Times New Roman"/>
          <w:b/>
          <w:bCs/>
          <w:iCs/>
          <w:szCs w:val="22"/>
        </w:rPr>
        <w:t>40.19.</w:t>
      </w:r>
      <w:r w:rsidRPr="00B47433">
        <w:rPr>
          <w:rFonts w:cs="Times New Roman"/>
          <w:iCs/>
          <w:szCs w:val="22"/>
        </w:rPr>
        <w:tab/>
      </w:r>
      <w:r w:rsidRPr="00B47433">
        <w:rPr>
          <w:rFonts w:cs="Times New Roman"/>
          <w:bCs/>
          <w:iCs/>
          <w:szCs w:val="22"/>
        </w:rPr>
        <w:t xml:space="preserve">(CMRC: Repayment of Energy Loan)  From </w:t>
      </w:r>
      <w:r w:rsidRPr="00B47433">
        <w:rPr>
          <w:rFonts w:cs="Times New Roman"/>
          <w:bCs/>
          <w:iCs/>
          <w:strike/>
          <w:szCs w:val="22"/>
        </w:rPr>
        <w:t>the funds appropriated, authorized, and/or carried forward by the Department of Commerce, $1,929,000 shall be utilized to repay the energy loan that was made to the Donaldson Center Industrial Air Park from the State Energy Office.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B47433">
        <w:rPr>
          <w:rFonts w:cs="Times New Roman"/>
          <w:color w:val="auto"/>
          <w:szCs w:val="22"/>
        </w:rPr>
        <w:tab/>
      </w:r>
      <w:r w:rsidRPr="00B47433">
        <w:rPr>
          <w:rFonts w:cs="Times New Roman"/>
          <w:b/>
          <w:color w:val="auto"/>
          <w:szCs w:val="22"/>
        </w:rPr>
        <w:t>40.20.</w:t>
      </w:r>
      <w:r w:rsidRPr="00B47433">
        <w:rPr>
          <w:rFonts w:cs="Times New Roman"/>
          <w:color w:val="auto"/>
          <w:szCs w:val="22"/>
        </w:rPr>
        <w:tab/>
        <w:t xml:space="preserve">(CMRC: Water Litigation)  </w:t>
      </w:r>
      <w:r w:rsidRPr="00B47433">
        <w:rPr>
          <w:rFonts w:cs="Times New Roman"/>
          <w:strike/>
          <w:color w:val="auto"/>
          <w:szCs w:val="22"/>
        </w:rPr>
        <w:t>During the current fiscal year, the department must transfer $500,000 from the State Rural Infrastructure program to the State Attorney General’s Office for water litigation.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B47433">
        <w:rPr>
          <w:rFonts w:cs="Times New Roman"/>
          <w:szCs w:val="22"/>
        </w:rPr>
        <w:tab/>
      </w:r>
      <w:r w:rsidRPr="00B47433">
        <w:rPr>
          <w:rFonts w:cs="Times New Roman"/>
          <w:b/>
          <w:szCs w:val="22"/>
        </w:rPr>
        <w:t>40.21.</w:t>
      </w:r>
      <w:r w:rsidRPr="00B47433">
        <w:rPr>
          <w:rFonts w:cs="Times New Roman"/>
          <w:b/>
          <w:szCs w:val="22"/>
        </w:rPr>
        <w:tab/>
      </w:r>
      <w:r w:rsidRPr="00B47433">
        <w:rPr>
          <w:rFonts w:cs="Times New Roman"/>
          <w:szCs w:val="22"/>
        </w:rPr>
        <w:t xml:space="preserve">(CMRC: Port Credit)  </w:t>
      </w:r>
      <w:r w:rsidRPr="00B47433">
        <w:rPr>
          <w:rFonts w:cs="Times New Roman"/>
          <w:strike/>
          <w:szCs w:val="22"/>
        </w:rPr>
        <w:t>Of the funds set aside from general fund revenue for Fiscal Year 2009-10 pursuant to Section 12-6-3375 of the 1976 Code, and managed by the Department of Commerce, $450,000 shall be allocated to any entity whose port cargo volume increased over its base year and did not receive an allocation from the Coordinating Council for Economic Development in year 2008.</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Fonts w:cs="Times New Roman"/>
          <w:szCs w:val="22"/>
        </w:rPr>
        <w:tab/>
      </w:r>
      <w:r w:rsidRPr="00B47433">
        <w:rPr>
          <w:rFonts w:cs="Times New Roman"/>
          <w:b/>
          <w:szCs w:val="22"/>
        </w:rPr>
        <w:t>40.22.</w:t>
      </w:r>
      <w:r w:rsidRPr="00B47433">
        <w:rPr>
          <w:rFonts w:cs="Times New Roman"/>
          <w:szCs w:val="22"/>
        </w:rPr>
        <w:tab/>
        <w:t xml:space="preserve">(CMRC: Aeronautics Assets and Funds)  </w:t>
      </w:r>
      <w:r w:rsidRPr="00B47433">
        <w:rPr>
          <w:rFonts w:cs="Times New Roman"/>
          <w:strike/>
          <w:szCs w:val="22"/>
        </w:rPr>
        <w:t>In accordance with Section 13-1-1010 of the 1976 Code, the Department of Commerce is prohibited from selling or transferring any Division of Aeronautics assets, including but not limited to, leasehold improvements and all rights inuring to the benefit of the Division of Aeronautics under real estate leases in effect as of January 1, 2009, and the ability to sublease same, without the approval of the South Carolina Aeronautics Commission and the Secretary of Commerce.  In addition, any relocation of the Division of Aeronautics from the property known as the South Carolina Division of Aeronautics Building at the Columbia Metropolitan Airport must be approved by the Aeronautics Commission and the Secretary of Commerce and funds appropriated to or authorized for the Division of Aeronautics may not be transferred to or expended for any other program without the approval of the Aeronautics Commission and the Secretary of Commerce.  In the event state appropriations are reduced, Division of Aeronautics general funds may not be reduced in an amount greater than the percentage stipulated by the Budget and Control Board or the General Assembly for the agency as a whole.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color w:val="auto"/>
          <w:szCs w:val="22"/>
        </w:rPr>
        <w:tab/>
      </w:r>
      <w:r w:rsidRPr="00B47433">
        <w:rPr>
          <w:rFonts w:cs="Times New Roman"/>
          <w:b/>
          <w:color w:val="auto"/>
          <w:szCs w:val="22"/>
        </w:rPr>
        <w:t>40.23.</w:t>
      </w:r>
      <w:r w:rsidRPr="00B47433">
        <w:rPr>
          <w:rFonts w:cs="Times New Roman"/>
          <w:b/>
          <w:color w:val="auto"/>
          <w:szCs w:val="22"/>
        </w:rPr>
        <w:tab/>
      </w:r>
      <w:r w:rsidRPr="00B47433">
        <w:rPr>
          <w:rFonts w:cs="Times New Roman"/>
          <w:color w:val="auto"/>
          <w:szCs w:val="22"/>
        </w:rPr>
        <w:t>(CMRC: Civil Air Patrol Transfer)  Of the funds appropriated to or authorized for the Department of Commerce, the department shall transfer $50,000 to the Adjutant's General Office for the Civil Air Patrol.</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sectPr w:rsidR="00A52B57" w:rsidSect="00D959C5">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snapToGrid w:val="0"/>
        </w:rPr>
        <w:tab/>
      </w:r>
      <w:r w:rsidRPr="00B47433">
        <w:rPr>
          <w:rFonts w:cs="Times New Roman"/>
          <w:b/>
          <w:i/>
          <w:snapToGrid w:val="0"/>
          <w:u w:val="single"/>
        </w:rPr>
        <w:t>40.24.</w:t>
      </w:r>
      <w:r w:rsidRPr="00B47433">
        <w:rPr>
          <w:rFonts w:cs="Times New Roman"/>
          <w:i/>
          <w:snapToGrid w:val="0"/>
          <w:u w:val="single"/>
        </w:rPr>
        <w:tab/>
        <w:t xml:space="preserve">(CMRC: Regional Economic Development Organizations Carry Forward)  Any unexpended funds transferred to the Department of Commerce for Regional Economic Development Organizations by Part III of Act 23 of 2009 shall be carried </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i/>
          <w:snapToGrid w:val="0"/>
          <w:u w:val="single"/>
        </w:rPr>
        <w:lastRenderedPageBreak/>
        <w:t>forward from the prior fiscal year into the current fiscal year and used for the same purposes as originally intended.</w:t>
      </w: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4" w:name="section43"/>
      <w:bookmarkEnd w:id="34"/>
      <w:r w:rsidRPr="00B47433">
        <w:rPr>
          <w:rFonts w:cs="Times New Roman"/>
          <w:b/>
          <w:szCs w:val="22"/>
        </w:rPr>
        <w:lastRenderedPageBreak/>
        <w:t>SECTION 43 - P40-S.C. CONSERVATION BANK</w:t>
      </w:r>
      <w:r>
        <w:rPr>
          <w:rFonts w:cs="Times New Roman"/>
          <w:b/>
          <w:szCs w:val="22"/>
        </w:rPr>
        <w:fldChar w:fldCharType="begin"/>
      </w:r>
      <w:r>
        <w:instrText xml:space="preserve"> XE "SECTION 43 - P40-S.C. CONSERVATION BANK" </w:instrText>
      </w:r>
      <w:r>
        <w:rPr>
          <w:rFonts w:cs="Times New Roman"/>
          <w:b/>
          <w:szCs w:val="22"/>
        </w:rPr>
        <w:fldChar w:fldCharType="end"/>
      </w:r>
    </w:p>
    <w:p w:rsidR="00A52B57" w:rsidRPr="00B47433" w:rsidRDefault="00A52B57" w:rsidP="00840A3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A52B57" w:rsidRPr="00B47433" w:rsidRDefault="00A52B57" w:rsidP="00840A31">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43.1.</w:t>
      </w:r>
      <w:r w:rsidRPr="00B47433">
        <w:rPr>
          <w:rFonts w:cs="Times New Roman"/>
          <w:bCs/>
          <w:szCs w:val="22"/>
        </w:rPr>
        <w:tab/>
        <w:t xml:space="preserve">(CB: Conservation Bank Trust Fund)  </w:t>
      </w:r>
      <w:r w:rsidRPr="00B47433">
        <w:rPr>
          <w:rFonts w:cs="Times New Roman"/>
          <w:szCs w:val="22"/>
        </w:rPr>
        <w:t>All revenues designated for the South Carolina Conservation Bank pursuant to Sections 12</w:t>
      </w:r>
      <w:r w:rsidRPr="00B47433">
        <w:rPr>
          <w:rFonts w:cs="Times New Roman"/>
          <w:szCs w:val="22"/>
        </w:rPr>
        <w:noBreakHyphen/>
        <w:t>24</w:t>
      </w:r>
      <w:r w:rsidRPr="00B47433">
        <w:rPr>
          <w:rFonts w:cs="Times New Roman"/>
          <w:szCs w:val="22"/>
        </w:rPr>
        <w:noBreakHyphen/>
        <w:t>95 and 12-24-97 of the 1976 Code must be credited to the South Carolina Conservation Bank Trust Fund.</w:t>
      </w:r>
    </w:p>
    <w:p w:rsidR="00A52B57" w:rsidRDefault="00A52B57"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52B57" w:rsidSect="00D959C5">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44"/>
      <w:bookmarkEnd w:id="35"/>
      <w:r w:rsidRPr="00B47433">
        <w:rPr>
          <w:rFonts w:cs="Times New Roman"/>
          <w:b/>
          <w:szCs w:val="22"/>
        </w:rPr>
        <w:t>SECTION 44 - B04-JUDICIAL DEPARTMENT</w:t>
      </w:r>
      <w:r>
        <w:rPr>
          <w:rFonts w:cs="Times New Roman"/>
          <w:b/>
          <w:szCs w:val="22"/>
        </w:rPr>
        <w:fldChar w:fldCharType="begin"/>
      </w:r>
      <w:r>
        <w:instrText xml:space="preserve"> XE "SECTION 44 - B04-JUDICIAL DEPARTMENT"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44.1.</w:t>
      </w:r>
      <w:r w:rsidRPr="00B47433">
        <w:rPr>
          <w:rFonts w:cs="Times New Roman"/>
          <w:szCs w:val="22"/>
        </w:rPr>
        <w:tab/>
        <w:t>(JUD: Prohibit County Salary Supplements)  County salary supplements of Judicial Department personnel shall be prohibited.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44.2.</w:t>
      </w:r>
      <w:r w:rsidRPr="00B47433">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44.3.</w:t>
      </w:r>
      <w:r w:rsidRPr="00B47433">
        <w:rPr>
          <w:rFonts w:cs="Times New Roman"/>
          <w:szCs w:val="22"/>
        </w:rPr>
        <w:tab/>
        <w:t>(JUD: Commitments to Treatment Facilities)  The appropriation for continued implementation of Article 7, Chapter 17, of Title 44 of the 1976 Code, Chapter 24 of Title 44 of the 1976 Code, and Chapter 52 of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&amp; Means Committee of any fee adjustment or change in schedule before implementation.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44.4.</w:t>
      </w:r>
      <w:r w:rsidRPr="00B47433">
        <w:rPr>
          <w:rFonts w:cs="Times New Roman"/>
          <w:szCs w:val="22"/>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44.5.</w:t>
      </w:r>
      <w:r w:rsidRPr="00B47433">
        <w:rPr>
          <w:rFonts w:cs="Times New Roman"/>
          <w:szCs w:val="22"/>
        </w:rPr>
        <w:tab/>
        <w:t>(JUD: Judicial Expense Allowance)  Each Supreme Court Justice, Court of Appeals Judge, Family Court Judge and Circuit Court Judge and any retired judge who receives payment for performing full</w:t>
      </w:r>
      <w:r w:rsidRPr="00B47433">
        <w:rPr>
          <w:rFonts w:cs="Times New Roman"/>
          <w:szCs w:val="22"/>
        </w:rPr>
        <w:noBreakHyphen/>
        <w:t>time judicial duties pursuant to Section 9-8-120 of the South Carolina Code of Laws, shall receive five hundred dollars per month as expense allowance.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44.6.</w:t>
      </w:r>
      <w:r w:rsidRPr="00B47433">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44.7.</w:t>
      </w:r>
      <w:r w:rsidRPr="00B47433">
        <w:rPr>
          <w:rFonts w:cs="Times New Roman"/>
          <w:szCs w:val="22"/>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44.8.</w:t>
      </w:r>
      <w:r w:rsidRPr="00B47433">
        <w:rPr>
          <w:rFonts w:cs="Times New Roman"/>
          <w:szCs w:val="22"/>
        </w:rPr>
        <w:tab/>
        <w:t>(JUD: BPI/Merit)  Judicial employees shall receive base and average merit pay in the same percentages as such pay are granted to classified state employees.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44.9.</w:t>
      </w:r>
      <w:r w:rsidRPr="00B47433">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B47433">
        <w:rPr>
          <w:rFonts w:cs="Times New Roman"/>
          <w:bCs/>
          <w:szCs w:val="22"/>
        </w:rPr>
        <w:t>to receive, expend, retain, and carry forward these funds.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44.10.</w:t>
      </w:r>
      <w:r w:rsidRPr="00B47433">
        <w:rPr>
          <w:rFonts w:cs="Times New Roman"/>
          <w:szCs w:val="22"/>
        </w:rPr>
        <w:tab/>
        <w:t>(JUD: Travel Reimbursement)  State employees of the Judicial Department traveling on official state business must be reimbursed in accordance with Section 89.23(J) of this act.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44.11.</w:t>
      </w:r>
      <w:r w:rsidRPr="00B47433">
        <w:rPr>
          <w:rFonts w:cs="Times New Roman"/>
          <w:b/>
          <w:szCs w:val="22"/>
        </w:rPr>
        <w:tab/>
      </w:r>
      <w:r w:rsidRPr="00B47433">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44.12.</w:t>
      </w:r>
      <w:r w:rsidRPr="00B47433">
        <w:rPr>
          <w:rFonts w:cs="Times New Roman"/>
          <w:b/>
          <w:szCs w:val="22"/>
        </w:rPr>
        <w:tab/>
      </w:r>
      <w:r w:rsidRPr="00B47433">
        <w:rPr>
          <w:rFonts w:cs="Times New Roman"/>
          <w:szCs w:val="22"/>
        </w:rPr>
        <w:t>(JUD: Reimbursement Receipt Deposit)  Amounts received as payment for reproducing, printing, and distributing copies of court rules and other department documents shall be retained for use by the department.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44.13.</w:t>
      </w:r>
      <w:r w:rsidRPr="00B47433">
        <w:rPr>
          <w:rFonts w:cs="Times New Roman"/>
          <w:b/>
          <w:szCs w:val="22"/>
        </w:rPr>
        <w:tab/>
      </w:r>
      <w:r w:rsidRPr="00B47433">
        <w:rPr>
          <w:rFonts w:cs="Times New Roman"/>
          <w:szCs w:val="22"/>
        </w:rPr>
        <w:t>(JUD: Surplus Property Disposal)  Technology equipment that has been declared surplus may be donated directly to counties for use in court-related activities.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44.14.</w:t>
      </w:r>
      <w:r w:rsidRPr="00B47433">
        <w:rPr>
          <w:rFonts w:cs="Times New Roman"/>
          <w:b/>
          <w:szCs w:val="22"/>
        </w:rPr>
        <w:tab/>
      </w:r>
      <w:r w:rsidRPr="00B47433">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44.15.</w:t>
      </w:r>
      <w:r w:rsidRPr="00B47433">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44.16.</w:t>
      </w:r>
      <w:r w:rsidRPr="00B47433">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A52B57" w:rsidRPr="00B47433" w:rsidRDefault="00A52B57" w:rsidP="00E262A5">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(1)</w:t>
      </w:r>
      <w:r w:rsidRPr="00B47433">
        <w:rPr>
          <w:rFonts w:cs="Times New Roman"/>
          <w:bCs/>
          <w:szCs w:val="22"/>
        </w:rPr>
        <w:tab/>
        <w:t>the nature, extent, and causes of domestic and family violence;</w:t>
      </w:r>
    </w:p>
    <w:p w:rsidR="00A52B57" w:rsidRPr="00B47433" w:rsidRDefault="00A52B57"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(2)</w:t>
      </w:r>
      <w:r w:rsidRPr="00B47433">
        <w:rPr>
          <w:rFonts w:cs="Times New Roman"/>
          <w:bCs/>
          <w:szCs w:val="22"/>
        </w:rPr>
        <w:tab/>
        <w:t>issues of domestic and family violence concerning children;</w:t>
      </w:r>
    </w:p>
    <w:p w:rsidR="00A52B57" w:rsidRPr="00B47433" w:rsidRDefault="00A52B57"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(3)</w:t>
      </w:r>
      <w:r w:rsidRPr="00B47433">
        <w:rPr>
          <w:rFonts w:cs="Times New Roman"/>
          <w:bCs/>
          <w:szCs w:val="22"/>
        </w:rPr>
        <w:tab/>
        <w:t>prevention of the use of violence by children;</w:t>
      </w:r>
    </w:p>
    <w:p w:rsidR="00A52B57" w:rsidRPr="00B47433" w:rsidRDefault="00A52B57"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(4)</w:t>
      </w:r>
      <w:r w:rsidRPr="00B47433">
        <w:rPr>
          <w:rFonts w:cs="Times New Roman"/>
          <w:bCs/>
          <w:szCs w:val="22"/>
        </w:rPr>
        <w:tab/>
        <w:t>sensitivity to gender bias and cultural, racial, and sexual issues;</w:t>
      </w:r>
    </w:p>
    <w:p w:rsidR="00A52B57" w:rsidRPr="00B47433" w:rsidRDefault="00A52B57"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(5)</w:t>
      </w:r>
      <w:r w:rsidRPr="00B47433">
        <w:rPr>
          <w:rFonts w:cs="Times New Roman"/>
          <w:bCs/>
          <w:szCs w:val="22"/>
        </w:rPr>
        <w:tab/>
        <w:t>the lethality of domestic and family violence;</w:t>
      </w:r>
    </w:p>
    <w:p w:rsidR="00A52B57" w:rsidRPr="00B47433" w:rsidRDefault="00A52B57"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(6)</w:t>
      </w:r>
      <w:r w:rsidRPr="00B47433">
        <w:rPr>
          <w:rFonts w:cs="Times New Roman"/>
          <w:bCs/>
          <w:szCs w:val="22"/>
        </w:rPr>
        <w:tab/>
        <w:t>legal issues relating to domestic violence and child custody;</w:t>
      </w:r>
    </w:p>
    <w:p w:rsidR="00A52B57" w:rsidRDefault="00A52B57"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(7)</w:t>
      </w:r>
      <w:r w:rsidRPr="00B47433">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A52B57" w:rsidRPr="00B47433" w:rsidRDefault="00A52B57"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(8)</w:t>
      </w:r>
      <w:r w:rsidRPr="00B47433">
        <w:rPr>
          <w:rFonts w:cs="Times New Roman"/>
          <w:bCs/>
          <w:szCs w:val="22"/>
        </w:rPr>
        <w:tab/>
        <w:t>procedures and other matters relating to issuing orders of protection from domestic violence.</w:t>
      </w:r>
    </w:p>
    <w:p w:rsidR="00A52B57" w:rsidRPr="00B47433" w:rsidRDefault="00A52B57" w:rsidP="002B011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B47433">
        <w:rPr>
          <w:rFonts w:cs="Times New Roman"/>
          <w:b/>
          <w:szCs w:val="22"/>
        </w:rPr>
        <w:tab/>
      </w:r>
      <w:r w:rsidRPr="00B47433">
        <w:rPr>
          <w:rFonts w:cs="Times New Roman"/>
          <w:b/>
          <w:snapToGrid w:val="0"/>
          <w:szCs w:val="22"/>
        </w:rPr>
        <w:t>44.17.</w:t>
      </w:r>
      <w:r w:rsidRPr="00B47433">
        <w:rPr>
          <w:rFonts w:cs="Times New Roman"/>
          <w:b/>
          <w:snapToGrid w:val="0"/>
          <w:szCs w:val="22"/>
        </w:rPr>
        <w:tab/>
      </w:r>
      <w:r w:rsidRPr="00B47433">
        <w:rPr>
          <w:rFonts w:cs="Times New Roman"/>
          <w:snapToGrid w:val="0"/>
          <w:szCs w:val="22"/>
        </w:rPr>
        <w:t xml:space="preserve">(JUD: Marshal of the Supreme Court)  </w:t>
      </w:r>
      <w:r w:rsidRPr="00B47433">
        <w:rPr>
          <w:rFonts w:cs="Times New Roman"/>
          <w:strike/>
          <w:snapToGrid w:val="0"/>
          <w:szCs w:val="22"/>
        </w:rPr>
        <w:t xml:space="preserve">If the provisions of paragraph 49A.1 of this Part apply July 1, 2009, then the Office of State Budget shall transfer all amounts otherwise appropriated and FTE’s authorized in Part IA, Section 44.V.D. of this </w:t>
      </w:r>
      <w:r w:rsidRPr="00B47433">
        <w:rPr>
          <w:rFonts w:cs="Times New Roman"/>
          <w:strike/>
          <w:snapToGrid w:val="0"/>
          <w:szCs w:val="22"/>
        </w:rPr>
        <w:lastRenderedPageBreak/>
        <w:t>act for the operations of the Marshal of the Supreme Court to the appropriations categories of those agencies from whence those funds and FTE’s were drawn to provide for the Marshal of the Supreme Court.</w:t>
      </w:r>
    </w:p>
    <w:p w:rsidR="00A52B57" w:rsidRPr="00B47433" w:rsidRDefault="00A52B57" w:rsidP="002B011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snapToGrid w:val="0"/>
          <w:szCs w:val="20"/>
        </w:rPr>
        <w:tab/>
      </w:r>
      <w:r w:rsidRPr="00B47433">
        <w:rPr>
          <w:rFonts w:cs="Times New Roman"/>
          <w:b/>
          <w:i/>
          <w:snapToGrid w:val="0"/>
          <w:szCs w:val="20"/>
          <w:u w:val="single"/>
        </w:rPr>
        <w:t>44.18.</w:t>
      </w:r>
      <w:r w:rsidRPr="00B47433">
        <w:rPr>
          <w:rFonts w:cs="Times New Roman"/>
          <w:i/>
          <w:snapToGrid w:val="0"/>
          <w:szCs w:val="20"/>
          <w:u w:val="single"/>
        </w:rPr>
        <w:tab/>
        <w:t>(JUD: Deposition Fee)</w:t>
      </w:r>
      <w:r w:rsidRPr="00B47433">
        <w:rPr>
          <w:rFonts w:cs="Times New Roman"/>
          <w:b/>
          <w:snapToGrid w:val="0"/>
          <w:szCs w:val="20"/>
        </w:rPr>
        <w:t xml:space="preserve">  DELETED</w:t>
      </w:r>
    </w:p>
    <w:p w:rsidR="00A52B57" w:rsidRDefault="00A52B57" w:rsidP="00603DD2">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sectPr w:rsidR="00A52B57" w:rsidSect="00D959C5">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603DD2">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szCs w:val="22"/>
        </w:rPr>
      </w:pPr>
      <w:bookmarkStart w:id="36" w:name="section45"/>
      <w:bookmarkEnd w:id="36"/>
      <w:r w:rsidRPr="00B47433">
        <w:rPr>
          <w:rFonts w:cs="Times New Roman"/>
          <w:b/>
          <w:szCs w:val="22"/>
        </w:rPr>
        <w:t>SECTION 45 - E20-ATTORNEY GENERAL</w:t>
      </w:r>
      <w:r w:rsidRPr="00B47433">
        <w:rPr>
          <w:rFonts w:cs="Times New Roman"/>
          <w:szCs w:val="22"/>
        </w:rPr>
        <w:t>’</w:t>
      </w:r>
      <w:r w:rsidRPr="00B47433">
        <w:rPr>
          <w:rFonts w:cs="Times New Roman"/>
          <w:b/>
          <w:szCs w:val="22"/>
        </w:rPr>
        <w:t>S OFFICE</w:t>
      </w:r>
      <w:r>
        <w:rPr>
          <w:rFonts w:cs="Times New Roman"/>
          <w:b/>
          <w:szCs w:val="22"/>
        </w:rPr>
        <w:fldChar w:fldCharType="begin"/>
      </w:r>
      <w:r>
        <w:instrText xml:space="preserve"> XE "SECTION 45 - E20-ATTORNEY GENERAL’S OFFICE" </w:instrText>
      </w:r>
      <w:r>
        <w:rPr>
          <w:rFonts w:cs="Times New Roman"/>
          <w:b/>
          <w:szCs w:val="22"/>
        </w:rPr>
        <w:fldChar w:fldCharType="end"/>
      </w:r>
    </w:p>
    <w:p w:rsidR="00A52B57" w:rsidRPr="00B47433" w:rsidRDefault="00A52B57" w:rsidP="00603DD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45</w:t>
      </w:r>
      <w:r w:rsidRPr="00B47433">
        <w:rPr>
          <w:rFonts w:cs="Times New Roman"/>
          <w:b/>
          <w:bCs/>
          <w:szCs w:val="22"/>
        </w:rPr>
        <w:t>.1.</w:t>
      </w:r>
      <w:r w:rsidRPr="00B47433">
        <w:rPr>
          <w:rFonts w:cs="Times New Roman"/>
          <w:szCs w:val="22"/>
        </w:rPr>
        <w:tab/>
        <w:t>(AG: Prior Year Expenditures)  The Office of the Attorney General is authorized to use unexpended federal funds in the current fiscal year to pay for expenditures incurred in the prior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45</w:t>
      </w:r>
      <w:r w:rsidRPr="00B47433">
        <w:rPr>
          <w:rFonts w:cs="Times New Roman"/>
          <w:b/>
          <w:bCs/>
          <w:szCs w:val="22"/>
        </w:rPr>
        <w:t>.2.</w:t>
      </w:r>
      <w:r w:rsidRPr="00B47433">
        <w:rPr>
          <w:rFonts w:cs="Times New Roman"/>
          <w:b/>
          <w:bCs/>
          <w:szCs w:val="22"/>
        </w:rPr>
        <w:tab/>
      </w:r>
      <w:r w:rsidRPr="00B47433">
        <w:rPr>
          <w:rFonts w:cs="Times New Roman"/>
          <w:szCs w:val="22"/>
        </w:rPr>
        <w:t>(AG: Other Funds Carry Forward)  Any balance of unexpended funds, not including general fund appropriations, may be carried forward for the operation of the Attorney General’s office.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szCs w:val="22"/>
        </w:rPr>
        <w:t>45.3.</w:t>
      </w:r>
      <w:r w:rsidRPr="00B47433">
        <w:rPr>
          <w:rFonts w:cs="Times New Roman"/>
          <w:bCs/>
          <w:szCs w:val="22"/>
        </w:rPr>
        <w:tab/>
        <w:t xml:space="preserve">(AG: </w:t>
      </w:r>
      <w:r w:rsidRPr="00B47433">
        <w:rPr>
          <w:rFonts w:cs="Times New Roman"/>
          <w:szCs w:val="22"/>
        </w:rPr>
        <w:t>Reimbursement for Expenditures)</w:t>
      </w:r>
      <w:r w:rsidRPr="00B47433">
        <w:rPr>
          <w:rFonts w:cs="Times New Roman"/>
          <w:bCs/>
          <w:szCs w:val="22"/>
        </w:rPr>
        <w:t xml:space="preserve">  The Office of the Attorney General may retain for general operating purposes, any reimbursement of funds for expenses incurred in a prior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45</w:t>
      </w:r>
      <w:r w:rsidRPr="00B47433">
        <w:rPr>
          <w:rFonts w:cs="Times New Roman"/>
          <w:b/>
          <w:bCs/>
          <w:szCs w:val="22"/>
        </w:rPr>
        <w:t>.4.</w:t>
      </w:r>
      <w:r w:rsidRPr="00B47433">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45.5.</w:t>
      </w:r>
      <w:r w:rsidRPr="00B47433">
        <w:rPr>
          <w:rFonts w:cs="Times New Roman"/>
          <w:b/>
          <w:bCs/>
          <w:szCs w:val="22"/>
        </w:rPr>
        <w:tab/>
      </w:r>
      <w:r w:rsidRPr="00B47433">
        <w:rPr>
          <w:rFonts w:cs="Times New Roman"/>
          <w:szCs w:val="22"/>
        </w:rPr>
        <w:t>(AG: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tab/>
      </w:r>
      <w:r w:rsidRPr="00B47433">
        <w:rPr>
          <w:b/>
        </w:rPr>
        <w:t>45.6.</w:t>
      </w:r>
      <w:r w:rsidRPr="00B47433">
        <w:rPr>
          <w:b/>
        </w:rPr>
        <w:tab/>
      </w:r>
      <w:r w:rsidRPr="00B47433">
        <w:t xml:space="preserve">(AG: Auction Rate Securities Settlement/Water Rights)  The Attorney General’s Office is authorized to </w:t>
      </w:r>
      <w:r w:rsidRPr="00B47433">
        <w:rPr>
          <w:strike/>
        </w:rPr>
        <w:t>utilize up to $2,200,000 of</w:t>
      </w:r>
      <w:r w:rsidRPr="00B47433">
        <w:t xml:space="preserve"> </w:t>
      </w:r>
      <w:r w:rsidRPr="00B47433">
        <w:rPr>
          <w:i/>
          <w:u w:val="single"/>
        </w:rPr>
        <w:t>retain and expend</w:t>
      </w:r>
      <w:r w:rsidRPr="00B47433">
        <w:t xml:space="preserve"> funds </w:t>
      </w:r>
      <w:r w:rsidRPr="00B47433">
        <w:rPr>
          <w:i/>
          <w:u w:val="single"/>
        </w:rPr>
        <w:t>received in Fiscal Year 2009-10 and in Fiscal Year 2010-11</w:t>
      </w:r>
      <w:r w:rsidRPr="00B47433">
        <w:rPr>
          <w:i/>
        </w:rPr>
        <w:t xml:space="preserve"> </w:t>
      </w:r>
      <w:r w:rsidRPr="00B47433">
        <w:t xml:space="preserve">from the “Auction Rate Securities Settlement” to pay for expenses and fees associated with the South Carolina vs. North Carolina water lawsuit (United States Supreme Court original Jurisdiction Case Number 138.)  </w:t>
      </w:r>
      <w:r w:rsidRPr="00B47433">
        <w:rPr>
          <w:strike/>
        </w:rPr>
        <w:t>The $2,200,000 shall not include the $750,000 the Attorney General’s Office currently allocates for securities enforcement expenses.</w:t>
      </w:r>
      <w:r w:rsidRPr="00B47433">
        <w:t xml:space="preserve">  The Attorney General’s Office is authorized to use a portion of </w:t>
      </w:r>
      <w:r w:rsidRPr="00B47433">
        <w:rPr>
          <w:strike/>
        </w:rPr>
        <w:t>the $2,200,000</w:t>
      </w:r>
      <w:r w:rsidRPr="00B47433">
        <w:t xml:space="preserve"> </w:t>
      </w:r>
      <w:r w:rsidRPr="00B47433">
        <w:rPr>
          <w:i/>
          <w:u w:val="single"/>
        </w:rPr>
        <w:t>these funds</w:t>
      </w:r>
      <w:r w:rsidRPr="00B47433">
        <w:t xml:space="preserve"> to reimburse Water Litigation expenses incurred in the prior fiscal year.  </w:t>
      </w:r>
      <w:r w:rsidRPr="00B47433">
        <w:rPr>
          <w:i/>
          <w:u w:val="single"/>
        </w:rPr>
        <w:t>These funds may be carried forward from the prior fiscal year into the current fiscal year and be utilized for the same purpose.  Upon satisfaction of the South Carolina vs. North Carolina water lawsuit, any remaining Auction Rate Securities Settlement funds shall be deposited into the general fund.  This paragraph takes effect on the earlier of July 1, 2010, or the date on which water settlement revenue in Fiscal Year 2009-10 exceeded $2,200,000.</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sectPr w:rsidR="00A52B57" w:rsidSect="00D959C5">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snapToGrid w:val="0"/>
        </w:rPr>
        <w:tab/>
      </w:r>
      <w:r w:rsidRPr="00B47433">
        <w:rPr>
          <w:rFonts w:cs="Times New Roman"/>
          <w:b/>
          <w:i/>
          <w:snapToGrid w:val="0"/>
          <w:u w:val="single"/>
        </w:rPr>
        <w:t>45.7.</w:t>
      </w:r>
      <w:r w:rsidRPr="00B47433">
        <w:rPr>
          <w:rFonts w:cs="Times New Roman"/>
          <w:i/>
          <w:snapToGrid w:val="0"/>
          <w:u w:val="single"/>
        </w:rPr>
        <w:tab/>
        <w:t xml:space="preserve">(AG: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State Treasurer’s Office entitled “Litigation Recovery Account”.  The </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i/>
          <w:snapToGrid w:val="0"/>
          <w:u w:val="single"/>
        </w:rPr>
        <w:lastRenderedPageBreak/>
        <w:t>funds deposited in this account must be expended only as prescribed by law.</w:t>
      </w:r>
    </w:p>
    <w:p w:rsidR="00A52B57" w:rsidRPr="00B47433" w:rsidRDefault="00A52B57"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46"/>
      <w:bookmarkEnd w:id="37"/>
      <w:r w:rsidRPr="00B47433">
        <w:rPr>
          <w:rFonts w:cs="Times New Roman"/>
          <w:b/>
          <w:szCs w:val="22"/>
        </w:rPr>
        <w:lastRenderedPageBreak/>
        <w:t>SECTION 46 - E21-PROSECUTION COORDINATION COMMISSION</w:t>
      </w:r>
      <w:r>
        <w:rPr>
          <w:rFonts w:cs="Times New Roman"/>
          <w:b/>
          <w:szCs w:val="22"/>
        </w:rPr>
        <w:fldChar w:fldCharType="begin"/>
      </w:r>
      <w:r>
        <w:instrText xml:space="preserve"> XE "SECTION 46 - E21-PROSECUTION COORDINATION COMMISSION"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75E1B">
      <w:pPr>
        <w:keepNext/>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spacing w:val="-14"/>
          <w:szCs w:val="22"/>
        </w:rPr>
        <w:t>46</w:t>
      </w:r>
      <w:r w:rsidRPr="00B47433">
        <w:rPr>
          <w:rFonts w:cs="Times New Roman"/>
          <w:b/>
          <w:szCs w:val="22"/>
        </w:rPr>
        <w:t>.1.</w:t>
      </w:r>
      <w:r w:rsidRPr="00B47433">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spacing w:val="-14"/>
          <w:szCs w:val="22"/>
        </w:rPr>
        <w:t>46</w:t>
      </w:r>
      <w:r w:rsidRPr="00B47433">
        <w:rPr>
          <w:rFonts w:cs="Times New Roman"/>
          <w:b/>
          <w:szCs w:val="22"/>
        </w:rPr>
        <w:t>.2.</w:t>
      </w:r>
      <w:r w:rsidRPr="00B47433">
        <w:rPr>
          <w:rFonts w:cs="Times New Roman"/>
          <w:szCs w:val="22"/>
        </w:rPr>
        <w:tab/>
        <w:t>(PCC: Solicitor Expense Allowance)  Each solicitor shall receive five hundred dollars ($500.00) per month as expense allowance.</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spacing w:val="-14"/>
          <w:szCs w:val="22"/>
        </w:rPr>
        <w:t>46</w:t>
      </w:r>
      <w:r w:rsidRPr="00B47433">
        <w:rPr>
          <w:rFonts w:cs="Times New Roman"/>
          <w:b/>
          <w:szCs w:val="22"/>
        </w:rPr>
        <w:t>.3.</w:t>
      </w:r>
      <w:r w:rsidRPr="00B47433">
        <w:rPr>
          <w:rFonts w:cs="Times New Roman"/>
          <w:szCs w:val="22"/>
        </w:rPr>
        <w:tab/>
        <w:t>(PCC: Judicial Circuits State Support)  The amount appropriated and authorized in this section for Judicial Circuits (16) State Support may, upon approval of the commission, be used to fund necessary administrative and personnel costs of the commission and other expenditures approved by the commission, not to exceed 5% of the appropriation, and the balance thereafter remaining shall be apportioned among the circuits on a per capita basis and based upon the official census of 2000.  Payment shall be made as soon after the beginning of each quarter as practical.</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spacing w:val="-14"/>
          <w:szCs w:val="22"/>
        </w:rPr>
        <w:t>46</w:t>
      </w:r>
      <w:r w:rsidRPr="00B47433">
        <w:rPr>
          <w:rFonts w:cs="Times New Roman"/>
          <w:b/>
          <w:szCs w:val="22"/>
        </w:rPr>
        <w:t>.4.</w:t>
      </w:r>
      <w:r w:rsidRPr="00B47433">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spacing w:val="-14"/>
          <w:szCs w:val="22"/>
        </w:rPr>
        <w:t>46</w:t>
      </w:r>
      <w:r w:rsidRPr="00B47433">
        <w:rPr>
          <w:rFonts w:cs="Times New Roman"/>
          <w:b/>
          <w:szCs w:val="22"/>
        </w:rPr>
        <w:t>.5.</w:t>
      </w:r>
      <w:r w:rsidRPr="00B47433">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rPr>
        <w:tab/>
      </w:r>
      <w:r w:rsidRPr="00B47433">
        <w:rPr>
          <w:rFonts w:cs="Times New Roman"/>
          <w:b/>
          <w:spacing w:val="-14"/>
        </w:rPr>
        <w:t>46</w:t>
      </w:r>
      <w:r w:rsidRPr="00B47433">
        <w:rPr>
          <w:rFonts w:cs="Times New Roman"/>
          <w:b/>
        </w:rPr>
        <w:t>.6.</w:t>
      </w:r>
      <w:r w:rsidRPr="00B47433">
        <w:rPr>
          <w:rFonts w:cs="Times New Roman"/>
          <w:bCs/>
        </w:rPr>
        <w:tab/>
        <w:t xml:space="preserve">(PCC: Solicitors Victim/Witness Assistance Programs)  </w:t>
      </w:r>
      <w:r w:rsidRPr="00B47433">
        <w:rPr>
          <w:rFonts w:cs="Times New Roman"/>
          <w:bCs/>
          <w:strike/>
        </w:rPr>
        <w:t>The</w:t>
      </w:r>
      <w:r w:rsidRPr="00B47433">
        <w:rPr>
          <w:rFonts w:cs="Times New Roman"/>
          <w:bCs/>
        </w:rPr>
        <w:t xml:space="preserve"> </w:t>
      </w:r>
      <w:r w:rsidRPr="00B47433">
        <w:rPr>
          <w:rFonts w:cs="Times New Roman"/>
          <w:bCs/>
          <w:i/>
          <w:u w:val="single"/>
        </w:rPr>
        <w:t>When funds are available, the</w:t>
      </w:r>
      <w:r w:rsidRPr="00B47433">
        <w:rPr>
          <w:rFonts w:cs="Times New Roman"/>
          <w:bCs/>
        </w:rPr>
        <w:t xml:space="preserve"> amount appropriated and authorized in Part IA, Section 46 for Solicitors Victim/Witness Assistance Programs shall be apportioned among the circuits on a per capita basis and based upon the official census of 2000.  Payment shall be </w:t>
      </w:r>
      <w:r w:rsidRPr="00B47433">
        <w:rPr>
          <w:rFonts w:cs="Times New Roman"/>
          <w:snapToGrid w:val="0"/>
        </w:rPr>
        <w:t>made</w:t>
      </w:r>
      <w:r w:rsidRPr="00B47433">
        <w:rPr>
          <w:rFonts w:cs="Times New Roman"/>
          <w:bCs/>
        </w:rPr>
        <w:t xml:space="preserve"> as soon after the beginning of each quarter as practical.</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spacing w:val="-14"/>
          <w:szCs w:val="22"/>
        </w:rPr>
        <w:t>46</w:t>
      </w:r>
      <w:r w:rsidRPr="00B47433">
        <w:rPr>
          <w:rFonts w:cs="Times New Roman"/>
          <w:b/>
          <w:bCs/>
          <w:szCs w:val="22"/>
        </w:rPr>
        <w:t>.7.</w:t>
      </w:r>
      <w:r w:rsidRPr="00B47433">
        <w:rPr>
          <w:rFonts w:cs="Times New Roman"/>
          <w:szCs w:val="22"/>
        </w:rPr>
        <w:tab/>
        <w:t xml:space="preserve">(PCC: Criminal Domestic Violence Prosecution)  </w:t>
      </w:r>
      <w:r w:rsidRPr="00B47433">
        <w:rPr>
          <w:rFonts w:cs="Times New Roman"/>
          <w:strike/>
          <w:szCs w:val="22"/>
        </w:rPr>
        <w:t>Of the amount appropriated in Part IA, Section 46, for Criminal Domestic Violence Prosecution, $2,200,000 shall be apportioned equally among the circuits and the balance thereafter remaining shall be apportioned among the circuits on a per capita basis and based upon the Official Census of 2000.  The amount appropriated shall be used solely for the purpose of criminal domestic violence prosecution in the magistrate and circuit courts.  Payment shall be made as soon after the beginning of each quarter as practical.  Each Solicitor shall designate at least one individual prosecutor per county for this purpose.  A Solicitor and the Attorney General may partner to accomplish these provisions.  The Prosecution Coordination Commission shall retain information and data on criminal domestic violence prosecutions and shall provide the General Assembly with an annual report no later than sixty days after the conclusion of the fiscal year of those charges prosecuted by assistant solicitors compensated with these funds.  If not privileged information by law, the report shall at a minimum include an accounting of the expenditures of the funds as well as information and statistics regarding the location, the number and type of criminal domestic violence charges, the number of cases prosecuted, and the disposition of the cases.</w:t>
      </w:r>
    </w:p>
    <w:p w:rsidR="00A52B57"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sectPr w:rsidR="00A52B57" w:rsidSect="00D959C5">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szCs w:val="22"/>
        </w:rPr>
        <w:tab/>
      </w:r>
      <w:r w:rsidRPr="00B47433">
        <w:rPr>
          <w:rFonts w:cs="Times New Roman"/>
          <w:b/>
          <w:spacing w:val="-14"/>
          <w:szCs w:val="22"/>
        </w:rPr>
        <w:t>46</w:t>
      </w:r>
      <w:r w:rsidRPr="00B47433">
        <w:rPr>
          <w:rFonts w:cs="Times New Roman"/>
          <w:b/>
          <w:bCs/>
          <w:szCs w:val="22"/>
        </w:rPr>
        <w:t>.8.</w:t>
      </w:r>
      <w:r w:rsidRPr="00B47433">
        <w:rPr>
          <w:rFonts w:cs="Times New Roman"/>
          <w:b/>
          <w:bCs/>
          <w:szCs w:val="22"/>
        </w:rPr>
        <w:tab/>
      </w:r>
      <w:r w:rsidRPr="00B47433">
        <w:rPr>
          <w:rFonts w:cs="Times New Roman"/>
          <w:szCs w:val="22"/>
        </w:rPr>
        <w:t xml:space="preserve">(PCC: DUI Prosecution)  </w:t>
      </w:r>
      <w:r w:rsidRPr="00B47433">
        <w:rPr>
          <w:rFonts w:cs="Times New Roman"/>
          <w:strike/>
          <w:szCs w:val="22"/>
        </w:rPr>
        <w:t xml:space="preserve">The amount appropriated in Part IA, Section 46, for Driving Under the Influence Prosecution shall be apportioned equally among the circuits.  The amount appropriated shall be used solely for the purpose of driving under the influence prosecution in the magistrate and circuit courts.  Payment shall be made as soon after the beginning of each quarter as practical.  The Prosecution Coordination Commission shall retain information and data on driving under the influence prosecutions </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trike/>
          <w:szCs w:val="22"/>
        </w:rPr>
        <w:lastRenderedPageBreak/>
        <w:t>and shall provide the General Assembly with an annual report no later than 60 days after the conclusion of the fiscal year of those charges prosecuted by assistant solicitors compensated with these funds.  The report shall at a minimum include an accounting of the expenditure of the funds as well as information and statistics regarding the location, the number and type of driving under the influence charges, the number of cases prosecuted, and the disposition of the cases.</w:t>
      </w:r>
    </w:p>
    <w:p w:rsidR="00A52B57" w:rsidRPr="00B47433" w:rsidRDefault="00A52B57"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B47433">
        <w:rPr>
          <w:rFonts w:eastAsia="Calibri" w:cs="Times New Roman"/>
        </w:rPr>
        <w:tab/>
      </w:r>
      <w:r w:rsidRPr="00B47433">
        <w:rPr>
          <w:rFonts w:cs="Times New Roman"/>
          <w:b/>
          <w:i/>
          <w:u w:val="single"/>
        </w:rPr>
        <w:t>46.9.</w:t>
      </w:r>
      <w:r w:rsidRPr="00B47433">
        <w:rPr>
          <w:rFonts w:cs="Times New Roman"/>
          <w:i/>
          <w:u w:val="single"/>
        </w:rPr>
        <w:tab/>
      </w:r>
      <w:r w:rsidRPr="00B47433">
        <w:rPr>
          <w:rFonts w:cs="Times New Roman"/>
          <w:i/>
          <w:snapToGrid w:val="0"/>
          <w:u w:val="single"/>
        </w:rPr>
        <w:t>(PCC: Violent Crime, CDV, DUI Prosecution)  The Prosecution Coordination Commission shall retain information and data on violent crime, criminal domestic violence, and driving under the influence prosecutions and shall provide the General Assembly with an annual report no later than 60 days after the conclusion of the fiscal year of those charges prosecuted by assistant solicitors.  If not privileged information by law, the report shall at a minimum include information and statistics regarding the location, the number and type of violent crime, criminal domestic violence, driving under the influence charges, the number of cases prosecuted, and the disposition of the cases.</w:t>
      </w:r>
    </w:p>
    <w:p w:rsidR="00A52B57" w:rsidRDefault="00A52B57"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3F051A">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8" w:name="section47"/>
      <w:bookmarkEnd w:id="38"/>
      <w:r w:rsidRPr="00B47433">
        <w:rPr>
          <w:rFonts w:cs="Times New Roman"/>
          <w:b/>
          <w:szCs w:val="22"/>
        </w:rPr>
        <w:t>SECTION 47 - E23-COMMISSION ON INDIGENT DEFENSE</w:t>
      </w:r>
      <w:r>
        <w:rPr>
          <w:rFonts w:cs="Times New Roman"/>
          <w:b/>
          <w:szCs w:val="22"/>
        </w:rPr>
        <w:fldChar w:fldCharType="begin"/>
      </w:r>
      <w:r>
        <w:instrText xml:space="preserve"> XE "SECTION 47 - E23-COMMISSION ON INDIGENT DEFENSE" </w:instrText>
      </w:r>
      <w:r>
        <w:rPr>
          <w:rFonts w:cs="Times New Roman"/>
          <w:b/>
          <w:szCs w:val="22"/>
        </w:rPr>
        <w:fldChar w:fldCharType="end"/>
      </w:r>
    </w:p>
    <w:p w:rsidR="00A52B57" w:rsidRPr="00B47433" w:rsidRDefault="00A52B57"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47.1.</w:t>
      </w:r>
      <w:r w:rsidRPr="00B47433">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B47433">
        <w:rPr>
          <w:rFonts w:cs="Times New Roman"/>
          <w:szCs w:val="22"/>
        </w:rPr>
        <w:noBreakHyphen/>
        <w:t>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level of deposit, and the remaining funds each month must be apportioned among the counties’ public defender offices pursuant to Section 17-3-330.  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47.2.</w:t>
      </w:r>
      <w:r w:rsidRPr="00B47433">
        <w:rPr>
          <w:rFonts w:cs="Times New Roman"/>
          <w:szCs w:val="22"/>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47.3.</w:t>
      </w:r>
      <w:r w:rsidRPr="00B47433">
        <w:rPr>
          <w:rFonts w:cs="Times New Roman"/>
          <w:b/>
          <w:szCs w:val="22"/>
        </w:rPr>
        <w:tab/>
      </w:r>
      <w:r w:rsidRPr="00B47433">
        <w:rPr>
          <w:rFonts w:cs="Times New Roman"/>
          <w:szCs w:val="22"/>
        </w:rPr>
        <w:t>(INDEF: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w:t>
      </w:r>
      <w:r w:rsidRPr="00B47433">
        <w:rPr>
          <w:rFonts w:cs="Times New Roman"/>
          <w:szCs w:val="22"/>
        </w:rPr>
        <w:noBreakHyphen/>
        <w:t>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30 of each year, the Office of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47.4.</w:t>
      </w:r>
      <w:r w:rsidRPr="00B47433">
        <w:rPr>
          <w:rFonts w:cs="Times New Roman"/>
          <w:szCs w:val="22"/>
        </w:rPr>
        <w:tab/>
        <w:t>(INDEF: Post Conviction Relief Payments)  The court shall order payment of all fees and costs in non capital Post Conviction Relief cases from funds appropriated to the Office of Indigent Defense for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representation by court-appointed, private counsel, in non capital Post Conviction Relief cases.</w:t>
      </w:r>
    </w:p>
    <w:p w:rsidR="00A52B57" w:rsidRPr="00B47433" w:rsidRDefault="00A52B57" w:rsidP="00CB004C">
      <w:pPr>
        <w:pStyle w:val="BodyTextIn"/>
        <w:widowControl/>
        <w:tabs>
          <w:tab w:val="clear" w:pos="-540"/>
          <w:tab w:val="clear" w:pos="0"/>
          <w:tab w:val="clear" w:pos="180"/>
          <w:tab w:val="clear" w:pos="900"/>
          <w:tab w:val="clear" w:pos="1620"/>
          <w:tab w:val="clear" w:pos="2340"/>
          <w:tab w:val="clear" w:pos="3060"/>
          <w:tab w:val="clear" w:pos="3780"/>
          <w:tab w:val="clear" w:pos="4500"/>
          <w:tab w:val="clear" w:pos="5220"/>
          <w:tab w:val="clear" w:pos="5940"/>
          <w:tab w:val="clear" w:pos="6660"/>
          <w:tab w:val="clear" w:pos="7380"/>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b w:val="0"/>
          <w:color w:val="000000"/>
          <w:sz w:val="22"/>
          <w:szCs w:val="22"/>
        </w:rPr>
      </w:pPr>
      <w:r w:rsidRPr="00B47433">
        <w:rPr>
          <w:rFonts w:ascii="Times New Roman" w:hAnsi="Times New Roman"/>
          <w:b w:val="0"/>
          <w:color w:val="000000"/>
          <w:sz w:val="22"/>
          <w:szCs w:val="22"/>
        </w:rPr>
        <w:tab/>
      </w:r>
      <w:r w:rsidRPr="00B47433">
        <w:rPr>
          <w:rFonts w:ascii="Times New Roman" w:hAnsi="Times New Roman"/>
          <w:sz w:val="22"/>
          <w:szCs w:val="22"/>
        </w:rPr>
        <w:t>47</w:t>
      </w:r>
      <w:r w:rsidRPr="00B47433">
        <w:rPr>
          <w:rFonts w:ascii="Times New Roman" w:hAnsi="Times New Roman"/>
          <w:bCs/>
          <w:color w:val="000000"/>
          <w:sz w:val="22"/>
          <w:szCs w:val="22"/>
        </w:rPr>
        <w:t>.5.</w:t>
      </w:r>
      <w:r w:rsidRPr="00B47433">
        <w:rPr>
          <w:rFonts w:ascii="Times New Roman" w:hAnsi="Times New Roman"/>
          <w:b w:val="0"/>
          <w:color w:val="000000"/>
          <w:sz w:val="22"/>
          <w:szCs w:val="22"/>
        </w:rPr>
        <w:tab/>
        <w:t xml:space="preserve">(INDEF: Civil Court Appointments)  The funds appropriated under “Civil Court Appointments” shall be used for Civil Court Appointments including Termination of Parental Rights, Abuse and </w:t>
      </w:r>
      <w:r w:rsidRPr="00B47433">
        <w:rPr>
          <w:rFonts w:ascii="Times New Roman" w:hAnsi="Times New Roman"/>
          <w:b w:val="0"/>
          <w:sz w:val="22"/>
          <w:szCs w:val="22"/>
        </w:rPr>
        <w:t>Neglect</w:t>
      </w:r>
      <w:r w:rsidRPr="00B47433">
        <w:rPr>
          <w:rFonts w:ascii="Times New Roman" w:hAnsi="Times New Roman"/>
          <w:b w:val="0"/>
          <w:color w:val="000000"/>
          <w:sz w:val="22"/>
          <w:szCs w:val="22"/>
        </w:rPr>
        <w:t>, Probate Court Commitments, Sexually Violent Predator Act, and Post Conviction Relief (PCR) to reimburse court appointed private attorneys and for other expenditures as</w:t>
      </w:r>
      <w:r w:rsidRPr="00B47433">
        <w:rPr>
          <w:rFonts w:ascii="Times New Roman" w:hAnsi="Times New Roman"/>
          <w:b w:val="0"/>
          <w:sz w:val="22"/>
          <w:szCs w:val="22"/>
        </w:rPr>
        <w:t xml:space="preserve"> specified in t</w:t>
      </w:r>
      <w:r w:rsidRPr="00B47433">
        <w:rPr>
          <w:rFonts w:ascii="Times New Roman" w:hAnsi="Times New Roman"/>
          <w:b w:val="0"/>
          <w:color w:val="000000"/>
          <w:sz w:val="22"/>
          <w:szCs w:val="22"/>
        </w:rPr>
        <w:t>his provision.  Civil Court Appointments funds may not be transferred or used for any other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t xml:space="preserve">A portion of the funds appropriated under “Civil Court Appointments” shall be used for “Termination of Parental Rights” cases and “Abuse and Neglect” cases to reimburse private attorneys who are appointed by the Family Court to serve as guardians ad litem, where volunteer appointments cannot be made and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which such private attorney is appointed.  Reimbursement in excess of the hourly rate and limit set forth herein is authorized only if the court certifies, </w:t>
      </w:r>
      <w:r w:rsidRPr="00B47433">
        <w:rPr>
          <w:rFonts w:cs="Times New Roman"/>
        </w:rPr>
        <w:lastRenderedPageBreak/>
        <w:t xml:space="preserve">in a written order with specific findings of fact, </w:t>
      </w:r>
      <w:r w:rsidRPr="00B47433">
        <w:rPr>
          <w:rFonts w:cs="Times New Roman"/>
          <w:i/>
          <w:u w:val="single"/>
        </w:rPr>
        <w:t>prior to the fees being incurred,</w:t>
      </w:r>
      <w:r w:rsidRPr="00B47433">
        <w:rPr>
          <w:rFonts w:cs="Times New Roman"/>
        </w:rPr>
        <w:t xml:space="preserve"> that reimbursement in excess of the rates or limit is necessary to provide reimbursement adequate to ensure effective assistance of counsel and reimbursement in excess of the limit is appropriate because the services </w:t>
      </w:r>
      <w:r w:rsidRPr="00B47433">
        <w:rPr>
          <w:rFonts w:cs="Times New Roman"/>
          <w:i/>
          <w:u w:val="single"/>
        </w:rPr>
        <w:t>to be</w:t>
      </w:r>
      <w:r w:rsidRPr="00B47433">
        <w:rPr>
          <w:rFonts w:cs="Times New Roman"/>
        </w:rPr>
        <w:t xml:space="preserve"> provided </w:t>
      </w:r>
      <w:r w:rsidRPr="00B47433">
        <w:rPr>
          <w:rFonts w:cs="Times New Roman"/>
          <w:strike/>
        </w:rPr>
        <w:t>were reasonably and necessarily incurred</w:t>
      </w:r>
      <w:r w:rsidRPr="00B47433">
        <w:rPr>
          <w:rFonts w:cs="Times New Roman"/>
        </w:rPr>
        <w:t xml:space="preserve"> </w:t>
      </w:r>
      <w:r w:rsidRPr="00B47433">
        <w:rPr>
          <w:rFonts w:cs="Times New Roman"/>
          <w:i/>
          <w:u w:val="single"/>
        </w:rPr>
        <w:t>are reasonable and necessary</w:t>
      </w:r>
      <w:r w:rsidRPr="00B47433">
        <w:rPr>
          <w:rFonts w:cs="Times New Roman"/>
        </w:rPr>
        <w:t xml:space="preserve">.  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w:t>
      </w:r>
      <w:r w:rsidRPr="00B47433">
        <w:rPr>
          <w:rFonts w:cs="Times New Roman"/>
          <w:i/>
          <w:u w:val="single"/>
        </w:rPr>
        <w:t>prior to the expense being incurred,</w:t>
      </w:r>
      <w:r w:rsidRPr="00B47433">
        <w:rPr>
          <w:rFonts w:cs="Times New Roman"/>
        </w:rPr>
        <w:t xml:space="preserve"> that payment in excess of the limit is appropriate because the services </w:t>
      </w:r>
      <w:r w:rsidRPr="00B47433">
        <w:rPr>
          <w:rFonts w:cs="Times New Roman"/>
          <w:i/>
          <w:u w:val="single"/>
        </w:rPr>
        <w:t>to be</w:t>
      </w:r>
      <w:r w:rsidRPr="00B47433">
        <w:rPr>
          <w:rFonts w:cs="Times New Roman"/>
        </w:rPr>
        <w:t xml:space="preserve"> provided </w:t>
      </w:r>
      <w:r w:rsidRPr="00B47433">
        <w:rPr>
          <w:rFonts w:cs="Times New Roman"/>
          <w:strike/>
        </w:rPr>
        <w:t>were</w:t>
      </w:r>
      <w:r w:rsidRPr="00B47433">
        <w:rPr>
          <w:rFonts w:cs="Times New Roman"/>
        </w:rPr>
        <w:t xml:space="preserve"> </w:t>
      </w:r>
      <w:r w:rsidRPr="00B47433">
        <w:rPr>
          <w:rFonts w:cs="Times New Roman"/>
          <w:i/>
          <w:u w:val="single"/>
        </w:rPr>
        <w:t>are</w:t>
      </w:r>
      <w:r w:rsidRPr="00B47433">
        <w:rPr>
          <w:rFonts w:cs="Times New Roman"/>
        </w:rPr>
        <w:t xml:space="preserve"> reasonable and </w:t>
      </w:r>
      <w:r w:rsidRPr="00B47433">
        <w:rPr>
          <w:rFonts w:cs="Times New Roman"/>
          <w:strike/>
        </w:rPr>
        <w:t>necessarily incurred</w:t>
      </w:r>
      <w:r w:rsidRPr="00B47433">
        <w:rPr>
          <w:rFonts w:cs="Times New Roman"/>
        </w:rPr>
        <w:t xml:space="preserve"> </w:t>
      </w:r>
      <w:r w:rsidRPr="00B47433">
        <w:rPr>
          <w:rFonts w:cs="Times New Roman"/>
          <w:i/>
          <w:u w:val="single"/>
        </w:rPr>
        <w:t>necessary</w:t>
      </w:r>
      <w:r w:rsidRPr="00B47433">
        <w:rPr>
          <w:rFonts w:cs="Times New Roman"/>
        </w:rPr>
        <w:t xml:space="preserve"> to provide adequate defense.  Payments shall be made from funds appropriated for this purpose from the Commission of Indigent Defense.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t>A portion of the funds appropriated under “Civil Court Appointments” may be used by the Commission on Indigent Defense to retain, on a contractual basis, the services of attorneys qualified to handle civil court appointments, to be reimbursed in accordance with applicable provisos and statutes.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47.6.</w:t>
      </w:r>
      <w:r w:rsidRPr="00B47433">
        <w:rPr>
          <w:rFonts w:cs="Times New Roman"/>
          <w:b/>
          <w:szCs w:val="22"/>
        </w:rPr>
        <w:tab/>
      </w:r>
      <w:r w:rsidRPr="00B47433">
        <w:rPr>
          <w:rFonts w:cs="Times New Roman"/>
          <w:szCs w:val="22"/>
        </w:rPr>
        <w:t>(INDEF: Volunteer Guardian Ad Litem Appointments and Attorney Representation)  The Commission on Indigent Defense working with the Guardian ad Litem’s Office of the Division of Children’s Services, shall allocate a portion of the funds provided for Civil Court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litem from funds provided from the Civil Appointment Fund.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47.7.</w:t>
      </w:r>
      <w:r w:rsidRPr="00B47433">
        <w:rPr>
          <w:rFonts w:cs="Times New Roman"/>
          <w:szCs w:val="22"/>
        </w:rPr>
        <w:tab/>
        <w:t>(INDEF: Carry Forward)  To offset budget reductions, the Office of Indigent Defense may carry forward and utilize any unencumbered balances available in the Appellate Conflict Fund and the Civil Fund at the end of the prior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Cs/>
          <w:szCs w:val="22"/>
        </w:rPr>
        <w:tab/>
      </w:r>
      <w:r w:rsidRPr="00B47433">
        <w:rPr>
          <w:rFonts w:cs="Times New Roman"/>
          <w:b/>
          <w:szCs w:val="22"/>
        </w:rPr>
        <w:t>47</w:t>
      </w:r>
      <w:r w:rsidRPr="00B47433">
        <w:rPr>
          <w:rFonts w:cs="Times New Roman"/>
          <w:b/>
          <w:bCs/>
          <w:szCs w:val="22"/>
        </w:rPr>
        <w:t>.8.</w:t>
      </w:r>
      <w:r w:rsidRPr="00B47433">
        <w:rPr>
          <w:rFonts w:cs="Times New Roman"/>
          <w:szCs w:val="22"/>
        </w:rPr>
        <w:tab/>
        <w:t>(INDEF: Application Fee for Appointment of Counsel)  For the current fiscal year, the application fee for public defender services payable under Section 17-3-30(B) is increased to forty ($40) dollars.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szCs w:val="22"/>
        </w:rPr>
        <w:tab/>
        <w:t>47.9.</w:t>
      </w:r>
      <w:r w:rsidRPr="00B47433">
        <w:rPr>
          <w:rFonts w:cs="Times New Roman"/>
          <w:bCs/>
          <w:szCs w:val="22"/>
        </w:rPr>
        <w:tab/>
        <w:t>(INDEF: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failure alone is not sufficient basis for incarceration for a probation violation.  This assessment shall be collected and paid over before any other fees.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szCs w:val="22"/>
        </w:rPr>
        <w:t>47.10.</w:t>
      </w:r>
      <w:r w:rsidRPr="00B47433">
        <w:rPr>
          <w:rFonts w:cs="Times New Roman"/>
          <w:b/>
          <w:szCs w:val="22"/>
        </w:rPr>
        <w:tab/>
      </w:r>
      <w:r w:rsidRPr="00B47433">
        <w:rPr>
          <w:rFonts w:cs="Times New Roman"/>
          <w:bCs/>
          <w:szCs w:val="22"/>
        </w:rPr>
        <w:t xml:space="preserve">(INDEF: Accounting and Transfer of Assets)  Each public defender corporation shall provide to the Commission on Indigent Defense no later than September 1, 2008, an accounting of all funds received and expended by or on behalf of the </w:t>
      </w:r>
      <w:r w:rsidRPr="00B47433">
        <w:rPr>
          <w:rFonts w:cs="Times New Roman"/>
          <w:bCs/>
          <w:szCs w:val="22"/>
        </w:rPr>
        <w:lastRenderedPageBreak/>
        <w:t>corporation for each county served during Fiscal Year 2007-08.  The accounting shall be certified by an official representative of the defender corporation as true and correct; and no later than September 1, 2008, each such corporation shall assign and transfer or 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t>47.11.</w:t>
      </w:r>
      <w:r w:rsidRPr="00B47433">
        <w:rPr>
          <w:rFonts w:cs="Times New Roman"/>
          <w:b/>
        </w:rPr>
        <w:tab/>
      </w:r>
      <w:r w:rsidRPr="00B47433">
        <w:rPr>
          <w:rFonts w:cs="Times New Roman"/>
        </w:rPr>
        <w:t xml:space="preserve">(INDEF: Defense of Indigents Civil Action Application Fee) (A)  A person </w:t>
      </w:r>
      <w:r w:rsidRPr="00B47433">
        <w:rPr>
          <w:rFonts w:cs="Times New Roman"/>
          <w:strike/>
        </w:rPr>
        <w:t>to whom</w:t>
      </w:r>
      <w:r w:rsidRPr="00B47433">
        <w:rPr>
          <w:rFonts w:cs="Times New Roman"/>
        </w:rPr>
        <w:t xml:space="preserve"> </w:t>
      </w:r>
      <w:r w:rsidRPr="00B47433">
        <w:rPr>
          <w:rFonts w:cs="Times New Roman"/>
          <w:i/>
          <w:u w:val="single"/>
        </w:rPr>
        <w:t>requesting appointment of</w:t>
      </w:r>
      <w:r w:rsidRPr="00B47433">
        <w:rPr>
          <w:rFonts w:cs="Times New Roman"/>
        </w:rPr>
        <w:t xml:space="preserve"> counsel </w:t>
      </w:r>
      <w:r w:rsidRPr="00B47433">
        <w:rPr>
          <w:rFonts w:cs="Times New Roman"/>
          <w:strike/>
        </w:rPr>
        <w:t>has been provided</w:t>
      </w:r>
      <w:r w:rsidRPr="00B47433">
        <w:rPr>
          <w:rFonts w:cs="Times New Roman"/>
        </w:rPr>
        <w:t xml:space="preserve"> in any termination of parental rights (TPR), abuse and neglect, or any other civil court action in this </w:t>
      </w:r>
      <w:r w:rsidRPr="00B47433">
        <w:rPr>
          <w:rFonts w:cs="Times New Roman"/>
          <w:bCs/>
        </w:rPr>
        <w:t>state</w:t>
      </w:r>
      <w:r w:rsidRPr="00B47433">
        <w:rPr>
          <w:rFonts w:cs="Times New Roman"/>
        </w:rPr>
        <w:t xml:space="preserve"> shall execute an affidavit that the person is financially unable to employ counsel and that affidavit shall set forth all of the person’s assets.  </w:t>
      </w:r>
      <w:r w:rsidRPr="00B47433">
        <w:rPr>
          <w:rFonts w:cs="Times New Roman"/>
          <w:i/>
          <w:u w:val="single"/>
        </w:rPr>
        <w:t>This affidavit must be completed before counsel may be appointed.</w:t>
      </w:r>
      <w:r w:rsidRPr="00B47433">
        <w:rPr>
          <w:rFonts w:cs="Times New Roman"/>
        </w:rPr>
        <w:t xml:space="preserve">  If it appears that the person has some assets but they are insufficient to employ private counsel, the court, in its discretion, may order the person to pay these assets or a portion thereof to the Commission on Indigent Defense.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(B)</w:t>
      </w:r>
      <w:r w:rsidRPr="00B47433">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(C)</w:t>
      </w:r>
      <w:r w:rsidRPr="00B47433">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(D)</w:t>
      </w:r>
      <w:r w:rsidRPr="00B47433">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(E)</w:t>
      </w:r>
      <w:r w:rsidRPr="00B47433">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(F)</w:t>
      </w:r>
      <w:r w:rsidRPr="00B47433">
        <w:rPr>
          <w:rFonts w:cs="Times New Roman"/>
          <w:szCs w:val="22"/>
        </w:rPr>
        <w:tab/>
        <w:t xml:space="preserve">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w:t>
      </w:r>
      <w:r w:rsidRPr="00B47433">
        <w:rPr>
          <w:rFonts w:cs="Times New Roman"/>
          <w:szCs w:val="22"/>
        </w:rPr>
        <w:lastRenderedPageBreak/>
        <w:t>judgment will be entered.  When a claim is reduced to judgment, it shall have the same effect as judgments, except as modified by this provision.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47.12.</w:t>
      </w:r>
      <w:r w:rsidRPr="00B47433">
        <w:rPr>
          <w:rFonts w:cs="Times New Roman"/>
          <w:b/>
          <w:szCs w:val="22"/>
        </w:rPr>
        <w:tab/>
      </w:r>
      <w:r w:rsidRPr="00B47433">
        <w:rPr>
          <w:rFonts w:cs="Times New Roman"/>
          <w:szCs w:val="22"/>
        </w:rPr>
        <w:t xml:space="preserve">(INDEF: Family Court Attorney Appointment Study Group)  </w:t>
      </w:r>
      <w:r w:rsidRPr="00B47433">
        <w:rPr>
          <w:rFonts w:cs="Times New Roman"/>
          <w:strike/>
          <w:szCs w:val="22"/>
        </w:rPr>
        <w:t>The Commission on Indigent Defense and the Department of Social Services shall jointly study the issue of the appointment of private attorneys in termination of parental rights and abuse and neglect cases.  The agencies shall develop proposals to significantly reduce or eliminate members of the private bar from being assigned these appointments.  The agencies shall present proposals to the Chairman of the Senate Finance Committee and the Chairman of the House Ways and Means Committee no later than October 1, 2009.</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47.13.</w:t>
      </w:r>
      <w:r w:rsidRPr="00B47433">
        <w:rPr>
          <w:rFonts w:cs="Times New Roman"/>
          <w:b/>
          <w:szCs w:val="22"/>
        </w:rPr>
        <w:tab/>
      </w:r>
      <w:r w:rsidRPr="00B47433">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47.14.</w:t>
      </w:r>
      <w:r w:rsidRPr="00B47433">
        <w:rPr>
          <w:rFonts w:cs="Times New Roman"/>
          <w:szCs w:val="22"/>
        </w:rPr>
        <w:tab/>
        <w:t xml:space="preserve">(INDEF: Reporting Requirement)  </w:t>
      </w:r>
      <w:r w:rsidRPr="00B47433">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B47433">
        <w:rPr>
          <w:rFonts w:cs="Times New Roman"/>
          <w:szCs w:val="22"/>
        </w:rPr>
        <w:t xml:space="preserve"> </w:t>
      </w:r>
      <w:r w:rsidRPr="00B47433">
        <w:rPr>
          <w:rFonts w:eastAsia="Calibri" w:cs="Times New Roman"/>
          <w:szCs w:val="22"/>
        </w:rPr>
        <w:t>The agency shall withhold payments and transfers to Circuit Public Defenders who are not in compliance with the agency reporting requirements.</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48"/>
      <w:bookmarkEnd w:id="39"/>
      <w:r w:rsidRPr="00B47433">
        <w:rPr>
          <w:rFonts w:cs="Times New Roman"/>
          <w:b/>
          <w:szCs w:val="22"/>
        </w:rPr>
        <w:t>SECTION 48 - D10-STATE LAW ENFORCEMENT DIVISION</w:t>
      </w:r>
      <w:r>
        <w:rPr>
          <w:rFonts w:cs="Times New Roman"/>
          <w:b/>
          <w:szCs w:val="22"/>
        </w:rPr>
        <w:fldChar w:fldCharType="begin"/>
      </w:r>
      <w:r>
        <w:instrText xml:space="preserve"> XE "SECTION 48 - D10-STATE LAW ENFORCEMENT DIVISION" </w:instrText>
      </w:r>
      <w:r>
        <w:rPr>
          <w:rFonts w:cs="Times New Roman"/>
          <w:b/>
          <w:szCs w:val="22"/>
        </w:rPr>
        <w:fldChar w:fldCharType="end"/>
      </w:r>
    </w:p>
    <w:p w:rsidR="00A52B57" w:rsidRPr="00B47433" w:rsidRDefault="00A52B57" w:rsidP="00CB004C">
      <w:pPr>
        <w:keepNext/>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48.1.</w:t>
      </w:r>
      <w:r w:rsidRPr="00B47433">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1 to the Senate Finance Committee and the Ways and Means Committee.</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48.2.</w:t>
      </w:r>
      <w:r w:rsidRPr="00B47433">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48.3.</w:t>
      </w:r>
      <w:r w:rsidRPr="00B47433">
        <w:rPr>
          <w:rFonts w:cs="Times New Roman"/>
          <w:b/>
          <w:szCs w:val="22"/>
        </w:rPr>
        <w:tab/>
      </w:r>
      <w:r w:rsidRPr="00B47433">
        <w:rPr>
          <w:rFonts w:cs="Times New Roman"/>
          <w:szCs w:val="22"/>
        </w:rPr>
        <w:t>(SLED: Agents Operations Carry Forward)  Any unexpended balance on June 30, of the prior fiscal year, in Part IA, subsection 48 of the section “Agents Operations” may be carried forward and expended for the same purpose in the current fiscal year.</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48.4.</w:t>
      </w:r>
      <w:r w:rsidRPr="00B47433">
        <w:rPr>
          <w:rFonts w:cs="Times New Roman"/>
          <w:b/>
          <w:szCs w:val="22"/>
        </w:rPr>
        <w:tab/>
      </w:r>
      <w:r w:rsidRPr="00B47433">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48.5.</w:t>
      </w:r>
      <w:r w:rsidRPr="00B47433">
        <w:rPr>
          <w:rFonts w:cs="Times New Roman"/>
          <w:b/>
          <w:szCs w:val="22"/>
        </w:rPr>
        <w:tab/>
      </w:r>
      <w:r w:rsidRPr="00B47433">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48.6.</w:t>
      </w:r>
      <w:r w:rsidRPr="00B47433">
        <w:rPr>
          <w:rFonts w:cs="Times New Roman"/>
          <w:b/>
          <w:szCs w:val="22"/>
        </w:rPr>
        <w:tab/>
      </w:r>
      <w:r w:rsidRPr="00B47433">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t>48.7.</w:t>
      </w:r>
      <w:r w:rsidRPr="00B47433">
        <w:rPr>
          <w:rFonts w:cs="Times New Roman"/>
          <w:b/>
          <w:szCs w:val="22"/>
        </w:rPr>
        <w:tab/>
      </w:r>
      <w:r w:rsidRPr="00B47433">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A52B57" w:rsidRPr="00B47433" w:rsidRDefault="00A52B57" w:rsidP="002C724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B47433">
        <w:rPr>
          <w:rFonts w:cs="Times New Roman"/>
          <w:snapToGrid w:val="0"/>
          <w:color w:val="auto"/>
          <w:szCs w:val="22"/>
        </w:rPr>
        <w:tab/>
      </w:r>
      <w:r w:rsidRPr="00B47433">
        <w:rPr>
          <w:rFonts w:cs="Times New Roman"/>
          <w:b/>
          <w:snapToGrid w:val="0"/>
          <w:color w:val="auto"/>
          <w:szCs w:val="22"/>
        </w:rPr>
        <w:t>48.8.</w:t>
      </w:r>
      <w:r w:rsidRPr="00B47433">
        <w:rPr>
          <w:rFonts w:cs="Times New Roman"/>
          <w:snapToGrid w:val="0"/>
          <w:color w:val="auto"/>
          <w:szCs w:val="22"/>
        </w:rPr>
        <w:tab/>
      </w:r>
      <w:r w:rsidRPr="00B47433">
        <w:rPr>
          <w:rFonts w:cs="Times New Roman"/>
          <w:szCs w:val="22"/>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48.9.</w:t>
      </w:r>
      <w:r w:rsidRPr="00B47433">
        <w:rPr>
          <w:rFonts w:cs="Times New Roman"/>
          <w:b/>
          <w:szCs w:val="22"/>
        </w:rPr>
        <w:tab/>
      </w:r>
      <w:r w:rsidRPr="00B47433">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48.10.</w:t>
      </w:r>
      <w:r w:rsidRPr="00B47433">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szCs w:val="22"/>
        </w:rPr>
        <w:t>48.11.</w:t>
      </w:r>
      <w:r w:rsidRPr="00B47433">
        <w:rPr>
          <w:rFonts w:cs="Times New Roman"/>
          <w:bCs/>
          <w:szCs w:val="22"/>
        </w:rPr>
        <w:tab/>
        <w:t xml:space="preserve">(SLED: Sex Offender Registry Fee)  Each Sheriff is authorized to charge and collect an annual amount of </w:t>
      </w:r>
      <w:r w:rsidRPr="00B47433">
        <w:rPr>
          <w:rFonts w:cs="Times New Roman"/>
          <w:szCs w:val="22"/>
        </w:rPr>
        <w:t>one</w:t>
      </w:r>
      <w:r w:rsidRPr="00B47433">
        <w:rPr>
          <w:rFonts w:cs="Times New Roman"/>
          <w:bCs/>
          <w:szCs w:val="22"/>
        </w:rPr>
        <w:t xml:space="preserve"> hundred fifty dollars from each sex offender required to register by law.  </w:t>
      </w:r>
      <w:r w:rsidRPr="00B47433">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B47433">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szCs w:val="22"/>
        </w:rPr>
        <w:t>48.12.</w:t>
      </w:r>
      <w:r w:rsidRPr="00B47433">
        <w:rPr>
          <w:rFonts w:cs="Times New Roman"/>
          <w:b/>
          <w:szCs w:val="22"/>
        </w:rPr>
        <w:tab/>
      </w:r>
      <w:r w:rsidRPr="00B47433">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B47433">
        <w:rPr>
          <w:rFonts w:cs="Times New Roman"/>
          <w:szCs w:val="22"/>
        </w:rPr>
        <w:t>armed</w:t>
      </w:r>
      <w:r w:rsidRPr="00B47433">
        <w:rPr>
          <w:rFonts w:cs="Times New Roman"/>
          <w:bCs/>
          <w:szCs w:val="22"/>
        </w:rPr>
        <w:t xml:space="preserve"> security guards, and proprietary security companies an additional fee of twenty-five dollars to process state criminal history checks and fifty dollars for federal fingerprint based criminal history checks.  These funds shall be collected, retained, expended and carried forward by the State Law Enforcement Division.</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r>
      <w:r w:rsidRPr="00B47433">
        <w:rPr>
          <w:rFonts w:cs="Times New Roman"/>
          <w:b/>
          <w:szCs w:val="22"/>
        </w:rPr>
        <w:t>48.13.</w:t>
      </w:r>
      <w:r w:rsidRPr="00B47433">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48.14.</w:t>
      </w:r>
      <w:r w:rsidRPr="00B47433">
        <w:rPr>
          <w:rFonts w:cs="Times New Roman"/>
          <w:b/>
          <w:bCs/>
          <w:szCs w:val="22"/>
        </w:rPr>
        <w:tab/>
      </w:r>
      <w:r w:rsidRPr="00B47433">
        <w:rPr>
          <w:rFonts w:cs="Times New Roman"/>
          <w:szCs w:val="22"/>
        </w:rPr>
        <w:t xml:space="preserve">(SLED: Expungement Requests)  The State Law Enforcement Division is authorized to collect a twenty-five dollar expungement fee for each request to expunge criminal records.  These funds shall be used to offset the operational and research </w:t>
      </w:r>
      <w:r w:rsidRPr="00B47433">
        <w:rPr>
          <w:rFonts w:cs="Times New Roman"/>
          <w:szCs w:val="22"/>
        </w:rPr>
        <w:lastRenderedPageBreak/>
        <w:t>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A52B57" w:rsidRPr="00B47433" w:rsidRDefault="00A52B57" w:rsidP="00CB004C">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pacing w:val="-2"/>
          <w:szCs w:val="22"/>
        </w:rPr>
        <w:tab/>
      </w:r>
      <w:r w:rsidRPr="00B47433">
        <w:rPr>
          <w:rFonts w:cs="Times New Roman"/>
          <w:b/>
          <w:spacing w:val="-2"/>
          <w:szCs w:val="22"/>
        </w:rPr>
        <w:t>48.15.</w:t>
      </w:r>
      <w:r w:rsidRPr="00B47433">
        <w:rPr>
          <w:rFonts w:cs="Times New Roman"/>
          <w:bCs/>
          <w:spacing w:val="-2"/>
          <w:szCs w:val="22"/>
        </w:rPr>
        <w:tab/>
        <w:t xml:space="preserve">(SLED: Retention of Funds Reimbursed by State or Federal Agencies)  The State Law Enforcement </w:t>
      </w:r>
      <w:r w:rsidRPr="00B47433">
        <w:rPr>
          <w:rFonts w:cs="Times New Roman"/>
          <w:szCs w:val="22"/>
        </w:rPr>
        <w:t>Division</w:t>
      </w:r>
      <w:r w:rsidRPr="00B47433">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48.16.</w:t>
      </w:r>
      <w:r w:rsidRPr="00B47433">
        <w:rPr>
          <w:rFonts w:cs="Times New Roman"/>
          <w:b/>
          <w:bCs/>
          <w:szCs w:val="22"/>
        </w:rPr>
        <w:tab/>
      </w:r>
      <w:r w:rsidRPr="00B47433">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48.17.</w:t>
      </w:r>
      <w:r w:rsidRPr="00B47433">
        <w:rPr>
          <w:rFonts w:cs="Times New Roman"/>
          <w:szCs w:val="22"/>
        </w:rPr>
        <w:tab/>
        <w:t>(SLED: Alcohol Laws)  The department shall convene a working group of state and local law enforcement officials to develop recommendations for improving the enforcement of state statutes relating to the selling, purchasing, and possession of alcohol beverages.  The working group shall be comprised of the Director of the State Law Enforcement Division or his designee, the Director of the Department of Public Safety, or his designee, two sheriffs, one from a county with a large population and one from a county with a small population, or their designee, appointed by the South Carolina Sheriff’s Association, and two police chiefs, one from a city or municipality with a large population and one from a city or municipality with a small population, appointed by the Municipal Association of South Carolina.  The working group may seek input from the South Carolina Hospitality Association, the South Carolina Association of Convenience Stores and other entities as deemed necessary.  By November 1, SLED must publish on its homepage the recommendations of the working group for strengthening and improving: 1) the enforcement of these laws, 2) the cooperation between state and local agencies regarding these laws, 3) the statewide support of SLED in enforcing these laws, and 4) the use of alcohol related fees collected by SLED.</w:t>
      </w:r>
    </w:p>
    <w:p w:rsidR="00A52B57"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zCs w:val="22"/>
        </w:rPr>
      </w:pPr>
      <w:bookmarkStart w:id="40" w:name="section49"/>
      <w:bookmarkEnd w:id="40"/>
      <w:r w:rsidRPr="00B47433">
        <w:rPr>
          <w:rFonts w:cs="Times New Roman"/>
          <w:b/>
          <w:szCs w:val="22"/>
        </w:rPr>
        <w:t>SECTION 49 - K05-DEPARTMENT OF PUBLIC SAFETY</w:t>
      </w:r>
      <w:r>
        <w:rPr>
          <w:rFonts w:cs="Times New Roman"/>
          <w:b/>
          <w:szCs w:val="22"/>
        </w:rPr>
        <w:fldChar w:fldCharType="begin"/>
      </w:r>
      <w:r>
        <w:instrText xml:space="preserve"> XE "SECTION 49 - K05-DEPARTMENT OF PUBLIC SAFETY"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A52B57" w:rsidRPr="00B47433" w:rsidRDefault="00A52B57" w:rsidP="00E350A7">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49</w:t>
      </w:r>
      <w:r w:rsidRPr="00B47433">
        <w:rPr>
          <w:rFonts w:cs="Times New Roman"/>
          <w:b/>
          <w:bCs/>
          <w:szCs w:val="22"/>
        </w:rPr>
        <w:t>.1.</w:t>
      </w:r>
      <w:r w:rsidRPr="00B47433">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A52B57" w:rsidRPr="00B47433" w:rsidRDefault="00A52B57" w:rsidP="00D033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zCs w:val="22"/>
        </w:rPr>
        <w:tab/>
      </w:r>
      <w:r w:rsidRPr="00B47433">
        <w:rPr>
          <w:rFonts w:cs="Times New Roman"/>
          <w:b/>
          <w:szCs w:val="22"/>
        </w:rPr>
        <w:t>49.2.</w:t>
      </w:r>
      <w:r w:rsidRPr="00B47433">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zCs w:val="22"/>
        </w:rPr>
        <w:tab/>
      </w:r>
      <w:r w:rsidRPr="00B47433">
        <w:rPr>
          <w:rFonts w:cs="Times New Roman"/>
          <w:b/>
          <w:szCs w:val="22"/>
        </w:rPr>
        <w:t>49</w:t>
      </w:r>
      <w:r w:rsidRPr="00B47433">
        <w:rPr>
          <w:rFonts w:cs="Times New Roman"/>
          <w:b/>
          <w:bCs/>
          <w:szCs w:val="22"/>
        </w:rPr>
        <w:t>.3.</w:t>
      </w:r>
      <w:r w:rsidRPr="00B47433">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r>
      <w:r w:rsidRPr="00B47433">
        <w:rPr>
          <w:rFonts w:cs="Times New Roman"/>
          <w:b/>
          <w:szCs w:val="22"/>
        </w:rPr>
        <w:t>49</w:t>
      </w:r>
      <w:r w:rsidRPr="00B47433">
        <w:rPr>
          <w:rFonts w:cs="Times New Roman"/>
          <w:b/>
          <w:bCs/>
          <w:szCs w:val="22"/>
        </w:rPr>
        <w:t>.4.</w:t>
      </w:r>
      <w:r w:rsidRPr="00B47433">
        <w:rPr>
          <w:rFonts w:cs="Times New Roman"/>
          <w:szCs w:val="22"/>
        </w:rPr>
        <w:tab/>
        <w:t>(DPS: Sale of Real Property)  At such time as any portion of the Laurens Road property in Greenville is declared to be surplus by the agency or agencies which occupy said portion, and a</w:t>
      </w:r>
      <w:r w:rsidRPr="00B47433">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B47433">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49</w:t>
      </w:r>
      <w:r w:rsidRPr="00B47433">
        <w:rPr>
          <w:rFonts w:cs="Times New Roman"/>
          <w:b/>
          <w:bCs/>
          <w:szCs w:val="22"/>
        </w:rPr>
        <w:t>.5.</w:t>
      </w:r>
      <w:r w:rsidRPr="00B47433">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szCs w:val="22"/>
        </w:rPr>
        <w:t>49</w:t>
      </w:r>
      <w:r w:rsidRPr="00B47433">
        <w:rPr>
          <w:rFonts w:cs="Times New Roman"/>
          <w:b/>
          <w:bCs/>
          <w:szCs w:val="22"/>
        </w:rPr>
        <w:t>.6.</w:t>
      </w:r>
      <w:r w:rsidRPr="00B47433">
        <w:rPr>
          <w:rFonts w:cs="Times New Roman"/>
          <w:szCs w:val="22"/>
        </w:rPr>
        <w:tab/>
        <w:t xml:space="preserve">(DPS: Hunley Security)  </w:t>
      </w:r>
      <w:r w:rsidRPr="00B47433">
        <w:rPr>
          <w:rFonts w:cs="Times New Roman"/>
          <w:strike/>
          <w:szCs w:val="22"/>
        </w:rPr>
        <w:t>From the funds appropriated to the Department of Public Safety, the department is directed to assign two law enforcement officers to provide security services for the H.L. Hunley at the Warren Lasch Laboratory in Charleston.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49.7.</w:t>
      </w:r>
      <w:r w:rsidRPr="00B47433">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eastAsia="Calibri" w:cs="Times New Roman"/>
        </w:rPr>
        <w:tab/>
      </w:r>
      <w:r w:rsidRPr="00B47433">
        <w:rPr>
          <w:rFonts w:eastAsia="Calibri" w:cs="Times New Roman"/>
          <w:b/>
          <w:i/>
          <w:u w:val="single"/>
        </w:rPr>
        <w:t>49.8.</w:t>
      </w:r>
      <w:r w:rsidRPr="00B47433">
        <w:rPr>
          <w:rFonts w:eastAsia="Calibri" w:cs="Times New Roman"/>
          <w:i/>
          <w:u w:val="single"/>
        </w:rPr>
        <w:tab/>
        <w:t>(DPS: Retention of DMV Cash Transfer)  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1" w:name="section49A"/>
      <w:bookmarkEnd w:id="41"/>
      <w:r w:rsidRPr="00B47433">
        <w:rPr>
          <w:rFonts w:cs="Times New Roman"/>
          <w:b/>
          <w:szCs w:val="22"/>
        </w:rPr>
        <w:t>SECTION 49A - K09-CAPITOL POLICE FORCE</w:t>
      </w:r>
      <w:r>
        <w:rPr>
          <w:rFonts w:cs="Times New Roman"/>
          <w:b/>
          <w:szCs w:val="22"/>
        </w:rPr>
        <w:fldChar w:fldCharType="begin"/>
      </w:r>
      <w:r>
        <w:instrText xml:space="preserve"> XE "SECTION 49A - K09-CAPITOL POLICE FORCE" </w:instrText>
      </w:r>
      <w:r>
        <w:rPr>
          <w:rFonts w:cs="Times New Roman"/>
          <w:b/>
          <w:szCs w:val="22"/>
        </w:rPr>
        <w:fldChar w:fldCharType="end"/>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B47433">
        <w:rPr>
          <w:rFonts w:cs="Times New Roman"/>
          <w:snapToGrid w:val="0"/>
          <w:color w:val="auto"/>
          <w:szCs w:val="22"/>
        </w:rPr>
        <w:tab/>
      </w:r>
      <w:r w:rsidRPr="00B47433">
        <w:rPr>
          <w:rFonts w:cs="Times New Roman"/>
          <w:b/>
          <w:snapToGrid w:val="0"/>
          <w:color w:val="auto"/>
          <w:szCs w:val="22"/>
        </w:rPr>
        <w:t>49A.1.</w:t>
      </w:r>
      <w:r w:rsidRPr="00B47433">
        <w:rPr>
          <w:rFonts w:cs="Times New Roman"/>
          <w:snapToGrid w:val="0"/>
          <w:color w:val="auto"/>
          <w:szCs w:val="22"/>
        </w:rPr>
        <w:tab/>
        <w:t xml:space="preserve">(CPF: Dispositions if agency not established)  </w:t>
      </w:r>
      <w:r w:rsidRPr="00B47433">
        <w:rPr>
          <w:rFonts w:cs="Times New Roman"/>
          <w:strike/>
          <w:snapToGrid w:val="0"/>
          <w:color w:val="auto"/>
          <w:szCs w:val="22"/>
        </w:rPr>
        <w:t>(A)  The provisions of this paragraph apply if legislation is not enacted and in effect as of July 1, 2009, establishing in permanent law the Capitol Police Force.  In that eventuality, the provisions of this paragraph and paragraph 44.17 of this Part apply and are deemed the intention of and the last expression of the General Assembly with respect to all matters addressed by this paragraph and paragraph 44.17.</w:t>
      </w:r>
    </w:p>
    <w:p w:rsidR="00A52B57" w:rsidRPr="00B47433" w:rsidRDefault="00A52B57"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B47433">
        <w:rPr>
          <w:rFonts w:cs="Times New Roman"/>
          <w:snapToGrid w:val="0"/>
          <w:color w:val="auto"/>
          <w:szCs w:val="22"/>
        </w:rPr>
        <w:tab/>
      </w:r>
      <w:r w:rsidRPr="00B47433">
        <w:rPr>
          <w:rFonts w:cs="Times New Roman"/>
          <w:strike/>
          <w:snapToGrid w:val="0"/>
          <w:color w:val="auto"/>
          <w:szCs w:val="22"/>
        </w:rPr>
        <w:t>(B)</w:t>
      </w:r>
      <w:r w:rsidRPr="00B47433">
        <w:rPr>
          <w:rFonts w:cs="Times New Roman"/>
          <w:strike/>
          <w:snapToGrid w:val="0"/>
          <w:color w:val="auto"/>
          <w:szCs w:val="22"/>
        </w:rPr>
        <w:tab/>
        <w:t>The provisions of paragraphs 49A.1 through 49A.4 of this section are suspended and the following numbered paragraphs contained in this Part IB are amended, effective July 1, 2009, to read:</w:t>
      </w:r>
    </w:p>
    <w:p w:rsidR="00A52B57" w:rsidRPr="00B47433" w:rsidRDefault="00A52B57"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B47433">
        <w:rPr>
          <w:rFonts w:cs="Times New Roman"/>
          <w:snapToGrid w:val="0"/>
          <w:color w:val="auto"/>
          <w:szCs w:val="22"/>
        </w:rPr>
        <w:tab/>
      </w:r>
      <w:r w:rsidRPr="00B47433">
        <w:rPr>
          <w:rFonts w:cs="Times New Roman"/>
          <w:snapToGrid w:val="0"/>
          <w:color w:val="auto"/>
          <w:szCs w:val="22"/>
        </w:rPr>
        <w:tab/>
      </w:r>
      <w:r w:rsidRPr="00B47433">
        <w:rPr>
          <w:rFonts w:cs="Times New Roman"/>
          <w:snapToGrid w:val="0"/>
          <w:color w:val="auto"/>
          <w:szCs w:val="22"/>
        </w:rPr>
        <w:tab/>
      </w:r>
      <w:r w:rsidRPr="00B47433">
        <w:rPr>
          <w:rFonts w:cs="Times New Roman"/>
          <w:strike/>
          <w:snapToGrid w:val="0"/>
          <w:color w:val="auto"/>
          <w:szCs w:val="22"/>
        </w:rPr>
        <w:t>Section 48 - D10 - State Law Enforcement Division</w:t>
      </w:r>
    </w:p>
    <w:p w:rsidR="00A52B57" w:rsidRPr="00B47433" w:rsidRDefault="00A52B57"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zCs w:val="22"/>
        </w:rPr>
      </w:pPr>
      <w:r w:rsidRPr="00B47433">
        <w:rPr>
          <w:rFonts w:cs="Times New Roman"/>
          <w:snapToGrid w:val="0"/>
          <w:color w:val="auto"/>
          <w:szCs w:val="22"/>
        </w:rPr>
        <w:tab/>
      </w:r>
      <w:r w:rsidRPr="00B47433">
        <w:rPr>
          <w:rFonts w:cs="Times New Roman"/>
          <w:snapToGrid w:val="0"/>
          <w:color w:val="auto"/>
          <w:szCs w:val="22"/>
        </w:rPr>
        <w:tab/>
      </w:r>
      <w:r w:rsidRPr="00B47433">
        <w:rPr>
          <w:rFonts w:cs="Times New Roman"/>
          <w:snapToGrid w:val="0"/>
          <w:color w:val="auto"/>
          <w:szCs w:val="22"/>
        </w:rPr>
        <w:tab/>
      </w:r>
      <w:r w:rsidRPr="00B47433">
        <w:rPr>
          <w:rFonts w:cs="Times New Roman"/>
          <w:snapToGrid w:val="0"/>
          <w:color w:val="auto"/>
          <w:szCs w:val="22"/>
        </w:rPr>
        <w:tab/>
      </w:r>
      <w:r w:rsidRPr="00B47433">
        <w:rPr>
          <w:rFonts w:cs="Times New Roman"/>
          <w:strike/>
          <w:snapToGrid w:val="0"/>
          <w:color w:val="auto"/>
          <w:szCs w:val="22"/>
        </w:rPr>
        <w:t>“</w:t>
      </w:r>
      <w:r w:rsidRPr="00B47433">
        <w:rPr>
          <w:rFonts w:cs="Times New Roman"/>
          <w:b/>
          <w:strike/>
          <w:snapToGrid w:val="0"/>
          <w:color w:val="auto"/>
          <w:szCs w:val="22"/>
        </w:rPr>
        <w:t>48.8.</w:t>
      </w:r>
      <w:r w:rsidRPr="00B47433">
        <w:rPr>
          <w:rFonts w:cs="Times New Roman"/>
          <w:strike/>
          <w:snapToGrid w:val="0"/>
          <w:color w:val="auto"/>
          <w:szCs w:val="22"/>
        </w:rPr>
        <w:tab/>
      </w:r>
      <w:r w:rsidRPr="00B47433">
        <w:rPr>
          <w:rFonts w:cs="Times New Roman"/>
          <w:strike/>
          <w:szCs w:val="22"/>
        </w:rPr>
        <w:t xml:space="preserve">(SLED: Detective/Security Fee)  The State Law Enforcement Division is hereby authorized to charge and collect additional license and registration fees for private detective businesses, private security businesses, including employees of these </w:t>
      </w:r>
      <w:r w:rsidRPr="00B47433">
        <w:rPr>
          <w:rFonts w:cs="Times New Roman"/>
          <w:strike/>
          <w:szCs w:val="22"/>
        </w:rPr>
        <w:lastRenderedPageBreak/>
        <w:t>businesses, and companies which provide private security on their own premises.  The funds generated will be transmitted to the Department of Public Safety and used for the purpose of providing additional security in the Capitol Complex area.”</w:t>
      </w:r>
    </w:p>
    <w:p w:rsidR="00A52B57" w:rsidRPr="00B47433" w:rsidRDefault="00A52B57"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B47433">
        <w:rPr>
          <w:rFonts w:cs="Times New Roman"/>
          <w:snapToGrid w:val="0"/>
          <w:color w:val="auto"/>
          <w:szCs w:val="22"/>
        </w:rPr>
        <w:tab/>
      </w:r>
      <w:r w:rsidRPr="00B47433">
        <w:rPr>
          <w:rFonts w:cs="Times New Roman"/>
          <w:snapToGrid w:val="0"/>
          <w:color w:val="auto"/>
          <w:szCs w:val="22"/>
        </w:rPr>
        <w:tab/>
      </w:r>
      <w:r w:rsidRPr="00B47433">
        <w:rPr>
          <w:rFonts w:cs="Times New Roman"/>
          <w:snapToGrid w:val="0"/>
          <w:color w:val="auto"/>
          <w:szCs w:val="22"/>
        </w:rPr>
        <w:tab/>
      </w:r>
      <w:r w:rsidRPr="00B47433">
        <w:rPr>
          <w:rFonts w:cs="Times New Roman"/>
          <w:strike/>
          <w:snapToGrid w:val="0"/>
          <w:color w:val="auto"/>
          <w:szCs w:val="22"/>
        </w:rPr>
        <w:t>Section 49 - K05 - Department of Public Safety</w:t>
      </w:r>
    </w:p>
    <w:p w:rsidR="00A52B57" w:rsidRPr="00B47433" w:rsidRDefault="00A52B57"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B47433">
        <w:rPr>
          <w:rFonts w:cs="Times New Roman"/>
          <w:snapToGrid w:val="0"/>
          <w:color w:val="auto"/>
          <w:szCs w:val="22"/>
        </w:rPr>
        <w:tab/>
      </w:r>
      <w:r w:rsidRPr="00B47433">
        <w:rPr>
          <w:rFonts w:cs="Times New Roman"/>
          <w:snapToGrid w:val="0"/>
          <w:color w:val="auto"/>
          <w:szCs w:val="22"/>
        </w:rPr>
        <w:tab/>
      </w:r>
      <w:r w:rsidRPr="00B47433">
        <w:rPr>
          <w:rFonts w:cs="Times New Roman"/>
          <w:snapToGrid w:val="0"/>
          <w:color w:val="auto"/>
          <w:szCs w:val="22"/>
        </w:rPr>
        <w:tab/>
      </w:r>
      <w:r w:rsidRPr="00B47433">
        <w:rPr>
          <w:rFonts w:cs="Times New Roman"/>
          <w:snapToGrid w:val="0"/>
          <w:color w:val="auto"/>
          <w:szCs w:val="22"/>
        </w:rPr>
        <w:tab/>
      </w:r>
      <w:r w:rsidRPr="00B47433">
        <w:rPr>
          <w:rFonts w:cs="Times New Roman"/>
          <w:strike/>
          <w:snapToGrid w:val="0"/>
          <w:color w:val="auto"/>
          <w:szCs w:val="22"/>
        </w:rPr>
        <w:t>“</w:t>
      </w:r>
      <w:r w:rsidRPr="00B47433">
        <w:rPr>
          <w:rFonts w:cs="Times New Roman"/>
          <w:b/>
          <w:strike/>
          <w:snapToGrid w:val="0"/>
          <w:color w:val="auto"/>
          <w:szCs w:val="22"/>
        </w:rPr>
        <w:t>49.2.</w:t>
      </w:r>
      <w:r w:rsidRPr="00B47433">
        <w:rPr>
          <w:rFonts w:cs="Times New Roman"/>
          <w:strike/>
          <w:snapToGrid w:val="0"/>
          <w:color w:val="auto"/>
          <w:szCs w:val="22"/>
        </w:rPr>
        <w:tab/>
        <w:t xml:space="preserve">(DPS: Retention of Private Detective Fees)  </w:t>
      </w:r>
      <w:r w:rsidRPr="00B47433">
        <w:rPr>
          <w:rFonts w:eastAsiaTheme="minorHAnsi" w:cs="Times New Roman"/>
          <w:strike/>
          <w:color w:val="auto"/>
          <w:szCs w:val="22"/>
        </w:rPr>
        <w:t>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A52B57" w:rsidRPr="00B47433" w:rsidRDefault="00A52B57" w:rsidP="00E75E1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B47433">
        <w:rPr>
          <w:rFonts w:eastAsiaTheme="minorHAnsi" w:cs="Times New Roman"/>
          <w:color w:val="auto"/>
          <w:szCs w:val="22"/>
        </w:rPr>
        <w:tab/>
      </w:r>
      <w:r w:rsidRPr="00B47433">
        <w:rPr>
          <w:rFonts w:eastAsiaTheme="minorHAnsi" w:cs="Times New Roman"/>
          <w:color w:val="auto"/>
          <w:szCs w:val="22"/>
        </w:rPr>
        <w:tab/>
      </w:r>
      <w:r w:rsidRPr="00B47433">
        <w:rPr>
          <w:rFonts w:eastAsiaTheme="minorHAnsi" w:cs="Times New Roman"/>
          <w:color w:val="auto"/>
          <w:szCs w:val="22"/>
        </w:rPr>
        <w:tab/>
      </w:r>
      <w:r w:rsidRPr="00B47433">
        <w:rPr>
          <w:rFonts w:eastAsiaTheme="minorHAnsi" w:cs="Times New Roman"/>
          <w:strike/>
          <w:color w:val="auto"/>
          <w:szCs w:val="22"/>
        </w:rPr>
        <w:t>Section 68A - U12 - Department of Transportation</w:t>
      </w:r>
    </w:p>
    <w:p w:rsidR="00A52B57" w:rsidRPr="00B47433" w:rsidRDefault="00A52B57"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color w:val="auto"/>
          <w:szCs w:val="22"/>
        </w:rPr>
      </w:pPr>
      <w:r w:rsidRPr="00B47433">
        <w:rPr>
          <w:rFonts w:eastAsiaTheme="minorHAnsi" w:cs="Times New Roman"/>
          <w:color w:val="auto"/>
          <w:szCs w:val="22"/>
        </w:rPr>
        <w:tab/>
      </w:r>
      <w:r w:rsidRPr="00B47433">
        <w:rPr>
          <w:rFonts w:eastAsiaTheme="minorHAnsi" w:cs="Times New Roman"/>
          <w:color w:val="auto"/>
          <w:szCs w:val="22"/>
        </w:rPr>
        <w:tab/>
      </w:r>
      <w:r w:rsidRPr="00B47433">
        <w:rPr>
          <w:rFonts w:eastAsiaTheme="minorHAnsi" w:cs="Times New Roman"/>
          <w:color w:val="auto"/>
          <w:szCs w:val="22"/>
        </w:rPr>
        <w:tab/>
      </w:r>
      <w:r w:rsidRPr="00B47433">
        <w:rPr>
          <w:rFonts w:eastAsiaTheme="minorHAnsi" w:cs="Times New Roman"/>
          <w:color w:val="auto"/>
          <w:szCs w:val="22"/>
        </w:rPr>
        <w:tab/>
      </w:r>
      <w:r w:rsidRPr="00B47433">
        <w:rPr>
          <w:rFonts w:eastAsiaTheme="minorHAnsi" w:cs="Times New Roman"/>
          <w:strike/>
          <w:color w:val="auto"/>
          <w:szCs w:val="22"/>
        </w:rPr>
        <w:t>“</w:t>
      </w:r>
      <w:r w:rsidRPr="00B47433">
        <w:rPr>
          <w:rFonts w:eastAsiaTheme="minorHAnsi" w:cs="Times New Roman"/>
          <w:b/>
          <w:strike/>
          <w:color w:val="auto"/>
          <w:szCs w:val="22"/>
        </w:rPr>
        <w:t>68A.</w:t>
      </w:r>
      <w:r w:rsidRPr="00B47433">
        <w:rPr>
          <w:rFonts w:cs="Times New Roman"/>
          <w:b/>
          <w:strike/>
          <w:snapToGrid w:val="0"/>
          <w:color w:val="auto"/>
          <w:szCs w:val="22"/>
        </w:rPr>
        <w:t>13</w:t>
      </w:r>
      <w:r w:rsidRPr="00B47433">
        <w:rPr>
          <w:rFonts w:eastAsiaTheme="minorHAnsi" w:cs="Times New Roman"/>
          <w:b/>
          <w:strike/>
          <w:color w:val="auto"/>
          <w:szCs w:val="22"/>
        </w:rPr>
        <w:t>.</w:t>
      </w:r>
      <w:r w:rsidRPr="00B47433">
        <w:rPr>
          <w:rFonts w:eastAsiaTheme="minorHAnsi" w:cs="Times New Roman"/>
          <w:strike/>
          <w:color w:val="auto"/>
          <w:szCs w:val="22"/>
        </w:rPr>
        <w:tab/>
        <w:t>(</w:t>
      </w:r>
      <w:r w:rsidRPr="00B47433">
        <w:rPr>
          <w:rFonts w:cs="Times New Roman"/>
          <w:bCs/>
          <w:strike/>
          <w:szCs w:val="22"/>
        </w:rPr>
        <w:t xml:space="preserve">DOT: Shop Road Farmers Market Bypass Carry Forward)  Unexpended funds </w:t>
      </w:r>
      <w:r w:rsidRPr="00B47433">
        <w:rPr>
          <w:rFonts w:cs="Times New Roman"/>
          <w:strike/>
          <w:szCs w:val="22"/>
        </w:rPr>
        <w:t>appropriated</w:t>
      </w:r>
      <w:r w:rsidRPr="00B47433">
        <w:rPr>
          <w:rFonts w:cs="Times New Roman"/>
          <w:bCs/>
          <w:strike/>
          <w:szCs w:val="22"/>
        </w:rPr>
        <w:t xml:space="preserve"> for the Shop Road Farmers Market Bypass may be carried forward into the current fiscal year and expended for the </w:t>
      </w:r>
      <w:r w:rsidRPr="00B47433">
        <w:rPr>
          <w:rFonts w:cs="Times New Roman"/>
          <w:strike/>
          <w:color w:val="auto"/>
          <w:szCs w:val="22"/>
        </w:rPr>
        <w:t>matching requirement for the widening and expansion of Leesburg Road from Fairmont to Wildcat Road (Lower Richland roads-Phase I).”</w:t>
      </w:r>
    </w:p>
    <w:p w:rsidR="00A52B57" w:rsidRPr="00B47433" w:rsidRDefault="00A52B57" w:rsidP="00E93C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color w:val="auto"/>
          <w:szCs w:val="22"/>
        </w:rPr>
      </w:pPr>
      <w:r w:rsidRPr="00B47433">
        <w:rPr>
          <w:rFonts w:cs="Times New Roman"/>
          <w:color w:val="auto"/>
          <w:szCs w:val="22"/>
        </w:rPr>
        <w:tab/>
      </w:r>
      <w:r w:rsidRPr="00B47433">
        <w:rPr>
          <w:rFonts w:cs="Times New Roman"/>
          <w:color w:val="auto"/>
          <w:szCs w:val="22"/>
        </w:rPr>
        <w:tab/>
      </w:r>
      <w:r w:rsidRPr="00B47433">
        <w:rPr>
          <w:rFonts w:cs="Times New Roman"/>
          <w:color w:val="auto"/>
          <w:szCs w:val="22"/>
        </w:rPr>
        <w:tab/>
      </w:r>
      <w:r w:rsidRPr="00B47433">
        <w:rPr>
          <w:rFonts w:cs="Times New Roman"/>
          <w:strike/>
          <w:color w:val="auto"/>
          <w:szCs w:val="22"/>
        </w:rPr>
        <w:t>Section 89 - X90 - General Provisions</w:t>
      </w:r>
    </w:p>
    <w:p w:rsidR="00A52B57" w:rsidRPr="00B47433" w:rsidRDefault="00A52B57" w:rsidP="00E93C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Cs/>
          <w:iCs/>
          <w:strike/>
          <w:color w:val="auto"/>
          <w:szCs w:val="22"/>
        </w:rPr>
      </w:pPr>
      <w:r w:rsidRPr="00B47433">
        <w:rPr>
          <w:rFonts w:cs="Times New Roman"/>
          <w:b/>
          <w:i/>
          <w:color w:val="auto"/>
          <w:szCs w:val="22"/>
        </w:rPr>
        <w:tab/>
      </w:r>
      <w:r w:rsidRPr="00B47433">
        <w:rPr>
          <w:rFonts w:cs="Times New Roman"/>
          <w:b/>
          <w:i/>
          <w:color w:val="auto"/>
          <w:szCs w:val="22"/>
        </w:rPr>
        <w:tab/>
      </w:r>
      <w:r w:rsidRPr="00B47433">
        <w:rPr>
          <w:rFonts w:cs="Times New Roman"/>
          <w:b/>
          <w:i/>
          <w:color w:val="auto"/>
          <w:szCs w:val="22"/>
        </w:rPr>
        <w:tab/>
      </w:r>
      <w:r w:rsidRPr="00B47433">
        <w:rPr>
          <w:rFonts w:cs="Times New Roman"/>
          <w:b/>
          <w:color w:val="auto"/>
          <w:szCs w:val="22"/>
        </w:rPr>
        <w:t xml:space="preserve"> </w:t>
      </w:r>
      <w:r w:rsidRPr="00B47433">
        <w:rPr>
          <w:rFonts w:cs="Times New Roman"/>
          <w:b/>
          <w:strike/>
          <w:color w:val="auto"/>
          <w:szCs w:val="22"/>
        </w:rPr>
        <w:t>“89.80.</w:t>
      </w:r>
      <w:r w:rsidRPr="00B47433">
        <w:rPr>
          <w:rFonts w:cs="Times New Roman"/>
          <w:b/>
          <w:strike/>
          <w:color w:val="auto"/>
          <w:szCs w:val="22"/>
        </w:rPr>
        <w:tab/>
      </w:r>
      <w:r w:rsidRPr="00B47433">
        <w:rPr>
          <w:rFonts w:cs="Times New Roman"/>
          <w:strike/>
          <w:color w:val="auto"/>
          <w:szCs w:val="22"/>
        </w:rPr>
        <w:t>(</w:t>
      </w:r>
      <w:r w:rsidRPr="00B47433">
        <w:rPr>
          <w:rFonts w:eastAsiaTheme="minorHAnsi" w:cs="Times New Roman"/>
          <w:bCs/>
          <w:iCs/>
          <w:strike/>
          <w:color w:val="auto"/>
          <w:szCs w:val="22"/>
        </w:rPr>
        <w:t xml:space="preserve">GP: Lt. </w:t>
      </w:r>
      <w:r w:rsidRPr="00B47433">
        <w:rPr>
          <w:rFonts w:cs="Times New Roman"/>
          <w:strike/>
          <w:color w:val="auto"/>
          <w:szCs w:val="22"/>
        </w:rPr>
        <w:t>Governor</w:t>
      </w:r>
      <w:r w:rsidRPr="00B47433">
        <w:rPr>
          <w:rFonts w:eastAsiaTheme="minorHAnsi" w:cs="Times New Roman"/>
          <w:bCs/>
          <w:iCs/>
          <w:strike/>
          <w:color w:val="auto"/>
          <w:szCs w:val="22"/>
        </w:rPr>
        <w:t xml:space="preserve"> Security Detail)  The State Law Enforcement Division (SLED) shall provide a security detail to the Lieutenant </w:t>
      </w:r>
      <w:r w:rsidRPr="00B47433">
        <w:rPr>
          <w:rFonts w:eastAsiaTheme="minorHAnsi" w:cs="Times New Roman"/>
          <w:iCs/>
          <w:strike/>
          <w:color w:val="auto"/>
          <w:szCs w:val="22"/>
        </w:rPr>
        <w:t>Governor</w:t>
      </w:r>
      <w:r w:rsidRPr="00B47433">
        <w:rPr>
          <w:rFonts w:eastAsiaTheme="minorHAnsi" w:cs="Times New Roman"/>
          <w:bCs/>
          <w:iCs/>
          <w:strike/>
          <w:color w:val="auto"/>
          <w:szCs w:val="22"/>
        </w:rPr>
        <w:t xml:space="preserve"> in a manner agreed to by SLED and the Lieutenant Governor’s Office.  Reimbursement to SLED to offset the cost of the </w:t>
      </w:r>
      <w:r w:rsidRPr="00B47433">
        <w:rPr>
          <w:rFonts w:eastAsiaTheme="minorHAnsi" w:cs="Times New Roman"/>
          <w:strike/>
          <w:color w:val="auto"/>
          <w:szCs w:val="22"/>
        </w:rPr>
        <w:t>security</w:t>
      </w:r>
      <w:r w:rsidRPr="00B47433">
        <w:rPr>
          <w:rFonts w:eastAsiaTheme="minorHAnsi" w:cs="Times New Roman"/>
          <w:bCs/>
          <w:iCs/>
          <w:strike/>
          <w:color w:val="auto"/>
          <w:szCs w:val="22"/>
        </w:rPr>
        <w:t xml:space="preserve"> detail for the Lieutenant Governor’s Office shall be made in an amount agreed to by SLED and the Lieutenant Governor’s Office from funds appropriated to the Lieutenant Governor’s Office for this purpose.”</w:t>
      </w:r>
    </w:p>
    <w:p w:rsidR="00A52B57" w:rsidRPr="00B47433" w:rsidRDefault="00A52B57"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B47433">
        <w:rPr>
          <w:rFonts w:eastAsiaTheme="minorHAnsi" w:cs="Times New Roman"/>
          <w:color w:val="auto"/>
          <w:szCs w:val="22"/>
        </w:rPr>
        <w:tab/>
      </w:r>
      <w:r w:rsidRPr="00B47433">
        <w:rPr>
          <w:rFonts w:eastAsiaTheme="minorHAnsi" w:cs="Times New Roman"/>
          <w:strike/>
          <w:color w:val="auto"/>
          <w:szCs w:val="22"/>
        </w:rPr>
        <w:t>(C)</w:t>
      </w:r>
      <w:r w:rsidRPr="00B47433">
        <w:rPr>
          <w:rFonts w:eastAsiaTheme="minorHAnsi" w:cs="Times New Roman"/>
          <w:strike/>
          <w:color w:val="auto"/>
          <w:szCs w:val="22"/>
        </w:rPr>
        <w:tab/>
        <w:t>The Office of State Budget shall transfer all amounts otherwise appropriated and FTE’s authorized in Part IA, Section 49A of this act for the operations of the Capitol Police Force to the appropriations categories of those agencies from whence those funds and FTE’s were drawn to establish the Capitol Police Force.</w:t>
      </w:r>
    </w:p>
    <w:p w:rsidR="00A52B57" w:rsidRDefault="00A52B57"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sectPr w:rsidR="00A52B57" w:rsidSect="00D959C5">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p>
    <w:p w:rsidR="00A52B57" w:rsidRPr="00B47433" w:rsidRDefault="00A52B57" w:rsidP="00E960A5">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2" w:name="section50"/>
      <w:bookmarkEnd w:id="42"/>
      <w:r w:rsidRPr="00B47433">
        <w:rPr>
          <w:rFonts w:cs="Times New Roman"/>
          <w:b/>
          <w:bCs/>
          <w:szCs w:val="22"/>
        </w:rPr>
        <w:t>SECTION 50 - N20-LAW ENFORCEMENT TRAINING COUNCIL</w:t>
      </w:r>
      <w:r>
        <w:rPr>
          <w:rFonts w:cs="Times New Roman"/>
          <w:b/>
          <w:bCs/>
          <w:szCs w:val="22"/>
        </w:rPr>
        <w:fldChar w:fldCharType="begin"/>
      </w:r>
      <w:r>
        <w:instrText xml:space="preserve"> XE "SECTION 50 - N20-LAW ENFORCEMENT TRAINING COUNCIL" </w:instrText>
      </w:r>
      <w:r>
        <w:rPr>
          <w:rFonts w:cs="Times New Roman"/>
          <w:b/>
          <w:bCs/>
          <w:szCs w:val="22"/>
        </w:rPr>
        <w:fldChar w:fldCharType="end"/>
      </w:r>
    </w:p>
    <w:p w:rsidR="00A52B57" w:rsidRPr="00B47433" w:rsidRDefault="00A52B57" w:rsidP="00022C7B">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50.1.</w:t>
      </w:r>
      <w:r w:rsidRPr="00B47433">
        <w:rPr>
          <w:rFonts w:cs="Times New Roman"/>
          <w:b/>
          <w:bCs/>
          <w:szCs w:val="22"/>
        </w:rPr>
        <w:tab/>
      </w:r>
      <w:r w:rsidRPr="00B47433">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A52B57" w:rsidRPr="00B47433" w:rsidRDefault="00A52B57"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50.2.</w:t>
      </w:r>
      <w:r w:rsidRPr="00B47433">
        <w:rPr>
          <w:rFonts w:cs="Times New Roman"/>
          <w:b/>
          <w:bCs/>
          <w:szCs w:val="22"/>
        </w:rPr>
        <w:tab/>
      </w:r>
      <w:r w:rsidRPr="00B47433">
        <w:rPr>
          <w:rFonts w:cs="Times New Roman"/>
          <w:szCs w:val="22"/>
        </w:rPr>
        <w:t xml:space="preserve">(LETC: CJA-Retention of Emergency Expenditure Refunds)  The </w:t>
      </w:r>
      <w:r w:rsidRPr="00B47433">
        <w:rPr>
          <w:rFonts w:cs="Times New Roman"/>
          <w:bCs/>
          <w:szCs w:val="22"/>
        </w:rPr>
        <w:t>Law Enforcement Training Council, Criminal Justice Academy is authorized to collect, exp</w:t>
      </w:r>
      <w:r w:rsidRPr="00B47433">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A52B57" w:rsidRPr="00B47433" w:rsidRDefault="00A52B57"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50.3.</w:t>
      </w:r>
      <w:r w:rsidRPr="00B47433">
        <w:rPr>
          <w:rFonts w:cs="Times New Roman"/>
          <w:szCs w:val="22"/>
        </w:rPr>
        <w:tab/>
        <w:t xml:space="preserve">(LETC: CJA-Loan Approval)  Subject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t>
      </w:r>
      <w:r w:rsidRPr="00B47433">
        <w:rPr>
          <w:rFonts w:cs="Times New Roman"/>
          <w:szCs w:val="22"/>
        </w:rPr>
        <w:lastRenderedPageBreak/>
        <w:t>which must be repaid exclusively from either the five dollar surcharge authorized in Section 90 of this Act or other Criminal Justice Academy funds.</w:t>
      </w:r>
    </w:p>
    <w:p w:rsidR="00A52B57" w:rsidRDefault="00A52B57"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A52B57" w:rsidSect="00D959C5">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3" w:name="section51"/>
      <w:bookmarkEnd w:id="43"/>
      <w:r w:rsidRPr="00B47433">
        <w:rPr>
          <w:rFonts w:cs="Times New Roman"/>
          <w:b/>
          <w:szCs w:val="22"/>
        </w:rPr>
        <w:t>SECTION 51 - N04-DEPARTMENT OF CORRECTIONS</w:t>
      </w:r>
      <w:r>
        <w:rPr>
          <w:rFonts w:cs="Times New Roman"/>
          <w:b/>
          <w:szCs w:val="22"/>
        </w:rPr>
        <w:fldChar w:fldCharType="begin"/>
      </w:r>
      <w:r>
        <w:instrText xml:space="preserve"> XE "SECTION 51 - N04-DEPARTMENT OF CORRECTIONS"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51.1.</w:t>
      </w:r>
      <w:r w:rsidRPr="00B47433">
        <w:rPr>
          <w:rFonts w:cs="Times New Roman"/>
          <w:b/>
          <w:szCs w:val="22"/>
        </w:rPr>
        <w:tab/>
      </w:r>
      <w:r w:rsidRPr="00B47433">
        <w:rPr>
          <w:rFonts w:cs="Times New Roman"/>
          <w:szCs w:val="22"/>
        </w:rPr>
        <w:t>(CORR: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51.2.</w:t>
      </w:r>
      <w:r w:rsidRPr="00B47433">
        <w:rPr>
          <w:rFonts w:cs="Times New Roman"/>
          <w:szCs w:val="22"/>
        </w:rPr>
        <w:tab/>
        <w:t xml:space="preserve">(CORR: Canteen Operations)  Revenue derived wholly from the canteen operations within the Department of Corrections on behalf of the inmate population, may be retained and </w:t>
      </w:r>
      <w:r w:rsidRPr="00B47433">
        <w:rPr>
          <w:rFonts w:cs="Times New Roman"/>
          <w:bCs/>
          <w:szCs w:val="22"/>
        </w:rPr>
        <w:t>expended</w:t>
      </w:r>
      <w:r w:rsidRPr="00B47433">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51.3.</w:t>
      </w:r>
      <w:r w:rsidRPr="00B47433">
        <w:rPr>
          <w:rFonts w:cs="Times New Roman"/>
          <w:szCs w:val="22"/>
        </w:rPr>
        <w:tab/>
        <w:t>(CORR: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51</w:t>
      </w:r>
      <w:r w:rsidRPr="00B47433">
        <w:rPr>
          <w:rFonts w:cs="Times New Roman"/>
          <w:b/>
          <w:bCs/>
          <w:szCs w:val="22"/>
        </w:rPr>
        <w:t>.4.</w:t>
      </w:r>
      <w:r w:rsidRPr="00B47433">
        <w:rPr>
          <w:rFonts w:cs="Times New Roman"/>
          <w:b/>
          <w:bCs/>
          <w:szCs w:val="22"/>
        </w:rPr>
        <w:tab/>
      </w:r>
      <w:r w:rsidRPr="00B47433">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51.5.</w:t>
      </w:r>
      <w:r w:rsidRPr="00B47433">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51.6.</w:t>
      </w:r>
      <w:r w:rsidRPr="00B47433">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51.7.</w:t>
      </w:r>
      <w:r w:rsidRPr="00B47433">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51.8.</w:t>
      </w:r>
      <w:r w:rsidRPr="00B47433">
        <w:rPr>
          <w:rFonts w:cs="Times New Roman"/>
          <w:szCs w:val="22"/>
        </w:rPr>
        <w:tab/>
        <w:t>(CORR: Tire Retreading Program Restriction)  The tire retreading program at the Lieber Correctional Institution shall be limited to the marketing and sale of retreads to state governmental entities.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51.9.</w:t>
      </w:r>
      <w:r w:rsidRPr="00B47433">
        <w:rPr>
          <w:rFonts w:cs="Times New Roman"/>
          <w:b/>
          <w:szCs w:val="22"/>
        </w:rPr>
        <w:tab/>
      </w:r>
      <w:r w:rsidRPr="00B47433">
        <w:rPr>
          <w:rFonts w:cs="Times New Roman"/>
          <w:szCs w:val="22"/>
        </w:rPr>
        <w:t>(CORR: Social Security Administration Funding)  All funds received by the S.C. Department of Corrections from the Social Security Administration under Section 1611 (e)(1)(I) of the Social Security Act, which provides payment for information regarding incarcerated Social Security Insurance recipients, shall be retained by the S.C. Department of Corrections and credited to a fund entitled “Special Social Security” for the care and custody of inmates housed in the state correctional facilities.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t>51.10.</w:t>
      </w:r>
      <w:r w:rsidRPr="00B47433">
        <w:rPr>
          <w:rFonts w:cs="Times New Roman"/>
          <w:b/>
          <w:szCs w:val="22"/>
        </w:rPr>
        <w:tab/>
      </w:r>
      <w:r w:rsidRPr="00B47433">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51.11.</w:t>
      </w:r>
      <w:r w:rsidRPr="00B47433">
        <w:rPr>
          <w:rFonts w:cs="Times New Roman"/>
          <w:b/>
          <w:szCs w:val="22"/>
        </w:rPr>
        <w:tab/>
      </w:r>
      <w:r w:rsidRPr="00B47433">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A52B57" w:rsidRPr="00B47433" w:rsidRDefault="00A52B57"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51.12.</w:t>
      </w:r>
      <w:r w:rsidRPr="00B47433">
        <w:rPr>
          <w:rFonts w:cs="Times New Roman"/>
          <w:b/>
          <w:szCs w:val="22"/>
        </w:rPr>
        <w:tab/>
      </w:r>
      <w:r w:rsidRPr="00B47433">
        <w:rPr>
          <w:rFonts w:cs="Times New Roman"/>
          <w:szCs w:val="22"/>
        </w:rPr>
        <w:t>(CORR: Reimbursement for Expenditures)  The Department of Corrections may retain for general operating purposes any reimbursement of funds for expenses incurred in a prior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szCs w:val="22"/>
        </w:rPr>
      </w:pPr>
      <w:r w:rsidRPr="00B47433">
        <w:rPr>
          <w:rFonts w:cs="Times New Roman"/>
          <w:szCs w:val="22"/>
        </w:rPr>
        <w:tab/>
      </w:r>
      <w:r w:rsidRPr="00B47433">
        <w:rPr>
          <w:rFonts w:cs="Times New Roman"/>
          <w:b/>
          <w:szCs w:val="22"/>
        </w:rPr>
        <w:t>51.13.</w:t>
      </w:r>
      <w:r w:rsidRPr="00B47433">
        <w:rPr>
          <w:rFonts w:cs="Times New Roman"/>
          <w:b/>
          <w:szCs w:val="22"/>
        </w:rPr>
        <w:tab/>
      </w:r>
      <w:r w:rsidRPr="00B47433">
        <w:rPr>
          <w:rFonts w:cs="Times New Roman"/>
          <w:szCs w:val="22"/>
        </w:rPr>
        <w:t>(CORR: Sale of Real Property)  Funds generated from the sale of real property owned by the Department of Corrections shall be retained by the department to offset renovation and maintenance capital expenditures.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51</w:t>
      </w:r>
      <w:r w:rsidRPr="00B47433">
        <w:rPr>
          <w:rFonts w:cs="Times New Roman"/>
          <w:b/>
          <w:bCs/>
          <w:szCs w:val="22"/>
        </w:rPr>
        <w:t>.14.</w:t>
      </w:r>
      <w:r w:rsidRPr="00B47433">
        <w:rPr>
          <w:rFonts w:cs="Times New Roman"/>
          <w:szCs w:val="22"/>
        </w:rPr>
        <w:tab/>
        <w:t>(CORR: Major Renovations and Repairs)  The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51</w:t>
      </w:r>
      <w:r w:rsidRPr="00B47433">
        <w:rPr>
          <w:rFonts w:cs="Times New Roman"/>
          <w:b/>
          <w:bCs/>
          <w:szCs w:val="22"/>
        </w:rPr>
        <w:t>.15.</w:t>
      </w:r>
      <w:r w:rsidRPr="00B47433">
        <w:rPr>
          <w:rFonts w:cs="Times New Roman"/>
          <w:b/>
          <w:bCs/>
          <w:szCs w:val="22"/>
        </w:rPr>
        <w:tab/>
      </w:r>
      <w:r w:rsidRPr="00B47433">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zCs w:val="22"/>
        </w:rPr>
        <w:tab/>
      </w:r>
      <w:r w:rsidRPr="00B47433">
        <w:rPr>
          <w:rFonts w:cs="Times New Roman"/>
          <w:b/>
          <w:szCs w:val="22"/>
        </w:rPr>
        <w:t>51</w:t>
      </w:r>
      <w:r w:rsidRPr="00B47433">
        <w:rPr>
          <w:rFonts w:cs="Times New Roman"/>
          <w:b/>
          <w:bCs/>
          <w:szCs w:val="22"/>
        </w:rPr>
        <w:t>.16.</w:t>
      </w:r>
      <w:r w:rsidRPr="00B47433">
        <w:rPr>
          <w:rFonts w:cs="Times New Roman"/>
          <w:szCs w:val="22"/>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zCs w:val="22"/>
        </w:rPr>
        <w:tab/>
      </w:r>
      <w:r w:rsidRPr="00B47433">
        <w:rPr>
          <w:rFonts w:cs="Times New Roman"/>
          <w:b/>
          <w:szCs w:val="22"/>
        </w:rPr>
        <w:t>51</w:t>
      </w:r>
      <w:r w:rsidRPr="00B47433">
        <w:rPr>
          <w:rFonts w:cs="Times New Roman"/>
          <w:b/>
          <w:bCs/>
          <w:szCs w:val="22"/>
        </w:rPr>
        <w:t>.17.</w:t>
      </w:r>
      <w:r w:rsidRPr="00B47433">
        <w:rPr>
          <w:rFonts w:cs="Times New Roman"/>
          <w:szCs w:val="22"/>
        </w:rPr>
        <w:tab/>
        <w:t>(CORR: Western Union Funding)  All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zCs w:val="22"/>
        </w:rPr>
        <w:tab/>
      </w:r>
      <w:r w:rsidRPr="00B47433">
        <w:rPr>
          <w:rFonts w:cs="Times New Roman"/>
          <w:b/>
          <w:szCs w:val="22"/>
        </w:rPr>
        <w:t>51</w:t>
      </w:r>
      <w:r w:rsidRPr="00B47433">
        <w:rPr>
          <w:rFonts w:cs="Times New Roman"/>
          <w:b/>
          <w:bCs/>
          <w:szCs w:val="22"/>
        </w:rPr>
        <w:t>.18.</w:t>
      </w:r>
      <w:r w:rsidRPr="00B47433">
        <w:rPr>
          <w:rFonts w:cs="Times New Roman"/>
          <w:b/>
          <w:bCs/>
          <w:szCs w:val="22"/>
        </w:rPr>
        <w:tab/>
      </w:r>
      <w:r w:rsidRPr="00B47433">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51</w:t>
      </w:r>
      <w:r w:rsidRPr="00B47433">
        <w:rPr>
          <w:rFonts w:cs="Times New Roman"/>
          <w:b/>
          <w:bCs/>
          <w:szCs w:val="22"/>
        </w:rPr>
        <w:t>.19.</w:t>
      </w:r>
      <w:r w:rsidRPr="00B47433">
        <w:rPr>
          <w:rFonts w:cs="Times New Roman"/>
          <w:szCs w:val="22"/>
        </w:rPr>
        <w:tab/>
        <w:t xml:space="preserve">(CORR: Dairy Processing Operation Expansion)  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w:t>
      </w:r>
      <w:r w:rsidRPr="00B47433">
        <w:rPr>
          <w:rFonts w:cs="Times New Roman"/>
          <w:szCs w:val="22"/>
        </w:rPr>
        <w:lastRenderedPageBreak/>
        <w:t>arrangement, the indebtedness for which must be repaid exclusively from either net revenues derived from operations of the new Dairy Processing Operation or other Department of Corrections funds.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51.20.</w:t>
      </w:r>
      <w:r w:rsidRPr="00B47433">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51</w:t>
      </w:r>
      <w:r w:rsidRPr="00B47433">
        <w:rPr>
          <w:rFonts w:cs="Times New Roman"/>
          <w:b/>
          <w:bCs/>
          <w:szCs w:val="22"/>
        </w:rPr>
        <w:t>.21.</w:t>
      </w:r>
      <w:r w:rsidRPr="00B47433">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A52B57" w:rsidRPr="00B47433" w:rsidRDefault="00A52B57"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51</w:t>
      </w:r>
      <w:r w:rsidRPr="00B47433">
        <w:rPr>
          <w:rFonts w:cs="Times New Roman"/>
          <w:b/>
          <w:bCs/>
          <w:szCs w:val="22"/>
        </w:rPr>
        <w:t>.22.</w:t>
      </w:r>
      <w:r w:rsidRPr="00B47433">
        <w:rPr>
          <w:rFonts w:cs="Times New Roman"/>
          <w:b/>
          <w:bCs/>
          <w:szCs w:val="22"/>
        </w:rPr>
        <w:tab/>
      </w:r>
      <w:r w:rsidRPr="00B47433">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A52B57" w:rsidRPr="00B47433" w:rsidRDefault="00A52B57"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special assignment pay is not a part of the employee’s base salary, but is a percentage thereof, and is to be paid as follows:</w:t>
      </w:r>
    </w:p>
    <w:p w:rsidR="00A52B57" w:rsidRPr="00B47433" w:rsidRDefault="00A52B57" w:rsidP="00B73CF1">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(A)</w:t>
      </w:r>
      <w:r w:rsidRPr="00B47433">
        <w:rPr>
          <w:rFonts w:cs="Times New Roman"/>
          <w:szCs w:val="22"/>
        </w:rPr>
        <w:tab/>
        <w:t>At Level II institutions:</w:t>
      </w:r>
    </w:p>
    <w:p w:rsidR="00A52B57" w:rsidRPr="00B47433" w:rsidRDefault="00A52B57"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B47433">
        <w:rPr>
          <w:rFonts w:cs="Times New Roman"/>
          <w:szCs w:val="22"/>
        </w:rPr>
        <w:tab/>
      </w:r>
      <w:r w:rsidRPr="00B47433">
        <w:rPr>
          <w:rFonts w:cs="Times New Roman"/>
          <w:szCs w:val="22"/>
        </w:rPr>
        <w:tab/>
        <w:t>(1)</w:t>
      </w:r>
      <w:r w:rsidRPr="00B47433">
        <w:rPr>
          <w:rFonts w:cs="Times New Roman"/>
          <w:szCs w:val="22"/>
        </w:rPr>
        <w:tab/>
        <w:t>4% for Correctional Officers including Class Code JD-30 (cadets and Officer I and II positions) and Corporals I and II;</w:t>
      </w:r>
    </w:p>
    <w:p w:rsidR="00A52B57" w:rsidRPr="00B47433" w:rsidRDefault="00A52B57"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B47433">
        <w:rPr>
          <w:rFonts w:cs="Times New Roman"/>
          <w:szCs w:val="22"/>
        </w:rPr>
        <w:tab/>
      </w:r>
      <w:r w:rsidRPr="00B47433">
        <w:rPr>
          <w:rFonts w:cs="Times New Roman"/>
          <w:szCs w:val="22"/>
        </w:rPr>
        <w:tab/>
        <w:t>(2)</w:t>
      </w:r>
      <w:r w:rsidRPr="00B47433">
        <w:rPr>
          <w:rFonts w:cs="Times New Roman"/>
          <w:szCs w:val="22"/>
        </w:rPr>
        <w:tab/>
        <w:t>2% for Sergeants and Lieutenants;</w:t>
      </w:r>
    </w:p>
    <w:p w:rsidR="00A52B57" w:rsidRPr="00B47433" w:rsidRDefault="00A52B57"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B47433">
        <w:rPr>
          <w:rFonts w:cs="Times New Roman"/>
          <w:szCs w:val="22"/>
        </w:rPr>
        <w:tab/>
      </w:r>
      <w:r w:rsidRPr="00B47433">
        <w:rPr>
          <w:rFonts w:cs="Times New Roman"/>
          <w:szCs w:val="22"/>
        </w:rPr>
        <w:tab/>
        <w:t>(3)</w:t>
      </w:r>
      <w:r w:rsidRPr="00B47433">
        <w:rPr>
          <w:rFonts w:cs="Times New Roman"/>
          <w:szCs w:val="22"/>
        </w:rPr>
        <w:tab/>
        <w:t>1% for Captains and Majors;</w:t>
      </w:r>
    </w:p>
    <w:p w:rsidR="00A52B57" w:rsidRPr="00B47433" w:rsidRDefault="00A52B57"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B47433">
        <w:rPr>
          <w:rFonts w:cs="Times New Roman"/>
          <w:szCs w:val="22"/>
        </w:rPr>
        <w:tab/>
      </w:r>
      <w:r w:rsidRPr="00B47433">
        <w:rPr>
          <w:rFonts w:cs="Times New Roman"/>
          <w:szCs w:val="22"/>
        </w:rPr>
        <w:tab/>
        <w:t>(4)</w:t>
      </w:r>
      <w:r w:rsidRPr="00B47433">
        <w:rPr>
          <w:rFonts w:cs="Times New Roman"/>
          <w:szCs w:val="22"/>
        </w:rPr>
        <w:tab/>
        <w:t>2% for Nursing staff; and</w:t>
      </w:r>
    </w:p>
    <w:p w:rsidR="00A52B57" w:rsidRPr="00B47433" w:rsidRDefault="00A52B57"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B47433">
        <w:rPr>
          <w:rFonts w:cs="Times New Roman"/>
          <w:szCs w:val="22"/>
        </w:rPr>
        <w:tab/>
      </w:r>
      <w:r w:rsidRPr="00B47433">
        <w:rPr>
          <w:rFonts w:cs="Times New Roman"/>
          <w:szCs w:val="22"/>
        </w:rPr>
        <w:tab/>
        <w:t>(5)</w:t>
      </w:r>
      <w:r w:rsidRPr="00B47433">
        <w:rPr>
          <w:rFonts w:cs="Times New Roman"/>
          <w:szCs w:val="22"/>
        </w:rPr>
        <w:tab/>
        <w:t>2% for Food Service staff.</w:t>
      </w:r>
    </w:p>
    <w:p w:rsidR="00A52B57" w:rsidRPr="00B47433" w:rsidRDefault="00A52B57" w:rsidP="002164B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(B)</w:t>
      </w:r>
      <w:r w:rsidRPr="00B47433">
        <w:rPr>
          <w:rFonts w:cs="Times New Roman"/>
          <w:szCs w:val="22"/>
        </w:rPr>
        <w:tab/>
        <w:t>At Level III institutions:</w:t>
      </w:r>
    </w:p>
    <w:p w:rsidR="00A52B57" w:rsidRPr="00B47433" w:rsidRDefault="00A52B57"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B47433">
        <w:rPr>
          <w:rFonts w:cs="Times New Roman"/>
          <w:szCs w:val="22"/>
        </w:rPr>
        <w:tab/>
      </w:r>
      <w:r w:rsidRPr="00B47433">
        <w:rPr>
          <w:rFonts w:cs="Times New Roman"/>
          <w:szCs w:val="22"/>
        </w:rPr>
        <w:tab/>
        <w:t>(1)</w:t>
      </w:r>
      <w:r w:rsidRPr="00B47433">
        <w:rPr>
          <w:rFonts w:cs="Times New Roman"/>
          <w:szCs w:val="22"/>
        </w:rPr>
        <w:tab/>
        <w:t>8% for Correctional Officers including Class Code JD-30 (cadets and Officer I and II positions) and Corporals I and II;</w:t>
      </w:r>
    </w:p>
    <w:p w:rsidR="00A52B57" w:rsidRPr="00B47433" w:rsidRDefault="00A52B57"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B47433">
        <w:rPr>
          <w:rFonts w:cs="Times New Roman"/>
          <w:szCs w:val="22"/>
        </w:rPr>
        <w:tab/>
      </w:r>
      <w:r w:rsidRPr="00B47433">
        <w:rPr>
          <w:rFonts w:cs="Times New Roman"/>
          <w:szCs w:val="22"/>
        </w:rPr>
        <w:tab/>
        <w:t>(2)</w:t>
      </w:r>
      <w:r w:rsidRPr="00B47433">
        <w:rPr>
          <w:rFonts w:cs="Times New Roman"/>
          <w:szCs w:val="22"/>
        </w:rPr>
        <w:tab/>
        <w:t>3% for Sergeants and Lieutenants;</w:t>
      </w:r>
    </w:p>
    <w:p w:rsidR="00A52B57" w:rsidRPr="00B47433" w:rsidRDefault="00A52B57"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B47433">
        <w:rPr>
          <w:rFonts w:cs="Times New Roman"/>
          <w:szCs w:val="22"/>
        </w:rPr>
        <w:tab/>
      </w:r>
      <w:r w:rsidRPr="00B47433">
        <w:rPr>
          <w:rFonts w:cs="Times New Roman"/>
          <w:szCs w:val="22"/>
        </w:rPr>
        <w:tab/>
        <w:t>(3)</w:t>
      </w:r>
      <w:r w:rsidRPr="00B47433">
        <w:rPr>
          <w:rFonts w:cs="Times New Roman"/>
          <w:szCs w:val="22"/>
        </w:rPr>
        <w:tab/>
        <w:t>1% for Captains and Majors;</w:t>
      </w:r>
    </w:p>
    <w:p w:rsidR="00A52B57" w:rsidRPr="00B47433" w:rsidRDefault="00A52B57"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B47433">
        <w:rPr>
          <w:rFonts w:cs="Times New Roman"/>
          <w:szCs w:val="22"/>
        </w:rPr>
        <w:tab/>
      </w:r>
      <w:r w:rsidRPr="00B47433">
        <w:rPr>
          <w:rFonts w:cs="Times New Roman"/>
          <w:szCs w:val="22"/>
        </w:rPr>
        <w:tab/>
        <w:t>(4)</w:t>
      </w:r>
      <w:r w:rsidRPr="00B47433">
        <w:rPr>
          <w:rFonts w:cs="Times New Roman"/>
          <w:szCs w:val="22"/>
        </w:rPr>
        <w:tab/>
        <w:t>3% for Nursing staff; and</w:t>
      </w:r>
    </w:p>
    <w:p w:rsidR="00A52B57" w:rsidRPr="00B47433" w:rsidRDefault="00A52B57"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B47433">
        <w:rPr>
          <w:rFonts w:cs="Times New Roman"/>
          <w:szCs w:val="22"/>
        </w:rPr>
        <w:tab/>
      </w:r>
      <w:r w:rsidRPr="00B47433">
        <w:rPr>
          <w:rFonts w:cs="Times New Roman"/>
          <w:szCs w:val="22"/>
        </w:rPr>
        <w:tab/>
        <w:t>(5)</w:t>
      </w:r>
      <w:r w:rsidRPr="00B47433">
        <w:rPr>
          <w:rFonts w:cs="Times New Roman"/>
          <w:szCs w:val="22"/>
        </w:rPr>
        <w:tab/>
        <w:t>3% for Food Service staff.</w:t>
      </w:r>
    </w:p>
    <w:p w:rsidR="00A52B57" w:rsidRPr="00B47433" w:rsidRDefault="00A52B57"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
          <w:szCs w:val="22"/>
        </w:rPr>
        <w:tab/>
      </w:r>
      <w:r w:rsidRPr="00B47433">
        <w:rPr>
          <w:rFonts w:cs="Times New Roman"/>
          <w:b/>
          <w:iCs/>
          <w:szCs w:val="22"/>
        </w:rPr>
        <w:t>51.23.</w:t>
      </w:r>
      <w:r w:rsidRPr="00B47433">
        <w:rPr>
          <w:rFonts w:cs="Times New Roman"/>
          <w:iCs/>
          <w:szCs w:val="22"/>
        </w:rPr>
        <w:tab/>
      </w:r>
      <w:r w:rsidRPr="00B47433">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A52B57" w:rsidRPr="00B47433" w:rsidRDefault="00A52B57"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A52B57" w:rsidRPr="00B47433" w:rsidRDefault="00A52B57"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A52B57" w:rsidRPr="00B47433" w:rsidRDefault="00A52B57"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lastRenderedPageBreak/>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A52B57" w:rsidRPr="00B47433" w:rsidRDefault="00A52B57"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A52B57" w:rsidRPr="00B47433" w:rsidRDefault="00A52B57"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A52B57" w:rsidRPr="00B47433" w:rsidRDefault="00A52B57"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51.24.</w:t>
      </w:r>
      <w:r w:rsidRPr="00B47433">
        <w:rPr>
          <w:rFonts w:cs="Times New Roman"/>
          <w:b/>
          <w:bCs/>
          <w:szCs w:val="22"/>
        </w:rPr>
        <w:tab/>
      </w:r>
      <w:r w:rsidRPr="00B47433">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The department may utilize inmate labor and other agency resources to construct the buildings only after seeking competitive bids to ensure the most cost-effective method of construction.</w:t>
      </w:r>
    </w:p>
    <w:p w:rsidR="00A52B57" w:rsidRPr="00B47433" w:rsidRDefault="00A52B57"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51.25.</w:t>
      </w:r>
      <w:r w:rsidRPr="00B47433">
        <w:rPr>
          <w:rFonts w:cs="Times New Roman"/>
          <w:b/>
          <w:szCs w:val="22"/>
        </w:rPr>
        <w:tab/>
      </w:r>
      <w:r w:rsidRPr="00B47433">
        <w:rPr>
          <w:rFonts w:cs="Times New Roman"/>
          <w:szCs w:val="22"/>
        </w:rPr>
        <w:t>(CORR: Inmate Barbering Program)  Inmate barbers in the Inmate Barbering Program at the Department of Corrections, shall not be subject to the licensing requirement of Section 40-7-30 of the 1976 Code.</w:t>
      </w:r>
    </w:p>
    <w:p w:rsidR="00A52B57" w:rsidRPr="00B47433" w:rsidRDefault="00A52B57"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t>51.26.</w:t>
      </w:r>
      <w:r w:rsidRPr="00B47433">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A52B57" w:rsidRPr="00B47433" w:rsidRDefault="00A52B57"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51.27.</w:t>
      </w:r>
      <w:r w:rsidRPr="00B47433">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A52B57" w:rsidRPr="00B47433" w:rsidRDefault="00A52B57"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i/>
        </w:rPr>
        <w:tab/>
      </w:r>
      <w:r w:rsidRPr="00B47433">
        <w:rPr>
          <w:rFonts w:cs="Times New Roman"/>
          <w:b/>
          <w:i/>
          <w:u w:val="single"/>
        </w:rPr>
        <w:t>51.28.</w:t>
      </w:r>
      <w:r w:rsidRPr="00B47433">
        <w:rPr>
          <w:rFonts w:cs="Times New Roman"/>
          <w:b/>
          <w:i/>
          <w:u w:val="single"/>
        </w:rPr>
        <w:tab/>
      </w:r>
      <w:r w:rsidRPr="00B47433">
        <w:rPr>
          <w:rFonts w:cs="Times New Roman"/>
          <w:i/>
          <w:u w:val="single"/>
        </w:rPr>
        <w:t>(CORR: LAC Recommendations)</w:t>
      </w:r>
      <w:r w:rsidRPr="00B47433">
        <w:rPr>
          <w:rFonts w:cs="Times New Roman"/>
          <w:b/>
        </w:rPr>
        <w:t xml:space="preserve">  DELETED</w:t>
      </w:r>
    </w:p>
    <w:p w:rsidR="00A52B57" w:rsidRPr="00B47433" w:rsidRDefault="00A52B57"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b/>
          <w:i/>
        </w:rPr>
        <w:tab/>
      </w:r>
      <w:r w:rsidRPr="00B47433">
        <w:rPr>
          <w:rFonts w:cs="Times New Roman"/>
          <w:b/>
          <w:i/>
          <w:u w:val="single"/>
        </w:rPr>
        <w:t>51.29.</w:t>
      </w:r>
      <w:r w:rsidRPr="00B47433">
        <w:rPr>
          <w:rFonts w:cs="Times New Roman"/>
          <w:b/>
          <w:i/>
          <w:u w:val="single"/>
        </w:rPr>
        <w:tab/>
      </w:r>
      <w:r w:rsidRPr="00B47433">
        <w:rPr>
          <w:rFonts w:cs="Times New Roman"/>
          <w:i/>
          <w:u w:val="single"/>
        </w:rPr>
        <w:t>(CORR: Legal Fees)</w:t>
      </w:r>
      <w:r w:rsidRPr="00B47433">
        <w:rPr>
          <w:rFonts w:cs="Times New Roman"/>
          <w:b/>
        </w:rPr>
        <w:t xml:space="preserve">  DELETED</w:t>
      </w:r>
    </w:p>
    <w:p w:rsidR="00A52B57" w:rsidRDefault="00A52B57"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4" w:name="section52"/>
      <w:bookmarkEnd w:id="44"/>
      <w:r w:rsidRPr="00B47433">
        <w:rPr>
          <w:rFonts w:cs="Times New Roman"/>
          <w:b/>
          <w:szCs w:val="22"/>
        </w:rPr>
        <w:t>SECTION 52 - N08-DEPARTMENT OF PROBATION, PAROLE AND PARDON SERVICES</w:t>
      </w:r>
      <w:r>
        <w:rPr>
          <w:rFonts w:cs="Times New Roman"/>
          <w:b/>
          <w:szCs w:val="22"/>
        </w:rPr>
        <w:fldChar w:fldCharType="begin"/>
      </w:r>
      <w:r>
        <w:instrText xml:space="preserve"> XE "SECTION 52 - N08-DEPARTMENT OF PROBATION, PAROLE AND PARDON SERVICES" </w:instrText>
      </w:r>
      <w:r>
        <w:rPr>
          <w:rFonts w:cs="Times New Roman"/>
          <w:b/>
          <w:szCs w:val="22"/>
        </w:rPr>
        <w:fldChar w:fldCharType="end"/>
      </w:r>
    </w:p>
    <w:p w:rsidR="00A52B57" w:rsidRPr="00B47433" w:rsidRDefault="00A52B57" w:rsidP="00BB583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52.1.</w:t>
      </w:r>
      <w:r w:rsidRPr="00B47433">
        <w:rPr>
          <w:rFonts w:cs="Times New Roman"/>
          <w:b/>
          <w:szCs w:val="22"/>
        </w:rPr>
        <w:tab/>
      </w:r>
      <w:r w:rsidRPr="00B47433">
        <w:rPr>
          <w:rFonts w:cs="Times New Roman"/>
          <w:szCs w:val="22"/>
        </w:rPr>
        <w:t>(DPPP: Sale of Equipment)  All revenue generated by the Department of Probation, Parole and Pardon Services from the sale of various equipment in excess of $575, less the cost of disposition incurred by the B&amp;C Board, Division of Operations, may be retained and carried forward into the current fiscal year and expended for the purpose of purchasing like items.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rPr>
        <w:tab/>
        <w:t>52</w:t>
      </w:r>
      <w:r w:rsidRPr="00B47433">
        <w:rPr>
          <w:rFonts w:cs="Times New Roman"/>
          <w:b/>
          <w:bCs/>
        </w:rPr>
        <w:t>.2.</w:t>
      </w:r>
      <w:r w:rsidRPr="00B47433">
        <w:rPr>
          <w:rFonts w:cs="Times New Roman"/>
          <w:b/>
          <w:bCs/>
        </w:rPr>
        <w:tab/>
      </w:r>
      <w:r w:rsidRPr="00B47433">
        <w:rPr>
          <w:rFonts w:cs="Times New Roman"/>
        </w:rPr>
        <w:t xml:space="preserve">(DPPP: Interstate Compact Application Fee)  The department may charge offenders an application fee set by the department, not to exceed $100, to offenders applying for transfers out of </w:t>
      </w:r>
      <w:r w:rsidRPr="00B47433">
        <w:rPr>
          <w:rFonts w:cs="Times New Roman"/>
          <w:i/>
          <w:u w:val="single"/>
        </w:rPr>
        <w:t>or into the</w:t>
      </w:r>
      <w:r w:rsidRPr="00B47433">
        <w:rPr>
          <w:rFonts w:cs="Times New Roman"/>
        </w:rPr>
        <w:t xml:space="preserve"> state under the Interstate Compact Act.  The </w:t>
      </w:r>
      <w:r w:rsidRPr="00B47433">
        <w:rPr>
          <w:rFonts w:cs="Times New Roman"/>
        </w:rPr>
        <w:lastRenderedPageBreak/>
        <w:t>application fee shall be retained by the department to offset the cost of the Interstate Compact Act.  All unexpended funds at year-end may be retained and carried forward by the department to be expended for the same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52</w:t>
      </w:r>
      <w:r w:rsidRPr="00B47433">
        <w:rPr>
          <w:rFonts w:cs="Times New Roman"/>
          <w:b/>
          <w:bCs/>
          <w:szCs w:val="22"/>
        </w:rPr>
        <w:t>.3.</w:t>
      </w:r>
      <w:r w:rsidRPr="00B47433">
        <w:rPr>
          <w:rFonts w:cs="Times New Roman"/>
          <w:b/>
          <w:bCs/>
          <w:szCs w:val="22"/>
        </w:rPr>
        <w:tab/>
      </w:r>
      <w:r w:rsidRPr="00B47433">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52.4.</w:t>
      </w:r>
      <w:r w:rsidRPr="00B47433">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52.5.</w:t>
      </w:r>
      <w:r w:rsidRPr="00B47433">
        <w:rPr>
          <w:rFonts w:cs="Times New Roman"/>
          <w:b/>
          <w:szCs w:val="22"/>
        </w:rPr>
        <w:tab/>
      </w:r>
      <w:r w:rsidRPr="00B47433">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52.6.</w:t>
      </w:r>
      <w:r w:rsidRPr="00B47433">
        <w:rPr>
          <w:rFonts w:cs="Times New Roman"/>
          <w:b/>
          <w:szCs w:val="22"/>
        </w:rPr>
        <w:tab/>
      </w:r>
      <w:r w:rsidRPr="00B47433">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A52B57" w:rsidRDefault="00A52B57"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52B57" w:rsidSect="00D959C5">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5" w:name="section53"/>
      <w:bookmarkEnd w:id="45"/>
      <w:r w:rsidRPr="00B47433">
        <w:rPr>
          <w:rFonts w:cs="Times New Roman"/>
          <w:b/>
          <w:szCs w:val="22"/>
        </w:rPr>
        <w:t>SECTION 53 - N12-DEPARTMENT OF JUVENILE JUSTICE</w:t>
      </w:r>
      <w:r>
        <w:rPr>
          <w:rFonts w:cs="Times New Roman"/>
          <w:b/>
          <w:szCs w:val="22"/>
        </w:rPr>
        <w:fldChar w:fldCharType="begin"/>
      </w:r>
      <w:r>
        <w:instrText xml:space="preserve"> XE "SECTION 53 - N12-DEPARTMENT OF JUVENILE JUSTICE"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53.1.</w:t>
      </w:r>
      <w:r w:rsidRPr="00B47433">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53.2.</w:t>
      </w:r>
      <w:r w:rsidRPr="00B47433">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53.3.</w:t>
      </w:r>
      <w:r w:rsidRPr="00B47433">
        <w:rPr>
          <w:rFonts w:cs="Times New Roman"/>
          <w:b/>
          <w:szCs w:val="22"/>
        </w:rPr>
        <w:tab/>
      </w:r>
      <w:r w:rsidRPr="00B47433">
        <w:rPr>
          <w:rFonts w:cs="Times New Roman"/>
          <w:szCs w:val="22"/>
        </w:rPr>
        <w:t>(DJJ: Educational Funds Audit)  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53.4.</w:t>
      </w:r>
      <w:r w:rsidRPr="00B47433">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53.5.</w:t>
      </w:r>
      <w:r w:rsidRPr="00B47433">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53.6.</w:t>
      </w:r>
      <w:r w:rsidRPr="00B47433">
        <w:rPr>
          <w:rFonts w:cs="Times New Roman"/>
          <w:szCs w:val="22"/>
        </w:rPr>
        <w:tab/>
        <w:t>(DJJ: Juvenile Justice Parole Board Compensation)  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t>53.7.</w:t>
      </w:r>
      <w:r w:rsidRPr="00B47433">
        <w:rPr>
          <w:rFonts w:cs="Times New Roman"/>
          <w:b/>
          <w:szCs w:val="22"/>
        </w:rPr>
        <w:tab/>
      </w:r>
      <w:r w:rsidRPr="00B47433">
        <w:rPr>
          <w:rFonts w:cs="Times New Roman"/>
          <w:szCs w:val="22"/>
        </w:rPr>
        <w:t>(DJJ: Reimbursements for Expenditures)  The Department of Juvenile Justice may retain for general operating purposes any reimbursement of funds for expenses incurred in a prior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53</w:t>
      </w:r>
      <w:r w:rsidRPr="00B47433">
        <w:rPr>
          <w:rFonts w:cs="Times New Roman"/>
          <w:b/>
          <w:bCs/>
          <w:szCs w:val="22"/>
        </w:rPr>
        <w:t>.8.</w:t>
      </w:r>
      <w:r w:rsidRPr="00B47433">
        <w:rPr>
          <w:rFonts w:cs="Times New Roman"/>
          <w:b/>
          <w:bCs/>
          <w:szCs w:val="22"/>
        </w:rPr>
        <w:tab/>
      </w:r>
      <w:r w:rsidRPr="00B47433">
        <w:rPr>
          <w:rFonts w:cs="Times New Roman"/>
          <w:szCs w:val="22"/>
        </w:rPr>
        <w:t>(DJJ</w:t>
      </w:r>
      <w:r w:rsidRPr="00B47433">
        <w:rPr>
          <w:rFonts w:cs="Times New Roman"/>
          <w:noProof/>
          <w:szCs w:val="22"/>
        </w:rPr>
        <w:t xml:space="preserve">: Juvenile Arbitration/Community Advocacy Program)  </w:t>
      </w:r>
      <w:r w:rsidRPr="00B47433">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t>All unexpended funds may be retained and carried forward from the prior fiscal year to be used for the same purposes.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Cs/>
          <w:szCs w:val="22"/>
        </w:rPr>
        <w:tab/>
      </w:r>
      <w:r w:rsidRPr="00B47433">
        <w:rPr>
          <w:rFonts w:cs="Times New Roman"/>
          <w:b/>
          <w:szCs w:val="22"/>
        </w:rPr>
        <w:t>53.9.</w:t>
      </w:r>
      <w:r w:rsidRPr="00B47433">
        <w:rPr>
          <w:rFonts w:cs="Times New Roman"/>
          <w:b/>
          <w:szCs w:val="22"/>
        </w:rPr>
        <w:tab/>
      </w:r>
      <w:r w:rsidRPr="00B47433">
        <w:rPr>
          <w:rFonts w:cs="Times New Roman"/>
          <w:bCs/>
          <w:szCs w:val="22"/>
        </w:rPr>
        <w:t>(DJJ: Sale of Real Property)  After receiving approval from the Budget and Control Board for the sale of property, the department is authorized to retain revenues associated with the sale of department</w:t>
      </w:r>
      <w:r w:rsidRPr="00B47433">
        <w:rPr>
          <w:rFonts w:cs="Times New Roman"/>
          <w:bCs/>
          <w:szCs w:val="22"/>
        </w:rPr>
        <w:noBreakHyphen/>
        <w:t>owned real property and may expend these funds on capital improvements reviewed by the Joint Bond Review Committee and approved by the Budget and Control Board.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53.10.</w:t>
      </w:r>
      <w:r w:rsidRPr="00B47433">
        <w:rPr>
          <w:rFonts w:cs="Times New Roman"/>
          <w:b/>
          <w:szCs w:val="22"/>
        </w:rPr>
        <w:tab/>
      </w:r>
      <w:r w:rsidRPr="00B47433">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53</w:t>
      </w:r>
      <w:r w:rsidRPr="00B47433">
        <w:rPr>
          <w:rFonts w:cs="Times New Roman"/>
          <w:b/>
          <w:bCs/>
          <w:szCs w:val="22"/>
        </w:rPr>
        <w:t>.11.</w:t>
      </w:r>
      <w:r w:rsidRPr="00B47433">
        <w:rPr>
          <w:rFonts w:cs="Times New Roman"/>
          <w:b/>
          <w:bCs/>
          <w:szCs w:val="22"/>
        </w:rPr>
        <w:tab/>
      </w:r>
      <w:r w:rsidRPr="00B47433">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53</w:t>
      </w:r>
      <w:r w:rsidRPr="00B47433">
        <w:rPr>
          <w:rFonts w:cs="Times New Roman"/>
          <w:b/>
          <w:bCs/>
          <w:szCs w:val="22"/>
        </w:rPr>
        <w:t>.12.</w:t>
      </w:r>
      <w:r w:rsidRPr="00B47433">
        <w:rPr>
          <w:rFonts w:cs="Times New Roman"/>
          <w:b/>
          <w:bCs/>
          <w:szCs w:val="22"/>
        </w:rPr>
        <w:tab/>
      </w:r>
      <w:r w:rsidRPr="00B47433">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lastRenderedPageBreak/>
        <w:tab/>
      </w:r>
      <w:r w:rsidRPr="00B47433">
        <w:rPr>
          <w:rFonts w:cs="Times New Roman"/>
          <w:b/>
          <w:szCs w:val="22"/>
        </w:rPr>
        <w:t>53</w:t>
      </w:r>
      <w:r w:rsidRPr="00B47433">
        <w:rPr>
          <w:rFonts w:cs="Times New Roman"/>
          <w:b/>
          <w:bCs/>
          <w:szCs w:val="22"/>
        </w:rPr>
        <w:t>.13.</w:t>
      </w:r>
      <w:r w:rsidRPr="00B47433">
        <w:rPr>
          <w:rFonts w:cs="Times New Roman"/>
          <w:b/>
          <w:bCs/>
          <w:szCs w:val="22"/>
        </w:rPr>
        <w:tab/>
      </w:r>
      <w:r w:rsidRPr="00B47433">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bCs/>
          <w:szCs w:val="22"/>
        </w:rPr>
        <w:tab/>
      </w:r>
      <w:r w:rsidRPr="00B47433">
        <w:rPr>
          <w:rFonts w:cs="Times New Roman"/>
          <w:b/>
          <w:szCs w:val="22"/>
        </w:rPr>
        <w:t>53</w:t>
      </w:r>
      <w:r w:rsidRPr="00B47433">
        <w:rPr>
          <w:rFonts w:cs="Times New Roman"/>
          <w:b/>
          <w:bCs/>
          <w:szCs w:val="22"/>
        </w:rPr>
        <w:t>.14.</w:t>
      </w:r>
      <w:r w:rsidRPr="00B47433">
        <w:rPr>
          <w:rFonts w:cs="Times New Roman"/>
          <w:b/>
          <w:bCs/>
          <w:szCs w:val="22"/>
        </w:rPr>
        <w:tab/>
      </w:r>
      <w:r w:rsidRPr="00B47433">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invoice shall be paid within 60 days of billing, provided the department has provided a copy of the invoice to both the superintendent and the finance office of the school district being invoiced.  Should the school district fail to pay the invoice within 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i/>
          <w:u w:val="single"/>
        </w:rPr>
        <w:t>53.15.</w:t>
      </w:r>
      <w:r w:rsidRPr="00B47433">
        <w:rPr>
          <w:rFonts w:cs="Times New Roman"/>
          <w:b/>
          <w:i/>
          <w:u w:val="single"/>
        </w:rPr>
        <w:tab/>
      </w:r>
      <w:r w:rsidRPr="00B47433">
        <w:rPr>
          <w:rFonts w:cs="Times New Roman"/>
          <w:i/>
          <w:u w:val="single"/>
        </w:rPr>
        <w:t>(DJJ: Emergency Authority to Transfer PIP Funds)  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2010-11 as necessary in order to maintain constitutional conditions in its institutional facilities and residential programs.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rPr>
        <w:tab/>
      </w:r>
      <w:r w:rsidRPr="00B47433">
        <w:rPr>
          <w:rFonts w:cs="Times New Roman"/>
          <w:b/>
          <w:i/>
          <w:u w:val="single"/>
        </w:rPr>
        <w:t>53.16.</w:t>
      </w:r>
      <w:r w:rsidRPr="00B47433">
        <w:rPr>
          <w:rFonts w:cs="Times New Roman"/>
          <w:i/>
          <w:u w:val="single"/>
        </w:rPr>
        <w:tab/>
        <w:t>(DJJ: Emergency Release for Community Evaluation)  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eastAsia="Calibri" w:cs="Times New Roman"/>
        </w:rPr>
        <w:tab/>
      </w:r>
      <w:r w:rsidRPr="00B47433">
        <w:rPr>
          <w:rFonts w:eastAsia="Calibri" w:cs="Times New Roman"/>
          <w:b/>
          <w:i/>
          <w:u w:val="single"/>
        </w:rPr>
        <w:t>53.17.</w:t>
      </w:r>
      <w:r w:rsidRPr="00B47433">
        <w:rPr>
          <w:rFonts w:eastAsia="Calibri" w:cs="Times New Roman"/>
          <w:b/>
          <w:i/>
          <w:u w:val="single"/>
        </w:rPr>
        <w:tab/>
      </w:r>
      <w:r w:rsidRPr="00B47433">
        <w:rPr>
          <w:rFonts w:eastAsia="Calibri" w:cs="Times New Roman"/>
          <w:i/>
          <w:u w:val="single"/>
        </w:rPr>
        <w:t xml:space="preserve">(DJJ: Earned Compliance Credit)  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w:t>
      </w:r>
      <w:r w:rsidRPr="00B47433">
        <w:rPr>
          <w:rFonts w:eastAsia="Calibri" w:cs="Times New Roman"/>
          <w:i/>
          <w:u w:val="single"/>
        </w:rPr>
        <w:lastRenderedPageBreak/>
        <w:t>reduction of their probationary or parole term to probationers and parolees who are under its supervision for each month they are compliant with the terms and conditions of their probation or parole order.  Parolees under the jurisdiction of the Board of Juvenile Parole are not eligible to receive this credit.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rPr>
        <w:tab/>
      </w:r>
      <w:r w:rsidRPr="00B47433">
        <w:rPr>
          <w:rFonts w:cs="Times New Roman"/>
          <w:b/>
          <w:i/>
          <w:u w:val="single"/>
        </w:rPr>
        <w:t>53.18.</w:t>
      </w:r>
      <w:r w:rsidRPr="00B47433">
        <w:rPr>
          <w:rFonts w:cs="Times New Roman"/>
          <w:b/>
          <w:i/>
          <w:u w:val="single"/>
        </w:rPr>
        <w:tab/>
      </w:r>
      <w:r w:rsidRPr="00B47433">
        <w:rPr>
          <w:rFonts w:cs="Times New Roman"/>
          <w:i/>
          <w:u w:val="single"/>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16-1-60 of the 1976 Code, a felony offense as defined in Section 16-1-90 of the 1976 Code, or a sexual offense shall be released pursuant to this proviso.</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A52B57" w:rsidSect="00D959C5">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6" w:name="section54"/>
      <w:bookmarkEnd w:id="46"/>
      <w:r w:rsidRPr="00B47433">
        <w:rPr>
          <w:rFonts w:cs="Times New Roman"/>
          <w:b/>
          <w:szCs w:val="22"/>
        </w:rPr>
        <w:t>SECTION 54 - L36-HUMAN AFFAIRS COMMISSION</w:t>
      </w:r>
      <w:r>
        <w:rPr>
          <w:rFonts w:cs="Times New Roman"/>
          <w:b/>
          <w:szCs w:val="22"/>
        </w:rPr>
        <w:fldChar w:fldCharType="begin"/>
      </w:r>
      <w:r>
        <w:instrText xml:space="preserve"> XE "SECTION 54 - L36-HUMAN AFFAIRS COMMISSION"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t>54.1.</w:t>
      </w:r>
      <w:r w:rsidRPr="00B47433">
        <w:rPr>
          <w:rFonts w:cs="Times New Roman"/>
          <w:szCs w:val="22"/>
        </w:rPr>
        <w:tab/>
        <w:t>(HAC: Sale of Publication)  All revenue derived from the sale of “The Blueprint” shall be retained, carried forward, and expended for the purpose of general operations of the Human Affairs Commission.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54.2.</w:t>
      </w:r>
      <w:r w:rsidRPr="00B47433">
        <w:rPr>
          <w:rFonts w:cs="Times New Roman"/>
          <w:b/>
          <w:szCs w:val="22"/>
        </w:rPr>
        <w:tab/>
      </w:r>
      <w:r w:rsidRPr="00B47433">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54.3.</w:t>
      </w:r>
      <w:r w:rsidRPr="00B47433">
        <w:rPr>
          <w:rFonts w:cs="Times New Roman"/>
          <w:b/>
          <w:szCs w:val="22"/>
        </w:rPr>
        <w:tab/>
      </w:r>
      <w:r w:rsidRPr="00B47433">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54</w:t>
      </w:r>
      <w:r w:rsidRPr="00B47433">
        <w:rPr>
          <w:rFonts w:cs="Times New Roman"/>
          <w:b/>
          <w:bCs/>
          <w:szCs w:val="22"/>
        </w:rPr>
        <w:t>.4.</w:t>
      </w:r>
      <w:r w:rsidRPr="00B47433">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7" w:name="section55"/>
      <w:bookmarkEnd w:id="47"/>
      <w:r w:rsidRPr="00B47433">
        <w:rPr>
          <w:rFonts w:cs="Times New Roman"/>
          <w:b/>
          <w:szCs w:val="22"/>
        </w:rPr>
        <w:t>SECTION 55 - L46-COMMISSION FOR MINORITY AFFAIRS</w:t>
      </w:r>
      <w:r>
        <w:rPr>
          <w:rFonts w:cs="Times New Roman"/>
          <w:b/>
          <w:szCs w:val="22"/>
        </w:rPr>
        <w:fldChar w:fldCharType="begin"/>
      </w:r>
      <w:r>
        <w:instrText xml:space="preserve"> XE "SECTION 55 - L46-COMMISSION FOR MINORITY AFFAIRS"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862FF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55.1.</w:t>
      </w:r>
      <w:r w:rsidRPr="00B47433">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55.2.</w:t>
      </w:r>
      <w:r w:rsidRPr="00B47433">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55.3.</w:t>
      </w:r>
      <w:r w:rsidRPr="00B47433">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55.4.</w:t>
      </w:r>
      <w:r w:rsidRPr="00B47433">
        <w:rPr>
          <w:rFonts w:cs="Times New Roman"/>
          <w:b/>
          <w:bCs/>
          <w:szCs w:val="22"/>
        </w:rPr>
        <w:tab/>
      </w:r>
      <w:r w:rsidRPr="00B47433">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sectPr w:rsidR="00A52B57" w:rsidSect="00D959C5">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szCs w:val="22"/>
        </w:rPr>
        <w:tab/>
      </w:r>
      <w:r w:rsidRPr="00B47433">
        <w:rPr>
          <w:rFonts w:cs="Times New Roman"/>
          <w:b/>
          <w:szCs w:val="22"/>
        </w:rPr>
        <w:t>55.5.</w:t>
      </w:r>
      <w:r w:rsidRPr="00B47433">
        <w:rPr>
          <w:rFonts w:cs="Times New Roman"/>
          <w:b/>
          <w:szCs w:val="22"/>
        </w:rPr>
        <w:tab/>
      </w:r>
      <w:r w:rsidRPr="00B47433">
        <w:rPr>
          <w:rFonts w:cs="Times New Roman"/>
          <w:szCs w:val="22"/>
        </w:rPr>
        <w:t xml:space="preserve">(CMA: Student Achievement and Vision Education)  </w:t>
      </w:r>
      <w:r w:rsidRPr="00B47433">
        <w:rPr>
          <w:rFonts w:cs="Times New Roman"/>
          <w:strike/>
          <w:szCs w:val="22"/>
        </w:rPr>
        <w:t>The Commission for Minority Affairs is directed to study the economic and social impact of state funded programs that serve counties experiencing demographic shifts in the minority populations.  The commission shall also study the programs and structures that contribute to or by their absence, exacerbate the problem of poor student achievement and socioeconomic deprivation.  The commission is directed to identify all funding to programs and services that support family well-being in South Carolina.  To identify and document gaps and duplication of services, the commission is directed to collect information regarding spending and programming from the following state agencies that will by virtue of this proviso be required to comply.  The following state agencies are required to provide information to the Commission for Minority Affairs:  Adjutant General’s Office (Emergency Management Division), Department of Agriculture, Department of Alcohol and Other Drug Abuse Services, Commission for the Blind, Budget and Control Board, Department of Commerce, Department of Consumer Affairs, Department of Corrections, School for the Deaf and the Blind, Department of Disabilities and Special Needs, Education Oversight Committee, Department of Education, Educational Television Commission, Department of Employment and Workforce, Governor’s Office, Department of Health and Environmental Control, Department of Health and Human Services, State Housing, Finance and Development Authority, Department of Juvenile Justice, Department of Mental Health, Department of Probation, Parole and Pardon Services, Department of Social Services, state colleges and universities, and other agencies as the commission deems appropriate.  The commission shall compile reports that identifies strengths, weaknesses, and gaps in program support activities that should be addressed to increase positive outcomes to help close the achievement gap, provide community supports that strengthen families, and address inequities confronting minorities in the State.  The report shall make recommendations regarding the reallocation of funding, restructuring of agencies and services, and the need for new programs or incentives for public</w:t>
      </w:r>
      <w:r w:rsidRPr="00B47433">
        <w:rPr>
          <w:rFonts w:cs="Times New Roman"/>
          <w:strike/>
          <w:szCs w:val="22"/>
        </w:rPr>
        <w:noBreakHyphen/>
        <w:t xml:space="preserve">private partnerships.  The report(s) shall be issued to the Governor, the President Pro Tempore of the Senate, the Chairman of the Senate Finance Committee, the Chairman of the Senate Education Committee, the Speaker of the House of Representatives, the Chairman of the House Ways and Means Committee, the Chairman of the House Education and Public Works Committee, the Chairman of the Legislative Black Caucus and the State Superintendent of Education and State Agency Heads on or before the first Tuesday of February </w:t>
      </w:r>
      <w:r w:rsidRPr="00B47433">
        <w:rPr>
          <w:strike/>
        </w:rPr>
        <w:t xml:space="preserve">2010 </w:t>
      </w:r>
      <w:r w:rsidRPr="00B47433">
        <w:rPr>
          <w:rFonts w:cs="Times New Roman"/>
          <w:strike/>
          <w:szCs w:val="22"/>
        </w:rPr>
        <w:t xml:space="preserve">for consideration and further legislative </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trike/>
          <w:szCs w:val="22"/>
        </w:rPr>
        <w:lastRenderedPageBreak/>
        <w:t>action.</w:t>
      </w: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8" w:name="section56"/>
      <w:bookmarkEnd w:id="48"/>
      <w:r w:rsidRPr="00B47433">
        <w:rPr>
          <w:rFonts w:cs="Times New Roman"/>
          <w:b/>
          <w:bCs/>
          <w:szCs w:val="22"/>
        </w:rPr>
        <w:lastRenderedPageBreak/>
        <w:t>SECTION 56 - R04-PUBLIC SERVICE COMMISSION</w:t>
      </w:r>
      <w:r>
        <w:rPr>
          <w:rFonts w:cs="Times New Roman"/>
          <w:b/>
          <w:bCs/>
          <w:szCs w:val="22"/>
        </w:rPr>
        <w:fldChar w:fldCharType="begin"/>
      </w:r>
      <w:r>
        <w:instrText xml:space="preserve"> XE "SECTION 56 - R04-PUBLIC SERVICE COMMISSION" </w:instrText>
      </w:r>
      <w:r>
        <w:rPr>
          <w:rFonts w:cs="Times New Roman"/>
          <w:b/>
          <w:bCs/>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75E1B">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bCs/>
          <w:szCs w:val="22"/>
        </w:rPr>
        <w:t>56.1.</w:t>
      </w:r>
      <w:r w:rsidRPr="00B47433">
        <w:rPr>
          <w:rFonts w:cs="Times New Roman"/>
          <w:szCs w:val="22"/>
        </w:rPr>
        <w:tab/>
        <w:t xml:space="preserve">(PSC: Real-Time Closed Captioning - Major Media Markets)  The </w:t>
      </w:r>
      <w:r w:rsidRPr="00B47433">
        <w:rPr>
          <w:rFonts w:cs="Times New Roman"/>
          <w:strike/>
          <w:szCs w:val="22"/>
        </w:rPr>
        <w:t>Public Service Commission is authorized and instructed to expend up to $810,000 from the Dual Party Relay Fund in order to continue real-time closed captioning of locally produced news services for the four television stations that are currently providing the service.</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The purpose of the voluntary project is to allow for the deaf and hard-of-hearing citizens of our state to have real-time access to news and weather information.  Only expenditures directly related to real</w:t>
      </w:r>
      <w:r w:rsidRPr="00B47433">
        <w:rPr>
          <w:rFonts w:cs="Times New Roman"/>
          <w:strike/>
          <w:szCs w:val="22"/>
        </w:rPr>
        <w:noBreakHyphen/>
        <w:t>time closed captioning can be funded from this appropriation.  This proviso will remain in effect through June 30, 2010 or until such time as a contract for real-time closed captioning may be awarded, whichever comes first.</w:t>
      </w:r>
    </w:p>
    <w:p w:rsidR="00A52B57"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9" w:name="section57"/>
      <w:bookmarkEnd w:id="49"/>
      <w:r w:rsidRPr="00B47433">
        <w:rPr>
          <w:rFonts w:cs="Times New Roman"/>
          <w:b/>
          <w:bCs/>
          <w:szCs w:val="22"/>
        </w:rPr>
        <w:t>SECTION 57 - R06-OFFICE OF REGULATORY STAFF</w:t>
      </w:r>
      <w:r>
        <w:rPr>
          <w:rFonts w:cs="Times New Roman"/>
          <w:b/>
          <w:bCs/>
          <w:szCs w:val="22"/>
        </w:rPr>
        <w:fldChar w:fldCharType="begin"/>
      </w:r>
      <w:r>
        <w:instrText xml:space="preserve"> XE "SECTION 57 - R06-OFFICE OF REGULATORY STAFF" </w:instrText>
      </w:r>
      <w:r>
        <w:rPr>
          <w:rFonts w:cs="Times New Roman"/>
          <w:b/>
          <w:bCs/>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57.1.</w:t>
      </w:r>
      <w:r w:rsidRPr="00B47433">
        <w:rPr>
          <w:rFonts w:cs="Times New Roman"/>
          <w:szCs w:val="22"/>
        </w:rPr>
        <w:tab/>
        <w:t>(ORS: Transportation Fee Refund)  The Transportation Department of the Office of Regulatory Staff is hereby authorized to make refunds of fees which were erroneously collected.</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bCs/>
          <w:szCs w:val="22"/>
        </w:rPr>
        <w:t>57</w:t>
      </w:r>
      <w:r w:rsidRPr="00B47433">
        <w:rPr>
          <w:rFonts w:cs="Times New Roman"/>
          <w:b/>
          <w:szCs w:val="22"/>
        </w:rPr>
        <w:t>.2.</w:t>
      </w:r>
      <w:r w:rsidRPr="00B47433">
        <w:rPr>
          <w:rFonts w:cs="Times New Roman"/>
          <w:bCs/>
          <w:szCs w:val="22"/>
        </w:rPr>
        <w:tab/>
        <w:t xml:space="preserve">(ORS: Assessment Certification)  Office of Regulatory Staff shall certify to the Department of Revenue the </w:t>
      </w:r>
      <w:r w:rsidRPr="00B47433">
        <w:rPr>
          <w:rFonts w:cs="Times New Roman"/>
          <w:szCs w:val="22"/>
        </w:rPr>
        <w:t>amounts</w:t>
      </w:r>
      <w:r w:rsidRPr="00B47433">
        <w:rPr>
          <w:rFonts w:cs="Times New Roman"/>
          <w:bCs/>
          <w:szCs w:val="22"/>
        </w:rPr>
        <w:t xml:space="preserve"> to be assessed to cover </w:t>
      </w:r>
      <w:r w:rsidRPr="00B47433">
        <w:rPr>
          <w:rFonts w:cs="Times New Roman"/>
          <w:szCs w:val="22"/>
        </w:rPr>
        <w:t>appropriations</w:t>
      </w:r>
      <w:r w:rsidRPr="00B47433">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B47433">
        <w:rPr>
          <w:rFonts w:cs="Times New Roman"/>
          <w:bCs/>
          <w:szCs w:val="22"/>
        </w:rPr>
        <w:noBreakHyphen/>
        <w:t>27</w:t>
      </w:r>
      <w:r w:rsidRPr="00B47433">
        <w:rPr>
          <w:rFonts w:cs="Times New Roman"/>
          <w:bCs/>
          <w:szCs w:val="22"/>
        </w:rPr>
        <w:noBreakHyphen/>
        <w:t>50, Code of Laws of 1976, and (4) the amount to be covered by revenue from motor transport fees as provided for by Section 58</w:t>
      </w:r>
      <w:r w:rsidRPr="00B47433">
        <w:rPr>
          <w:rFonts w:cs="Times New Roman"/>
          <w:bCs/>
          <w:szCs w:val="22"/>
        </w:rPr>
        <w:noBreakHyphen/>
        <w:t>23</w:t>
      </w:r>
      <w:r w:rsidRPr="00B47433">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B47433">
        <w:rPr>
          <w:rFonts w:cs="Times New Roman"/>
          <w:bCs/>
          <w:szCs w:val="22"/>
        </w:rPr>
        <w:noBreakHyphen/>
        <w:t>4-60, Code of Laws of 1976.</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bCs/>
          <w:szCs w:val="22"/>
        </w:rPr>
        <w:t>57.3.</w:t>
      </w:r>
      <w:r w:rsidRPr="00B47433">
        <w:rPr>
          <w:rFonts w:cs="Times New Roman"/>
          <w:bCs/>
          <w:szCs w:val="22"/>
        </w:rPr>
        <w:tab/>
        <w:t xml:space="preserve">(ORS: </w:t>
      </w:r>
      <w:r w:rsidRPr="00B47433">
        <w:rPr>
          <w:rFonts w:cs="Times New Roman"/>
          <w:szCs w:val="22"/>
        </w:rPr>
        <w:t>Assessment</w:t>
      </w:r>
      <w:r w:rsidRPr="00B47433">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A52B57" w:rsidRPr="00B47433" w:rsidRDefault="00A52B57"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(a)</w:t>
      </w:r>
      <w:r w:rsidRPr="00B47433">
        <w:rPr>
          <w:rFonts w:cs="Times New Roman"/>
          <w:bCs/>
          <w:szCs w:val="22"/>
        </w:rPr>
        <w:tab/>
        <w:t>refund the person or entity the amount of over collection using funds from the current fiscal year;</w:t>
      </w:r>
    </w:p>
    <w:p w:rsidR="00A52B57" w:rsidRPr="00B47433" w:rsidRDefault="00A52B57"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(b)</w:t>
      </w:r>
      <w:r w:rsidRPr="00B47433">
        <w:rPr>
          <w:rFonts w:cs="Times New Roman"/>
          <w:bCs/>
          <w:szCs w:val="22"/>
        </w:rPr>
        <w:tab/>
        <w:t>refund the person or entity the amount of over collection using any unexpended funds from the prior fiscal year;</w:t>
      </w:r>
    </w:p>
    <w:p w:rsidR="00A52B57" w:rsidRDefault="00A52B57"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(c)</w:t>
      </w:r>
      <w:r w:rsidRPr="00B47433">
        <w:rPr>
          <w:rFonts w:cs="Times New Roman"/>
          <w:bCs/>
          <w:szCs w:val="22"/>
        </w:rPr>
        <w:tab/>
        <w:t>credit the amount the person or entity will be assessed in the next fiscal year for the amount of over collection; or</w:t>
      </w:r>
    </w:p>
    <w:p w:rsidR="00A52B57" w:rsidRPr="00B47433" w:rsidRDefault="00A52B57"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Cs/>
          <w:szCs w:val="22"/>
        </w:rPr>
        <w:tab/>
        <w:t>(d)</w:t>
      </w:r>
      <w:r w:rsidRPr="00B47433">
        <w:rPr>
          <w:rFonts w:cs="Times New Roman"/>
          <w:bCs/>
          <w:szCs w:val="22"/>
        </w:rPr>
        <w:tab/>
        <w:t>any combination of these.</w:t>
      </w:r>
    </w:p>
    <w:p w:rsidR="00A52B57"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A52B57" w:rsidSect="00D959C5">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bCs/>
          <w:szCs w:val="22"/>
        </w:rPr>
        <w:tab/>
        <w:t xml:space="preserve">The Office of Regulatory Staff, when determining the amount to be assessed in the next fiscal year, may take into consideration any underpayment or overpayment by a person or entity during a given year.  Any unexpended funds from revenue generated </w:t>
      </w:r>
    </w:p>
    <w:p w:rsidR="00A52B57" w:rsidRPr="00B47433" w:rsidRDefault="00A52B57"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lastRenderedPageBreak/>
        <w:t>pursuant to this section may be retained and carried forward and expended for the same purposes.</w:t>
      </w: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50" w:name="section58"/>
      <w:bookmarkEnd w:id="50"/>
      <w:r w:rsidRPr="00B47433">
        <w:rPr>
          <w:rFonts w:cs="Times New Roman"/>
          <w:b/>
          <w:szCs w:val="22"/>
        </w:rPr>
        <w:lastRenderedPageBreak/>
        <w:t>SECTION 58 - R08-WORKERS’ COMPENSATION COMMISSION</w:t>
      </w:r>
      <w:r>
        <w:rPr>
          <w:rFonts w:cs="Times New Roman"/>
          <w:b/>
          <w:szCs w:val="22"/>
        </w:rPr>
        <w:fldChar w:fldCharType="begin"/>
      </w:r>
      <w:r>
        <w:instrText xml:space="preserve"> XE "SECTION 58 - R08-WORKERS’ COMPENSATION COMMISSION"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spacing w:val="-8"/>
          <w:szCs w:val="22"/>
        </w:rPr>
        <w:t>58</w:t>
      </w:r>
      <w:r w:rsidRPr="00B47433">
        <w:rPr>
          <w:rFonts w:cs="Times New Roman"/>
          <w:b/>
          <w:szCs w:val="22"/>
        </w:rPr>
        <w:t>.1.</w:t>
      </w:r>
      <w:r w:rsidRPr="00B47433">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spacing w:val="-8"/>
          <w:szCs w:val="22"/>
        </w:rPr>
        <w:t>58</w:t>
      </w:r>
      <w:r w:rsidRPr="00B47433">
        <w:rPr>
          <w:rFonts w:cs="Times New Roman"/>
          <w:b/>
          <w:szCs w:val="22"/>
        </w:rPr>
        <w:t>.2.</w:t>
      </w:r>
      <w:r w:rsidRPr="00B47433">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pacing w:val="-8"/>
          <w:szCs w:val="22"/>
        </w:rPr>
        <w:t>58</w:t>
      </w:r>
      <w:r w:rsidRPr="00B47433">
        <w:rPr>
          <w:rFonts w:cs="Times New Roman"/>
          <w:b/>
          <w:bCs/>
          <w:szCs w:val="22"/>
        </w:rPr>
        <w:t>.3.</w:t>
      </w:r>
      <w:r w:rsidRPr="00B47433">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A52B57"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51" w:name="section59"/>
      <w:bookmarkEnd w:id="51"/>
      <w:r w:rsidRPr="00B47433">
        <w:rPr>
          <w:rFonts w:cs="Times New Roman"/>
          <w:b/>
          <w:szCs w:val="22"/>
        </w:rPr>
        <w:t>SECTION 59 - R12-STATE ACCIDENT FUND</w:t>
      </w:r>
      <w:r>
        <w:rPr>
          <w:rFonts w:cs="Times New Roman"/>
          <w:b/>
          <w:szCs w:val="22"/>
        </w:rPr>
        <w:fldChar w:fldCharType="begin"/>
      </w:r>
      <w:r>
        <w:instrText xml:space="preserve"> XE "SECTION 59 - R12-STATE ACCIDENT FUND"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59.1.</w:t>
      </w:r>
      <w:r w:rsidRPr="00B47433">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62"/>
      <w:bookmarkEnd w:id="52"/>
      <w:r w:rsidRPr="00B47433">
        <w:rPr>
          <w:rFonts w:cs="Times New Roman"/>
          <w:b/>
          <w:szCs w:val="22"/>
        </w:rPr>
        <w:t>SECTION 62 - R20-DEPARTMENT OF INSURANCE</w:t>
      </w:r>
      <w:r>
        <w:rPr>
          <w:rFonts w:cs="Times New Roman"/>
          <w:b/>
          <w:szCs w:val="22"/>
        </w:rPr>
        <w:fldChar w:fldCharType="begin"/>
      </w:r>
      <w:r>
        <w:instrText xml:space="preserve"> XE "SECTION 62 - R20-DEPARTMENT OF INSURANCE" </w:instrText>
      </w:r>
      <w:r>
        <w:rPr>
          <w:rFonts w:cs="Times New Roman"/>
          <w:b/>
          <w:szCs w:val="22"/>
        </w:rPr>
        <w:fldChar w:fldCharType="end"/>
      </w:r>
    </w:p>
    <w:p w:rsidR="00A52B57" w:rsidRPr="00B47433" w:rsidRDefault="00A52B57" w:rsidP="00CB004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62.1.</w:t>
      </w:r>
      <w:r w:rsidRPr="00B47433">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62.2.</w:t>
      </w:r>
      <w:r w:rsidRPr="00B47433">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A52B57" w:rsidRDefault="00A52B57"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A52B57" w:rsidSect="00D959C5">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b/>
          <w:color w:val="auto"/>
          <w:szCs w:val="22"/>
        </w:rPr>
        <w:tab/>
        <w:t>62.3.</w:t>
      </w:r>
      <w:r w:rsidRPr="00B47433">
        <w:rPr>
          <w:rFonts w:cs="Times New Roman"/>
          <w:b/>
          <w:color w:val="auto"/>
          <w:szCs w:val="22"/>
        </w:rPr>
        <w:tab/>
      </w:r>
      <w:r w:rsidRPr="00B47433">
        <w:rPr>
          <w:rFonts w:cs="Times New Roman"/>
          <w:color w:val="auto"/>
          <w:szCs w:val="22"/>
        </w:rPr>
        <w:t xml:space="preserve">(INS: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w:t>
      </w:r>
    </w:p>
    <w:p w:rsidR="00A52B57" w:rsidRPr="00B47433" w:rsidRDefault="00A52B57"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color w:val="auto"/>
          <w:szCs w:val="22"/>
        </w:rPr>
        <w:lastRenderedPageBreak/>
        <w:t>the department for the administration of Title 38.</w:t>
      </w:r>
    </w:p>
    <w:p w:rsidR="00A52B57" w:rsidRPr="00B47433" w:rsidRDefault="00A52B57"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63"/>
      <w:bookmarkEnd w:id="53"/>
      <w:r w:rsidRPr="00B47433">
        <w:rPr>
          <w:rFonts w:cs="Times New Roman"/>
          <w:b/>
          <w:szCs w:val="22"/>
        </w:rPr>
        <w:lastRenderedPageBreak/>
        <w:t>SECTION 63 - R23-BOARD OF FINANCIAL INSTITUTIONS</w:t>
      </w:r>
      <w:r>
        <w:rPr>
          <w:rFonts w:cs="Times New Roman"/>
          <w:b/>
          <w:szCs w:val="22"/>
        </w:rPr>
        <w:fldChar w:fldCharType="begin"/>
      </w:r>
      <w:r>
        <w:instrText xml:space="preserve"> XE "SECTION 63 - R23-BOARD OF FINANCIAL INSTITUTIONS" </w:instrText>
      </w:r>
      <w:r>
        <w:rPr>
          <w:rFonts w:cs="Times New Roman"/>
          <w:b/>
          <w:szCs w:val="22"/>
        </w:rPr>
        <w:fldChar w:fldCharType="end"/>
      </w:r>
    </w:p>
    <w:p w:rsidR="00A52B57" w:rsidRPr="00B47433" w:rsidRDefault="00A52B57" w:rsidP="00CB004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63.1.</w:t>
      </w:r>
      <w:r w:rsidRPr="00B47433">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A52B57" w:rsidRDefault="00A52B57"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A52B57" w:rsidSect="00D959C5">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64"/>
      <w:bookmarkEnd w:id="54"/>
      <w:r w:rsidRPr="00B47433">
        <w:rPr>
          <w:rFonts w:cs="Times New Roman"/>
          <w:b/>
          <w:spacing w:val="-2"/>
          <w:szCs w:val="22"/>
        </w:rPr>
        <w:t>SECTION 64 - R28-DEPARTMENT OF CONSUMER AFFAIRS</w:t>
      </w:r>
      <w:r>
        <w:rPr>
          <w:rFonts w:cs="Times New Roman"/>
          <w:b/>
          <w:spacing w:val="-2"/>
          <w:szCs w:val="22"/>
        </w:rPr>
        <w:fldChar w:fldCharType="begin"/>
      </w:r>
      <w:r>
        <w:instrText xml:space="preserve"> XE "SECTION 64 - R28-DEPARTMENT OF CONSUMER AFFAIRS" </w:instrText>
      </w:r>
      <w:r>
        <w:rPr>
          <w:rFonts w:cs="Times New Roman"/>
          <w:b/>
          <w:spacing w:val="-2"/>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pacing w:val="-2"/>
          <w:szCs w:val="22"/>
        </w:rPr>
        <w:t>64</w:t>
      </w:r>
      <w:r w:rsidRPr="00B47433">
        <w:rPr>
          <w:rFonts w:cs="Times New Roman"/>
          <w:b/>
          <w:szCs w:val="22"/>
        </w:rPr>
        <w:t>.1.</w:t>
      </w:r>
      <w:r w:rsidRPr="00B47433">
        <w:rPr>
          <w:rFonts w:cs="Times New Roman"/>
          <w:b/>
          <w:szCs w:val="22"/>
        </w:rPr>
        <w:tab/>
      </w:r>
      <w:r w:rsidRPr="00B47433">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spacing w:val="-2"/>
          <w:szCs w:val="22"/>
        </w:rPr>
        <w:t>64</w:t>
      </w:r>
      <w:r w:rsidRPr="00B47433">
        <w:rPr>
          <w:rFonts w:cs="Times New Roman"/>
          <w:b/>
          <w:szCs w:val="22"/>
        </w:rPr>
        <w:t>.2.</w:t>
      </w:r>
      <w:r w:rsidRPr="00B47433">
        <w:rPr>
          <w:rFonts w:cs="Times New Roman"/>
          <w:szCs w:val="22"/>
        </w:rPr>
        <w:tab/>
        <w:t>(CA: Student Athlete/Agents Registration)  Funds received by the department of Consumer Affairs pursuant to registrations under Chapter 102 of Title 59 of the 1976 Code may be retained by the department for its enforcement duties relating to athlete agents and student athletes under that chapter.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spacing w:val="-2"/>
          <w:szCs w:val="22"/>
        </w:rPr>
        <w:t>64</w:t>
      </w:r>
      <w:r w:rsidRPr="00B47433">
        <w:rPr>
          <w:rFonts w:cs="Times New Roman"/>
          <w:b/>
          <w:szCs w:val="22"/>
        </w:rPr>
        <w:t>.3.</w:t>
      </w:r>
      <w:r w:rsidRPr="00B47433">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30 and not paid by July 31.</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pacing w:val="-2"/>
          <w:szCs w:val="22"/>
        </w:rPr>
        <w:t>64</w:t>
      </w:r>
      <w:r w:rsidRPr="00B47433">
        <w:rPr>
          <w:rFonts w:cs="Times New Roman"/>
          <w:b/>
          <w:bCs/>
          <w:szCs w:val="22"/>
        </w:rPr>
        <w:t>.4.</w:t>
      </w:r>
      <w:r w:rsidRPr="00B47433">
        <w:rPr>
          <w:rFonts w:cs="Times New Roman"/>
          <w:b/>
          <w:bCs/>
          <w:szCs w:val="22"/>
        </w:rPr>
        <w:tab/>
      </w:r>
      <w:r w:rsidRPr="00B47433">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of Title 37 of the 1976 Code and may be applied to the cost of operations.  Unexpended balances may be carried forward for the prior fiscal year into the current fiscal year and be utilized for the same purposes.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tab/>
      </w:r>
      <w:r w:rsidRPr="00B47433">
        <w:rPr>
          <w:b/>
          <w:i/>
          <w:u w:val="single"/>
        </w:rPr>
        <w:t>64.5.</w:t>
      </w:r>
      <w:r w:rsidRPr="00B47433">
        <w:rPr>
          <w:b/>
          <w:i/>
          <w:u w:val="single"/>
        </w:rPr>
        <w:tab/>
        <w:t>(</w:t>
      </w:r>
      <w:r w:rsidRPr="00B47433">
        <w:rPr>
          <w:i/>
          <w:u w:val="single"/>
        </w:rPr>
        <w:t>CA: Retention of Fees)</w:t>
      </w:r>
      <w:r w:rsidRPr="00B47433">
        <w:rPr>
          <w:b/>
          <w:i/>
          <w:u w:val="single"/>
        </w:rPr>
        <w:t xml:space="preserve"> </w:t>
      </w:r>
      <w:r w:rsidRPr="00B47433">
        <w:rPr>
          <w:i/>
          <w:u w:val="single"/>
        </w:rPr>
        <w:t xml:space="preserve"> For Fiscal Year 2010-11, the department may retain all fees collected pursuant to Sections 39-61-80, 39-61-120, 40-39-120, and 44-79-80 of the 1976 Code.  The funds retained shall be utilized to implement the requirements of the programs mandated by those sections of the code.</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5" w:name="section65"/>
      <w:bookmarkEnd w:id="55"/>
      <w:r w:rsidRPr="00B47433">
        <w:rPr>
          <w:rFonts w:cs="Times New Roman"/>
          <w:b/>
          <w:szCs w:val="22"/>
        </w:rPr>
        <w:t>SECTION 65 - R36-DEPARTMENT OF LABOR, LICENSING AND REGULATION</w:t>
      </w:r>
      <w:r>
        <w:rPr>
          <w:rFonts w:cs="Times New Roman"/>
          <w:b/>
          <w:szCs w:val="22"/>
        </w:rPr>
        <w:fldChar w:fldCharType="begin"/>
      </w:r>
      <w:r>
        <w:instrText xml:space="preserve"> XE "SECTION 65 - R36-DEPARTMENT OF LABOR, LICENSING AND REGULATION"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65.1.</w:t>
      </w:r>
      <w:r w:rsidRPr="00B47433">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65.2.</w:t>
      </w:r>
      <w:r w:rsidRPr="00B47433">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b/>
        </w:rPr>
        <w:lastRenderedPageBreak/>
        <w:tab/>
        <w:t>65.3.</w:t>
      </w:r>
      <w:r w:rsidRPr="00B47433">
        <w:rPr>
          <w:b/>
        </w:rPr>
        <w:tab/>
      </w:r>
      <w:r w:rsidRPr="00B47433">
        <w:t xml:space="preserve">(LLR: POLA - </w:t>
      </w:r>
      <w:r w:rsidRPr="00B47433">
        <w:rPr>
          <w:strike/>
        </w:rPr>
        <w:t>110%</w:t>
      </w:r>
      <w:r w:rsidRPr="00B47433">
        <w:t xml:space="preserve"> </w:t>
      </w:r>
      <w:r w:rsidRPr="00B47433">
        <w:rPr>
          <w:i/>
          <w:u w:val="single"/>
        </w:rPr>
        <w:t>10%</w:t>
      </w:r>
      <w:r w:rsidRPr="00B47433">
        <w:t xml:space="preserve">,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  </w:t>
      </w:r>
      <w:r w:rsidRPr="00B47433">
        <w:rPr>
          <w:strike/>
        </w:rPr>
        <w:t>In addition, the Department of Labor, Licensing, and Regulation is directed to transfer $5,300,000 from Subfund 3135 to the General Fund of the State.  In order to provide maximum flexibility to maintain critical programs, the department may, in lieu of the specific account identified herein,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  It is the intent of the General Assembly to assist the department to reduce and eventually eliminate this obligation to the general fund.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65.4.</w:t>
      </w:r>
      <w:r w:rsidRPr="00B47433">
        <w:rPr>
          <w:rFonts w:cs="Times New Roman"/>
          <w:szCs w:val="22"/>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szCs w:val="22"/>
        </w:rPr>
        <w:tab/>
      </w:r>
      <w:r w:rsidRPr="00B47433">
        <w:rPr>
          <w:rFonts w:cs="Times New Roman"/>
          <w:b/>
          <w:szCs w:val="22"/>
        </w:rPr>
        <w:t>65</w:t>
      </w:r>
      <w:r w:rsidRPr="00B47433">
        <w:rPr>
          <w:rFonts w:cs="Times New Roman"/>
          <w:b/>
          <w:bCs/>
          <w:szCs w:val="22"/>
        </w:rPr>
        <w:t>.5.</w:t>
      </w:r>
      <w:r w:rsidRPr="00B47433">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szCs w:val="22"/>
        </w:rPr>
        <w:t>65.6.</w:t>
      </w:r>
      <w:r w:rsidRPr="00B47433">
        <w:rPr>
          <w:rFonts w:cs="Times New Roman"/>
          <w:b/>
          <w:szCs w:val="22"/>
        </w:rPr>
        <w:tab/>
      </w:r>
      <w:r w:rsidRPr="00B47433">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A52B57" w:rsidRPr="00B47433" w:rsidRDefault="00A52B57" w:rsidP="000823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65.7.</w:t>
      </w:r>
      <w:r w:rsidRPr="00B47433">
        <w:rPr>
          <w:rFonts w:cs="Times New Roman"/>
          <w:b/>
          <w:szCs w:val="22"/>
        </w:rPr>
        <w:tab/>
      </w:r>
      <w:r w:rsidRPr="00B47433">
        <w:rPr>
          <w:rFonts w:cs="Times New Roman"/>
          <w:szCs w:val="22"/>
        </w:rPr>
        <w:t xml:space="preserve">(LLR: Flexibility)  In order to provide maximum flexibility in absorbing the general fund reductions to the OSHA and OSHA Voluntary Programs, the Department of Labor, Licensing, and </w:t>
      </w:r>
      <w:r w:rsidRPr="00B47433">
        <w:rPr>
          <w:rFonts w:cs="Times New Roman"/>
          <w:iCs/>
          <w:szCs w:val="22"/>
        </w:rPr>
        <w:t>Regulation</w:t>
      </w:r>
      <w:r w:rsidRPr="00B47433">
        <w:rPr>
          <w:rFonts w:cs="Times New Roman"/>
          <w:szCs w:val="22"/>
        </w:rPr>
        <w:t xml:space="preserve"> shall be authorized to spend agency earmarked and restricted </w:t>
      </w:r>
      <w:r w:rsidRPr="00B47433">
        <w:rPr>
          <w:rStyle w:val="Emphasis"/>
          <w:rFonts w:cs="Times New Roman"/>
          <w:bCs/>
          <w:i w:val="0"/>
          <w:szCs w:val="22"/>
        </w:rPr>
        <w:t>accounts</w:t>
      </w:r>
      <w:r w:rsidRPr="00B47433">
        <w:rPr>
          <w:rFonts w:cs="Times New Roman"/>
          <w:szCs w:val="22"/>
        </w:rPr>
        <w:t xml:space="preserve"> to maintain these</w:t>
      </w:r>
      <w:r w:rsidRPr="00B47433">
        <w:rPr>
          <w:rFonts w:cs="Times New Roman"/>
          <w:b/>
          <w:szCs w:val="22"/>
        </w:rPr>
        <w:t xml:space="preserve"> </w:t>
      </w:r>
      <w:r w:rsidRPr="00B47433">
        <w:rPr>
          <w:rFonts w:cs="Times New Roman"/>
          <w:szCs w:val="22"/>
        </w:rPr>
        <w:t>critical programs previously funded with general fund appropriations.  Any increase in spending authorization for these purposes must receive the prior approval of the Office of State Budget.</w:t>
      </w:r>
    </w:p>
    <w:p w:rsidR="00A52B57" w:rsidRPr="00B47433" w:rsidRDefault="00A52B57"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iCs/>
          <w:szCs w:val="22"/>
        </w:rPr>
        <w:tab/>
      </w:r>
      <w:r w:rsidRPr="00B47433">
        <w:rPr>
          <w:rFonts w:cs="Times New Roman"/>
          <w:b/>
          <w:iCs/>
          <w:szCs w:val="22"/>
        </w:rPr>
        <w:t>65.8.</w:t>
      </w:r>
      <w:r w:rsidRPr="00B47433">
        <w:rPr>
          <w:rFonts w:cs="Times New Roman"/>
          <w:iCs/>
          <w:szCs w:val="22"/>
        </w:rPr>
        <w:tab/>
        <w:t xml:space="preserve">(LLR: Immigration Bill Funding)  </w:t>
      </w:r>
      <w:r w:rsidRPr="00B47433">
        <w:rPr>
          <w:rFonts w:cs="Times New Roman"/>
          <w:iCs/>
          <w:strike/>
          <w:szCs w:val="22"/>
        </w:rPr>
        <w:t>Notwithstanding any other provision of this act, prior</w:t>
      </w:r>
      <w:r w:rsidRPr="00B47433">
        <w:rPr>
          <w:rFonts w:cs="Times New Roman"/>
          <w:iCs/>
          <w:szCs w:val="22"/>
        </w:rPr>
        <w:t xml:space="preserve"> </w:t>
      </w:r>
      <w:r w:rsidRPr="00B47433">
        <w:rPr>
          <w:rFonts w:cs="Times New Roman"/>
          <w:i/>
          <w:iCs/>
          <w:szCs w:val="22"/>
          <w:u w:val="single"/>
        </w:rPr>
        <w:t>Prior</w:t>
      </w:r>
      <w:r w:rsidRPr="00B47433">
        <w:rPr>
          <w:rFonts w:cs="Times New Roman"/>
          <w:iCs/>
          <w:szCs w:val="22"/>
        </w:rPr>
        <w:t xml:space="preserve"> to any funds carried forward from the prior fiscal year in Subfund 3135 being transferred to fund any other purpose, </w:t>
      </w:r>
      <w:r w:rsidRPr="00B47433">
        <w:rPr>
          <w:rFonts w:cs="Times New Roman"/>
          <w:iCs/>
          <w:strike/>
          <w:szCs w:val="22"/>
        </w:rPr>
        <w:t>$750,000</w:t>
      </w:r>
      <w:r w:rsidRPr="00B47433">
        <w:rPr>
          <w:rFonts w:cs="Times New Roman"/>
          <w:iCs/>
          <w:szCs w:val="22"/>
        </w:rPr>
        <w:t xml:space="preserve"> </w:t>
      </w:r>
      <w:r w:rsidRPr="00B47433">
        <w:rPr>
          <w:rFonts w:cs="Times New Roman"/>
          <w:i/>
          <w:iCs/>
          <w:szCs w:val="22"/>
          <w:u w:val="single"/>
        </w:rPr>
        <w:t>$2,000,000</w:t>
      </w:r>
      <w:r w:rsidRPr="00B47433">
        <w:rPr>
          <w:rFonts w:cs="Times New Roman"/>
          <w:iCs/>
          <w:szCs w:val="22"/>
        </w:rPr>
        <w:t xml:space="preserve"> must be retained by the Department of Labor, Licensing, and Regulation to fund the department's responsibilities under the South Carolina Illegal Immigration Reform Act.  </w:t>
      </w:r>
      <w:r w:rsidRPr="00B47433">
        <w:rPr>
          <w:rFonts w:cs="Times New Roman"/>
          <w:i/>
          <w:u w:val="single"/>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B47433">
        <w:rPr>
          <w:rFonts w:cs="Times New Roman"/>
          <w:b/>
          <w:i/>
          <w:u w:val="single"/>
        </w:rPr>
        <w:t xml:space="preserve"> </w:t>
      </w:r>
      <w:r w:rsidRPr="00B47433">
        <w:rPr>
          <w:rFonts w:cs="Times New Roman"/>
          <w:i/>
          <w:u w:val="single"/>
        </w:rPr>
        <w:t>Transportation and Regulatory Subcommittee.  Said report must be issued on the first Tuesday of February 2011.</w:t>
      </w:r>
    </w:p>
    <w:p w:rsidR="00A52B57" w:rsidRPr="00B47433" w:rsidRDefault="00A52B57"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color w:val="auto"/>
          <w:szCs w:val="22"/>
        </w:rPr>
        <w:t>65.9.</w:t>
      </w:r>
      <w:r w:rsidRPr="00B47433">
        <w:rPr>
          <w:rFonts w:cs="Times New Roman"/>
          <w:b/>
          <w:szCs w:val="22"/>
        </w:rPr>
        <w:tab/>
      </w:r>
      <w:r w:rsidRPr="00B47433">
        <w:rPr>
          <w:rFonts w:cs="Times New Roman"/>
          <w:color w:val="auto"/>
          <w:szCs w:val="22"/>
        </w:rPr>
        <w:t>(LLR: Authorized Reimbursement)  The Director of the Department of Labor, Licensing, and Regulation cannot authorize reimbursement under Section</w:t>
      </w:r>
      <w:r w:rsidRPr="00B47433">
        <w:rPr>
          <w:rFonts w:cs="Times New Roman"/>
          <w:b/>
          <w:color w:val="auto"/>
          <w:szCs w:val="22"/>
        </w:rPr>
        <w:t xml:space="preserve"> </w:t>
      </w:r>
      <w:r w:rsidRPr="00B47433">
        <w:rPr>
          <w:rFonts w:cs="Times New Roman"/>
          <w:color w:val="auto"/>
          <w:szCs w:val="22"/>
        </w:rPr>
        <w:t>40-1-50(A) of the 1976 Code</w:t>
      </w:r>
      <w:r w:rsidRPr="00B47433">
        <w:rPr>
          <w:rFonts w:cs="Times New Roman"/>
          <w:b/>
          <w:color w:val="auto"/>
          <w:szCs w:val="22"/>
        </w:rPr>
        <w:t xml:space="preserve"> </w:t>
      </w:r>
      <w:r w:rsidRPr="00B47433">
        <w:rPr>
          <w:rFonts w:cs="Times New Roman"/>
          <w:color w:val="auto"/>
          <w:szCs w:val="22"/>
        </w:rPr>
        <w:t>to members of any board listed in Section</w:t>
      </w:r>
      <w:r w:rsidRPr="00B47433">
        <w:rPr>
          <w:rFonts w:cs="Times New Roman"/>
          <w:b/>
          <w:color w:val="auto"/>
          <w:szCs w:val="22"/>
        </w:rPr>
        <w:t xml:space="preserve"> </w:t>
      </w:r>
      <w:r w:rsidRPr="00B47433">
        <w:rPr>
          <w:rFonts w:cs="Times New Roman"/>
          <w:color w:val="auto"/>
          <w:szCs w:val="22"/>
        </w:rPr>
        <w:t xml:space="preserve">40-1-40(B) for </w:t>
      </w:r>
      <w:r w:rsidRPr="00B47433">
        <w:rPr>
          <w:rFonts w:cs="Times New Roman"/>
          <w:color w:val="auto"/>
          <w:szCs w:val="22"/>
        </w:rPr>
        <w:lastRenderedPageBreak/>
        <w:t>meetings held at any location other than the offices of the department unless there has been a determination that the department is unable to provide space for the meeting in a state owned or leased facility in Richland or Lexington County.</w:t>
      </w:r>
    </w:p>
    <w:p w:rsidR="00A52B57" w:rsidRPr="00B47433" w:rsidRDefault="00A52B57"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szCs w:val="22"/>
        </w:rPr>
        <w:t>65.10.</w:t>
      </w:r>
      <w:r w:rsidRPr="00B47433">
        <w:rPr>
          <w:rFonts w:cs="Times New Roman"/>
          <w:b/>
          <w:szCs w:val="22"/>
        </w:rPr>
        <w:tab/>
      </w:r>
      <w:r w:rsidRPr="00B47433">
        <w:rPr>
          <w:rFonts w:cs="Times New Roman"/>
          <w:szCs w:val="22"/>
        </w:rPr>
        <w:t xml:space="preserve">(LLR: Transfer to General Fund)  </w:t>
      </w:r>
      <w:r w:rsidRPr="00B47433">
        <w:rPr>
          <w:rFonts w:cs="Times New Roman"/>
          <w:strike/>
          <w:szCs w:val="22"/>
        </w:rPr>
        <w:t>For Fiscal Year 2009</w:t>
      </w:r>
      <w:r w:rsidRPr="00B47433">
        <w:rPr>
          <w:rFonts w:cs="Times New Roman"/>
          <w:strike/>
          <w:szCs w:val="22"/>
        </w:rPr>
        <w:noBreakHyphen/>
        <w:t>10, the Department of Labor, Licensing, and Regulation is directed to transfer $4,362,265 of the funds carried forward in Subfund 3135 to the General Fund of the State.  In order to provide maximum flexibility to maintain critical programs, the department may, in lieu of the specific account identified herein,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w:t>
      </w:r>
    </w:p>
    <w:p w:rsidR="00A52B57" w:rsidRPr="00B47433" w:rsidRDefault="00A52B57" w:rsidP="00EA6A29">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b/>
        </w:rPr>
        <w:tab/>
      </w:r>
      <w:r w:rsidRPr="00B47433">
        <w:rPr>
          <w:b/>
          <w:i/>
          <w:u w:val="single"/>
        </w:rPr>
        <w:t>65.11.</w:t>
      </w:r>
      <w:r w:rsidRPr="00B47433">
        <w:rPr>
          <w:b/>
          <w:i/>
          <w:u w:val="single"/>
        </w:rPr>
        <w:tab/>
      </w:r>
      <w:r w:rsidRPr="00B47433">
        <w:rPr>
          <w:i/>
          <w:u w:val="single"/>
        </w:rPr>
        <w:t>(LLR: Illegal Immigration Hotline)</w:t>
      </w:r>
      <w:r w:rsidRPr="00B47433">
        <w:t xml:space="preserve">  </w:t>
      </w:r>
      <w:r w:rsidRPr="00B47433">
        <w:rPr>
          <w:b/>
        </w:rPr>
        <w:t>DELETED</w:t>
      </w:r>
    </w:p>
    <w:p w:rsidR="00A52B57" w:rsidRPr="00B47433" w:rsidRDefault="00A52B57"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B47433">
        <w:rPr>
          <w:rFonts w:cs="Times New Roman"/>
          <w:b/>
        </w:rPr>
        <w:tab/>
      </w:r>
      <w:r w:rsidRPr="00B47433">
        <w:rPr>
          <w:rFonts w:cs="Times New Roman"/>
          <w:b/>
          <w:i/>
          <w:u w:val="single"/>
        </w:rPr>
        <w:t>65.12.</w:t>
      </w:r>
      <w:r w:rsidRPr="00B47433">
        <w:rPr>
          <w:rFonts w:cs="Times New Roman"/>
          <w:i/>
          <w:u w:val="single"/>
        </w:rPr>
        <w:tab/>
        <w:t xml:space="preserve">(LLR: South Carolina Emergency Response Task Force/State Urban Search and Rescue Program)  After the requirements of proviso 65.8 of this act and the state match for the OSHA program have been met, $650,000 of the funds carried forward in Subfund 3135 must be </w:t>
      </w:r>
      <w:r w:rsidRPr="00B47433">
        <w:rPr>
          <w:i/>
          <w:u w:val="single"/>
        </w:rPr>
        <w:t>retained</w:t>
      </w:r>
      <w:r w:rsidRPr="00B47433">
        <w:rPr>
          <w:rFonts w:cs="Times New Roman"/>
          <w:i/>
          <w:u w:val="single"/>
        </w:rPr>
        <w:t xml:space="preserve"> by the Department of Labor, Licensing, and Regulation to fund, maintain, and operate the South Carolina Emergency Response Task Force/State Urban Search and Rescue Program for FY 2010-11.</w:t>
      </w:r>
    </w:p>
    <w:p w:rsidR="00A52B57" w:rsidRPr="00B47433" w:rsidRDefault="00A52B57" w:rsidP="00D4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b/>
          <w:i/>
          <w:u w:val="single"/>
        </w:rPr>
        <w:t>65.13.</w:t>
      </w:r>
      <w:r w:rsidRPr="00B47433">
        <w:rPr>
          <w:rFonts w:cs="Times New Roman"/>
          <w:b/>
          <w:i/>
          <w:u w:val="single"/>
        </w:rPr>
        <w:tab/>
      </w:r>
      <w:r w:rsidRPr="00B47433">
        <w:rPr>
          <w:rFonts w:cs="Times New Roman"/>
          <w:i/>
          <w:u w:val="single"/>
        </w:rPr>
        <w:t>(LLR: Release of Information)  If a Professional and Occupational Licensing Board operating under the purview of the department requests information, such information must be provided in a timely manner.</w:t>
      </w:r>
    </w:p>
    <w:p w:rsidR="00A52B57" w:rsidRDefault="00A52B57" w:rsidP="005A17CF">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b/>
          <w:i/>
          <w:snapToGrid w:val="0"/>
          <w:u w:val="single"/>
        </w:rPr>
        <w:t>65.14.</w:t>
      </w:r>
      <w:r w:rsidRPr="00B47433">
        <w:rPr>
          <w:rFonts w:cs="Times New Roman"/>
          <w:i/>
          <w:snapToGrid w:val="0"/>
          <w:u w:val="single"/>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B47433">
        <w:rPr>
          <w:rFonts w:cs="Times New Roman"/>
          <w:i/>
          <w:u w:val="single"/>
        </w:rPr>
        <w:t>electronic</w:t>
      </w:r>
      <w:r w:rsidRPr="00B47433">
        <w:rPr>
          <w:rFonts w:cs="Times New Roman"/>
          <w:i/>
          <w:snapToGrid w:val="0"/>
          <w:u w:val="single"/>
        </w:rPr>
        <w:t xml:space="preserve"> website to receive, record, collect, and report allegations of violations of federal </w:t>
      </w:r>
      <w:bookmarkStart w:id="56" w:name="OCC3"/>
      <w:bookmarkEnd w:id="56"/>
      <w:r w:rsidRPr="00B47433">
        <w:rPr>
          <w:rFonts w:cs="Times New Roman"/>
          <w:i/>
          <w:snapToGrid w:val="0"/>
          <w:u w:val="single"/>
        </w:rPr>
        <w:t xml:space="preserve">immigration laws or related provisions </w:t>
      </w:r>
      <w:r w:rsidRPr="00B47433">
        <w:rPr>
          <w:rFonts w:cs="Times New Roman"/>
          <w:i/>
          <w:u w:val="single"/>
        </w:rPr>
        <w:t>of</w:t>
      </w:r>
      <w:r w:rsidRPr="00B47433">
        <w:rPr>
          <w:rFonts w:cs="Times New Roman"/>
          <w:i/>
          <w:snapToGrid w:val="0"/>
          <w:u w:val="single"/>
        </w:rPr>
        <w:t xml:space="preserve"> South Carolina law by any non-United States citizen or immigrant, and allegations of violations of any federal </w:t>
      </w:r>
      <w:bookmarkStart w:id="57" w:name="OCC4"/>
      <w:bookmarkEnd w:id="57"/>
      <w:r w:rsidRPr="00B47433">
        <w:rPr>
          <w:rFonts w:cs="Times New Roman"/>
          <w:i/>
          <w:snapToGrid w:val="0"/>
          <w:u w:val="single"/>
        </w:rPr>
        <w:t>immigration laws or related provisions in South Carolina law against any non-United States citizen or immigrant.</w:t>
      </w:r>
    </w:p>
    <w:p w:rsidR="00A52B57" w:rsidRPr="00B47433" w:rsidRDefault="00A52B57" w:rsidP="005A17CF">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47433">
        <w:rPr>
          <w:rFonts w:cs="Times New Roman"/>
          <w:snapToGrid w:val="0"/>
        </w:rPr>
        <w:tab/>
      </w:r>
      <w:r w:rsidRPr="00B47433">
        <w:rPr>
          <w:rFonts w:cs="Times New Roman"/>
          <w:i/>
          <w:snapToGrid w:val="0"/>
          <w:u w:val="single"/>
        </w:rPr>
        <w:t xml:space="preserve">Such violations shall include, but are not limited to, E-Verify or other federal work authorization program violations, violations of Chapter 83 of Title 40 of the 1976 Code relating to </w:t>
      </w:r>
      <w:bookmarkStart w:id="58" w:name="OCC5"/>
      <w:bookmarkEnd w:id="58"/>
      <w:r w:rsidRPr="00B47433">
        <w:rPr>
          <w:rFonts w:cs="Times New Roman"/>
          <w:i/>
          <w:snapToGrid w:val="0"/>
          <w:u w:val="single"/>
        </w:rPr>
        <w:t xml:space="preserve">immigration assistance services, or any regulations enacted governing the operation of </w:t>
      </w:r>
      <w:bookmarkStart w:id="59" w:name="OCC6"/>
      <w:bookmarkEnd w:id="59"/>
      <w:r w:rsidRPr="00B47433">
        <w:rPr>
          <w:rFonts w:cs="Times New Roman"/>
          <w:i/>
          <w:snapToGrid w:val="0"/>
          <w:u w:val="single"/>
        </w:rPr>
        <w:t xml:space="preserve">immigration assistance services, false or fraudulent statements made or documents filed in relation to an </w:t>
      </w:r>
      <w:bookmarkStart w:id="60" w:name="OCC7"/>
      <w:bookmarkEnd w:id="60"/>
      <w:r w:rsidRPr="00B47433">
        <w:rPr>
          <w:rFonts w:cs="Times New Roman"/>
          <w:i/>
          <w:snapToGrid w:val="0"/>
          <w:u w:val="single"/>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A52B57" w:rsidRDefault="00A52B57" w:rsidP="00D4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A52B57" w:rsidSect="00D959C5">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D4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52B57" w:rsidRPr="00B47433" w:rsidRDefault="00A52B57"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1" w:name="section66"/>
      <w:bookmarkEnd w:id="61"/>
      <w:r w:rsidRPr="00B47433">
        <w:rPr>
          <w:rFonts w:cs="Times New Roman"/>
          <w:b/>
          <w:szCs w:val="22"/>
        </w:rPr>
        <w:t>SECTION 66 - R40-DEPARTMENT OF MOTOR VEHICLES</w:t>
      </w:r>
      <w:r>
        <w:rPr>
          <w:rFonts w:cs="Times New Roman"/>
          <w:b/>
          <w:szCs w:val="22"/>
        </w:rPr>
        <w:fldChar w:fldCharType="begin"/>
      </w:r>
      <w:r>
        <w:instrText xml:space="preserve"> XE "SECTION 66 - R40-DEPARTMENT OF MOTOR VEHICLES" </w:instrText>
      </w:r>
      <w:r>
        <w:rPr>
          <w:rFonts w:cs="Times New Roman"/>
          <w:b/>
          <w:szCs w:val="22"/>
        </w:rPr>
        <w:fldChar w:fldCharType="end"/>
      </w:r>
    </w:p>
    <w:p w:rsidR="00A52B57" w:rsidRPr="00B47433" w:rsidRDefault="00A52B57" w:rsidP="00E262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5A17CF">
      <w:pPr>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66.1.</w:t>
      </w:r>
      <w:r w:rsidRPr="00B47433">
        <w:rPr>
          <w:rFonts w:cs="Times New Roman"/>
          <w:b/>
          <w:szCs w:val="22"/>
        </w:rPr>
        <w:tab/>
      </w:r>
      <w:r w:rsidRPr="00B47433">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A52B57" w:rsidRPr="00B47433" w:rsidRDefault="00A52B57"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66.2.</w:t>
      </w:r>
      <w:r w:rsidRPr="00B47433">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A52B57" w:rsidRPr="00B47433" w:rsidRDefault="00A52B57"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66.3.</w:t>
      </w:r>
      <w:r w:rsidRPr="00B47433">
        <w:rPr>
          <w:rFonts w:cs="Times New Roman"/>
          <w:szCs w:val="22"/>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rsidR="00A52B57" w:rsidRPr="00B47433" w:rsidRDefault="00A52B57"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66.4.</w:t>
      </w:r>
      <w:r w:rsidRPr="00B47433">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A52B57" w:rsidRPr="00B47433" w:rsidRDefault="00A52B57"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66.5.</w:t>
      </w:r>
      <w:r w:rsidRPr="00B47433">
        <w:rPr>
          <w:rFonts w:cs="Times New Roman"/>
          <w:b/>
          <w:bCs/>
          <w:szCs w:val="22"/>
        </w:rPr>
        <w:tab/>
      </w:r>
      <w:r w:rsidRPr="00B47433">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A52B57" w:rsidRPr="00B47433" w:rsidRDefault="00A52B57"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66.6.</w:t>
      </w:r>
      <w:r w:rsidRPr="00B47433">
        <w:rPr>
          <w:rFonts w:cs="Times New Roman"/>
          <w:b/>
          <w:bCs/>
          <w:szCs w:val="22"/>
        </w:rPr>
        <w:tab/>
      </w:r>
      <w:r w:rsidRPr="00B47433">
        <w:rPr>
          <w:rFonts w:cs="Times New Roman"/>
          <w:szCs w:val="22"/>
        </w:rPr>
        <w:t>(DMV: DMV Transaction Fee)  The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rsidR="00A52B57" w:rsidRPr="00B47433" w:rsidRDefault="00A52B57"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66.7.</w:t>
      </w:r>
      <w:r w:rsidRPr="00B47433">
        <w:rPr>
          <w:rFonts w:cs="Times New Roman"/>
          <w:szCs w:val="22"/>
        </w:rPr>
        <w:tab/>
        <w:t>(DMV: Motor Carrier Registration Fees)  Administration of Articles 3 and 5, of Chapter 23 of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rsidR="00A52B57" w:rsidRPr="00B47433" w:rsidRDefault="00A52B57"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66.8.</w:t>
      </w:r>
      <w:r w:rsidRPr="00B47433">
        <w:rPr>
          <w:rFonts w:cs="Times New Roman"/>
          <w:szCs w:val="22"/>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A52B57" w:rsidRDefault="00A52B57"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szCs w:val="22"/>
        </w:rPr>
        <w:tab/>
      </w:r>
      <w:r w:rsidRPr="00B47433">
        <w:rPr>
          <w:rFonts w:cs="Times New Roman"/>
          <w:b/>
          <w:bCs/>
          <w:szCs w:val="22"/>
        </w:rPr>
        <w:t>66.9.</w:t>
      </w:r>
      <w:r w:rsidRPr="00B47433">
        <w:rPr>
          <w:rFonts w:cs="Times New Roman"/>
          <w:b/>
          <w:bCs/>
          <w:szCs w:val="22"/>
        </w:rPr>
        <w:tab/>
      </w:r>
      <w:r w:rsidRPr="00B47433">
        <w:rPr>
          <w:rFonts w:cs="Times New Roman"/>
          <w:szCs w:val="22"/>
        </w:rPr>
        <w:t xml:space="preserve">(DMV: Underutilized Offices)  The Director of the Department of Motor Vehicles is authorized to develop and implement </w:t>
      </w:r>
    </w:p>
    <w:p w:rsidR="00A52B57" w:rsidRPr="00B47433" w:rsidRDefault="00A52B57"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 plan to reduce the hours of operation in underutilized DMV field offices.</w:t>
      </w:r>
    </w:p>
    <w:p w:rsidR="00A52B57" w:rsidRPr="00B47433" w:rsidRDefault="00A52B57" w:rsidP="00ED7124">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2" w:name="section67"/>
      <w:bookmarkEnd w:id="62"/>
      <w:r w:rsidRPr="00B47433">
        <w:rPr>
          <w:rFonts w:cs="Times New Roman"/>
          <w:b/>
          <w:spacing w:val="-2"/>
          <w:szCs w:val="22"/>
        </w:rPr>
        <w:lastRenderedPageBreak/>
        <w:t>SECTION 67 - R60-DEPARTMENT OF EMPLOYMENT AND WORKFORCE</w:t>
      </w:r>
      <w:r>
        <w:rPr>
          <w:rFonts w:cs="Times New Roman"/>
          <w:b/>
          <w:spacing w:val="-2"/>
          <w:szCs w:val="22"/>
        </w:rPr>
        <w:fldChar w:fldCharType="begin"/>
      </w:r>
      <w:r>
        <w:instrText xml:space="preserve"> XE "SECTION 67 - R60-DEPARTMENT OF EMPLOYMENT AND WORKFORCE" </w:instrText>
      </w:r>
      <w:r>
        <w:rPr>
          <w:rFonts w:cs="Times New Roman"/>
          <w:b/>
          <w:spacing w:val="-2"/>
          <w:szCs w:val="22"/>
        </w:rPr>
        <w:fldChar w:fldCharType="end"/>
      </w:r>
    </w:p>
    <w:p w:rsidR="00A52B57" w:rsidRPr="00B47433" w:rsidRDefault="00A52B57" w:rsidP="00ED7124">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E75E1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spacing w:val="-2"/>
          <w:szCs w:val="22"/>
        </w:rPr>
        <w:t>67</w:t>
      </w:r>
      <w:r w:rsidRPr="00B47433">
        <w:rPr>
          <w:rFonts w:cs="Times New Roman"/>
          <w:b/>
          <w:szCs w:val="22"/>
        </w:rPr>
        <w:t>.1.</w:t>
      </w:r>
      <w:r w:rsidRPr="00B47433">
        <w:rPr>
          <w:rFonts w:cs="Times New Roman"/>
          <w:szCs w:val="22"/>
        </w:rPr>
        <w:tab/>
        <w:t>(</w:t>
      </w:r>
      <w:r w:rsidRPr="00B47433">
        <w:rPr>
          <w:rFonts w:cs="Times New Roman"/>
          <w:strike/>
          <w:szCs w:val="22"/>
        </w:rPr>
        <w:t>ESC</w:t>
      </w:r>
      <w:r w:rsidRPr="00B47433">
        <w:rPr>
          <w:rFonts w:cs="Times New Roman"/>
          <w:szCs w:val="22"/>
        </w:rPr>
        <w:t xml:space="preserve"> </w:t>
      </w:r>
      <w:r w:rsidRPr="00B47433">
        <w:rPr>
          <w:rFonts w:cs="Times New Roman"/>
          <w:i/>
          <w:szCs w:val="22"/>
          <w:u w:val="single"/>
        </w:rPr>
        <w:t>DEW</w:t>
      </w:r>
      <w:r w:rsidRPr="00B47433">
        <w:rPr>
          <w:rFonts w:cs="Times New Roman"/>
          <w:szCs w:val="22"/>
        </w:rPr>
        <w:t xml:space="preserve">: SCOICC User Fee Carry Forward)  All user fees collected by the S.C. Occupational Information Coordinating Committee through the </w:t>
      </w:r>
      <w:r w:rsidRPr="00B47433">
        <w:rPr>
          <w:rFonts w:cs="Times New Roman"/>
          <w:strike/>
          <w:szCs w:val="22"/>
        </w:rPr>
        <w:t>Employment Security Commission</w:t>
      </w:r>
      <w:r w:rsidRPr="00B47433">
        <w:rPr>
          <w:rFonts w:cs="Times New Roman"/>
          <w:szCs w:val="22"/>
        </w:rPr>
        <w:t xml:space="preserve"> </w:t>
      </w:r>
      <w:r w:rsidRPr="00B47433">
        <w:rPr>
          <w:rFonts w:cs="Times New Roman"/>
          <w:i/>
          <w:szCs w:val="22"/>
          <w:u w:val="single"/>
        </w:rPr>
        <w:t>Department of Employment and Workforce</w:t>
      </w:r>
      <w:r w:rsidRPr="00B47433">
        <w:rPr>
          <w:rFonts w:cs="Times New Roman"/>
          <w:szCs w:val="22"/>
        </w:rPr>
        <w:t xml:space="preserve"> may be retained by the SCOICC to be used for the exclusive purpose of operating the S.C. Occupational Information System.  All user fees not expended in the prior fiscal year may be carried forward for use in the current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spacing w:val="-2"/>
          <w:szCs w:val="22"/>
        </w:rPr>
        <w:t>67</w:t>
      </w:r>
      <w:r w:rsidRPr="00B47433">
        <w:rPr>
          <w:rFonts w:cs="Times New Roman"/>
          <w:b/>
          <w:szCs w:val="22"/>
        </w:rPr>
        <w:t>.2.</w:t>
      </w:r>
      <w:r w:rsidRPr="00B47433">
        <w:rPr>
          <w:rFonts w:cs="Times New Roman"/>
          <w:szCs w:val="22"/>
        </w:rPr>
        <w:tab/>
        <w:t>(</w:t>
      </w:r>
      <w:r w:rsidRPr="00B47433">
        <w:rPr>
          <w:rFonts w:cs="Times New Roman"/>
          <w:strike/>
          <w:szCs w:val="22"/>
        </w:rPr>
        <w:t>ESC</w:t>
      </w:r>
      <w:r w:rsidRPr="00B47433">
        <w:rPr>
          <w:rFonts w:cs="Times New Roman"/>
          <w:szCs w:val="22"/>
        </w:rPr>
        <w:t xml:space="preserve"> </w:t>
      </w:r>
      <w:r w:rsidRPr="00B47433">
        <w:rPr>
          <w:rFonts w:cs="Times New Roman"/>
          <w:i/>
          <w:szCs w:val="22"/>
          <w:u w:val="single"/>
        </w:rPr>
        <w:t>DEW</w:t>
      </w:r>
      <w:r w:rsidRPr="00B47433">
        <w:rPr>
          <w:rFonts w:cs="Times New Roman"/>
          <w:szCs w:val="22"/>
        </w:rPr>
        <w:t xml:space="preserve">: Consortium Contracts: Training-Development Sessions and Media Services)  All earmarked funds collected for the LMI - Training-Development Sessions; Media Services and Program Contracts through the </w:t>
      </w:r>
      <w:r w:rsidRPr="00B47433">
        <w:rPr>
          <w:rFonts w:cs="Times New Roman"/>
          <w:strike/>
          <w:szCs w:val="22"/>
        </w:rPr>
        <w:t>South Carolina</w:t>
      </w:r>
      <w:r w:rsidRPr="00B47433">
        <w:rPr>
          <w:rFonts w:cs="Times New Roman"/>
          <w:szCs w:val="22"/>
        </w:rPr>
        <w:t xml:space="preserve"> </w:t>
      </w:r>
      <w:r w:rsidRPr="00B47433">
        <w:rPr>
          <w:rFonts w:cs="Times New Roman"/>
          <w:strike/>
          <w:szCs w:val="22"/>
        </w:rPr>
        <w:t>Employment Security Commission</w:t>
      </w:r>
      <w:r w:rsidRPr="00B47433">
        <w:rPr>
          <w:rFonts w:cs="Times New Roman"/>
          <w:szCs w:val="22"/>
        </w:rPr>
        <w:t xml:space="preserve"> </w:t>
      </w:r>
      <w:r w:rsidRPr="00B47433">
        <w:rPr>
          <w:rFonts w:cs="Times New Roman"/>
          <w:i/>
          <w:szCs w:val="22"/>
          <w:u w:val="single"/>
        </w:rPr>
        <w:t>Department of Employment and Workforce</w:t>
      </w:r>
      <w:r w:rsidRPr="00B47433">
        <w:rPr>
          <w:rFonts w:cs="Times New Roman"/>
          <w:szCs w:val="22"/>
        </w:rPr>
        <w:t xml:space="preserve"> may be retained by the agency to be used for the exclusive purpose of operating these programs.  All funds not expended in the prior fiscal year may be carried forward for use in the current fiscal year.</w:t>
      </w:r>
    </w:p>
    <w:p w:rsidR="00A52B57" w:rsidRPr="00B47433" w:rsidRDefault="00A52B57"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pacing w:val="-2"/>
          <w:szCs w:val="22"/>
        </w:rPr>
        <w:t>67</w:t>
      </w:r>
      <w:r w:rsidRPr="00B47433">
        <w:rPr>
          <w:rFonts w:cs="Times New Roman"/>
          <w:b/>
          <w:bCs/>
          <w:szCs w:val="22"/>
        </w:rPr>
        <w:t>.3.</w:t>
      </w:r>
      <w:r w:rsidRPr="00B47433">
        <w:rPr>
          <w:rFonts w:cs="Times New Roman"/>
          <w:b/>
          <w:bCs/>
          <w:szCs w:val="22"/>
        </w:rPr>
        <w:tab/>
      </w:r>
      <w:r w:rsidRPr="00B47433">
        <w:rPr>
          <w:rFonts w:cs="Times New Roman"/>
          <w:szCs w:val="22"/>
        </w:rPr>
        <w:t>(</w:t>
      </w:r>
      <w:r w:rsidRPr="00B47433">
        <w:rPr>
          <w:rFonts w:cs="Times New Roman"/>
          <w:strike/>
          <w:szCs w:val="22"/>
        </w:rPr>
        <w:t>ESC</w:t>
      </w:r>
      <w:r w:rsidRPr="00B47433">
        <w:rPr>
          <w:rFonts w:cs="Times New Roman"/>
          <w:szCs w:val="22"/>
        </w:rPr>
        <w:t xml:space="preserve"> </w:t>
      </w:r>
      <w:r w:rsidRPr="00B47433">
        <w:rPr>
          <w:rFonts w:cs="Times New Roman"/>
          <w:i/>
          <w:szCs w:val="22"/>
          <w:u w:val="single"/>
        </w:rPr>
        <w:t>DEW</w:t>
      </w:r>
      <w:r w:rsidRPr="00B47433">
        <w:rPr>
          <w:rFonts w:cs="Times New Roman"/>
          <w:szCs w:val="22"/>
        </w:rPr>
        <w:t xml:space="preserve">: SCOIS Federal Funds)  Should the </w:t>
      </w:r>
      <w:r w:rsidRPr="00B47433">
        <w:rPr>
          <w:rFonts w:cs="Times New Roman"/>
          <w:strike/>
          <w:szCs w:val="22"/>
        </w:rPr>
        <w:t>commission</w:t>
      </w:r>
      <w:r w:rsidRPr="00B47433">
        <w:rPr>
          <w:rFonts w:cs="Times New Roman"/>
          <w:szCs w:val="22"/>
        </w:rPr>
        <w:t xml:space="preserve"> </w:t>
      </w:r>
      <w:r w:rsidRPr="00B47433">
        <w:rPr>
          <w:rFonts w:cs="Times New Roman"/>
          <w:i/>
          <w:szCs w:val="22"/>
          <w:u w:val="single"/>
        </w:rPr>
        <w:t>department</w:t>
      </w:r>
      <w:r w:rsidRPr="00B47433">
        <w:rPr>
          <w:rFonts w:cs="Times New Roman"/>
          <w:szCs w:val="22"/>
        </w:rPr>
        <w:t xml:space="preserve"> receive funds from the federal government for the South Carolina Occupational Information System (SCOIS) program, the </w:t>
      </w:r>
      <w:r w:rsidRPr="00B47433">
        <w:rPr>
          <w:rFonts w:cs="Times New Roman"/>
          <w:strike/>
          <w:szCs w:val="22"/>
        </w:rPr>
        <w:t>commission</w:t>
      </w:r>
      <w:r w:rsidRPr="00B47433">
        <w:rPr>
          <w:rFonts w:cs="Times New Roman"/>
          <w:szCs w:val="22"/>
        </w:rPr>
        <w:t xml:space="preserve"> </w:t>
      </w:r>
      <w:r w:rsidRPr="00B47433">
        <w:rPr>
          <w:rFonts w:cs="Times New Roman"/>
          <w:i/>
          <w:szCs w:val="22"/>
          <w:u w:val="single"/>
        </w:rPr>
        <w:t>department</w:t>
      </w:r>
      <w:r w:rsidRPr="00B47433">
        <w:rPr>
          <w:rFonts w:cs="Times New Roman"/>
          <w:szCs w:val="22"/>
        </w:rPr>
        <w:t xml:space="preserve"> shall return an equivalent amount of general funds, up to $306,833, to the General Fund of the State.  The </w:t>
      </w:r>
      <w:r w:rsidRPr="00B47433">
        <w:rPr>
          <w:rFonts w:cs="Times New Roman"/>
          <w:strike/>
          <w:szCs w:val="22"/>
        </w:rPr>
        <w:t>commission</w:t>
      </w:r>
      <w:r w:rsidRPr="00B47433">
        <w:rPr>
          <w:rFonts w:cs="Times New Roman"/>
          <w:szCs w:val="22"/>
        </w:rPr>
        <w:t xml:space="preserve"> </w:t>
      </w:r>
      <w:r w:rsidRPr="00B47433">
        <w:rPr>
          <w:rFonts w:cs="Times New Roman"/>
          <w:i/>
          <w:szCs w:val="22"/>
          <w:u w:val="single"/>
        </w:rPr>
        <w:t>department</w:t>
      </w:r>
      <w:r w:rsidRPr="00B47433">
        <w:rPr>
          <w:rFonts w:cs="Times New Roman"/>
          <w:szCs w:val="22"/>
        </w:rPr>
        <w:t xml:space="preserve"> shall notify the Chairman of the Senate Finance Committee and the Chairman of the House Ways and Means Committee of such action.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67.4.</w:t>
      </w:r>
      <w:r w:rsidRPr="00B47433">
        <w:rPr>
          <w:rFonts w:cs="Times New Roman"/>
          <w:szCs w:val="22"/>
        </w:rPr>
        <w:tab/>
        <w:t>(</w:t>
      </w:r>
      <w:r w:rsidRPr="00B47433">
        <w:rPr>
          <w:rFonts w:cs="Times New Roman"/>
          <w:strike/>
          <w:szCs w:val="22"/>
        </w:rPr>
        <w:t>ESC</w:t>
      </w:r>
      <w:r w:rsidRPr="00B47433">
        <w:rPr>
          <w:rFonts w:cs="Times New Roman"/>
          <w:szCs w:val="22"/>
        </w:rPr>
        <w:t xml:space="preserve"> </w:t>
      </w:r>
      <w:r w:rsidRPr="00B47433">
        <w:rPr>
          <w:rFonts w:cs="Times New Roman"/>
          <w:i/>
          <w:szCs w:val="22"/>
          <w:u w:val="single"/>
        </w:rPr>
        <w:t>DEW</w:t>
      </w:r>
      <w:r w:rsidRPr="00B47433">
        <w:rPr>
          <w:rFonts w:cs="Times New Roman"/>
          <w:szCs w:val="22"/>
        </w:rPr>
        <w:t xml:space="preserve">: Federal and Earmarked Prior Year Payments)  The </w:t>
      </w:r>
      <w:r w:rsidRPr="00B47433">
        <w:rPr>
          <w:rFonts w:cs="Times New Roman"/>
          <w:strike/>
          <w:szCs w:val="22"/>
        </w:rPr>
        <w:t>Employment Security Commission</w:t>
      </w:r>
      <w:r w:rsidRPr="00B47433">
        <w:rPr>
          <w:rFonts w:cs="Times New Roman"/>
          <w:szCs w:val="22"/>
        </w:rPr>
        <w:t xml:space="preserve"> </w:t>
      </w:r>
      <w:r w:rsidRPr="00B47433">
        <w:rPr>
          <w:rFonts w:cs="Times New Roman"/>
          <w:i/>
          <w:szCs w:val="22"/>
          <w:u w:val="single"/>
        </w:rPr>
        <w:t>Department of Employment and Workforce</w:t>
      </w:r>
      <w:r w:rsidRPr="00B47433">
        <w:rPr>
          <w:rFonts w:cs="Times New Roman"/>
          <w:szCs w:val="22"/>
        </w:rPr>
        <w:t xml:space="preserve"> shall be allowed to pay federal and earmarked prior year obligations with current year funds.</w:t>
      </w:r>
    </w:p>
    <w:p w:rsidR="00A52B57" w:rsidRPr="00B47433" w:rsidRDefault="00A52B57" w:rsidP="005F316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B47433">
        <w:rPr>
          <w:rFonts w:cs="Times New Roman"/>
          <w:b/>
          <w:szCs w:val="22"/>
        </w:rPr>
        <w:tab/>
      </w:r>
      <w:r w:rsidRPr="00B47433">
        <w:rPr>
          <w:rFonts w:cs="Times New Roman"/>
          <w:b/>
          <w:i/>
          <w:szCs w:val="22"/>
          <w:u w:val="single"/>
        </w:rPr>
        <w:t>67.5.</w:t>
      </w:r>
      <w:r w:rsidRPr="00B47433">
        <w:rPr>
          <w:rFonts w:cs="Times New Roman"/>
          <w:i/>
          <w:szCs w:val="22"/>
          <w:u w:val="single"/>
        </w:rPr>
        <w:tab/>
        <w:t>(DEW: WIA Prior Year Payments)  The Department of Employment and Workforce shall be allowed to pay Workforce Investment Act prior-year obligations with current year funds.</w:t>
      </w:r>
    </w:p>
    <w:p w:rsidR="00A52B57" w:rsidRDefault="00A52B57"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A52B57" w:rsidSect="00D959C5">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3" w:name="section68A"/>
      <w:bookmarkEnd w:id="63"/>
      <w:r w:rsidRPr="00B47433">
        <w:rPr>
          <w:rFonts w:cs="Times New Roman"/>
          <w:b/>
          <w:szCs w:val="22"/>
        </w:rPr>
        <w:t>SECTION 68A - U12-DEPARTMENT OF TRANSPORTATION</w:t>
      </w:r>
      <w:r>
        <w:rPr>
          <w:rFonts w:cs="Times New Roman"/>
          <w:b/>
          <w:szCs w:val="22"/>
        </w:rPr>
        <w:fldChar w:fldCharType="begin"/>
      </w:r>
      <w:r>
        <w:instrText xml:space="preserve"> XE "SECTION 68A - U12-DEPARTMENT OF TRANSPORTATION"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68A.1.</w:t>
      </w:r>
      <w:r w:rsidRPr="00B47433">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A52B57" w:rsidRPr="00B47433" w:rsidRDefault="00A52B57"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68A.2.</w:t>
      </w:r>
      <w:r w:rsidRPr="00B47433">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A52B57" w:rsidRPr="00B47433" w:rsidRDefault="00A52B57"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68A.3.</w:t>
      </w:r>
      <w:r w:rsidRPr="00B47433">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A52B57" w:rsidRPr="00B47433" w:rsidRDefault="00A52B57"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68A.4.</w:t>
      </w:r>
      <w:r w:rsidRPr="00B47433">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A52B57" w:rsidRPr="00B47433" w:rsidRDefault="00A52B57"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68A.5.</w:t>
      </w:r>
      <w:r w:rsidRPr="00B47433">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A52B57" w:rsidRPr="00B47433" w:rsidRDefault="00A52B57"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68A.6.</w:t>
      </w:r>
      <w:r w:rsidRPr="00B47433">
        <w:rPr>
          <w:rFonts w:cs="Times New Roman"/>
          <w:szCs w:val="22"/>
        </w:rPr>
        <w:tab/>
        <w:t>(DOT: Commissions Per Diem, Subsistence, Mileage)  Members of the Department of Transportation Commission shall receive such per diem, subsistence and mileage for each official meeting as is provided by law for members of boards, commissions, and committees.</w:t>
      </w:r>
    </w:p>
    <w:p w:rsidR="00A52B57" w:rsidRPr="00B47433" w:rsidRDefault="00A52B57"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68A.7.</w:t>
      </w:r>
      <w:r w:rsidRPr="00B47433">
        <w:rPr>
          <w:rFonts w:cs="Times New Roman"/>
          <w:szCs w:val="22"/>
        </w:rPr>
        <w:tab/>
        <w:t>(DOT: Contract Mass Transit System)  The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rsidR="00A52B57" w:rsidRPr="00B47433" w:rsidRDefault="00A52B57"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68A.8.</w:t>
      </w:r>
      <w:r w:rsidRPr="00B47433">
        <w:rPr>
          <w:rFonts w:cs="Times New Roman"/>
          <w:b/>
          <w:szCs w:val="22"/>
        </w:rPr>
        <w:tab/>
      </w:r>
      <w:r w:rsidRPr="00B47433">
        <w:rPr>
          <w:rFonts w:cs="Times New Roman"/>
          <w:szCs w:val="22"/>
        </w:rPr>
        <w:t>(DOT: Coordinate Transportation Funding and Resources)  The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15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rsidR="00A52B57" w:rsidRPr="00B47433" w:rsidRDefault="00A52B57"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68A.9.</w:t>
      </w:r>
      <w:r w:rsidRPr="00B47433">
        <w:rPr>
          <w:rFonts w:cs="Times New Roman"/>
          <w:b/>
          <w:szCs w:val="22"/>
        </w:rPr>
        <w:tab/>
      </w:r>
      <w:r w:rsidRPr="00B47433">
        <w:rPr>
          <w:rFonts w:cs="Times New Roman"/>
          <w:szCs w:val="22"/>
        </w:rPr>
        <w:t>(DOT: Payroll Deduction for Uniform Rental)  The Department of Transportation, upon the written request of an employee, shall make deduction from the employee’s compensation for payments for work related uniform rental.</w:t>
      </w:r>
    </w:p>
    <w:p w:rsidR="00A52B57" w:rsidRPr="00B47433" w:rsidRDefault="00A52B57"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68A.10.</w:t>
      </w:r>
      <w:r w:rsidRPr="00B47433">
        <w:rPr>
          <w:rFonts w:cs="Times New Roman"/>
          <w:b/>
          <w:szCs w:val="22"/>
        </w:rPr>
        <w:tab/>
      </w:r>
      <w:r w:rsidRPr="00B47433">
        <w:rPr>
          <w:rFonts w:cs="Times New Roman"/>
          <w:szCs w:val="22"/>
        </w:rPr>
        <w:t>(DOT: Financial Status Reports)  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rsidR="00A52B57" w:rsidRPr="00B47433" w:rsidRDefault="00A52B57"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68A.11.</w:t>
      </w:r>
      <w:r w:rsidRPr="00B47433">
        <w:rPr>
          <w:rFonts w:cs="Times New Roman"/>
          <w:b/>
          <w:szCs w:val="22"/>
        </w:rPr>
        <w:tab/>
      </w:r>
      <w:r w:rsidRPr="00B47433">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A52B57" w:rsidRPr="00B47433" w:rsidRDefault="00A52B57"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r>
      <w:r w:rsidRPr="00B47433">
        <w:rPr>
          <w:rFonts w:cs="Times New Roman"/>
          <w:b/>
          <w:szCs w:val="22"/>
        </w:rPr>
        <w:t>68A</w:t>
      </w:r>
      <w:r w:rsidRPr="00B47433">
        <w:rPr>
          <w:rFonts w:cs="Times New Roman"/>
          <w:b/>
          <w:bCs/>
          <w:szCs w:val="22"/>
        </w:rPr>
        <w:t>.12.</w:t>
      </w:r>
      <w:r w:rsidRPr="00B47433">
        <w:rPr>
          <w:rFonts w:cs="Times New Roman"/>
          <w:b/>
          <w:bCs/>
          <w:szCs w:val="22"/>
        </w:rPr>
        <w:tab/>
      </w:r>
      <w:r w:rsidRPr="00B47433">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A52B57" w:rsidRPr="00B47433" w:rsidRDefault="00A52B57" w:rsidP="00B73CF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B47433">
        <w:rPr>
          <w:rFonts w:eastAsiaTheme="minorHAnsi" w:cs="Times New Roman"/>
          <w:color w:val="auto"/>
          <w:szCs w:val="22"/>
        </w:rPr>
        <w:tab/>
      </w:r>
      <w:r w:rsidRPr="00B47433">
        <w:rPr>
          <w:rFonts w:eastAsiaTheme="minorHAnsi" w:cs="Times New Roman"/>
          <w:b/>
          <w:color w:val="auto"/>
          <w:szCs w:val="22"/>
        </w:rPr>
        <w:t>68A.</w:t>
      </w:r>
      <w:r w:rsidRPr="00B47433">
        <w:rPr>
          <w:rFonts w:cs="Times New Roman"/>
          <w:b/>
          <w:snapToGrid w:val="0"/>
          <w:color w:val="auto"/>
          <w:szCs w:val="22"/>
        </w:rPr>
        <w:t>13</w:t>
      </w:r>
      <w:r w:rsidRPr="00B47433">
        <w:rPr>
          <w:rFonts w:eastAsiaTheme="minorHAnsi" w:cs="Times New Roman"/>
          <w:b/>
          <w:color w:val="auto"/>
          <w:szCs w:val="22"/>
        </w:rPr>
        <w:t>.</w:t>
      </w:r>
      <w:r w:rsidRPr="00B47433">
        <w:rPr>
          <w:rFonts w:eastAsiaTheme="minorHAnsi" w:cs="Times New Roman"/>
          <w:color w:val="auto"/>
          <w:szCs w:val="22"/>
        </w:rPr>
        <w:tab/>
        <w:t>(</w:t>
      </w:r>
      <w:r w:rsidRPr="00B47433">
        <w:rPr>
          <w:rFonts w:cs="Times New Roman"/>
          <w:bCs/>
          <w:szCs w:val="22"/>
        </w:rPr>
        <w:t xml:space="preserve">DOT: Shop Road Farmers Market Bypass Carry Forward)  Unexpended funds </w:t>
      </w:r>
      <w:r w:rsidRPr="00B47433">
        <w:rPr>
          <w:rFonts w:cs="Times New Roman"/>
          <w:szCs w:val="22"/>
        </w:rPr>
        <w:t>appropriated</w:t>
      </w:r>
      <w:r w:rsidRPr="00B47433">
        <w:rPr>
          <w:rFonts w:cs="Times New Roman"/>
          <w:bCs/>
          <w:szCs w:val="22"/>
        </w:rPr>
        <w:t xml:space="preserve"> for the Shop Road Farmers Market Bypass may </w:t>
      </w:r>
      <w:r w:rsidRPr="00B47433">
        <w:rPr>
          <w:rFonts w:cs="Times New Roman"/>
          <w:szCs w:val="22"/>
        </w:rPr>
        <w:t>be</w:t>
      </w:r>
      <w:r w:rsidRPr="00B47433">
        <w:rPr>
          <w:rFonts w:cs="Times New Roman"/>
          <w:bCs/>
          <w:szCs w:val="22"/>
        </w:rPr>
        <w:t xml:space="preserve"> carried forward into the current fiscal year and expended for the </w:t>
      </w:r>
      <w:r w:rsidRPr="00B47433">
        <w:rPr>
          <w:rFonts w:cs="Times New Roman"/>
          <w:color w:val="auto"/>
          <w:szCs w:val="22"/>
        </w:rPr>
        <w:t>matching requirement for the widening and expansion of Leesburg Road from Fairmont to Wildcat Road (Lower Richland roads-Phase I).</w:t>
      </w:r>
    </w:p>
    <w:p w:rsidR="00A52B57" w:rsidRDefault="00A52B57"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52B57" w:rsidSect="00D959C5">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4" w:name="section68D"/>
      <w:bookmarkEnd w:id="64"/>
      <w:r w:rsidRPr="00B47433">
        <w:rPr>
          <w:b/>
          <w:bCs/>
          <w:iCs/>
        </w:rPr>
        <w:t>SECTION 68D - U30 - DIVISION OF AERONAUTICS</w:t>
      </w:r>
      <w:r>
        <w:rPr>
          <w:b/>
          <w:bCs/>
          <w:iCs/>
        </w:rPr>
        <w:fldChar w:fldCharType="begin"/>
      </w:r>
      <w:r>
        <w:instrText xml:space="preserve"> XE "SECTION 68D - U30 - DIVISION OF AERONAUTICS" </w:instrText>
      </w:r>
      <w:r>
        <w:rPr>
          <w:b/>
          <w:bCs/>
          <w:iCs/>
        </w:rPr>
        <w:fldChar w:fldCharType="end"/>
      </w:r>
    </w:p>
    <w:p w:rsidR="00A52B57" w:rsidRPr="00B47433" w:rsidRDefault="00A52B57"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b/>
        </w:rPr>
        <w:tab/>
      </w:r>
      <w:r w:rsidRPr="00B47433">
        <w:rPr>
          <w:b/>
          <w:i/>
          <w:u w:val="single"/>
        </w:rPr>
        <w:t>68D.1.</w:t>
      </w:r>
      <w:r w:rsidRPr="00B47433">
        <w:rPr>
          <w:b/>
          <w:i/>
          <w:u w:val="single"/>
        </w:rPr>
        <w:tab/>
      </w:r>
      <w:r w:rsidRPr="00B47433">
        <w:rPr>
          <w:i/>
          <w:u w:val="single"/>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A52B57" w:rsidRPr="00B47433" w:rsidRDefault="00A52B57"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b/>
        </w:rPr>
        <w:tab/>
      </w:r>
      <w:r w:rsidRPr="00B47433">
        <w:rPr>
          <w:b/>
          <w:i/>
          <w:u w:val="single"/>
        </w:rPr>
        <w:t>68D.2.</w:t>
      </w:r>
      <w:r w:rsidRPr="00B47433">
        <w:rPr>
          <w:bCs/>
          <w:i/>
          <w:u w:val="single"/>
        </w:rPr>
        <w:tab/>
        <w:t xml:space="preserve">(AERO: Office Space Rental)  Revenue received from rental of Division of Aeronautics office space may be retained and expended to cover </w:t>
      </w:r>
      <w:r w:rsidRPr="00B47433">
        <w:rPr>
          <w:i/>
          <w:u w:val="single"/>
        </w:rPr>
        <w:t>the</w:t>
      </w:r>
      <w:r w:rsidRPr="00B47433">
        <w:rPr>
          <w:bCs/>
          <w:i/>
          <w:u w:val="single"/>
        </w:rPr>
        <w:t xml:space="preserve"> cost of </w:t>
      </w:r>
      <w:r w:rsidRPr="00B47433">
        <w:rPr>
          <w:i/>
          <w:u w:val="single"/>
        </w:rPr>
        <w:t>building</w:t>
      </w:r>
      <w:r w:rsidRPr="00B47433">
        <w:rPr>
          <w:bCs/>
          <w:i/>
          <w:u w:val="single"/>
        </w:rPr>
        <w:t xml:space="preserve"> operations.</w:t>
      </w:r>
    </w:p>
    <w:p w:rsidR="00A52B57" w:rsidRPr="00B47433" w:rsidRDefault="00A52B57"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b/>
        </w:rPr>
        <w:tab/>
      </w:r>
      <w:r w:rsidRPr="00B47433">
        <w:rPr>
          <w:b/>
          <w:i/>
          <w:u w:val="single"/>
        </w:rPr>
        <w:t>68D.3.</w:t>
      </w:r>
      <w:r w:rsidRPr="00B47433">
        <w:rPr>
          <w:i/>
          <w:u w:val="single"/>
        </w:rPr>
        <w:tab/>
        <w:t>(</w:t>
      </w:r>
      <w:r w:rsidRPr="00B47433">
        <w:rPr>
          <w:bCs/>
          <w:i/>
          <w:u w:val="single"/>
        </w:rPr>
        <w:t>AERO</w:t>
      </w:r>
      <w:r w:rsidRPr="00B47433">
        <w:rPr>
          <w:i/>
          <w:u w:val="single"/>
        </w:rPr>
        <w:t xml:space="preserve">: Funding Sequence)  All General Aviation Airports will receive funding prior to the four air </w:t>
      </w:r>
      <w:r w:rsidRPr="00B47433">
        <w:rPr>
          <w:bCs/>
          <w:i/>
          <w:u w:val="single"/>
        </w:rPr>
        <w:t>carrier</w:t>
      </w:r>
      <w:r w:rsidRPr="00B47433">
        <w:rPr>
          <w:i/>
          <w:u w:val="single"/>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A52B57" w:rsidRPr="00B47433" w:rsidRDefault="00A52B57"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u w:val="single"/>
        </w:rPr>
      </w:pPr>
      <w:r w:rsidRPr="00B47433">
        <w:rPr>
          <w:b/>
        </w:rPr>
        <w:tab/>
      </w:r>
      <w:r w:rsidRPr="00B47433">
        <w:rPr>
          <w:b/>
          <w:i/>
          <w:u w:val="single"/>
        </w:rPr>
        <w:t>68D.4.</w:t>
      </w:r>
      <w:r w:rsidRPr="00B47433">
        <w:rPr>
          <w:i/>
          <w:u w:val="single"/>
        </w:rPr>
        <w:tab/>
        <w:t>(</w:t>
      </w:r>
      <w:r w:rsidRPr="00B47433">
        <w:rPr>
          <w:bCs/>
          <w:i/>
          <w:u w:val="single"/>
        </w:rPr>
        <w:t>AERO</w:t>
      </w:r>
      <w:r w:rsidRPr="00B47433">
        <w:rPr>
          <w:i/>
          <w:u w:val="single"/>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B47433">
        <w:rPr>
          <w:bCs/>
          <w:i/>
          <w:u w:val="single"/>
        </w:rPr>
        <w:t>determined</w:t>
      </w:r>
      <w:r w:rsidRPr="00B47433">
        <w:rPr>
          <w:i/>
          <w:u w:val="single"/>
        </w:rPr>
        <w:t xml:space="preserve"> by the division and shall not exceed local average market rates.</w:t>
      </w:r>
    </w:p>
    <w:p w:rsidR="00A52B57" w:rsidRPr="00B47433" w:rsidRDefault="00A52B57"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u w:val="single"/>
        </w:rPr>
      </w:pPr>
      <w:r w:rsidRPr="00B47433">
        <w:tab/>
      </w:r>
      <w:r w:rsidRPr="00B47433">
        <w:rPr>
          <w:i/>
          <w:u w:val="single"/>
        </w:rPr>
        <w:t>Personnel from the agencies owning and/or operating aircraft will be responsible for ground movement of their aircraft.</w:t>
      </w:r>
    </w:p>
    <w:p w:rsidR="00A52B57" w:rsidRPr="00B47433" w:rsidRDefault="00A52B57"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b/>
        </w:rPr>
        <w:tab/>
      </w:r>
      <w:r w:rsidRPr="00B47433">
        <w:rPr>
          <w:b/>
          <w:i/>
          <w:u w:val="single"/>
        </w:rPr>
        <w:t>68D.5.</w:t>
      </w:r>
      <w:r w:rsidRPr="00B47433">
        <w:rPr>
          <w:i/>
          <w:u w:val="single"/>
        </w:rPr>
        <w:tab/>
        <w:t xml:space="preserve">(AERO: Airport Development)  Any line item appropriation for airports shall be disbursed for eligible </w:t>
      </w:r>
      <w:r w:rsidRPr="00B47433">
        <w:rPr>
          <w:bCs/>
          <w:i/>
          <w:u w:val="single"/>
        </w:rPr>
        <w:t>airport</w:t>
      </w:r>
      <w:r w:rsidRPr="00B47433">
        <w:rPr>
          <w:i/>
          <w:u w:val="single"/>
        </w:rPr>
        <w:t xml:space="preserve"> development items as approved by the Aeronautics Commission.</w:t>
      </w:r>
    </w:p>
    <w:p w:rsidR="00A52B57" w:rsidRPr="00B47433" w:rsidRDefault="00A52B57"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b/>
        </w:rPr>
        <w:tab/>
      </w:r>
      <w:r w:rsidRPr="00B47433">
        <w:rPr>
          <w:b/>
          <w:i/>
          <w:u w:val="single"/>
        </w:rPr>
        <w:t>68D.6.</w:t>
      </w:r>
      <w:r w:rsidRPr="00B47433">
        <w:rPr>
          <w:i/>
          <w:u w:val="single"/>
        </w:rPr>
        <w:tab/>
        <w:t>(</w:t>
      </w:r>
      <w:r w:rsidRPr="00B47433">
        <w:rPr>
          <w:bCs/>
          <w:i/>
          <w:u w:val="single"/>
        </w:rPr>
        <w:t>AERO</w:t>
      </w:r>
      <w:r w:rsidRPr="00B47433">
        <w:rPr>
          <w:i/>
          <w:u w:val="single"/>
        </w:rPr>
        <w:t xml:space="preserve">: Grant Funds </w:t>
      </w:r>
      <w:r w:rsidRPr="00B47433">
        <w:rPr>
          <w:bCs/>
          <w:i/>
          <w:u w:val="single"/>
        </w:rPr>
        <w:t>Carry</w:t>
      </w:r>
      <w:r w:rsidRPr="00B47433">
        <w:rPr>
          <w:i/>
          <w:u w:val="single"/>
        </w:rPr>
        <w:t xml:space="preserve"> Forward)  Any unexpended balance on June 30, of the prior fiscal year, for Matching National Grant Funds, may be carried forward to the current fiscal year and used for matching committed and/or unanticipated grant funds.</w:t>
      </w:r>
    </w:p>
    <w:p w:rsidR="00A52B57" w:rsidRPr="00B47433" w:rsidRDefault="00A52B57"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b/>
        </w:rPr>
        <w:tab/>
      </w:r>
      <w:r w:rsidRPr="00B47433">
        <w:rPr>
          <w:b/>
          <w:i/>
          <w:u w:val="single"/>
        </w:rPr>
        <w:t>68D.7.</w:t>
      </w:r>
      <w:r w:rsidRPr="00B47433">
        <w:rPr>
          <w:b/>
          <w:i/>
          <w:u w:val="single"/>
        </w:rPr>
        <w:tab/>
      </w:r>
      <w:r w:rsidRPr="00B47433">
        <w:rPr>
          <w:i/>
          <w:u w:val="single"/>
        </w:rPr>
        <w:t>(</w:t>
      </w:r>
      <w:r w:rsidRPr="00B47433">
        <w:rPr>
          <w:bCs/>
          <w:i/>
          <w:u w:val="single"/>
        </w:rPr>
        <w:t>AERO</w:t>
      </w:r>
      <w:r w:rsidRPr="00B47433">
        <w:rPr>
          <w:i/>
          <w:u w:val="single"/>
        </w:rPr>
        <w:t>: Carry Forward Sale of Aircraft Proceeds)  The Division of Aeronautics may carry forward proceeds from the sale of aircraft to be used for replacement aircraft, required Federal Aviation Administration upgrades to existing aircraft, and other Division purposes.</w:t>
      </w:r>
    </w:p>
    <w:p w:rsidR="00A52B57" w:rsidRPr="00B47433" w:rsidRDefault="00A52B57"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b/>
        </w:rPr>
        <w:tab/>
      </w:r>
      <w:r w:rsidRPr="00B47433">
        <w:rPr>
          <w:b/>
          <w:i/>
          <w:u w:val="single"/>
        </w:rPr>
        <w:t>68D.8.</w:t>
      </w:r>
      <w:r w:rsidRPr="00B47433">
        <w:rPr>
          <w:b/>
          <w:i/>
          <w:u w:val="single"/>
        </w:rPr>
        <w:tab/>
      </w:r>
      <w:r w:rsidRPr="00B47433">
        <w:rPr>
          <w:i/>
          <w:u w:val="single"/>
        </w:rPr>
        <w:t>(</w:t>
      </w:r>
      <w:r w:rsidRPr="00B47433">
        <w:rPr>
          <w:bCs/>
          <w:i/>
          <w:u w:val="single"/>
        </w:rPr>
        <w:t>AERO</w:t>
      </w:r>
      <w:r w:rsidRPr="00B47433">
        <w:rPr>
          <w:i/>
          <w:u w:val="single"/>
        </w:rPr>
        <w:t>: Aviation Grants)  The funds appropriated for Aviation Grants, in this bill or any bill supplemental thereto, shall be credited to the State Aviation Fund within the Division of Aeronautics for the following purposes:</w:t>
      </w:r>
    </w:p>
    <w:p w:rsidR="00A52B57" w:rsidRPr="00B47433" w:rsidRDefault="00A52B57"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tab/>
      </w:r>
      <w:r w:rsidRPr="00B47433">
        <w:rPr>
          <w:i/>
          <w:u w:val="single"/>
        </w:rPr>
        <w:t>(1)</w:t>
      </w:r>
      <w:r w:rsidRPr="00B47433">
        <w:rPr>
          <w:i/>
          <w:u w:val="single"/>
        </w:rPr>
        <w:tab/>
        <w:t>to allow the maximization of</w:t>
      </w:r>
      <w:r w:rsidRPr="00B47433">
        <w:rPr>
          <w:bCs/>
          <w:i/>
          <w:u w:val="single"/>
        </w:rPr>
        <w:t xml:space="preserve"> </w:t>
      </w:r>
      <w:r w:rsidRPr="00B47433">
        <w:rPr>
          <w:i/>
          <w:u w:val="single"/>
        </w:rPr>
        <w:t>grant funds available through the Federal Aviation Administration for capital improvement projects;</w:t>
      </w:r>
    </w:p>
    <w:p w:rsidR="00A52B57" w:rsidRPr="00B47433" w:rsidRDefault="00A52B57"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lastRenderedPageBreak/>
        <w:tab/>
      </w:r>
      <w:r w:rsidRPr="00B47433">
        <w:tab/>
      </w:r>
      <w:r w:rsidRPr="00B47433">
        <w:rPr>
          <w:i/>
          <w:u w:val="single"/>
        </w:rPr>
        <w:t>(2)</w:t>
      </w:r>
      <w:r w:rsidRPr="00B47433">
        <w:rPr>
          <w:i/>
          <w:u w:val="single"/>
        </w:rPr>
        <w:tab/>
        <w:t>for maintenance projects of general aviation airports; and or</w:t>
      </w:r>
    </w:p>
    <w:p w:rsidR="00A52B57" w:rsidRPr="00B47433" w:rsidRDefault="00A52B57"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tab/>
      </w:r>
      <w:r w:rsidRPr="00B47433">
        <w:rPr>
          <w:i/>
          <w:u w:val="single"/>
        </w:rPr>
        <w:t>(3)</w:t>
      </w:r>
      <w:r w:rsidRPr="00B47433">
        <w:rPr>
          <w:i/>
          <w:u w:val="single"/>
        </w:rPr>
        <w:tab/>
        <w:t>for aviation education related programs including, but not limited to, educating young people about careers in the aviation industry and/or the promotion of aviation in general.</w:t>
      </w:r>
    </w:p>
    <w:p w:rsidR="00A52B57" w:rsidRPr="00B47433" w:rsidRDefault="00A52B57"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B47433">
        <w:tab/>
      </w:r>
      <w:r w:rsidRPr="00B47433">
        <w:rPr>
          <w:i/>
          <w:u w:val="single"/>
        </w:rPr>
        <w:t>Sponsors of publicly owned airpo</w:t>
      </w:r>
      <w:r w:rsidRPr="00B47433">
        <w:rPr>
          <w:bCs/>
          <w:i/>
          <w:u w:val="single"/>
        </w:rPr>
        <w:t xml:space="preserve">rts for public use are eligible to receive grants pursuant to this provision, but the airport </w:t>
      </w:r>
      <w:r w:rsidRPr="00B47433">
        <w:rPr>
          <w:i/>
          <w:u w:val="single"/>
        </w:rPr>
        <w:t>must</w:t>
      </w:r>
      <w:r w:rsidRPr="00B47433">
        <w:rPr>
          <w:bCs/>
          <w:i/>
          <w:u w:val="single"/>
        </w:rPr>
        <w:t xml:space="preserve"> have a current development plan that meets the planning requirements of the National Plan of Integrated Airports Systems.</w:t>
      </w:r>
    </w:p>
    <w:p w:rsidR="00A52B57" w:rsidRPr="00B47433" w:rsidRDefault="00A52B57"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rPr>
          <w:bCs/>
        </w:rPr>
        <w:tab/>
      </w:r>
      <w:r w:rsidRPr="00B47433">
        <w:rPr>
          <w:bCs/>
          <w:i/>
          <w:u w:val="single"/>
        </w:rPr>
        <w:t xml:space="preserve">The Aeronautics </w:t>
      </w:r>
      <w:r w:rsidRPr="00B47433">
        <w:rPr>
          <w:i/>
          <w:u w:val="single"/>
        </w:rPr>
        <w:t>Commission</w:t>
      </w:r>
      <w:r w:rsidRPr="00B47433">
        <w:rPr>
          <w:bCs/>
          <w:i/>
          <w:u w:val="single"/>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B47433">
        <w:rPr>
          <w:i/>
          <w:u w:val="single"/>
        </w:rPr>
        <w:t>airports.</w:t>
      </w:r>
    </w:p>
    <w:p w:rsidR="00A52B57" w:rsidRPr="00B47433" w:rsidRDefault="00A52B57"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B47433">
        <w:tab/>
      </w:r>
      <w:r w:rsidRPr="00B47433">
        <w:rPr>
          <w:i/>
          <w:u w:val="single"/>
        </w:rPr>
        <w:t>Enabling airport sponsors to</w:t>
      </w:r>
      <w:r w:rsidRPr="00B47433">
        <w:rPr>
          <w:bCs/>
          <w:i/>
          <w:u w:val="single"/>
        </w:rPr>
        <w:t xml:space="preserve"> meet basic Federal Aviation Administration safety guidelines for obstruction clearance </w:t>
      </w:r>
      <w:r w:rsidRPr="00B47433">
        <w:rPr>
          <w:i/>
          <w:u w:val="single"/>
        </w:rPr>
        <w:t>must</w:t>
      </w:r>
      <w:r w:rsidRPr="00B47433">
        <w:rPr>
          <w:bCs/>
          <w:i/>
          <w:u w:val="single"/>
        </w:rPr>
        <w:t xml:space="preserve"> be a major factor in the priority </w:t>
      </w:r>
      <w:r w:rsidRPr="00B47433">
        <w:rPr>
          <w:i/>
          <w:u w:val="single"/>
        </w:rPr>
        <w:t>guidelines</w:t>
      </w:r>
      <w:r w:rsidRPr="00B47433">
        <w:rPr>
          <w:bCs/>
          <w:i/>
          <w:u w:val="single"/>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B47433">
        <w:rPr>
          <w:i/>
          <w:u w:val="single"/>
        </w:rPr>
        <w:t>smaller</w:t>
      </w:r>
      <w:r w:rsidRPr="00B47433">
        <w:rPr>
          <w:bCs/>
          <w:i/>
          <w:u w:val="single"/>
        </w:rPr>
        <w:t xml:space="preserve"> relative contribution from the fund.</w:t>
      </w:r>
    </w:p>
    <w:p w:rsidR="00A52B57" w:rsidRPr="00B47433" w:rsidRDefault="00A52B57"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B47433">
        <w:rPr>
          <w:bCs/>
        </w:rPr>
        <w:tab/>
      </w:r>
      <w:r w:rsidRPr="00B47433">
        <w:rPr>
          <w:bCs/>
          <w:i/>
          <w:u w:val="single"/>
        </w:rPr>
        <w:t xml:space="preserve">A report on the </w:t>
      </w:r>
      <w:r w:rsidRPr="00B47433">
        <w:rPr>
          <w:i/>
          <w:u w:val="single"/>
        </w:rPr>
        <w:t>expenditure</w:t>
      </w:r>
      <w:r w:rsidRPr="00B47433">
        <w:rPr>
          <w:bCs/>
          <w:i/>
          <w:u w:val="single"/>
        </w:rPr>
        <w:t xml:space="preserve"> of these </w:t>
      </w:r>
      <w:r w:rsidRPr="00B47433">
        <w:rPr>
          <w:i/>
          <w:u w:val="single"/>
        </w:rPr>
        <w:t>funds</w:t>
      </w:r>
      <w:r w:rsidRPr="00B47433">
        <w:rPr>
          <w:bCs/>
          <w:i/>
          <w:u w:val="single"/>
        </w:rPr>
        <w:t xml:space="preserve"> shall be submitted to the Senate Finance Committee and the House Ways and Means Committee.</w:t>
      </w:r>
    </w:p>
    <w:p w:rsidR="00A52B57" w:rsidRPr="00B47433" w:rsidRDefault="00A52B57"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bCs/>
        </w:rPr>
        <w:tab/>
      </w:r>
      <w:r w:rsidRPr="00B47433">
        <w:rPr>
          <w:bCs/>
          <w:i/>
          <w:u w:val="single"/>
        </w:rPr>
        <w:t xml:space="preserve">Unspent funds from the </w:t>
      </w:r>
      <w:r w:rsidRPr="00B47433">
        <w:rPr>
          <w:i/>
          <w:u w:val="single"/>
        </w:rPr>
        <w:t>prior</w:t>
      </w:r>
      <w:r w:rsidRPr="00B47433">
        <w:rPr>
          <w:bCs/>
          <w:i/>
          <w:u w:val="single"/>
        </w:rPr>
        <w:t xml:space="preserve"> fiscal year </w:t>
      </w:r>
      <w:r w:rsidRPr="00B47433">
        <w:rPr>
          <w:i/>
          <w:u w:val="single"/>
        </w:rPr>
        <w:t>may</w:t>
      </w:r>
      <w:r w:rsidRPr="00B47433">
        <w:rPr>
          <w:bCs/>
          <w:i/>
          <w:u w:val="single"/>
        </w:rPr>
        <w:t xml:space="preserve"> be carried forward to the current fiscal year and spent for like purposes.</w:t>
      </w:r>
    </w:p>
    <w:p w:rsidR="00A52B57" w:rsidRPr="00B47433" w:rsidRDefault="00A52B57"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tab/>
      </w:r>
      <w:r w:rsidRPr="00B47433">
        <w:rPr>
          <w:b/>
          <w:i/>
          <w:u w:val="single"/>
        </w:rPr>
        <w:t>68D.9.</w:t>
      </w:r>
      <w:r w:rsidRPr="00B47433">
        <w:rPr>
          <w:b/>
          <w:i/>
          <w:u w:val="single"/>
        </w:rPr>
        <w:tab/>
      </w:r>
      <w:r w:rsidRPr="00B47433">
        <w:rPr>
          <w:i/>
          <w:u w:val="single"/>
        </w:rPr>
        <w:t>(</w:t>
      </w:r>
      <w:r w:rsidRPr="00B47433">
        <w:rPr>
          <w:bCs/>
          <w:i/>
          <w:u w:val="single"/>
        </w:rPr>
        <w:t>AERO</w:t>
      </w:r>
      <w:r w:rsidRPr="00B47433">
        <w:rPr>
          <w:i/>
          <w:u w:val="single"/>
        </w:rPr>
        <w:t>: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A52B57" w:rsidRPr="00B47433" w:rsidRDefault="00A52B57"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b/>
        </w:rPr>
        <w:tab/>
      </w:r>
      <w:r w:rsidRPr="00B47433">
        <w:rPr>
          <w:rFonts w:cs="Times New Roman"/>
          <w:b/>
          <w:i/>
          <w:u w:val="single"/>
        </w:rPr>
        <w:t>68D.10.</w:t>
      </w:r>
      <w:r w:rsidRPr="00B47433">
        <w:rPr>
          <w:rFonts w:cs="Times New Roman"/>
          <w:b/>
          <w:i/>
          <w:u w:val="single"/>
        </w:rPr>
        <w:tab/>
      </w:r>
      <w:r w:rsidRPr="00B47433">
        <w:rPr>
          <w:rFonts w:cs="Times New Roman"/>
          <w:i/>
          <w:u w:val="single"/>
        </w:rPr>
        <w:t>(AERO: Transfer of MUSC Aircraft)  Title and ownership of the Medical University of South Carolina’s Beechcraft King Air 90C model is transferred to the Aeronautics Commission for official use by the state in the manner prescribed by law.  It is the intent of the General Assembly that the Aeronautics Commission shall provide funding to the Medical University to cover the value of the aircraft as soon as funding is available.</w:t>
      </w:r>
    </w:p>
    <w:p w:rsidR="00A52B57" w:rsidRDefault="00A52B57"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52B57" w:rsidSect="00D959C5">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E960A5">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5" w:name="section69"/>
      <w:bookmarkEnd w:id="65"/>
      <w:r w:rsidRPr="00B47433">
        <w:rPr>
          <w:rFonts w:cs="Times New Roman"/>
          <w:b/>
          <w:szCs w:val="22"/>
        </w:rPr>
        <w:t>SECTION 69 - Y14-STATE PORTS AUTHORITY</w:t>
      </w:r>
      <w:r>
        <w:rPr>
          <w:rFonts w:cs="Times New Roman"/>
          <w:b/>
          <w:szCs w:val="22"/>
        </w:rPr>
        <w:fldChar w:fldCharType="begin"/>
      </w:r>
      <w:r>
        <w:instrText xml:space="preserve"> XE "SECTION 69 - Y14-STATE PORTS AUTHORITY" </w:instrText>
      </w:r>
      <w:r>
        <w:rPr>
          <w:rFonts w:cs="Times New Roman"/>
          <w:b/>
          <w:szCs w:val="22"/>
        </w:rPr>
        <w:fldChar w:fldCharType="end"/>
      </w:r>
    </w:p>
    <w:p w:rsidR="00A52B57" w:rsidRPr="00B47433" w:rsidRDefault="00A52B57" w:rsidP="006C3FD3">
      <w:pPr>
        <w:keepNext/>
        <w:tabs>
          <w:tab w:val="left" w:pos="763"/>
          <w:tab w:val="left" w:pos="850"/>
        </w:tabs>
        <w:jc w:val="both"/>
        <w:rPr>
          <w:rFonts w:cs="Times New Roman"/>
          <w:b/>
          <w:szCs w:val="22"/>
        </w:rPr>
      </w:pPr>
    </w:p>
    <w:p w:rsidR="00A52B57" w:rsidRPr="00B47433" w:rsidRDefault="00A52B57"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b/>
        </w:rPr>
        <w:tab/>
        <w:t>69.1.</w:t>
      </w:r>
      <w:r w:rsidRPr="00B47433">
        <w:rPr>
          <w:b/>
        </w:rPr>
        <w:tab/>
      </w:r>
      <w:r w:rsidRPr="00B47433">
        <w:t xml:space="preserve">(SPA: Charleston Cooper River Bridge Project)  The State Ports Authority shall, from other general fund or operating fund surplus available and any funds appropriated to the authority in prior fiscal years and left unexpended as of July 1, </w:t>
      </w:r>
      <w:r w:rsidRPr="00B47433">
        <w:rPr>
          <w:strike/>
        </w:rPr>
        <w:t>2009</w:t>
      </w:r>
      <w:r w:rsidRPr="00B47433">
        <w:t xml:space="preserve"> </w:t>
      </w:r>
      <w:r w:rsidRPr="00B47433">
        <w:rPr>
          <w:i/>
          <w:u w:val="single"/>
        </w:rPr>
        <w:t>2010</w:t>
      </w:r>
      <w:r w:rsidRPr="00B47433">
        <w:t xml:space="preserve">, pay to the State Transportation Infrastructure Bank one million dollars before June 30, </w:t>
      </w:r>
      <w:r w:rsidRPr="00B47433">
        <w:rPr>
          <w:strike/>
        </w:rPr>
        <w:t>2010</w:t>
      </w:r>
      <w:r w:rsidRPr="00B47433">
        <w:t xml:space="preserve"> </w:t>
      </w:r>
      <w:r w:rsidRPr="00B47433">
        <w:rPr>
          <w:i/>
          <w:u w:val="single"/>
        </w:rPr>
        <w:t>2011</w:t>
      </w:r>
      <w:r w:rsidRPr="00B47433">
        <w:t>, to continue the Charleston Cooper River Bridge Project.</w:t>
      </w:r>
    </w:p>
    <w:p w:rsidR="00A52B57" w:rsidRDefault="00A52B57"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6" w:name="section70"/>
      <w:bookmarkEnd w:id="66"/>
      <w:r w:rsidRPr="00B47433">
        <w:rPr>
          <w:rFonts w:cs="Times New Roman"/>
          <w:b/>
          <w:szCs w:val="22"/>
        </w:rPr>
        <w:t>SECTION 70 - A99-LEGISLATIVE DEPARTMENT</w:t>
      </w:r>
      <w:r>
        <w:rPr>
          <w:rFonts w:cs="Times New Roman"/>
          <w:b/>
          <w:szCs w:val="22"/>
        </w:rPr>
        <w:fldChar w:fldCharType="begin"/>
      </w:r>
      <w:r>
        <w:instrText xml:space="preserve"> XE "SECTION 70 - A99-LEGISLATIVE DEPARTMENT" </w:instrText>
      </w:r>
      <w:r>
        <w:rPr>
          <w:rFonts w:cs="Times New Roman"/>
          <w:b/>
          <w:szCs w:val="22"/>
        </w:rPr>
        <w:fldChar w:fldCharType="end"/>
      </w:r>
    </w:p>
    <w:p w:rsidR="00A52B57" w:rsidRPr="00B47433" w:rsidRDefault="00A52B57" w:rsidP="006C3FD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6C3FD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70.1.</w:t>
      </w:r>
      <w:r w:rsidRPr="00B47433">
        <w:rPr>
          <w:rFonts w:cs="Times New Roman"/>
          <w:szCs w:val="22"/>
        </w:rPr>
        <w:tab/>
        <w:t xml:space="preserve">(LEG: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w:t>
      </w:r>
      <w:r w:rsidRPr="00B47433">
        <w:rPr>
          <w:rFonts w:cs="Times New Roman"/>
          <w:szCs w:val="22"/>
        </w:rPr>
        <w:lastRenderedPageBreak/>
        <w:t>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70.2.</w:t>
      </w:r>
      <w:r w:rsidRPr="00B47433">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70.3.</w:t>
      </w:r>
      <w:r w:rsidRPr="00B47433">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A52B57" w:rsidRPr="00B47433" w:rsidRDefault="00A52B57" w:rsidP="003F785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B47433">
        <w:rPr>
          <w:rFonts w:cs="Times New Roman"/>
          <w:b/>
          <w:szCs w:val="22"/>
        </w:rPr>
        <w:tab/>
        <w:t>70.4.</w:t>
      </w:r>
      <w:r w:rsidRPr="00B47433">
        <w:rPr>
          <w:rFonts w:cs="Times New Roman"/>
          <w:szCs w:val="22"/>
        </w:rPr>
        <w:tab/>
        <w:t>(LEG: Subsistence/Travel Regulations)  A.</w:t>
      </w:r>
      <w:r w:rsidRPr="00B47433">
        <w:rPr>
          <w:rFonts w:cs="Times New Roman"/>
          <w:szCs w:val="22"/>
        </w:rPr>
        <w:tab/>
        <w:t>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A52B57" w:rsidRPr="00B47433" w:rsidRDefault="00A52B57"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B.</w:t>
      </w:r>
      <w:r w:rsidRPr="00B47433">
        <w:rPr>
          <w:rFonts w:cs="Times New Roman"/>
          <w:szCs w:val="22"/>
        </w:rPr>
        <w:tab/>
        <w:t>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A52B57" w:rsidRPr="00B47433" w:rsidRDefault="00A52B57"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C.</w:t>
      </w:r>
      <w:r w:rsidRPr="00B47433">
        <w:rPr>
          <w:rFonts w:cs="Times New Roman"/>
          <w:szCs w:val="22"/>
        </w:rPr>
        <w:tab/>
        <w:t xml:space="preserve">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w:t>
      </w:r>
      <w:r w:rsidRPr="00B47433">
        <w:rPr>
          <w:rFonts w:cs="Times New Roman"/>
          <w:szCs w:val="22"/>
        </w:rPr>
        <w:lastRenderedPageBreak/>
        <w:t>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A52B57" w:rsidRPr="00B47433" w:rsidRDefault="00A52B57"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D.</w:t>
      </w:r>
      <w:r w:rsidRPr="00B47433">
        <w:rPr>
          <w:rFonts w:cs="Times New Roman"/>
          <w:szCs w:val="22"/>
        </w:rPr>
        <w:tab/>
        <w:t>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A52B57" w:rsidRPr="00B47433" w:rsidRDefault="00A52B57"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szCs w:val="22"/>
        </w:rPr>
        <w:t>E.</w:t>
      </w:r>
      <w:r w:rsidRPr="00B47433">
        <w:rPr>
          <w:rFonts w:cs="Times New Roman"/>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A52B57" w:rsidRPr="00B47433" w:rsidRDefault="00A52B57" w:rsidP="00757E51">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F.</w:t>
      </w:r>
      <w:r w:rsidRPr="00B47433">
        <w:rPr>
          <w:rFonts w:cs="Times New Roman"/>
          <w:szCs w:val="22"/>
        </w:rPr>
        <w:tab/>
        <w:t>Notwithstanding any other provision of law, subsistence and mileage reimbursement for members of the General Assembly shall not exceed the level authorized by the Internal Revenue Service as of June 30, 2008 for the Columbia area.</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70.5.</w:t>
      </w:r>
      <w:r w:rsidRPr="00B47433">
        <w:rPr>
          <w:rFonts w:cs="Times New Roman"/>
          <w:szCs w:val="22"/>
        </w:rPr>
        <w:tab/>
        <w:t>(LEG: Senate Voucher Approval)  All payroll vouchers, disbursement vouchers, and interdepartmental transfers of the Senate shall only require the approval of the Clerk of the Senate.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70.6.</w:t>
      </w:r>
      <w:r w:rsidRPr="00B47433">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70.7.</w:t>
      </w:r>
      <w:r w:rsidRPr="00B47433">
        <w:rPr>
          <w:rFonts w:cs="Times New Roman"/>
          <w:szCs w:val="22"/>
        </w:rPr>
        <w:tab/>
        <w:t>(LEG: House Pages)  Up to one hundred forty-four Pages may be appointed pursuant to House policies and procedures and they shall be available for any necessary service to the House of Representatives.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70.8.</w:t>
      </w:r>
      <w:r w:rsidRPr="00B47433">
        <w:rPr>
          <w:rFonts w:cs="Times New Roman"/>
          <w:szCs w:val="22"/>
        </w:rPr>
        <w:tab/>
        <w:t>(LEG: Leg. Council Employment/Salary Adjustments)  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70.9.</w:t>
      </w:r>
      <w:r w:rsidRPr="00B47433">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70.10.</w:t>
      </w:r>
      <w:r w:rsidRPr="00B47433">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70.11.</w:t>
      </w:r>
      <w:r w:rsidRPr="00B47433">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szCs w:val="22"/>
        </w:rPr>
        <w:tab/>
        <w:t>70.12.</w:t>
      </w:r>
      <w:r w:rsidRPr="00B47433">
        <w:rPr>
          <w:rFonts w:cs="Times New Roman"/>
          <w:bCs/>
          <w:szCs w:val="22"/>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70.13.</w:t>
      </w:r>
      <w:r w:rsidRPr="00B47433">
        <w:rPr>
          <w:rFonts w:cs="Times New Roman"/>
          <w:szCs w:val="22"/>
        </w:rPr>
        <w:tab/>
        <w:t>(LEG: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70.14.</w:t>
      </w:r>
      <w:r w:rsidRPr="00B47433">
        <w:rPr>
          <w:rFonts w:cs="Times New Roman"/>
          <w:szCs w:val="22"/>
        </w:rPr>
        <w:tab/>
        <w:t>(LEG: Dues)  The funds provided herein for the Council of State Governments and the National Conference of State Legislatures are appropriated to be paid as dues to the respective organizations and these funds shall not be transferred to any other program.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70.15.</w:t>
      </w:r>
      <w:r w:rsidRPr="00B47433">
        <w:rPr>
          <w:rFonts w:cs="Times New Roman"/>
          <w:szCs w:val="22"/>
        </w:rPr>
        <w:tab/>
        <w:t>(LEG: In-District Compensation)  All members of the General Assembly shall receive an in-district compensation of $1,000 per month effective January 1, 1995.</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70.16.</w:t>
      </w:r>
      <w:r w:rsidRPr="00B47433">
        <w:rPr>
          <w:rFonts w:cs="Times New Roman"/>
          <w:szCs w:val="22"/>
        </w:rPr>
        <w:tab/>
        <w:t>(LEG: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70.17.</w:t>
      </w:r>
      <w:r w:rsidRPr="00B47433">
        <w:rPr>
          <w:rFonts w:cs="Times New Roman"/>
          <w:szCs w:val="22"/>
        </w:rPr>
        <w:tab/>
        <w:t>(LEG: House Postage)  The Speaker of the House is authorized to approve no more than $600 per member per fiscal year for postage.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70.18.</w:t>
      </w:r>
      <w:r w:rsidRPr="00B47433">
        <w:rPr>
          <w:rFonts w:cs="Times New Roman"/>
          <w:szCs w:val="22"/>
        </w:rPr>
        <w:tab/>
        <w:t>(LEG: Legislative Dual Employment)  Each committee and joint legislative committee provide a list to the members of the General Assembly of all employees who hold dual positions of state employment.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70.19.</w:t>
      </w:r>
      <w:r w:rsidRPr="00B47433">
        <w:rPr>
          <w:rFonts w:cs="Times New Roman"/>
          <w:szCs w:val="22"/>
        </w:rPr>
        <w:tab/>
        <w:t>(LEG: Leg. Council Combined Position)  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70.20.</w:t>
      </w:r>
      <w:r w:rsidRPr="00B47433">
        <w:rPr>
          <w:rFonts w:cs="Times New Roman"/>
          <w:b/>
          <w:szCs w:val="22"/>
        </w:rPr>
        <w:tab/>
      </w:r>
      <w:r w:rsidRPr="00B47433">
        <w:rPr>
          <w:rFonts w:cs="Times New Roman"/>
          <w:szCs w:val="22"/>
        </w:rPr>
        <w:t>(LEG: Joint Legislative Committee on Aging Expenses)  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paid by the House of Representatives at the rate provided by law.  Committee members who are appointed by the Governor shall have their expenses paid from funds appropriated to the Governor.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t>70.21.</w:t>
      </w:r>
      <w:r w:rsidRPr="00B47433">
        <w:rPr>
          <w:rFonts w:cs="Times New Roman"/>
          <w:b/>
          <w:szCs w:val="22"/>
        </w:rPr>
        <w:tab/>
      </w:r>
      <w:r w:rsidRPr="00B47433">
        <w:rPr>
          <w:rFonts w:cs="Times New Roman"/>
          <w:szCs w:val="22"/>
        </w:rPr>
        <w:t>(LEG:</w:t>
      </w:r>
      <w:r w:rsidRPr="00B47433">
        <w:rPr>
          <w:rFonts w:cs="Times New Roman"/>
          <w:b/>
          <w:szCs w:val="22"/>
        </w:rPr>
        <w:t xml:space="preserve"> </w:t>
      </w:r>
      <w:r w:rsidRPr="00B47433">
        <w:rPr>
          <w:rFonts w:cs="Times New Roman"/>
          <w:szCs w:val="22"/>
        </w:rPr>
        <w:t>Teacher Certificate/Recertification Staff Exemption)  Legislative employees may have made available to them, $100 to pay toward teacher recertification or may request and be granted an exemption from Section 2-1-120 which shall be extended to include staff of the General Assembly.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r>
      <w:r w:rsidRPr="00B47433">
        <w:rPr>
          <w:rFonts w:cs="Times New Roman"/>
          <w:b/>
          <w:szCs w:val="22"/>
        </w:rPr>
        <w:t>70</w:t>
      </w:r>
      <w:r w:rsidRPr="00B47433">
        <w:rPr>
          <w:rFonts w:cs="Times New Roman"/>
          <w:b/>
          <w:bCs/>
          <w:szCs w:val="22"/>
        </w:rPr>
        <w:t>.22.</w:t>
      </w:r>
      <w:r w:rsidRPr="00B47433">
        <w:rPr>
          <w:rFonts w:cs="Times New Roman"/>
          <w:b/>
          <w:bCs/>
          <w:szCs w:val="22"/>
        </w:rPr>
        <w:tab/>
      </w:r>
      <w:r w:rsidRPr="00B47433">
        <w:rPr>
          <w:rFonts w:cs="Times New Roman"/>
          <w:szCs w:val="22"/>
        </w:rPr>
        <w:t xml:space="preserve">(LEG: Code of Law Reimbursement)  The Legislative Council may require reimbursement from public sector recipients except for the General Assembly </w:t>
      </w:r>
      <w:r w:rsidRPr="00B47433">
        <w:rPr>
          <w:rFonts w:cs="Times New Roman"/>
          <w:strike/>
          <w:szCs w:val="22"/>
        </w:rPr>
        <w:t>and courts of record in the unified judicial system</w:t>
      </w:r>
      <w:r w:rsidRPr="00B47433">
        <w:rPr>
          <w:rFonts w:cs="Times New Roman"/>
          <w:szCs w:val="22"/>
        </w:rPr>
        <w:t xml:space="preserve"> of its cost of acquiring codes of law, supplements, or replacement volumes distributed to them.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70</w:t>
      </w:r>
      <w:r w:rsidRPr="00B47433">
        <w:rPr>
          <w:rFonts w:cs="Times New Roman"/>
          <w:b/>
          <w:bCs/>
          <w:szCs w:val="22"/>
        </w:rPr>
        <w:t>.23.</w:t>
      </w:r>
      <w:r w:rsidRPr="00B47433">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B47433">
        <w:rPr>
          <w:rFonts w:eastAsia="MS Mincho" w:cs="Times New Roman"/>
          <w:szCs w:val="22"/>
        </w:rPr>
        <w:tab/>
      </w:r>
      <w:r w:rsidRPr="00B47433">
        <w:rPr>
          <w:rFonts w:eastAsia="MS Mincho" w:cs="Times New Roman"/>
          <w:b/>
          <w:bCs/>
          <w:szCs w:val="22"/>
        </w:rPr>
        <w:t>70.24.</w:t>
      </w:r>
      <w:r w:rsidRPr="00B47433">
        <w:rPr>
          <w:rFonts w:eastAsia="MS Mincho" w:cs="Times New Roman"/>
          <w:szCs w:val="22"/>
        </w:rPr>
        <w:tab/>
        <w:t xml:space="preserve">(LEG: Joint Strategic Technology Committee)  There is created a joint committee of the General Assembly to be known as the Joint Strategic Technology Committee consisting of eight members.  The Chairman of the Senate Finance Committee shall appoint four </w:t>
      </w:r>
      <w:r w:rsidRPr="00B47433">
        <w:rPr>
          <w:rFonts w:cs="Times New Roman"/>
          <w:szCs w:val="22"/>
        </w:rPr>
        <w:t>members</w:t>
      </w:r>
      <w:r w:rsidRPr="00B47433">
        <w:rPr>
          <w:rFonts w:eastAsia="MS Mincho" w:cs="Times New Roman"/>
          <w:szCs w:val="22"/>
        </w:rPr>
        <w:t>, at least two of whom must be appointed from the Senate Finance Committee.  The Chairman of the House Ways and Means Committee shall appoint four members, at least two of whom must be appointed from the House Ways and Means Committee.</w:t>
      </w:r>
    </w:p>
    <w:p w:rsidR="00A52B57" w:rsidRPr="00B47433" w:rsidRDefault="00A52B57" w:rsidP="005A17C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B47433">
        <w:rPr>
          <w:rFonts w:eastAsia="MS Mincho" w:cs="Times New Roman"/>
          <w:szCs w:val="22"/>
        </w:rPr>
        <w:tab/>
        <w:t xml:space="preserve">The Joint Strategic </w:t>
      </w:r>
      <w:r w:rsidRPr="00B47433">
        <w:rPr>
          <w:rFonts w:cs="Times New Roman"/>
          <w:szCs w:val="22"/>
        </w:rPr>
        <w:t>Technology</w:t>
      </w:r>
      <w:r w:rsidRPr="00B47433">
        <w:rPr>
          <w:rFonts w:eastAsia="MS Mincho" w:cs="Times New Roman"/>
          <w:szCs w:val="22"/>
        </w:rPr>
        <w:t xml:space="preserve"> Committee shall have the following purposes and responsibilities:</w:t>
      </w:r>
    </w:p>
    <w:p w:rsidR="00A52B57" w:rsidRPr="00B47433" w:rsidRDefault="00A52B57"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B47433">
        <w:tab/>
      </w:r>
      <w:r w:rsidRPr="00B47433">
        <w:tab/>
        <w:t>(1)</w:t>
      </w:r>
      <w:r w:rsidRPr="00B47433">
        <w:tab/>
        <w:t>The joint committee shall review the Statewide Strategic Information Technology Plan prepared by the Budget and Control Board and the Agency Directors Technology Advisory Committee and</w:t>
      </w:r>
      <w:r w:rsidRPr="00B47433">
        <w:rPr>
          <w:i/>
          <w:u w:val="single"/>
        </w:rPr>
        <w:t>, as needed,</w:t>
      </w:r>
      <w:r w:rsidRPr="00B47433">
        <w:t xml:space="preserve"> make recommendations to the Senate Finance Committee and the House Ways and Means Committee regarding the plan by January 29, </w:t>
      </w:r>
      <w:r w:rsidRPr="00B47433">
        <w:rPr>
          <w:strike/>
        </w:rPr>
        <w:t>2010</w:t>
      </w:r>
      <w:r w:rsidRPr="00B47433">
        <w:t xml:space="preserve"> </w:t>
      </w:r>
      <w:r w:rsidRPr="00B47433">
        <w:rPr>
          <w:i/>
          <w:u w:val="single"/>
        </w:rPr>
        <w:t>of the current fiscal year</w:t>
      </w:r>
      <w:r w:rsidRPr="00B47433">
        <w:t xml:space="preserve">.  The joint committee shall also recommend priorities for state government enterprise information technology projects and resource requirements </w:t>
      </w:r>
      <w:r w:rsidRPr="00B47433">
        <w:rPr>
          <w:strike/>
        </w:rPr>
        <w:t>beginning in the Fiscal Year 2009-10 budget cycle</w:t>
      </w:r>
      <w:r w:rsidRPr="00B47433">
        <w:t xml:space="preserve"> </w:t>
      </w:r>
      <w:r w:rsidRPr="00B47433">
        <w:rPr>
          <w:i/>
          <w:u w:val="single"/>
        </w:rPr>
        <w:t>as it determines appropriate</w:t>
      </w:r>
      <w:r w:rsidRPr="00B47433">
        <w:t>;</w:t>
      </w:r>
    </w:p>
    <w:p w:rsidR="00A52B57" w:rsidRPr="00B47433" w:rsidRDefault="00A52B57"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B47433">
        <w:lastRenderedPageBreak/>
        <w:tab/>
      </w:r>
      <w:r w:rsidRPr="00B47433">
        <w:tab/>
        <w:t>(2)</w:t>
      </w:r>
      <w:r w:rsidRPr="00B47433">
        <w:tab/>
        <w:t xml:space="preserve">The joint committee shall </w:t>
      </w:r>
      <w:r w:rsidRPr="00B47433">
        <w:rPr>
          <w:strike/>
        </w:rPr>
        <w:t>conduct a comprehensive review of all statutes relating to the management and use of information technology by state government, review state government information technology policies, and determine methods to foster collaboration among state government users of information technology and between state government and the private sector through the creation of advisory committees</w:t>
      </w:r>
      <w:r w:rsidRPr="00B47433">
        <w:t xml:space="preserve"> </w:t>
      </w:r>
      <w:r w:rsidRPr="00B47433">
        <w:rPr>
          <w:i/>
          <w:u w:val="single"/>
        </w:rPr>
        <w:t>review information technology spending by state agencies and evaluate whether greater efficiencies, more effective services and cost savings can be achieved through streamlining, standardizing and consolidating state agency information technology</w:t>
      </w:r>
      <w:r w:rsidRPr="00B47433">
        <w:rPr>
          <w:b/>
        </w:rPr>
        <w:t xml:space="preserve">.  </w:t>
      </w:r>
      <w:r w:rsidRPr="00B47433">
        <w:rPr>
          <w:i/>
          <w:u w:val="single"/>
        </w:rPr>
        <w:t>State agencies must consult with hardware maintenance manager vendors under state contract to determine whether the agency may achieve cost savings by utilizing these contracts for information technology.  A report by agency of these findings must be provided to the joint committee by the Budget and Control Board no later than March 1, 2011.</w:t>
      </w:r>
      <w:r w:rsidRPr="00B47433">
        <w:t xml:space="preserve"> </w:t>
      </w:r>
      <w:r w:rsidRPr="00B47433">
        <w:rPr>
          <w:strike/>
        </w:rPr>
        <w:t xml:space="preserve"> Further, the</w:t>
      </w:r>
      <w:r w:rsidRPr="00B47433">
        <w:t xml:space="preserve"> </w:t>
      </w:r>
      <w:r w:rsidRPr="00B47433">
        <w:rPr>
          <w:i/>
          <w:u w:val="single"/>
        </w:rPr>
        <w:t>The</w:t>
      </w:r>
      <w:r w:rsidRPr="00B47433">
        <w:t xml:space="preserv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w:t>
      </w:r>
      <w:r w:rsidRPr="00B47433">
        <w:rPr>
          <w:i/>
          <w:u w:val="single"/>
        </w:rPr>
        <w:t>efficient and effective</w:t>
      </w:r>
      <w:r w:rsidRPr="00B47433">
        <w:rPr>
          <w:b/>
        </w:rPr>
        <w:t xml:space="preserve"> </w:t>
      </w:r>
      <w:r w:rsidRPr="00B47433">
        <w:t>management and use of information technology by state government.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B47433">
        <w:rPr>
          <w:rFonts w:eastAsia="MS Mincho" w:cs="Times New Roman"/>
          <w:szCs w:val="22"/>
        </w:rPr>
        <w:tab/>
        <w:t xml:space="preserve">The Budget and Control Board and all state agencies shall cooperate with and provide assistance to the Joint Strategic Technology </w:t>
      </w:r>
      <w:r w:rsidRPr="00B47433">
        <w:rPr>
          <w:rFonts w:cs="Times New Roman"/>
          <w:szCs w:val="22"/>
        </w:rPr>
        <w:t>Committee</w:t>
      </w:r>
      <w:r w:rsidRPr="00B47433">
        <w:rPr>
          <w:rFonts w:eastAsia="MS Mincho" w:cs="Times New Roman"/>
          <w:szCs w:val="22"/>
        </w:rPr>
        <w:t xml:space="preserve"> as requested by the committee.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B47433">
        <w:rPr>
          <w:rFonts w:eastAsia="MS Mincho" w:cs="Times New Roman"/>
          <w:szCs w:val="22"/>
        </w:rPr>
        <w:tab/>
        <w:t>The Executive Director of the State Budget and Control Board shall appoint an Agency Directors Technology Advisory Committee.  Th</w:t>
      </w:r>
      <w:r w:rsidRPr="00B47433">
        <w:rPr>
          <w:rFonts w:cs="Times New Roman"/>
          <w:szCs w:val="22"/>
        </w:rPr>
        <w:t>e</w:t>
      </w:r>
      <w:r w:rsidRPr="00B47433">
        <w:rPr>
          <w:rFonts w:eastAsia="MS Mincho" w:cs="Times New Roman"/>
          <w:szCs w:val="22"/>
        </w:rPr>
        <w:t xml:space="preserve"> </w:t>
      </w:r>
      <w:r w:rsidRPr="00B47433">
        <w:rPr>
          <w:rFonts w:cs="Times New Roman"/>
          <w:szCs w:val="22"/>
        </w:rPr>
        <w:t>Executive</w:t>
      </w:r>
      <w:r w:rsidRPr="00B47433">
        <w:rPr>
          <w:rFonts w:eastAsia="MS Mincho" w:cs="Times New Roman"/>
          <w:szCs w:val="22"/>
        </w:rPr>
        <w:t xml:space="preserve"> Director shall determine the number and composition of this committee, which shall represent a cross-section of state government agencies.  This committee shall provide input and advice regarding the Statewide Strategic Information </w:t>
      </w:r>
      <w:r w:rsidRPr="00B47433">
        <w:rPr>
          <w:rFonts w:cs="Times New Roman"/>
          <w:szCs w:val="22"/>
        </w:rPr>
        <w:t>Technology</w:t>
      </w:r>
      <w:r w:rsidRPr="00B47433">
        <w:rPr>
          <w:rFonts w:eastAsia="MS Mincho" w:cs="Times New Roman"/>
          <w:szCs w:val="22"/>
        </w:rPr>
        <w:t xml:space="preserve"> Plan being developed by the State through the Budget and Control Board.  The committee shall also assist and advise the Joint Strategic Technology Committee at its request.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B47433">
        <w:rPr>
          <w:rFonts w:cs="Times New Roman"/>
          <w:szCs w:val="22"/>
        </w:rPr>
        <w:tab/>
      </w:r>
      <w:r w:rsidRPr="00B47433">
        <w:rPr>
          <w:rFonts w:cs="Times New Roman"/>
          <w:b/>
          <w:szCs w:val="22"/>
        </w:rPr>
        <w:t>70.25.</w:t>
      </w:r>
      <w:r w:rsidRPr="00B47433">
        <w:rPr>
          <w:rFonts w:cs="Times New Roman"/>
          <w:szCs w:val="22"/>
        </w:rPr>
        <w:tab/>
        <w:t>(LEG: Statewide Acts Availability)  After sine die adjournment, the clerks of the House of Representatives and the Senate are to make all statewide Acts available to the public electronically.  The provisions of this section are in lieu of the House and Senate Clerks’ duties related to the printing and mailing of statewide acts as set forth in Section 2-7-80 of the 1976 Code.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B47433">
        <w:rPr>
          <w:rFonts w:cs="Times New Roman"/>
          <w:szCs w:val="22"/>
        </w:rPr>
        <w:tab/>
      </w:r>
      <w:r w:rsidRPr="00B47433">
        <w:rPr>
          <w:rFonts w:cs="Times New Roman"/>
          <w:b/>
          <w:szCs w:val="22"/>
        </w:rPr>
        <w:t>70.26.</w:t>
      </w:r>
      <w:r w:rsidRPr="00B47433">
        <w:rPr>
          <w:rFonts w:cs="Times New Roman"/>
          <w:b/>
          <w:szCs w:val="22"/>
        </w:rPr>
        <w:tab/>
      </w:r>
      <w:r w:rsidRPr="00B47433">
        <w:rPr>
          <w:rFonts w:cs="Times New Roman"/>
          <w:szCs w:val="22"/>
        </w:rPr>
        <w:t xml:space="preserve">(LEG: LAC Matching Federal Funds)  </w:t>
      </w:r>
      <w:r w:rsidRPr="00B47433">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A52B57" w:rsidRPr="00B47433" w:rsidRDefault="00A52B57"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B47433">
        <w:rPr>
          <w:i/>
          <w:color w:val="000000" w:themeColor="text1"/>
          <w:u w:color="000000" w:themeColor="text1"/>
        </w:rPr>
        <w:tab/>
      </w:r>
      <w:r w:rsidRPr="00B47433">
        <w:rPr>
          <w:b/>
          <w:i/>
          <w:color w:val="000000" w:themeColor="text1"/>
          <w:u w:val="single" w:color="000000" w:themeColor="text1"/>
        </w:rPr>
        <w:t>70.27.</w:t>
      </w:r>
      <w:r w:rsidRPr="00B47433">
        <w:rPr>
          <w:b/>
          <w:i/>
          <w:color w:val="000000" w:themeColor="text1"/>
          <w:u w:val="single" w:color="000000" w:themeColor="text1"/>
        </w:rPr>
        <w:tab/>
      </w:r>
      <w:r w:rsidRPr="00B47433">
        <w:rPr>
          <w:i/>
          <w:color w:val="000000" w:themeColor="text1"/>
          <w:u w:val="single"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A52B57" w:rsidRPr="00B47433" w:rsidRDefault="00A52B57"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B47433">
        <w:rPr>
          <w:i/>
          <w:color w:val="000000" w:themeColor="text1"/>
          <w:u w:color="000000" w:themeColor="text1"/>
        </w:rPr>
        <w:tab/>
      </w:r>
      <w:r w:rsidRPr="00B47433">
        <w:rPr>
          <w:i/>
          <w:color w:val="000000" w:themeColor="text1"/>
          <w:u w:val="single" w:color="000000" w:themeColor="text1"/>
        </w:rPr>
        <w:t xml:space="preserve">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w:t>
      </w:r>
      <w:r w:rsidRPr="00B47433">
        <w:rPr>
          <w:i/>
          <w:color w:val="000000" w:themeColor="text1"/>
          <w:u w:val="single" w:color="000000" w:themeColor="text1"/>
        </w:rPr>
        <w:lastRenderedPageBreak/>
        <w:t>receipt of other funds, the conditions of receipt, the expenditure of other funds, and any relevant statistic or measurement.  The committee shall make recommendations to the General Assembly regarding any necessary action.</w:t>
      </w:r>
    </w:p>
    <w:p w:rsidR="00A52B57" w:rsidRDefault="00A52B57"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B47433">
        <w:rPr>
          <w:i/>
          <w:color w:val="000000" w:themeColor="text1"/>
          <w:u w:color="000000" w:themeColor="text1"/>
        </w:rPr>
        <w:tab/>
      </w:r>
      <w:r w:rsidRPr="00B47433">
        <w:rPr>
          <w:i/>
          <w:color w:val="000000" w:themeColor="text1"/>
          <w:u w:val="single" w:color="000000" w:themeColor="text1"/>
        </w:rPr>
        <w:t>Each state agency, department, board, or commission shall cooperate with the committee and provide any information the committee determines is necessary.</w:t>
      </w:r>
    </w:p>
    <w:p w:rsidR="00A52B57" w:rsidRPr="00B47433" w:rsidRDefault="00A52B57"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B47433">
        <w:rPr>
          <w:i/>
          <w:color w:val="000000" w:themeColor="text1"/>
          <w:u w:color="000000" w:themeColor="text1"/>
        </w:rPr>
        <w:tab/>
      </w:r>
      <w:r w:rsidRPr="00B47433">
        <w:rPr>
          <w:i/>
          <w:color w:val="000000" w:themeColor="text1"/>
          <w:u w:val="single" w:color="000000" w:themeColor="text1"/>
        </w:rPr>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A52B57" w:rsidRPr="00B47433" w:rsidRDefault="00A52B57"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u w:val="single"/>
        </w:rPr>
      </w:pPr>
      <w:r w:rsidRPr="00B47433">
        <w:rPr>
          <w:i/>
          <w:color w:val="000000" w:themeColor="text1"/>
          <w:u w:color="000000" w:themeColor="text1"/>
        </w:rPr>
        <w:tab/>
      </w:r>
      <w:r w:rsidRPr="00B47433">
        <w:rPr>
          <w:i/>
          <w:color w:val="000000" w:themeColor="text1"/>
          <w:u w:val="single" w:color="000000" w:themeColor="text1"/>
        </w:rPr>
        <w:t>Members of the committee shall serve without compensation, but are allowed the usual per diem and mileage as provided by law for members of boards, commissions, and committees while on official business.</w:t>
      </w:r>
    </w:p>
    <w:p w:rsidR="00A52B57" w:rsidRPr="00B47433" w:rsidRDefault="00A52B57"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u w:val="single"/>
        </w:rPr>
      </w:pPr>
      <w:r w:rsidRPr="00B47433">
        <w:rPr>
          <w:i/>
        </w:rPr>
        <w:tab/>
      </w:r>
      <w:r w:rsidRPr="00B47433">
        <w:rPr>
          <w:i/>
          <w:u w:val="single"/>
        </w:rPr>
        <w:t xml:space="preserve">For purposes of the proviso, ‘other funds’ means any revenues received by an agency which are not federal funds and are not </w:t>
      </w:r>
      <w:r w:rsidRPr="00B47433">
        <w:rPr>
          <w:i/>
          <w:color w:val="000000" w:themeColor="text1"/>
          <w:u w:val="single" w:color="000000" w:themeColor="text1"/>
        </w:rPr>
        <w:t>general</w:t>
      </w:r>
      <w:r w:rsidRPr="00B47433">
        <w:rPr>
          <w:i/>
          <w:u w:val="single"/>
        </w:rPr>
        <w:t xml:space="preserve"> funds appropriated by the General Assembly in the appropriations act.</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sectPr w:rsidR="00A52B57" w:rsidSect="00D959C5">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67" w:name="section71"/>
      <w:bookmarkEnd w:id="67"/>
      <w:r w:rsidRPr="00B47433">
        <w:rPr>
          <w:rFonts w:cs="Times New Roman"/>
          <w:b/>
          <w:spacing w:val="-6"/>
          <w:szCs w:val="22"/>
        </w:rPr>
        <w:t>SECTION 71 - C05-ADMINISTRATIVE LAW COURT</w:t>
      </w:r>
      <w:r>
        <w:rPr>
          <w:rFonts w:cs="Times New Roman"/>
          <w:b/>
          <w:spacing w:val="-6"/>
          <w:szCs w:val="22"/>
        </w:rPr>
        <w:fldChar w:fldCharType="begin"/>
      </w:r>
      <w:r>
        <w:instrText xml:space="preserve"> XE "SECTION 71 - C05-ADMINISTRATIVE LAW COURT" </w:instrText>
      </w:r>
      <w:r>
        <w:rPr>
          <w:rFonts w:cs="Times New Roman"/>
          <w:b/>
          <w:spacing w:val="-6"/>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FD47E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71.1.</w:t>
      </w:r>
      <w:r w:rsidRPr="00B47433">
        <w:rPr>
          <w:rFonts w:cs="Times New Roman"/>
          <w:szCs w:val="22"/>
        </w:rPr>
        <w:tab/>
        <w:t>(ALJ: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71.2.</w:t>
      </w:r>
      <w:r w:rsidRPr="00B47433">
        <w:rPr>
          <w:rFonts w:cs="Times New Roman"/>
          <w:b/>
          <w:szCs w:val="22"/>
        </w:rPr>
        <w:tab/>
      </w:r>
      <w:r w:rsidRPr="00B47433">
        <w:rPr>
          <w:rFonts w:cs="Times New Roman"/>
          <w:szCs w:val="22"/>
        </w:rPr>
        <w:t>(ALJ: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rPr>
        <w:t>71.3.</w:t>
      </w:r>
      <w:r w:rsidRPr="00B47433">
        <w:rPr>
          <w:rFonts w:cs="Times New Roman"/>
          <w:b/>
        </w:rPr>
        <w:tab/>
      </w:r>
      <w:r w:rsidRPr="00B47433">
        <w:rPr>
          <w:rFonts w:cs="Times New Roman"/>
        </w:rPr>
        <w:t xml:space="preserve">(ALJ: Fee Increase)  For </w:t>
      </w:r>
      <w:r w:rsidRPr="00B47433">
        <w:rPr>
          <w:rFonts w:cs="Times New Roman"/>
          <w:strike/>
        </w:rPr>
        <w:t>Fiscal Year 2009-2010</w:t>
      </w:r>
      <w:r w:rsidRPr="00B47433">
        <w:rPr>
          <w:rFonts w:cs="Times New Roman"/>
        </w:rPr>
        <w:t xml:space="preserve"> </w:t>
      </w:r>
      <w:r w:rsidRPr="00B47433">
        <w:rPr>
          <w:rFonts w:cs="Times New Roman"/>
          <w:i/>
          <w:u w:val="single"/>
        </w:rPr>
        <w:t>the current fiscal year</w:t>
      </w:r>
      <w:r w:rsidRPr="00B47433">
        <w:rPr>
          <w:rFonts w:cs="Times New Roman"/>
        </w:rPr>
        <w:t>, the Administrative Law Court may not charge or increase filing fees beyond the amounts charged on January 1, 2009.</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8" w:name="section72"/>
      <w:bookmarkEnd w:id="68"/>
      <w:r w:rsidRPr="00B47433">
        <w:rPr>
          <w:rFonts w:cs="Times New Roman"/>
          <w:b/>
          <w:szCs w:val="22"/>
        </w:rPr>
        <w:t>SECTION 72 - D21-GOVERNOR</w:t>
      </w:r>
      <w:r w:rsidRPr="00B47433">
        <w:rPr>
          <w:rFonts w:cs="Times New Roman"/>
          <w:szCs w:val="22"/>
        </w:rPr>
        <w:t>’</w:t>
      </w:r>
      <w:r w:rsidRPr="00B47433">
        <w:rPr>
          <w:rFonts w:cs="Times New Roman"/>
          <w:b/>
          <w:szCs w:val="22"/>
        </w:rPr>
        <w:t>S OFFICE</w:t>
      </w:r>
      <w:r>
        <w:rPr>
          <w:rFonts w:cs="Times New Roman"/>
          <w:b/>
          <w:szCs w:val="22"/>
        </w:rPr>
        <w:fldChar w:fldCharType="begin"/>
      </w:r>
      <w:r>
        <w:instrText xml:space="preserve"> XE "SECTION 72 - D21-GOVERNOR’S OFFICE"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72.1.</w:t>
      </w:r>
      <w:r w:rsidRPr="00B47433">
        <w:rPr>
          <w:rFonts w:cs="Times New Roman"/>
          <w:szCs w:val="22"/>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72.2.</w:t>
      </w:r>
      <w:r w:rsidRPr="00B47433">
        <w:rPr>
          <w:rFonts w:cs="Times New Roman"/>
          <w:szCs w:val="22"/>
        </w:rPr>
        <w:tab/>
        <w:t>(GOV: OEPP - Developmental Disabilities Program)  The South Carolina Developmental Disabilities Program of the Office of the Governor, Office of Executive Policy and Programs is authorized to provide aid to sub-grantees for projects and 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72.3.</w:t>
      </w:r>
      <w:r w:rsidRPr="00B47433">
        <w:rPr>
          <w:rFonts w:cs="Times New Roman"/>
          <w:szCs w:val="22"/>
        </w:rPr>
        <w:tab/>
        <w:t>(GOV: OEPP - Development Disabilities Case Coordination System)  $112,559, less any pro rata share adjustment of any mandated base budget reduction, of the sums appropriated under OEPP, Allocations to Other State Agencies must be for the South Carolina Development Disabilities Case Coordination System.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72.4.</w:t>
      </w:r>
      <w:r w:rsidRPr="00B47433">
        <w:rPr>
          <w:rFonts w:cs="Times New Roman"/>
          <w:szCs w:val="22"/>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pay up to forty percent when placement is made in-state and up to thirty percent when placement must be made out-of-state of the excess cost of private placement over and above one-per-pupil share of state and local funds generated by the Education Finance Act, and the one</w:t>
      </w:r>
      <w:r w:rsidRPr="00B47433">
        <w:rPr>
          <w:rFonts w:cs="Times New Roman"/>
          <w:szCs w:val="22"/>
        </w:rPr>
        <w:noBreakHyphen/>
        <w:t>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72.5.</w:t>
      </w:r>
      <w:r w:rsidRPr="00B47433">
        <w:rPr>
          <w:rFonts w:cs="Times New Roman"/>
          <w:b/>
          <w:szCs w:val="22"/>
        </w:rPr>
        <w:tab/>
      </w:r>
      <w:r w:rsidRPr="00B47433">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72.6.</w:t>
      </w:r>
      <w:r w:rsidRPr="00B47433">
        <w:rPr>
          <w:rFonts w:cs="Times New Roman"/>
          <w:b/>
          <w:szCs w:val="22"/>
        </w:rPr>
        <w:tab/>
      </w:r>
      <w:r w:rsidRPr="00B47433">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72.7.</w:t>
      </w:r>
      <w:r w:rsidRPr="00B47433">
        <w:rPr>
          <w:rFonts w:cs="Times New Roman"/>
          <w:b/>
          <w:szCs w:val="22"/>
        </w:rPr>
        <w:tab/>
      </w:r>
      <w:r w:rsidRPr="00B47433">
        <w:rPr>
          <w:rFonts w:cs="Times New Roman"/>
          <w:szCs w:val="22"/>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The information gathered from these programs shall be aggregated by the director into the annual report of the agency which is submitted to the Governor, Speaker of the House of Representatives, and the President of the Senate.</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72.8.</w:t>
      </w:r>
      <w:r w:rsidRPr="00B47433">
        <w:rPr>
          <w:rFonts w:cs="Times New Roman"/>
          <w:b/>
          <w:szCs w:val="22"/>
        </w:rPr>
        <w:tab/>
      </w:r>
      <w:r w:rsidRPr="00B47433">
        <w:rPr>
          <w:rFonts w:cs="Times New Roman"/>
          <w:szCs w:val="22"/>
        </w:rPr>
        <w:t>(GOV: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72.9.</w:t>
      </w:r>
      <w:r w:rsidRPr="00B47433">
        <w:rPr>
          <w:rFonts w:cs="Times New Roman"/>
          <w:b/>
          <w:szCs w:val="22"/>
        </w:rPr>
        <w:tab/>
      </w:r>
      <w:r w:rsidRPr="00B47433">
        <w:rPr>
          <w:rFonts w:cs="Times New Roman"/>
          <w:szCs w:val="22"/>
        </w:rPr>
        <w:t xml:space="preserve">(GOV: OEPP - Establish Victim/Witness Program)  The funds appropriated in this section for Victim/Witness Program must be equally divided among the judicial circuits, less any adjustments made for budget reductions.  The funds for each circuit </w:t>
      </w:r>
      <w:r w:rsidRPr="00B47433">
        <w:rPr>
          <w:rFonts w:cs="Times New Roman"/>
          <w:szCs w:val="22"/>
        </w:rPr>
        <w:lastRenderedPageBreak/>
        <w:t>must be distributed to the solicitor’s office of that circuit and only used by the solicitor for the purpose of establishing a Victim/Witness Program in the circuit which shall provide, but not be limited to, the following services:</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(1)</w:t>
      </w:r>
      <w:r w:rsidRPr="00B47433">
        <w:rPr>
          <w:rFonts w:cs="Times New Roman"/>
          <w:szCs w:val="22"/>
        </w:rPr>
        <w:tab/>
        <w:t>Make available to victims/witnesses information concerning their cases from filing in general sessions court through disposition.</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(2)</w:t>
      </w:r>
      <w:r w:rsidRPr="00B47433">
        <w:rPr>
          <w:rFonts w:cs="Times New Roman"/>
          <w:szCs w:val="22"/>
        </w:rPr>
        <w:tab/>
        <w:t>Keep the victim/witness informed of his rights and support his right to protection from intimidation.</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(3)</w:t>
      </w:r>
      <w:r w:rsidRPr="00B47433">
        <w:rPr>
          <w:rFonts w:cs="Times New Roman"/>
          <w:szCs w:val="22"/>
        </w:rPr>
        <w:tab/>
        <w:t>Inform victims/witnesses of and make appropriate referrals to available services such as medical, social, counseling, and victims’ compensation services.</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(4)</w:t>
      </w:r>
      <w:r w:rsidRPr="00B47433">
        <w:rPr>
          <w:rFonts w:cs="Times New Roman"/>
          <w:szCs w:val="22"/>
        </w:rPr>
        <w:tab/>
        <w:t>Assist in the preparation of victims/witnesses for court.</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(5)</w:t>
      </w:r>
      <w:r w:rsidRPr="00B47433">
        <w:rPr>
          <w:rFonts w:cs="Times New Roman"/>
          <w:szCs w:val="22"/>
        </w:rPr>
        <w:tab/>
        <w:t>Provide assistance and support to the families or survivors of victims where appropriate.</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(6)</w:t>
      </w:r>
      <w:r w:rsidRPr="00B47433">
        <w:rPr>
          <w:rFonts w:cs="Times New Roman"/>
          <w:szCs w:val="22"/>
        </w:rPr>
        <w:tab/>
        <w:t>Provide any other necessary support services to victims/witnesses such as contact with employers or creditors.</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(7)</w:t>
      </w:r>
      <w:r w:rsidRPr="00B47433">
        <w:rPr>
          <w:rFonts w:cs="Times New Roman"/>
          <w:szCs w:val="22"/>
        </w:rPr>
        <w:tab/>
        <w:t>Promote public awareness of the program and services available for crime victims.</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funds may not be used for other victim-related services until the above functions are provided in an adequate manner.</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72.10.</w:t>
      </w:r>
      <w:r w:rsidRPr="00B47433">
        <w:rPr>
          <w:rFonts w:cs="Times New Roman"/>
          <w:b/>
          <w:szCs w:val="22"/>
        </w:rPr>
        <w:tab/>
      </w:r>
      <w:r w:rsidRPr="00B47433">
        <w:rPr>
          <w:rFonts w:cs="Times New Roman"/>
          <w:szCs w:val="22"/>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72.11.</w:t>
      </w:r>
      <w:r w:rsidRPr="00B47433">
        <w:rPr>
          <w:rFonts w:cs="Times New Roman"/>
          <w:b/>
          <w:szCs w:val="22"/>
        </w:rPr>
        <w:tab/>
      </w:r>
      <w:r w:rsidRPr="00B47433">
        <w:rPr>
          <w:rFonts w:cs="Times New Roman"/>
          <w:szCs w:val="22"/>
        </w:rPr>
        <w:t>(GOV: OEPP - Physical Abuse Examinations)  Of the funds appropriated in this section for Victims’ Rights, up to $60,000 may be expended for physical abuse examinations.</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72.12.</w:t>
      </w:r>
      <w:r w:rsidRPr="00B47433">
        <w:rPr>
          <w:rFonts w:cs="Times New Roman"/>
          <w:b/>
          <w:szCs w:val="22"/>
        </w:rPr>
        <w:tab/>
      </w:r>
      <w:r w:rsidRPr="00B47433">
        <w:rPr>
          <w:rFonts w:cs="Times New Roman"/>
          <w:szCs w:val="22"/>
        </w:rPr>
        <w:t>(GOV: OEPP - Foster Care-Reduction in Funds Separation)  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72.13.</w:t>
      </w:r>
      <w:r w:rsidRPr="00B47433">
        <w:rPr>
          <w:rFonts w:cs="Times New Roman"/>
          <w:b/>
          <w:szCs w:val="22"/>
        </w:rPr>
        <w:tab/>
      </w:r>
      <w:r w:rsidRPr="00B47433">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72.14.</w:t>
      </w:r>
      <w:r w:rsidRPr="00B47433">
        <w:rPr>
          <w:rFonts w:cs="Times New Roman"/>
          <w:b/>
          <w:szCs w:val="22"/>
        </w:rPr>
        <w:tab/>
      </w:r>
      <w:r w:rsidRPr="00B47433">
        <w:rPr>
          <w:rFonts w:cs="Times New Roman"/>
          <w:szCs w:val="22"/>
        </w:rPr>
        <w:t>(GOV: OEPP - Foster Care-Medicaid Eligible Children)  It is the intent of the General Assembly to ensure that placements of emotionally disturbed Medicaid eligible individuals under the age of twenty-one in residential therapeutic treatment are appropriate and that the level of care provided each child is offered in the least restrictive environment appropriate to meet the child’s treatment needs.  The statutory powers and functions of the Division of Foster Care are expanded to develop, implement, and manage a quality assurance review system under contract with the Department of Health and Human Services.  This paragraph supersedes any previous statutory or regulatory mandate.</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72.15.</w:t>
      </w:r>
      <w:r w:rsidRPr="00B47433">
        <w:rPr>
          <w:rFonts w:cs="Times New Roman"/>
          <w:b/>
          <w:szCs w:val="22"/>
        </w:rPr>
        <w:tab/>
      </w:r>
      <w:r w:rsidRPr="00B47433">
        <w:rPr>
          <w:rFonts w:cs="Times New Roman"/>
          <w:szCs w:val="22"/>
        </w:rPr>
        <w:t>(GOV: OEPP - Federal, Other Flow Through Funds)  In order to complete projects begun in a prior fiscal year, the Governor’s Office is authorized to expend federal and earmarked funds in the current fiscal year for expenses incurred in the prior fiscal year.</w:t>
      </w:r>
    </w:p>
    <w:p w:rsidR="00A52B57" w:rsidRPr="00B47433" w:rsidRDefault="00A52B57"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72</w:t>
      </w:r>
      <w:r w:rsidRPr="00B47433">
        <w:rPr>
          <w:rFonts w:cs="Times New Roman"/>
          <w:b/>
          <w:bCs/>
          <w:szCs w:val="22"/>
        </w:rPr>
        <w:t>.16.</w:t>
      </w:r>
      <w:r w:rsidRPr="00B47433">
        <w:rPr>
          <w:rFonts w:cs="Times New Roman"/>
          <w:szCs w:val="22"/>
        </w:rPr>
        <w:tab/>
        <w:t>(GOV: M&amp;G - Mansion and Grounds Budget)  The Governor’s Office of Mansion and Grounds shall not exceed 10% of its quarterly allocation of funds so as to provide for agency operations on a uniform basis throughout the fiscal year.</w:t>
      </w:r>
    </w:p>
    <w:p w:rsidR="00A52B57" w:rsidRPr="00B47433" w:rsidRDefault="00A52B57"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72</w:t>
      </w:r>
      <w:r w:rsidRPr="00B47433">
        <w:rPr>
          <w:rFonts w:cs="Times New Roman"/>
          <w:b/>
          <w:bCs/>
          <w:szCs w:val="22"/>
        </w:rPr>
        <w:t>.17.</w:t>
      </w:r>
      <w:r w:rsidRPr="00B47433">
        <w:rPr>
          <w:rFonts w:cs="Times New Roman"/>
          <w:szCs w:val="22"/>
        </w:rPr>
        <w:tab/>
        <w:t xml:space="preserve">(GOV: OEPP - Guardian Ad Litem Program)  </w:t>
      </w:r>
      <w:r w:rsidRPr="00B47433">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tab/>
        <w:t xml:space="preserve">For the current fiscal year, the Department of Revenue is directed to reduce the rate of interest paid on eligible refunds by two percentage points.  The revenue resulting from this reduction must be used exclusively for operations of the Guardian ad Litem program </w:t>
      </w:r>
      <w:r w:rsidRPr="00B47433">
        <w:rPr>
          <w:i/>
          <w:u w:val="single"/>
        </w:rPr>
        <w:t>and be deposited in the State Treasury in a separate and distinct fund know as the “South Carolina Guardian ad Litem Trust Fund</w:t>
      </w:r>
      <w:r w:rsidRPr="00B47433">
        <w:t xml:space="preserve">.  </w:t>
      </w:r>
      <w:r w:rsidRPr="00B47433">
        <w:rPr>
          <w:i/>
          <w:u w:val="single"/>
        </w:rPr>
        <w:t>Unexpended revenues in this fund carry forward to succeeding fiscal years, and earnings in this fund must be credited to it.</w:t>
      </w:r>
      <w:r w:rsidRPr="00B47433">
        <w:t xml:space="preserve">  The Guardian ad Litem program may carry forward the other funds authorized herein for its operations from the prior fiscal year into the current fiscal year.</w:t>
      </w:r>
    </w:p>
    <w:p w:rsidR="00A52B57" w:rsidRPr="00B47433" w:rsidRDefault="00A52B57"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72</w:t>
      </w:r>
      <w:r w:rsidRPr="00B47433">
        <w:rPr>
          <w:rFonts w:cs="Times New Roman"/>
          <w:b/>
          <w:bCs/>
          <w:szCs w:val="22"/>
        </w:rPr>
        <w:t>.18.</w:t>
      </w:r>
      <w:r w:rsidRPr="00B47433">
        <w:rPr>
          <w:rFonts w:cs="Times New Roman"/>
          <w:b/>
          <w:bCs/>
          <w:szCs w:val="22"/>
        </w:rPr>
        <w:tab/>
      </w:r>
      <w:r w:rsidRPr="00B47433">
        <w:rPr>
          <w:rFonts w:cs="Times New Roman"/>
          <w:szCs w:val="22"/>
        </w:rPr>
        <w:t>(GOV: OEPP - Continuum of Care Carry Forward)  The Division of Continuum of Care may carry forward funds appropriated herein to continue services.</w:t>
      </w:r>
    </w:p>
    <w:p w:rsidR="00A52B57" w:rsidRPr="00B47433" w:rsidRDefault="00A52B57"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72</w:t>
      </w:r>
      <w:r w:rsidRPr="00B47433">
        <w:rPr>
          <w:rFonts w:cs="Times New Roman"/>
          <w:b/>
          <w:bCs/>
          <w:szCs w:val="22"/>
        </w:rPr>
        <w:t>.19.</w:t>
      </w:r>
      <w:r w:rsidRPr="00B47433">
        <w:rPr>
          <w:rFonts w:cs="Times New Roman"/>
          <w:b/>
          <w:bCs/>
          <w:szCs w:val="22"/>
        </w:rPr>
        <w:tab/>
      </w:r>
      <w:r w:rsidRPr="00B47433">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A52B57" w:rsidRPr="00B47433" w:rsidRDefault="00A52B57"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72</w:t>
      </w:r>
      <w:r w:rsidRPr="00B47433">
        <w:rPr>
          <w:rFonts w:cs="Times New Roman"/>
          <w:b/>
          <w:bCs/>
          <w:szCs w:val="22"/>
        </w:rPr>
        <w:t>.20.</w:t>
      </w:r>
      <w:r w:rsidRPr="00B47433">
        <w:rPr>
          <w:rFonts w:cs="Times New Roman"/>
          <w:szCs w:val="22"/>
        </w:rPr>
        <w:tab/>
        <w:t>(GOV: OEPP - Anderson Veteran’s Cemetery Carry Forward)  The Governor’s Office of Executive Policy and Programs, Veteran’s Affairs Program may carry forward unexpended funds appropriated and/or authorized for the Anderson County Veteran’s Cemetery from the prior fiscal year and shall use such funds for the same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B47433">
        <w:rPr>
          <w:rFonts w:cs="Times New Roman"/>
          <w:b/>
          <w:szCs w:val="22"/>
        </w:rPr>
        <w:tab/>
        <w:t>72.21.</w:t>
      </w:r>
      <w:r w:rsidRPr="00B47433">
        <w:rPr>
          <w:rFonts w:cs="Times New Roman"/>
          <w:b/>
          <w:szCs w:val="22"/>
        </w:rPr>
        <w:tab/>
      </w:r>
      <w:r w:rsidRPr="00B47433">
        <w:rPr>
          <w:rFonts w:cs="Times New Roman"/>
          <w:szCs w:val="22"/>
        </w:rPr>
        <w:t xml:space="preserve">(GOV: M&amp;G - Mansion and Grounds Maintenance and Complex Facilities)  The Governor’s Office must use a minimum of $241,569 of the operating funds appropriated in Part IA, Section 72C to reimburse the Budget and Control Board, Division of General Services, for expenses incurred by the division for the operation and maintenance of the facilities and grounds of the Mansion Complex.  Revenue collected from rental of Mansion Complex facilities and grounds must be credited to and maintained in an account within the Governor’s Office.  </w:t>
      </w:r>
      <w:r w:rsidRPr="00B47433">
        <w:rPr>
          <w:rFonts w:cs="Times New Roman"/>
          <w:strike/>
          <w:szCs w:val="22"/>
        </w:rPr>
        <w:t>Any balance at the conclusion of Fiscal Year 2007-08 that remains to the credit of the Budget and Control Board in Subfund 3540, Mansion Complex Rentals, must be transferred to the account established within the Governor’s Office.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t>72.22.</w:t>
      </w:r>
      <w:r w:rsidRPr="00B47433">
        <w:rPr>
          <w:rFonts w:cs="Times New Roman"/>
          <w:szCs w:val="22"/>
        </w:rPr>
        <w:tab/>
        <w:t>(GOV: OEPP - Crime Victims Ombudsman)  For the current fiscal year, the State Office of Victims Assistance shall transfer $48,000 to the Crime Victims Ombudsman’s Office to be used for administrative and operational support.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B47433">
        <w:rPr>
          <w:rFonts w:cs="Times New Roman"/>
          <w:szCs w:val="22"/>
        </w:rPr>
        <w:lastRenderedPageBreak/>
        <w:tab/>
      </w:r>
      <w:r w:rsidRPr="00B47433">
        <w:rPr>
          <w:rFonts w:cs="Times New Roman"/>
          <w:b/>
          <w:szCs w:val="22"/>
        </w:rPr>
        <w:t>72.23.</w:t>
      </w:r>
      <w:r w:rsidRPr="00B47433">
        <w:rPr>
          <w:rFonts w:cs="Times New Roman"/>
          <w:b/>
          <w:szCs w:val="22"/>
        </w:rPr>
        <w:tab/>
      </w:r>
      <w:r w:rsidRPr="00B47433">
        <w:rPr>
          <w:rFonts w:cs="Times New Roman"/>
          <w:szCs w:val="22"/>
        </w:rPr>
        <w:t xml:space="preserve">(GOV: OEPP - Victim and Witness Assessment/Surcharge Study)  </w:t>
      </w:r>
      <w:r w:rsidRPr="00B47433">
        <w:rPr>
          <w:rFonts w:cs="Times New Roman"/>
          <w:strike/>
          <w:szCs w:val="22"/>
        </w:rPr>
        <w:t>The State Office of Victim Assistance (SOVA) shall conduct a study of the collection, distribution, and percentage allocation of the assessments and surcharges for victim and witness services pursuant to the Victim and Witness Service Act.  SOVA shall impanel a committee of service requirement providers including, but not limited to, local law enforcement, local detention facilities, prosecutors, and the summary courts to provide a review of the five prior years of collections, distributions, and percentage allocations of assessments and surcharges for local funding of victim and witness services as provided in Sections 14-1-206(D), 14-1-207(D), 14-1-208(D), and 14-1-211(B) of the 1976 Code.  A report on the findings of the review must be submitted to the Senate Finance Committee and the House Ways and Means Committee by December 31, 2009.</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A52B57" w:rsidSect="00D959C5">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69" w:name="section73"/>
      <w:bookmarkEnd w:id="69"/>
      <w:r w:rsidRPr="00B47433">
        <w:rPr>
          <w:rFonts w:cs="Times New Roman"/>
          <w:b/>
          <w:bCs/>
          <w:szCs w:val="22"/>
        </w:rPr>
        <w:t>SECTION 73 - E04-LIEUTENANT GOVERNOR</w:t>
      </w:r>
      <w:r w:rsidRPr="00B47433">
        <w:rPr>
          <w:rFonts w:cs="Times New Roman"/>
          <w:bCs/>
          <w:szCs w:val="22"/>
        </w:rPr>
        <w:t>’</w:t>
      </w:r>
      <w:r w:rsidRPr="00B47433">
        <w:rPr>
          <w:rFonts w:cs="Times New Roman"/>
          <w:b/>
          <w:bCs/>
          <w:szCs w:val="22"/>
        </w:rPr>
        <w:t>S OFFICE</w:t>
      </w:r>
      <w:r>
        <w:rPr>
          <w:rFonts w:cs="Times New Roman"/>
          <w:b/>
          <w:bCs/>
          <w:szCs w:val="22"/>
        </w:rPr>
        <w:fldChar w:fldCharType="begin"/>
      </w:r>
      <w:r>
        <w:instrText xml:space="preserve"> XE "SECTION 73 - E04-LIEUTENANT GOVERNOR’S OFFICE" </w:instrText>
      </w:r>
      <w:r>
        <w:rPr>
          <w:rFonts w:cs="Times New Roman"/>
          <w:b/>
          <w:bCs/>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A52B57" w:rsidRPr="00B47433" w:rsidRDefault="00A52B57"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szCs w:val="22"/>
        </w:rPr>
        <w:tab/>
      </w:r>
      <w:r w:rsidRPr="00B47433">
        <w:rPr>
          <w:rFonts w:cs="Times New Roman"/>
          <w:b/>
          <w:bCs/>
          <w:szCs w:val="22"/>
        </w:rPr>
        <w:t>73.1.</w:t>
      </w:r>
      <w:r w:rsidRPr="00B47433">
        <w:rPr>
          <w:rFonts w:cs="Times New Roman"/>
          <w:szCs w:val="22"/>
        </w:rPr>
        <w:tab/>
        <w:t>(LTG: State Matching Funds Carry Forward)  Any unexpended balance on June 30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30 of the current fiscal year.</w:t>
      </w:r>
    </w:p>
    <w:p w:rsidR="00A52B57" w:rsidRPr="00B47433" w:rsidRDefault="00A52B57"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szCs w:val="22"/>
        </w:rPr>
        <w:tab/>
      </w:r>
      <w:r w:rsidRPr="00B47433">
        <w:rPr>
          <w:rFonts w:cs="Times New Roman"/>
          <w:b/>
          <w:bCs/>
          <w:szCs w:val="22"/>
        </w:rPr>
        <w:t>73.2.</w:t>
      </w:r>
      <w:r w:rsidRPr="00B47433">
        <w:rPr>
          <w:rFonts w:cs="Times New Roman"/>
          <w:b/>
          <w:bCs/>
          <w:szCs w:val="22"/>
        </w:rPr>
        <w:tab/>
      </w:r>
      <w:r w:rsidRPr="00B47433">
        <w:rPr>
          <w:rFonts w:cs="Times New Roman"/>
          <w:szCs w:val="22"/>
        </w:rPr>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A52B57" w:rsidRPr="00B47433" w:rsidRDefault="00A52B57"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r>
      <w:r w:rsidRPr="00B47433">
        <w:rPr>
          <w:rFonts w:cs="Times New Roman"/>
          <w:b/>
          <w:bCs/>
          <w:szCs w:val="22"/>
        </w:rPr>
        <w:t>73</w:t>
      </w:r>
      <w:r w:rsidRPr="00B47433">
        <w:rPr>
          <w:rFonts w:cs="Times New Roman"/>
          <w:b/>
          <w:szCs w:val="22"/>
        </w:rPr>
        <w:t>.3.</w:t>
      </w:r>
      <w:r w:rsidRPr="00B47433">
        <w:rPr>
          <w:rFonts w:cs="Times New Roman"/>
          <w:bCs/>
          <w:szCs w:val="22"/>
        </w:rPr>
        <w:tab/>
        <w:t>(LTG: Registration Fees)  The Office on Aging is authorized to receive and expend registration fees for educational, training and certification programs.</w:t>
      </w:r>
    </w:p>
    <w:p w:rsidR="00A52B57" w:rsidRPr="00B47433" w:rsidRDefault="00A52B57"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bCs/>
          <w:szCs w:val="22"/>
        </w:rPr>
        <w:tab/>
        <w:t>73.4.</w:t>
      </w:r>
      <w:r w:rsidRPr="00B47433">
        <w:rPr>
          <w:rFonts w:cs="Times New Roman"/>
          <w:b/>
          <w:bCs/>
          <w:szCs w:val="22"/>
        </w:rPr>
        <w:tab/>
      </w:r>
      <w:r w:rsidRPr="00B47433">
        <w:rPr>
          <w:rFonts w:cs="Times New Roman"/>
          <w:szCs w:val="22"/>
        </w:rPr>
        <w:t>(LTG: Loan Forgiveness Carry Forward)  Any unexpended balance on June 30 of the prior fiscal year of funds appropriated in Part IA, Section 73, Geriatric Physician Loan Program, shall be carried forward and used for the same purpose as originally appropriated.</w:t>
      </w:r>
    </w:p>
    <w:p w:rsidR="00A52B57" w:rsidRPr="00B47433" w:rsidRDefault="00A52B57"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73.5.</w:t>
      </w:r>
      <w:r w:rsidRPr="00B47433">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B47433">
        <w:rPr>
          <w:rFonts w:cs="Times New Roman"/>
          <w:szCs w:val="22"/>
        </w:rPr>
        <w:noBreakHyphen/>
        <w:t>21-130, both under the Office on Aging in the Office of the Lieutenant Governor, are suspended for the current fiscal year.</w:t>
      </w:r>
    </w:p>
    <w:p w:rsidR="00A52B57" w:rsidRPr="00B47433" w:rsidRDefault="00A52B57"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bCs/>
          <w:szCs w:val="22"/>
        </w:rPr>
        <w:t>73</w:t>
      </w:r>
      <w:r w:rsidRPr="00B47433">
        <w:rPr>
          <w:rFonts w:cs="Times New Roman"/>
          <w:b/>
          <w:szCs w:val="22"/>
        </w:rPr>
        <w:t>.6.</w:t>
      </w:r>
      <w:r w:rsidRPr="00B47433">
        <w:rPr>
          <w:rFonts w:cs="Times New Roman"/>
          <w:b/>
          <w:szCs w:val="22"/>
        </w:rPr>
        <w:tab/>
      </w:r>
      <w:r w:rsidRPr="00B47433">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A52B57" w:rsidRDefault="00A52B57"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szCs w:val="22"/>
        </w:rPr>
        <w:tab/>
      </w:r>
      <w:r w:rsidRPr="00B47433">
        <w:rPr>
          <w:rFonts w:cs="Times New Roman"/>
          <w:b/>
          <w:szCs w:val="22"/>
        </w:rPr>
        <w:t>73.7.</w:t>
      </w:r>
      <w:r w:rsidRPr="00B47433">
        <w:rPr>
          <w:rFonts w:cs="Times New Roman"/>
          <w:szCs w:val="22"/>
        </w:rPr>
        <w:tab/>
        <w:t xml:space="preserve">(LTG: Geriatric Loan Forgiveness Program Payment)  In lieu of quarterly payments to a recipient of the Geriatric Loan Forgiveness Program, the Lieutenant Governor’s Office on Aging is authorized to make a single lump sum payment to the lending </w:t>
      </w:r>
    </w:p>
    <w:p w:rsidR="00A52B57" w:rsidRPr="00B47433" w:rsidRDefault="00A52B57"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institution of up to $35,000 or the loan balance, whichever is less.</w:t>
      </w: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0" w:name="section74"/>
      <w:bookmarkEnd w:id="70"/>
      <w:r w:rsidRPr="00B47433">
        <w:rPr>
          <w:rFonts w:cs="Times New Roman"/>
          <w:b/>
          <w:szCs w:val="22"/>
        </w:rPr>
        <w:lastRenderedPageBreak/>
        <w:t>SECTION 74 - E08-SECRETARY OF STATE</w:t>
      </w:r>
      <w:r w:rsidRPr="00B47433">
        <w:rPr>
          <w:rFonts w:cs="Times New Roman"/>
          <w:szCs w:val="22"/>
        </w:rPr>
        <w:t>’</w:t>
      </w:r>
      <w:r w:rsidRPr="00B47433">
        <w:rPr>
          <w:rFonts w:cs="Times New Roman"/>
          <w:b/>
          <w:szCs w:val="22"/>
        </w:rPr>
        <w:t>S OFFICE</w:t>
      </w:r>
      <w:r>
        <w:rPr>
          <w:rFonts w:cs="Times New Roman"/>
          <w:b/>
          <w:szCs w:val="22"/>
        </w:rPr>
        <w:fldChar w:fldCharType="begin"/>
      </w:r>
      <w:r>
        <w:instrText xml:space="preserve"> XE "SECTION 74 - E08-SECRETARY OF STATE’S OFFICE"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74.1.</w:t>
      </w:r>
      <w:r w:rsidRPr="00B47433">
        <w:rPr>
          <w:rFonts w:cs="Times New Roman"/>
          <w:b/>
          <w:szCs w:val="22"/>
        </w:rPr>
        <w:tab/>
      </w:r>
      <w:r w:rsidRPr="00B47433">
        <w:rPr>
          <w:rFonts w:cs="Times New Roman"/>
          <w:szCs w:val="22"/>
        </w:rPr>
        <w:t>(SS: UCC Filing Fees)  Revenues from the fees raised pursuant to Section 36-9-525(a), not to exceed $120,000, may be retained by the Secretary of State for purposes of UCC administration.</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75"/>
      <w:bookmarkEnd w:id="71"/>
      <w:r w:rsidRPr="00B47433">
        <w:rPr>
          <w:rFonts w:cs="Times New Roman"/>
          <w:b/>
          <w:szCs w:val="22"/>
        </w:rPr>
        <w:t>SECTION 75 - E12-COMPTROLLER GENERAL</w:t>
      </w:r>
      <w:r w:rsidRPr="00B47433">
        <w:rPr>
          <w:rFonts w:cs="Times New Roman"/>
          <w:szCs w:val="22"/>
        </w:rPr>
        <w:t>’</w:t>
      </w:r>
      <w:r w:rsidRPr="00B47433">
        <w:rPr>
          <w:rFonts w:cs="Times New Roman"/>
          <w:b/>
          <w:szCs w:val="22"/>
        </w:rPr>
        <w:t>S OFFICE</w:t>
      </w:r>
      <w:r>
        <w:rPr>
          <w:rFonts w:cs="Times New Roman"/>
          <w:b/>
          <w:szCs w:val="22"/>
        </w:rPr>
        <w:fldChar w:fldCharType="begin"/>
      </w:r>
      <w:r>
        <w:instrText xml:space="preserve"> XE "SECTION 75 - E12-COMPTROLLER GENERAL’S OFFICE"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75.1.</w:t>
      </w:r>
      <w:r w:rsidRPr="00B47433">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75.2.</w:t>
      </w:r>
      <w:r w:rsidRPr="00B47433">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75.3.</w:t>
      </w:r>
      <w:r w:rsidRPr="00B47433">
        <w:rPr>
          <w:rFonts w:cs="Times New Roman"/>
          <w:szCs w:val="22"/>
        </w:rPr>
        <w:tab/>
        <w:t>(CG: Payroll Deduction Processing Fee)  There shall be a fee for processing payroll deductions, not to exceed 20 cents, for insurance plans, credit unions, deferred compensation plans and professional associations per deduction per pay day.  This fee shall not be applied to charitable deductions.  The Comptroller General is authorized to charge a reasonable fee to the South Carolina Lottery Commission for the purpose of payroll processing not to exceed $15,000 annually.  The revenues generated from these fees and those provided for child support deductions in accordance with Section 20-7-1315(F)(3), S. C. Code of Laws, 1976, as amended, may be used to support the operations of the Comptroller General’s Office and any unexpended balance may be carried forward from the prior fiscal year to the current fiscal year and utilized for the same purposes.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75</w:t>
      </w:r>
      <w:r w:rsidRPr="00B47433">
        <w:rPr>
          <w:rFonts w:cs="Times New Roman"/>
          <w:b/>
          <w:bCs/>
          <w:szCs w:val="22"/>
        </w:rPr>
        <w:t>.4.</w:t>
      </w:r>
      <w:r w:rsidRPr="00B47433">
        <w:rPr>
          <w:rFonts w:cs="Times New Roman"/>
          <w:szCs w:val="22"/>
        </w:rPr>
        <w:tab/>
        <w:t>(CG: Unemployment Compensation Fund Administration)  The lesser of two percent or $200,000 of the fund balance of the Unemployment Compensation Fund shall be paid out annually to the Comptroller General’s Office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b/>
          <w:bCs/>
          <w:szCs w:val="22"/>
        </w:rPr>
        <w:tab/>
        <w:t>75.5.</w:t>
      </w:r>
      <w:r w:rsidRPr="00B47433">
        <w:rPr>
          <w:rFonts w:cs="Times New Roman"/>
          <w:b/>
          <w:bCs/>
          <w:szCs w:val="22"/>
        </w:rPr>
        <w:tab/>
      </w:r>
      <w:r w:rsidRPr="00B47433">
        <w:rPr>
          <w:rFonts w:cs="Times New Roman"/>
          <w:szCs w:val="22"/>
        </w:rPr>
        <w:t>(CG: Purchasing Card Rebate Program)  The Comptroller General’s Office is authorized to retain the first $100,000 of rebate associated with the Purchasing Card Program and $200,000 of agency incentive rebates.</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szCs w:val="22"/>
        </w:rPr>
        <w:tab/>
        <w:t xml:space="preserve">The funds retained may be used to support the operations of the Comptroller General’s Office and any unexpended balance may </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be carried forward from the prior fiscal year into the current fiscal year and be utilized for the same purposes.</w:t>
      </w: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76"/>
      <w:bookmarkEnd w:id="72"/>
      <w:r w:rsidRPr="00B47433">
        <w:rPr>
          <w:rFonts w:cs="Times New Roman"/>
          <w:b/>
          <w:szCs w:val="22"/>
        </w:rPr>
        <w:lastRenderedPageBreak/>
        <w:t>SECTION 76 - E16-STATE TREASURER</w:t>
      </w:r>
      <w:r w:rsidRPr="00B47433">
        <w:rPr>
          <w:rFonts w:cs="Times New Roman"/>
          <w:szCs w:val="22"/>
        </w:rPr>
        <w:t>’</w:t>
      </w:r>
      <w:r w:rsidRPr="00B47433">
        <w:rPr>
          <w:rFonts w:cs="Times New Roman"/>
          <w:b/>
          <w:szCs w:val="22"/>
        </w:rPr>
        <w:t>S OFFICE</w:t>
      </w:r>
      <w:r>
        <w:rPr>
          <w:rFonts w:cs="Times New Roman"/>
          <w:b/>
          <w:szCs w:val="22"/>
        </w:rPr>
        <w:fldChar w:fldCharType="begin"/>
      </w:r>
      <w:r>
        <w:instrText xml:space="preserve"> XE "SECTION 76 - E16-STATE TREASURER’S OFFICE"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76.1.</w:t>
      </w:r>
      <w:r w:rsidRPr="00B47433">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76.2.</w:t>
      </w:r>
      <w:r w:rsidRPr="00B47433">
        <w:rPr>
          <w:rFonts w:cs="Times New Roman"/>
          <w:szCs w:val="22"/>
        </w:rPr>
        <w:tab/>
        <w:t>(TREAS: STARS Approval)  Decisions relating to the Statewide Accounting and Reporting System (STARS) which involve the State Treasurer’s Banking Operations and other functions of the State Treasurer’s Office shall require the approval of the State Treasurer.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76.3.</w:t>
      </w:r>
      <w:r w:rsidRPr="00B47433">
        <w:rPr>
          <w:rFonts w:cs="Times New Roman"/>
          <w:szCs w:val="22"/>
        </w:rPr>
        <w:tab/>
        <w:t>(TREAS: Investments)  The State Treasurer may pool funds from accounts for investment purposes and may invest all monies in the same types of investments as set forth in Section 11-9-660.</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76.4.</w:t>
      </w:r>
      <w:r w:rsidRPr="00B47433">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szCs w:val="22"/>
        </w:rPr>
        <w:tab/>
      </w:r>
      <w:r w:rsidRPr="00B47433">
        <w:rPr>
          <w:rFonts w:cs="Times New Roman"/>
          <w:b/>
          <w:szCs w:val="22"/>
        </w:rPr>
        <w:t>76</w:t>
      </w:r>
      <w:r w:rsidRPr="00B47433">
        <w:rPr>
          <w:rFonts w:cs="Times New Roman"/>
          <w:b/>
          <w:bCs/>
          <w:szCs w:val="22"/>
        </w:rPr>
        <w:t>.5.</w:t>
      </w:r>
      <w:r w:rsidRPr="00B47433">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76</w:t>
      </w:r>
      <w:r w:rsidRPr="00B47433">
        <w:rPr>
          <w:rFonts w:cs="Times New Roman"/>
          <w:b/>
          <w:bCs/>
          <w:szCs w:val="22"/>
        </w:rPr>
        <w:t>.6.</w:t>
      </w:r>
      <w:r w:rsidRPr="00B47433">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76</w:t>
      </w:r>
      <w:r w:rsidRPr="00B47433">
        <w:rPr>
          <w:rFonts w:cs="Times New Roman"/>
          <w:b/>
          <w:bCs/>
          <w:szCs w:val="22"/>
        </w:rPr>
        <w:t>.7.</w:t>
      </w:r>
      <w:r w:rsidRPr="00B47433">
        <w:rPr>
          <w:rFonts w:cs="Times New Roman"/>
          <w:szCs w:val="22"/>
        </w:rPr>
        <w:tab/>
        <w:t>(TREAS: ScienceSouth)  The State Treasurer’s Office is directed to transfer $500,000 from Subfund 4019 Governor’s Teaching School Loan Program to ScienceSouth for the training of public school teachers in science curriculum standards through grade-specific, standards-based instructional activities.  Funds transferred to ScienceSouth may be carried forward.</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szCs w:val="22"/>
        </w:rPr>
        <w:tab/>
      </w:r>
      <w:r w:rsidRPr="00B47433">
        <w:rPr>
          <w:rFonts w:cs="Times New Roman"/>
          <w:b/>
          <w:szCs w:val="22"/>
        </w:rPr>
        <w:t>76</w:t>
      </w:r>
      <w:r w:rsidRPr="00B47433">
        <w:rPr>
          <w:rFonts w:cs="Times New Roman"/>
          <w:b/>
          <w:bCs/>
          <w:szCs w:val="22"/>
        </w:rPr>
        <w:t>.8.</w:t>
      </w:r>
      <w:r w:rsidRPr="00B47433">
        <w:rPr>
          <w:rFonts w:cs="Times New Roman"/>
          <w:szCs w:val="22"/>
        </w:rPr>
        <w:tab/>
        <w:t xml:space="preserve">(TREAS: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State Treasurer’s Office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1.  Allocations withheld must be reallocated proportionately based on the most recent completed fiscal year’s total statewide collections of the accommodations tax revenue according to the State Treasurer’s Office records.  Each annual reallocation of withheld funds to non-offending counties and municipalities must be </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calculated separately then combined if necessary.  Each reallocation to a county or municipality calculated less than a dollar must be transferred to the General Fund of the State.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76.9.</w:t>
      </w:r>
      <w:r w:rsidRPr="00B47433">
        <w:rPr>
          <w:rFonts w:cs="Times New Roman"/>
          <w:b/>
          <w:szCs w:val="22"/>
        </w:rPr>
        <w:tab/>
      </w:r>
      <w:r w:rsidRPr="00B47433">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FY 2006-07, colleges and universities must grant a waiver of the difference to the designated beneficiary and shall not pass along this difference to any student.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r>
      <w:r w:rsidRPr="00B47433">
        <w:rPr>
          <w:rFonts w:cs="Times New Roman"/>
          <w:b/>
          <w:szCs w:val="22"/>
        </w:rPr>
        <w:t>76.10.</w:t>
      </w:r>
      <w:r w:rsidRPr="00B47433">
        <w:rPr>
          <w:rFonts w:cs="Times New Roman"/>
          <w:bCs/>
          <w:szCs w:val="22"/>
        </w:rPr>
        <w:tab/>
        <w:t>(TREAS: Penalties for Non-Reporting)  If a municipality fails to submit the audited financial statements required under Section 14</w:t>
      </w:r>
      <w:r w:rsidRPr="00B47433">
        <w:rPr>
          <w:rFonts w:cs="Times New Roman"/>
          <w:bCs/>
          <w:szCs w:val="22"/>
        </w:rPr>
        <w:noBreakHyphen/>
        <w:t>1</w:t>
      </w:r>
      <w:r w:rsidRPr="00B47433">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t>If the State Treasurer receives an audit report from either a county or municipality that contains a significant finding related to court fine reports or remittances to the State Treasurer’s Office, the requirements of proviso 89.65 shall be followed if an amount due is specified, otherwise the State Treasurer shall withhold twenty-five percent of all state payments to the county or municipality until the estimated deficiency has been satisfied.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Cs/>
          <w:szCs w:val="22"/>
        </w:rPr>
        <w:tab/>
        <w:t>After ninety days, any funds held by the State Treasurer’s Office will be made available to the State Auditor to conduct an audit of the entity for the purpose of determining an amount due to the State Treasurer’s Office, if any.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iCs/>
          <w:szCs w:val="22"/>
        </w:rPr>
      </w:pPr>
      <w:r w:rsidRPr="00B47433">
        <w:rPr>
          <w:rFonts w:eastAsia="MS Mincho" w:cs="Times New Roman"/>
          <w:szCs w:val="22"/>
        </w:rPr>
        <w:tab/>
      </w:r>
      <w:r w:rsidRPr="00B47433">
        <w:rPr>
          <w:rFonts w:eastAsia="MS Mincho" w:cs="Times New Roman"/>
          <w:b/>
          <w:bCs/>
          <w:iCs/>
          <w:szCs w:val="22"/>
        </w:rPr>
        <w:t>76.11.</w:t>
      </w:r>
      <w:r w:rsidRPr="00B47433">
        <w:rPr>
          <w:rFonts w:eastAsia="MS Mincho" w:cs="Times New Roman"/>
          <w:iCs/>
          <w:szCs w:val="22"/>
        </w:rPr>
        <w:tab/>
      </w:r>
      <w:r w:rsidRPr="00B47433">
        <w:rPr>
          <w:rFonts w:eastAsia="MS Mincho" w:cs="Times New Roman"/>
          <w:bCs/>
          <w:iCs/>
          <w:szCs w:val="22"/>
        </w:rPr>
        <w:t>(TREAS: Printing Wage Statements)  The State Treasurer’ Office is not required to provide wage statements each pay period for employees using direct deposit and may provide wage statements on other intervals as it deems appropriate.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76.12.</w:t>
      </w:r>
      <w:r w:rsidRPr="00B47433">
        <w:rPr>
          <w:rFonts w:cs="Times New Roman"/>
          <w:b/>
          <w:szCs w:val="22"/>
        </w:rPr>
        <w:tab/>
      </w:r>
      <w:r w:rsidRPr="00B47433">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i/>
          <w:u w:val="single"/>
        </w:rPr>
        <w:t>76.13.</w:t>
      </w:r>
      <w:r w:rsidRPr="00B47433">
        <w:rPr>
          <w:rFonts w:cs="Times New Roman"/>
          <w:i/>
          <w:u w:val="single"/>
        </w:rPr>
        <w:tab/>
        <w:t xml:space="preserve">(TREAS: Prepaid Debit Card Implementation)  The State Treasurer is authorized to develop and implement an electronic payment plan for payroll purposes using prepaid debit cards or other similar product to replace paper checks.  The State Treasurer shall use a competitive process to solicit proposals for a prepaid debit card and shall include on the evaluation panel representatives of the State Employee’s Association and an agency Human Resources Officer. </w:t>
      </w:r>
      <w:r w:rsidRPr="00B47433">
        <w:rPr>
          <w:rFonts w:cs="Times New Roman"/>
          <w:u w:val="single"/>
        </w:rPr>
        <w:t xml:space="preserve"> </w:t>
      </w:r>
      <w:r w:rsidRPr="00B47433">
        <w:rPr>
          <w:rFonts w:cs="Times New Roman"/>
          <w:i/>
          <w:u w:val="single"/>
        </w:rPr>
        <w:t>At a minimum, each proposal for consideration must grant employees the same options to deposit or cash the proceeds as is currently provided for payroll checks without imposing any additional costs on the employee.  Consideration shall also be given to other benefits, including but not limited to, the number of free services provided to the employee.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rPr>
        <w:tab/>
      </w:r>
      <w:r w:rsidRPr="00B47433">
        <w:rPr>
          <w:rFonts w:cs="Times New Roman"/>
          <w:b/>
          <w:i/>
          <w:u w:val="single"/>
        </w:rPr>
        <w:t>76.14.</w:t>
      </w:r>
      <w:r w:rsidRPr="00B47433">
        <w:rPr>
          <w:rFonts w:cs="Times New Roman"/>
          <w:b/>
          <w:i/>
          <w:u w:val="single"/>
        </w:rPr>
        <w:tab/>
      </w:r>
      <w:r w:rsidRPr="00B47433">
        <w:rPr>
          <w:rFonts w:cs="Times New Roman"/>
          <w:i/>
          <w:u w:val="single"/>
        </w:rPr>
        <w:t>(TREAS: Assessments &amp; Filing Fees)</w:t>
      </w:r>
      <w:r w:rsidRPr="00B47433">
        <w:rPr>
          <w:rFonts w:cs="Times New Roman"/>
          <w:b/>
        </w:rPr>
        <w:t xml:space="preserve">  DELETED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i/>
          <w:u w:val="single"/>
        </w:rPr>
        <w:t>76.15.</w:t>
      </w:r>
      <w:r w:rsidRPr="00B47433">
        <w:rPr>
          <w:rFonts w:cs="Times New Roman"/>
          <w:b/>
          <w:i/>
          <w:u w:val="single"/>
        </w:rPr>
        <w:tab/>
      </w:r>
      <w:r w:rsidRPr="00B47433">
        <w:rPr>
          <w:rFonts w:cs="Times New Roman"/>
          <w:i/>
          <w:u w:val="single"/>
        </w:rPr>
        <w:t xml:space="preserve">(TREAS: Economic Development Unclaimed Capital Credits)  Businesses created pursuant to Section 33-45-10 of the 1976 Code who certify they have returned unclaimed capital credits to their permanent capital for economic development for the last five consecutive years, may allocate one hundred percent of their unclaimed capital credits to their permanent capital for economic development in the initial report year pursuant to a settlement agreement with the State Treasurer’s Office and eighty percent of </w:t>
      </w:r>
      <w:r w:rsidRPr="00B47433">
        <w:rPr>
          <w:bCs/>
          <w:i/>
          <w:u w:val="single"/>
        </w:rPr>
        <w:t>their</w:t>
      </w:r>
      <w:r w:rsidRPr="00B47433">
        <w:rPr>
          <w:rFonts w:cs="Times New Roman"/>
          <w:i/>
          <w:u w:val="single"/>
        </w:rPr>
        <w:t xml:space="preserve"> unclaimed capital credits in the following two report years.  After these three report years, one hundred percent of </w:t>
      </w:r>
      <w:r w:rsidRPr="00B47433">
        <w:rPr>
          <w:rFonts w:cs="Times New Roman"/>
          <w:i/>
          <w:u w:val="single"/>
        </w:rPr>
        <w:lastRenderedPageBreak/>
        <w:t>unclaimed capital credits must be reported and remitted in accordance with Section 27-18-10 et seq.  The funds allocated to permanent capital for economic development under this proviso are exempt from the provisions of Section 27-18-200(A) provided the reporting requirements of Section 27-18-180 are met and the cooperative reimburses the state for any claims in excess of the amount remitted.</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78"/>
      <w:bookmarkEnd w:id="73"/>
      <w:r w:rsidRPr="00B47433">
        <w:rPr>
          <w:rFonts w:cs="Times New Roman"/>
          <w:b/>
          <w:szCs w:val="22"/>
        </w:rPr>
        <w:t>SECTION 78 - E24-ADJUTANT GENERAL</w:t>
      </w:r>
      <w:r w:rsidRPr="00B47433">
        <w:rPr>
          <w:rFonts w:cs="Times New Roman"/>
          <w:szCs w:val="22"/>
        </w:rPr>
        <w:t>’</w:t>
      </w:r>
      <w:r w:rsidRPr="00B47433">
        <w:rPr>
          <w:rFonts w:cs="Times New Roman"/>
          <w:b/>
          <w:szCs w:val="22"/>
        </w:rPr>
        <w:t>S OFFICE</w:t>
      </w:r>
      <w:r>
        <w:rPr>
          <w:rFonts w:cs="Times New Roman"/>
          <w:b/>
          <w:szCs w:val="22"/>
        </w:rPr>
        <w:fldChar w:fldCharType="begin"/>
      </w:r>
      <w:r>
        <w:instrText xml:space="preserve"> XE "SECTION 78 - E24-ADJUTANT GENERAL’S OFFICE"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78.1.</w:t>
      </w:r>
      <w:r w:rsidRPr="00B47433">
        <w:rPr>
          <w:rFonts w:cs="Times New Roman"/>
          <w:szCs w:val="22"/>
        </w:rPr>
        <w:tab/>
        <w:t>(ADJ: Unit Maintenance Funds)  The funds appropriated as unit maintenance funds shall be distributed to the various National Guard units at the direction of the Adjutant General.</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78.2.</w:t>
      </w:r>
      <w:r w:rsidRPr="00B47433">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78.3.</w:t>
      </w:r>
      <w:r w:rsidRPr="00B47433">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78.4.</w:t>
      </w:r>
      <w:r w:rsidRPr="00B47433">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w:t>
      </w:r>
      <w:r w:rsidRPr="00B47433">
        <w:rPr>
          <w:rFonts w:cs="Times New Roman"/>
          <w:szCs w:val="22"/>
        </w:rPr>
        <w:noBreakHyphen/>
        <w:t>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78.5.</w:t>
      </w:r>
      <w:r w:rsidRPr="00B47433">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78.6.</w:t>
      </w:r>
      <w:r w:rsidRPr="00B47433">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78.7.</w:t>
      </w:r>
      <w:r w:rsidRPr="00B47433">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78.8.</w:t>
      </w:r>
      <w:r w:rsidRPr="00B47433">
        <w:rPr>
          <w:rFonts w:cs="Times New Roman"/>
          <w:b/>
          <w:szCs w:val="22"/>
        </w:rPr>
        <w:tab/>
      </w:r>
      <w:r w:rsidRPr="00B47433">
        <w:rPr>
          <w:rFonts w:cs="Times New Roman"/>
          <w:szCs w:val="22"/>
        </w:rPr>
        <w:t>(ADJ: Retention of Lease Property Revenue)  The Adjutant General is authorized to lease the property formerly referred to as the Combined Support Maintenance  Shop and can retain revenue collected from this lease program. Funds generated by this program may be retained and expended for maintenance, renovation and construction of armory properties covered under the Federal Installation Stationing Plan (FISP) as authorized by the Adjutant General or Deputy Adjutant General for state operations.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78.9.</w:t>
      </w:r>
      <w:r w:rsidRPr="00B47433">
        <w:rPr>
          <w:rFonts w:cs="Times New Roman"/>
          <w:b/>
          <w:szCs w:val="22"/>
        </w:rPr>
        <w:tab/>
      </w:r>
      <w:r w:rsidRPr="00B47433">
        <w:rPr>
          <w:rFonts w:cs="Times New Roman"/>
          <w:szCs w:val="22"/>
        </w:rPr>
        <w:t>(ADJ: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r>
      <w:r w:rsidRPr="00B47433">
        <w:rPr>
          <w:rFonts w:cs="Times New Roman"/>
          <w:b/>
          <w:szCs w:val="22"/>
        </w:rPr>
        <w:t>78</w:t>
      </w:r>
      <w:r w:rsidRPr="00B47433">
        <w:rPr>
          <w:rFonts w:cs="Times New Roman"/>
          <w:b/>
          <w:bCs/>
          <w:szCs w:val="22"/>
        </w:rPr>
        <w:t>.10.</w:t>
      </w:r>
      <w:r w:rsidRPr="00B47433">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r>
      <w:r w:rsidRPr="00B47433">
        <w:rPr>
          <w:rFonts w:cs="Times New Roman"/>
          <w:b/>
          <w:szCs w:val="22"/>
        </w:rPr>
        <w:t>78</w:t>
      </w:r>
      <w:r w:rsidRPr="00B47433">
        <w:rPr>
          <w:rFonts w:cs="Times New Roman"/>
          <w:b/>
          <w:bCs/>
          <w:szCs w:val="22"/>
        </w:rPr>
        <w:t>.11.</w:t>
      </w:r>
      <w:r w:rsidRPr="00B47433">
        <w:rPr>
          <w:rFonts w:cs="Times New Roman"/>
          <w:b/>
          <w:bCs/>
          <w:szCs w:val="22"/>
        </w:rPr>
        <w:tab/>
      </w:r>
      <w:r w:rsidRPr="00B47433">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b/>
          <w:bCs/>
        </w:rPr>
        <w:tab/>
      </w:r>
      <w:r w:rsidRPr="00B47433">
        <w:rPr>
          <w:b/>
        </w:rPr>
        <w:t>78</w:t>
      </w:r>
      <w:r w:rsidRPr="00B47433">
        <w:rPr>
          <w:b/>
          <w:bCs/>
        </w:rPr>
        <w:t>.12.</w:t>
      </w:r>
      <w:r w:rsidRPr="00B47433">
        <w:rPr>
          <w:bCs/>
        </w:rPr>
        <w:tab/>
        <w:t xml:space="preserve">(ADJ: Citadel-S.C. National Guard Readiness Center)  The Adjutant General’s Office, during Fiscal Year </w:t>
      </w:r>
      <w:r w:rsidRPr="00B47433">
        <w:rPr>
          <w:strike/>
        </w:rPr>
        <w:t>2009-10</w:t>
      </w:r>
      <w:r w:rsidRPr="00B47433">
        <w:t xml:space="preserve"> </w:t>
      </w:r>
      <w:r w:rsidRPr="00B47433">
        <w:rPr>
          <w:i/>
          <w:u w:val="single"/>
        </w:rPr>
        <w:t>2010-11</w:t>
      </w:r>
      <w:r w:rsidRPr="00B47433">
        <w:rPr>
          <w:bCs/>
        </w:rPr>
        <w:t xml:space="preserve">, shall repay to the General </w:t>
      </w:r>
      <w:r w:rsidRPr="00B47433">
        <w:t>Fund</w:t>
      </w:r>
      <w:r w:rsidRPr="00B47433">
        <w:rPr>
          <w:bCs/>
        </w:rPr>
        <w:t xml:space="preserve"> of the State $1,250,000 of the $2,500,</w:t>
      </w:r>
      <w:r w:rsidRPr="00B47433">
        <w:t>000</w:t>
      </w:r>
      <w:r w:rsidRPr="00B47433">
        <w:rPr>
          <w:bCs/>
        </w:rPr>
        <w:t xml:space="preserve"> appropriated by proviso 73.12 of the Fiscal Year 2007-08 Appropriation Act to the Adjutant General’s Office for the Citadel-South Carolina National Guard Readiness Center </w:t>
      </w:r>
      <w:r w:rsidRPr="00B47433">
        <w:rPr>
          <w:bCs/>
          <w:i/>
          <w:u w:val="single"/>
        </w:rPr>
        <w:t>unless the entire $2,500,000 loan has been repaid, in which case no further payment shall be required</w:t>
      </w:r>
      <w:r w:rsidRPr="00B47433">
        <w:rPr>
          <w:bCs/>
        </w:rPr>
        <w: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78.13.</w:t>
      </w:r>
      <w:r w:rsidRPr="00B47433">
        <w:rPr>
          <w:rFonts w:cs="Times New Roman"/>
          <w:b/>
          <w:szCs w:val="22"/>
        </w:rPr>
        <w:tab/>
      </w:r>
      <w:r w:rsidRPr="00B47433">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w:t>
      </w:r>
      <w:r w:rsidRPr="00B47433">
        <w:rPr>
          <w:rFonts w:cs="Times New Roman"/>
          <w:szCs w:val="22"/>
        </w:rPr>
        <w:noBreakHyphen/>
        <w:t>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rPr>
          <w:b/>
          <w:i/>
          <w:u w:val="single"/>
        </w:rPr>
        <w:t>78.14.</w:t>
      </w:r>
      <w:r w:rsidRPr="00B47433">
        <w:rPr>
          <w:b/>
          <w:i/>
          <w:u w:val="single"/>
        </w:rPr>
        <w:tab/>
      </w:r>
      <w:r w:rsidRPr="00B47433">
        <w:rPr>
          <w:i/>
          <w:u w:val="single"/>
        </w:rPr>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4" w:name="section79"/>
      <w:bookmarkEnd w:id="74"/>
      <w:r w:rsidRPr="00B47433">
        <w:rPr>
          <w:rFonts w:cs="Times New Roman"/>
          <w:b/>
          <w:szCs w:val="22"/>
        </w:rPr>
        <w:t>SECTION 79 - E28-ELECTION COMMISSION</w:t>
      </w:r>
      <w:r>
        <w:rPr>
          <w:rFonts w:cs="Times New Roman"/>
          <w:b/>
          <w:szCs w:val="22"/>
        </w:rPr>
        <w:fldChar w:fldCharType="begin"/>
      </w:r>
      <w:r>
        <w:instrText xml:space="preserve"> XE "SECTION 79 - E28-ELECTION COMMISSION"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79.1.</w:t>
      </w:r>
      <w:r w:rsidRPr="00B47433">
        <w:rPr>
          <w:rFonts w:cs="Times New Roman"/>
          <w:szCs w:val="22"/>
        </w:rPr>
        <w:tab/>
        <w:t xml:space="preserve">(ELECT: County Registration Board and County Election Commission Compensation)  </w:t>
      </w:r>
      <w:r w:rsidRPr="00B47433">
        <w:rPr>
          <w:rFonts w:cs="Times New Roman"/>
          <w:strike/>
          <w:szCs w:val="22"/>
        </w:rPr>
        <w:t xml:space="preserve">The amounts appropriated in this section for “County Registration Board Members and County Election Commissioners,” shall be disbursed annually to the County </w:t>
      </w:r>
      <w:r w:rsidRPr="00B47433">
        <w:rPr>
          <w:rFonts w:cs="Times New Roman"/>
          <w:strike/>
          <w:szCs w:val="22"/>
        </w:rPr>
        <w:lastRenderedPageBreak/>
        <w:t>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79.2.</w:t>
      </w:r>
      <w:r w:rsidRPr="00B47433">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79.3.</w:t>
      </w:r>
      <w:r w:rsidRPr="00B47433">
        <w:rPr>
          <w:rFonts w:cs="Times New Roman"/>
          <w:szCs w:val="22"/>
        </w:rPr>
        <w:tab/>
        <w:t>(ELECT: Board of State Canvassers Compensation)  $100.00 additional compensation per day may be paid to each member of the Board of State Canvassers up to a total of 15 days that may be required for hearings held by the members of the Board of State Canvassers.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79.4.</w:t>
      </w:r>
      <w:r w:rsidRPr="00B47433">
        <w:rPr>
          <w:rFonts w:cs="Times New Roman"/>
          <w:szCs w:val="22"/>
        </w:rPr>
        <w:tab/>
        <w:t>(ELECT: Sale of Lists Revenue Carry Forward)  Any revenue generated from the sale of election lists may be retained and expended by the South Carolina Election Commission to reimburse the State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30, of the prior fiscal year may be carried forward and expended for the same purposes during the current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79.5.</w:t>
      </w:r>
      <w:r w:rsidRPr="00B47433">
        <w:rPr>
          <w:rFonts w:cs="Times New Roman"/>
          <w:szCs w:val="22"/>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79.6.</w:t>
      </w:r>
      <w:r w:rsidRPr="00B47433">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30, of the prior fiscal year may be carried forward and expended for the same purposes during the current fiscal year.  In addition, any balance in the Primary and General Election Accounts on June 30, of the prior fiscal year may be carried forward and expended for the same purposes during the current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79.7.</w:t>
      </w:r>
      <w:r w:rsidRPr="00B47433">
        <w:rPr>
          <w:rFonts w:cs="Times New Roman"/>
          <w:szCs w:val="22"/>
        </w:rPr>
        <w:tab/>
        <w:t xml:space="preserve">(ELECT: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w:t>
      </w:r>
      <w:r w:rsidRPr="00B47433">
        <w:rPr>
          <w:rFonts w:cs="Times New Roman"/>
          <w:szCs w:val="22"/>
        </w:rPr>
        <w:lastRenderedPageBreak/>
        <w:t>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79.8.</w:t>
      </w:r>
      <w:r w:rsidRPr="00B47433">
        <w:rPr>
          <w:rFonts w:cs="Times New Roman"/>
          <w:bCs/>
          <w:szCs w:val="22"/>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bCs/>
          <w:szCs w:val="22"/>
        </w:rPr>
        <w:tab/>
      </w:r>
      <w:r w:rsidRPr="00B47433">
        <w:rPr>
          <w:rFonts w:cs="Times New Roman"/>
          <w:b/>
          <w:szCs w:val="22"/>
        </w:rPr>
        <w:t>79</w:t>
      </w:r>
      <w:r w:rsidRPr="00B47433">
        <w:rPr>
          <w:rFonts w:cs="Times New Roman"/>
          <w:b/>
          <w:bCs/>
          <w:szCs w:val="22"/>
        </w:rPr>
        <w:t>.9.</w:t>
      </w:r>
      <w:r w:rsidRPr="00B47433">
        <w:rPr>
          <w:rFonts w:cs="Times New Roman"/>
          <w:b/>
          <w:bCs/>
          <w:szCs w:val="22"/>
        </w:rPr>
        <w:tab/>
      </w:r>
      <w:r w:rsidRPr="00B47433">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szCs w:val="22"/>
        </w:rPr>
        <w:tab/>
        <w:t>79.10.</w:t>
      </w:r>
      <w:r w:rsidRPr="00B47433">
        <w:rPr>
          <w:rFonts w:cs="Times New Roman"/>
          <w:b/>
          <w:szCs w:val="22"/>
        </w:rPr>
        <w:tab/>
      </w:r>
      <w:r w:rsidRPr="00B47433">
        <w:rPr>
          <w:rFonts w:cs="Times New Roman"/>
          <w:szCs w:val="22"/>
        </w:rPr>
        <w:t>(ELECT: HAVA Carry Forward)  The Election Commission shall be authorized to carry forward unexpended Help America Vote Act funds into the current fiscal year and to use these funds for the same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79</w:t>
      </w:r>
      <w:r w:rsidRPr="00B47433">
        <w:rPr>
          <w:rFonts w:cs="Times New Roman"/>
          <w:b/>
          <w:bCs/>
          <w:szCs w:val="22"/>
        </w:rPr>
        <w:t>.11.</w:t>
      </w:r>
      <w:r w:rsidRPr="00B47433">
        <w:rPr>
          <w:rFonts w:cs="Times New Roman"/>
          <w:b/>
          <w:bCs/>
          <w:szCs w:val="22"/>
        </w:rPr>
        <w:tab/>
      </w:r>
      <w:r w:rsidRPr="00B47433">
        <w:rPr>
          <w:rFonts w:cs="Times New Roman"/>
          <w:szCs w:val="22"/>
        </w:rPr>
        <w:t>(ELECT: Maintenance of Effort)  Of funds appropriated to the State Election Commission for the purposes of “Maintenance of Effort,” a portion must be used to conduct a timely reconciliation of voter registration files maintained by the State Election Commission.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b/>
          <w:i/>
          <w:u w:val="single"/>
        </w:rPr>
        <w:t>79.12.</w:t>
      </w:r>
      <w:r w:rsidRPr="00B47433">
        <w:rPr>
          <w:rFonts w:cs="Times New Roman"/>
          <w:b/>
          <w:i/>
          <w:u w:val="single"/>
        </w:rPr>
        <w:tab/>
      </w:r>
      <w:r w:rsidRPr="00B47433">
        <w:rPr>
          <w:rFonts w:cs="Times New Roman"/>
          <w:i/>
          <w:u w:val="single"/>
        </w:rPr>
        <w:t>(ELECT: Presidential Preference Primary and Ballot Security)  The State Election Commission is authorized to carry forward and use funds originally appropriated for conducting the Presidential Preference Primary elections and for Ballot Security to conduct the 2010 Statewide Primaries/Runoff.</w:t>
      </w:r>
    </w:p>
    <w:p w:rsidR="00A52B57" w:rsidRDefault="00A52B57"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A52B57" w:rsidSect="00D959C5">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rPr>
        <w:tab/>
      </w:r>
      <w:r w:rsidRPr="00B47433">
        <w:rPr>
          <w:rFonts w:cs="Times New Roman"/>
          <w:b/>
          <w:i/>
          <w:u w:val="single"/>
        </w:rPr>
        <w:t>79.13.</w:t>
      </w:r>
      <w:r w:rsidRPr="00B47433">
        <w:rPr>
          <w:rFonts w:cs="Times New Roman"/>
          <w:b/>
          <w:i/>
          <w:u w:val="single"/>
        </w:rPr>
        <w:tab/>
      </w:r>
      <w:r w:rsidRPr="00B47433">
        <w:rPr>
          <w:rFonts w:cs="Times New Roman"/>
          <w:i/>
          <w:u w:val="single"/>
        </w:rPr>
        <w:t xml:space="preserve">(ELECT: HAVA Match Funds)  Funds appropriated through the General Fund for the purpose of providing a match for federal funds received through the Help America Vote Act (HAVA) shall be moved to a restricted account in order that the funds </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i/>
          <w:u w:val="single"/>
        </w:rPr>
        <w:lastRenderedPageBreak/>
        <w:t>may accrue interest as per Section 254 (b) (1) of the Help America Vote Act.</w:t>
      </w: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5" w:name="section80A"/>
      <w:bookmarkEnd w:id="75"/>
      <w:r w:rsidRPr="00B47433">
        <w:rPr>
          <w:rFonts w:cs="Times New Roman"/>
          <w:b/>
          <w:szCs w:val="22"/>
        </w:rPr>
        <w:lastRenderedPageBreak/>
        <w:t>SECTION 80A - F03-BUDGET AND CONTROL BOARD</w:t>
      </w:r>
      <w:r>
        <w:rPr>
          <w:rFonts w:cs="Times New Roman"/>
          <w:b/>
          <w:szCs w:val="22"/>
        </w:rPr>
        <w:fldChar w:fldCharType="begin"/>
      </w:r>
      <w:r>
        <w:instrText xml:space="preserve"> XE "SECTION 80A - F03-BUDGET AND CONTROL BOARD"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80A.1.</w:t>
      </w:r>
      <w:r w:rsidRPr="00B47433">
        <w:rPr>
          <w:rFonts w:cs="Times New Roman"/>
          <w:szCs w:val="22"/>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A52B57" w:rsidRPr="00B47433" w:rsidRDefault="00A52B57"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80A.2.</w:t>
      </w:r>
      <w:r w:rsidRPr="00B47433">
        <w:rPr>
          <w:rFonts w:cs="Times New Roman"/>
          <w:szCs w:val="22"/>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A52B57" w:rsidRPr="00B47433" w:rsidRDefault="00A52B57"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80A.3.</w:t>
      </w:r>
      <w:r w:rsidRPr="00B47433">
        <w:rPr>
          <w:rFonts w:cs="Times New Roman"/>
          <w:b/>
          <w:szCs w:val="22"/>
        </w:rPr>
        <w:tab/>
      </w:r>
      <w:r w:rsidRPr="00B47433">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A52B57" w:rsidRPr="00B47433" w:rsidRDefault="00A52B57" w:rsidP="0014788C">
      <w:pPr>
        <w:tabs>
          <w:tab w:val="left" w:pos="216"/>
          <w:tab w:val="left" w:pos="432"/>
          <w:tab w:val="left" w:pos="648"/>
          <w:tab w:val="left" w:pos="763"/>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80A.4.</w:t>
      </w:r>
      <w:r w:rsidRPr="00B47433">
        <w:rPr>
          <w:rFonts w:cs="Times New Roman"/>
          <w:szCs w:val="22"/>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to create and support a statewide public safety communications system.  These funds shall be retained and carried forward and used for the same purpose. Agencies owning tower and antenna assets will be allowed to recover expenses associated with implementing this proviso from this fund.  The Board shall annually report to the Chairmen of the Senate Finance and House Ways and Means Committees by October 1 of each year all revenue collected and disbursed.  This report shall also include a summary of each agency’s overall revenues, whether retained by the agency or remitted to the separate fund.</w:t>
      </w:r>
    </w:p>
    <w:p w:rsidR="00A52B57" w:rsidRDefault="00A52B57"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r w:rsidRPr="00B47433">
        <w:rPr>
          <w:rFonts w:cs="Times New Roman"/>
          <w:szCs w:val="22"/>
        </w:rPr>
        <w:tab/>
      </w:r>
      <w:r w:rsidRPr="00B47433">
        <w:rPr>
          <w:rFonts w:cs="Times New Roman"/>
          <w:b/>
          <w:szCs w:val="22"/>
        </w:rPr>
        <w:t>80A.5.</w:t>
      </w:r>
      <w:r w:rsidRPr="00B47433">
        <w:rPr>
          <w:rFonts w:cs="Times New Roman"/>
          <w:szCs w:val="22"/>
        </w:rPr>
        <w:tab/>
        <w:t xml:space="preserve">(BCB: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31 of each year and must include the total amount and source of the salary supplement received </w:t>
      </w:r>
    </w:p>
    <w:p w:rsidR="00A52B57" w:rsidRPr="00B47433" w:rsidRDefault="00A52B57"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by the employee during the preceding fiscal year (July 1 through June 30).  The Office of Human Resources of the B&amp;C Board shall formulate policies and procedures to ensure compliance with the reporting provisions of this proviso.</w:t>
      </w:r>
    </w:p>
    <w:p w:rsidR="00A52B57" w:rsidRPr="00B47433" w:rsidRDefault="00A52B57" w:rsidP="00757E51">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80A.6.</w:t>
      </w:r>
      <w:r w:rsidRPr="00B47433">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b/>
        </w:rPr>
        <w:tab/>
        <w:t>80A.7.</w:t>
      </w:r>
      <w:r w:rsidRPr="00B47433">
        <w:tab/>
        <w:t xml:space="preserve">(BCB: Vacant Positions)  In the event that any permanent position in an agency remains vacant for more than twelve months the position may be deleted by the Budget and Control Board.  </w:t>
      </w:r>
      <w:r w:rsidRPr="00B47433">
        <w:rPr>
          <w:strike/>
          <w:snapToGrid w:val="0"/>
        </w:rPr>
        <w:t>For Fiscal Year 2009-10, the Budget and Control Board is authorized to suspend the requirement of this provision.</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80A.8.</w:t>
      </w:r>
      <w:r w:rsidRPr="00B47433">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80A.9.</w:t>
      </w:r>
      <w:r w:rsidRPr="00B47433">
        <w:rPr>
          <w:rFonts w:cs="Times New Roman"/>
          <w:szCs w:val="22"/>
        </w:rPr>
        <w:tab/>
        <w:t>(BCB: Carry Forward - State Water Pollution Control Revolving Fund)  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80A.10.</w:t>
      </w:r>
      <w:r w:rsidRPr="00B47433">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80A.11.</w:t>
      </w:r>
      <w:r w:rsidRPr="00B47433">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b/>
          <w:bCs/>
          <w:szCs w:val="22"/>
        </w:rPr>
        <w:tab/>
      </w:r>
      <w:r w:rsidRPr="00B47433">
        <w:rPr>
          <w:rFonts w:cs="Times New Roman"/>
          <w:b/>
          <w:szCs w:val="22"/>
        </w:rPr>
        <w:t>80A</w:t>
      </w:r>
      <w:r w:rsidRPr="00B47433">
        <w:rPr>
          <w:rFonts w:cs="Times New Roman"/>
          <w:b/>
          <w:bCs/>
          <w:szCs w:val="22"/>
        </w:rPr>
        <w:t>.12.</w:t>
      </w:r>
      <w:r w:rsidRPr="00B47433">
        <w:rPr>
          <w:rFonts w:cs="Times New Roman"/>
          <w:b/>
          <w:bCs/>
          <w:szCs w:val="22"/>
        </w:rPr>
        <w:tab/>
      </w:r>
      <w:r w:rsidRPr="00B47433">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80A</w:t>
      </w:r>
      <w:r w:rsidRPr="00B47433">
        <w:rPr>
          <w:rFonts w:cs="Times New Roman"/>
          <w:b/>
          <w:bCs/>
          <w:szCs w:val="22"/>
        </w:rPr>
        <w:t>.13.</w:t>
      </w:r>
      <w:r w:rsidRPr="00B47433">
        <w:rPr>
          <w:rFonts w:cs="Times New Roman"/>
          <w:szCs w:val="22"/>
        </w:rPr>
        <w:tab/>
        <w:t>(BCB: Technology and Other Initiatives)  The Budget and Control Board shall use $100,000 to support partnerships that further initiatives to align higher educational programs with the needs of technology-intensive industries.  Additionally, the board shall pay the annual dues for NCSL and CSG.</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80A</w:t>
      </w:r>
      <w:r w:rsidRPr="00B47433">
        <w:rPr>
          <w:rFonts w:cs="Times New Roman"/>
          <w:b/>
          <w:bCs/>
          <w:szCs w:val="22"/>
        </w:rPr>
        <w:t>.14.</w:t>
      </w:r>
      <w:r w:rsidRPr="00B47433">
        <w:rPr>
          <w:rFonts w:cs="Times New Roman"/>
          <w:b/>
          <w:bCs/>
          <w:szCs w:val="22"/>
        </w:rPr>
        <w:tab/>
      </w:r>
      <w:r w:rsidRPr="00B47433">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b/>
          <w:bCs/>
          <w:szCs w:val="22"/>
        </w:rPr>
        <w:tab/>
      </w:r>
      <w:r w:rsidRPr="00B47433">
        <w:rPr>
          <w:rFonts w:cs="Times New Roman"/>
          <w:b/>
          <w:szCs w:val="22"/>
        </w:rPr>
        <w:t>80A</w:t>
      </w:r>
      <w:r w:rsidRPr="00B47433">
        <w:rPr>
          <w:rFonts w:cs="Times New Roman"/>
          <w:b/>
          <w:bCs/>
          <w:szCs w:val="22"/>
        </w:rPr>
        <w:t>.15.</w:t>
      </w:r>
      <w:r w:rsidRPr="00B47433">
        <w:rPr>
          <w:rFonts w:cs="Times New Roman"/>
          <w:b/>
          <w:bCs/>
          <w:szCs w:val="22"/>
        </w:rPr>
        <w:tab/>
      </w:r>
      <w:r w:rsidRPr="00B47433">
        <w:rPr>
          <w:rFonts w:cs="Times New Roman"/>
          <w:szCs w:val="22"/>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State Budget and Control Board.</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80A</w:t>
      </w:r>
      <w:r w:rsidRPr="00B47433">
        <w:rPr>
          <w:rFonts w:cs="Times New Roman"/>
          <w:b/>
          <w:bCs/>
          <w:szCs w:val="22"/>
        </w:rPr>
        <w:t>.16.</w:t>
      </w:r>
      <w:r w:rsidRPr="00B47433">
        <w:rPr>
          <w:rFonts w:cs="Times New Roman"/>
          <w:b/>
          <w:bCs/>
          <w:szCs w:val="22"/>
        </w:rPr>
        <w:tab/>
      </w:r>
      <w:r w:rsidRPr="00B47433">
        <w:rPr>
          <w:rFonts w:cs="Times New Roman"/>
          <w:szCs w:val="22"/>
        </w:rPr>
        <w:t xml:space="preserve">(BCB: Adoption Assistance Program)  The Employee Adoption Assistance Program is established to provide grants to eligible employees to assist them with the direct costs of adoption.  The program shall be an employee benefit through the </w:t>
      </w:r>
      <w:r w:rsidRPr="00B47433">
        <w:rPr>
          <w:rFonts w:cs="Times New Roman"/>
          <w:szCs w:val="22"/>
        </w:rPr>
        <w:lastRenderedPageBreak/>
        <w:t>Employee Insurance Program(EIP) and shall be funded from the appropriation for the State Health Plan as provided in this act.  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1 through September 30 of the current fiscal year for an adoption in the prior fiscal year.  The maximum grant amounts shall be $10,000 in the case of the adoption of a special needs child and $5,000 for all other child adoptions.  Should the total amount needed to fund grants at the maximum level exceed $700,000, the amount of a grant to an eligible employee shall be determined by dividing the $700,000 evenly among qualified program applicants, with the adoption of a special needs child qualifying for two times the benefit of a non-special needs child.</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80A.17.</w:t>
      </w:r>
      <w:r w:rsidRPr="00B47433">
        <w:rPr>
          <w:rFonts w:cs="Times New Roman"/>
          <w:szCs w:val="22"/>
        </w:rPr>
        <w:tab/>
        <w:t xml:space="preserve">(BCB: MoneyPlus)  In </w:t>
      </w:r>
      <w:r w:rsidRPr="00B47433">
        <w:rPr>
          <w:rFonts w:cs="Times New Roman"/>
          <w:strike/>
          <w:szCs w:val="22"/>
        </w:rPr>
        <w:t>order to lessen the effect of any potential increase in employee rates for the State Health Plan, the Budget and Control Board is directed to:  (a) develop an aggressive outreach program for the purpose of enrolling employees in the “MoneyPlus” flexible benefits program to assist employees in off-setting medical expenses.  The board upon request shall report to the Chairmen of the Senate Finance and House Ways and Means Committees the number of new enrollees to the program and the estimated savings to employees as a result of this effort; and (b)  develop an aggressive outreach program for the purpose of educating members of the State Health Plan in programs that compliment the state health programs, and employee and plan costs with alternative revenue or funding sources.  The board is also authorized to use funds from the State Health Plan to match alternative revenue or funding sources.</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tab/>
      </w:r>
      <w:r w:rsidRPr="00B47433">
        <w:rPr>
          <w:b/>
        </w:rPr>
        <w:t>80A</w:t>
      </w:r>
      <w:r w:rsidRPr="00B47433">
        <w:rPr>
          <w:b/>
          <w:bCs/>
        </w:rPr>
        <w:t>.18.</w:t>
      </w:r>
      <w:r w:rsidRPr="00B47433">
        <w:tab/>
        <w:t xml:space="preserve">(BCB: Military Service)  Notwithstanding the provisions of Section 8-11-610 of the 1976 Code, a permanent full-time state employee who serves on active duty as a result </w:t>
      </w:r>
      <w:r w:rsidRPr="00B47433">
        <w:rPr>
          <w:strike/>
        </w:rPr>
        <w:t>“Operation Enduring Freedom” or “Operation Noble Eagle”, or in a unit federalized for duty in connection with potential or actual hostilities in Iraq, or any combination of these duties,</w:t>
      </w:r>
      <w:r w:rsidRPr="00B47433">
        <w:t xml:space="preserve"> </w:t>
      </w:r>
      <w:r w:rsidRPr="00B47433">
        <w:rPr>
          <w:i/>
          <w:u w:val="single"/>
        </w:rPr>
        <w:t>of an emergency or conflict declared by the President of the United Sates,</w:t>
      </w:r>
      <w:r w:rsidRPr="00B47433">
        <w:t xml:space="preserve"> and performs such duty</w:t>
      </w:r>
      <w:r w:rsidRPr="00B47433">
        <w:rPr>
          <w:i/>
          <w:u w:val="single"/>
        </w:rPr>
        <w:t>,</w:t>
      </w:r>
      <w:r w:rsidRPr="00B47433">
        <w:t xml:space="preserve"> may use up to forty-five days of accumulated annual leave and may use up to ninety days of accumulated sick leave in a calendar year as if it were annual leave.</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80A</w:t>
      </w:r>
      <w:r w:rsidRPr="00B47433">
        <w:rPr>
          <w:rFonts w:cs="Times New Roman"/>
          <w:b/>
          <w:bCs/>
          <w:szCs w:val="22"/>
        </w:rPr>
        <w:t>.19.</w:t>
      </w:r>
      <w:r w:rsidRPr="00B47433">
        <w:rPr>
          <w:rFonts w:cs="Times New Roman"/>
          <w:b/>
          <w:bCs/>
          <w:szCs w:val="22"/>
        </w:rPr>
        <w:tab/>
      </w:r>
      <w:r w:rsidRPr="00B47433">
        <w:rPr>
          <w:rFonts w:cs="Times New Roman"/>
          <w:szCs w:val="22"/>
        </w:rPr>
        <w:t xml:space="preserve">(BCB: Antenna and Tower Placement)  </w:t>
      </w:r>
      <w:r w:rsidRPr="00B47433">
        <w:rPr>
          <w:rFonts w:cs="Times New Roman"/>
          <w:bCs/>
          <w:szCs w:val="22"/>
        </w:rPr>
        <w:t>A</w:t>
      </w:r>
      <w:r w:rsidRPr="00B47433">
        <w:rPr>
          <w:rFonts w:cs="Times New Roman"/>
          <w:szCs w:val="22"/>
        </w:rPr>
        <w:t>ll leases for antenna and tower operations within institutions of higher learning campuses must conform to the present and any future master plans for such property, as determined solely by the institution of higher learning.</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szCs w:val="22"/>
        </w:rPr>
        <w:t>80A</w:t>
      </w:r>
      <w:r w:rsidRPr="00B47433">
        <w:rPr>
          <w:rFonts w:cs="Times New Roman"/>
          <w:b/>
          <w:bCs/>
          <w:szCs w:val="22"/>
        </w:rPr>
        <w:t>.20.</w:t>
      </w:r>
      <w:r w:rsidRPr="00B47433">
        <w:rPr>
          <w:rFonts w:cs="Times New Roman"/>
          <w:b/>
          <w:szCs w:val="22"/>
        </w:rPr>
        <w:tab/>
      </w:r>
      <w:r w:rsidRPr="00B47433">
        <w:rPr>
          <w:rFonts w:cs="Times New Roman"/>
          <w:szCs w:val="22"/>
        </w:rPr>
        <w:t xml:space="preserve">(BCB: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  </w:t>
      </w:r>
      <w:r w:rsidRPr="00B47433">
        <w:rPr>
          <w:rFonts w:cs="Times New Roman"/>
          <w:strike/>
          <w:szCs w:val="22"/>
        </w:rPr>
        <w:t>The loans obtained by the Senate and the House of Representatives respectively through interagency loan agreements on January 10, 2002 and November 20, 2003, to fund the defense of the Abbeville County School District, et al. v. the State of South Carolina, et al. are forgiven.</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80A</w:t>
      </w:r>
      <w:r w:rsidRPr="00B47433">
        <w:rPr>
          <w:rFonts w:cs="Times New Roman"/>
          <w:b/>
          <w:bCs/>
          <w:szCs w:val="22"/>
        </w:rPr>
        <w:t>.21.</w:t>
      </w:r>
      <w:r w:rsidRPr="00B47433">
        <w:rPr>
          <w:rFonts w:cs="Times New Roman"/>
          <w:szCs w:val="22"/>
        </w:rPr>
        <w:tab/>
        <w:t xml:space="preserve">(BCB: Election File Merge)  In order to assist the County Registration and Election Commissions to ensure that registered voters are assigned to proper election districts, the Office of Research and Statistics, in conjunction with the SC Election Commission, shall merge the voter registration file with the office’s Geocoded Address List and the district boundaries of the Congress, SC Senate, SC House of Representatives, county councils, city councils, school districts and commissions of public </w:t>
      </w:r>
      <w:r w:rsidRPr="00B47433">
        <w:rPr>
          <w:rFonts w:cs="Times New Roman"/>
          <w:szCs w:val="22"/>
        </w:rPr>
        <w:lastRenderedPageBreak/>
        <w:t>works.  The merged systems will allow the Office of Research and Statistics to provide the respective county officials with a list of potential voters who are possibly assigned to the wrong election district.</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80A.22.</w:t>
      </w:r>
      <w:r w:rsidRPr="00B47433">
        <w:rPr>
          <w:rFonts w:cs="Times New Roman"/>
          <w:bCs/>
          <w:szCs w:val="22"/>
        </w:rPr>
        <w:tab/>
        <w:t xml:space="preserve">(BCB: </w:t>
      </w:r>
      <w:r w:rsidRPr="00B47433">
        <w:rPr>
          <w:rFonts w:cs="Times New Roman"/>
          <w:szCs w:val="22"/>
        </w:rPr>
        <w:t>Deductible</w:t>
      </w:r>
      <w:r w:rsidRPr="00B47433">
        <w:rPr>
          <w:rFonts w:cs="Times New Roman"/>
          <w:bCs/>
          <w:szCs w:val="22"/>
        </w:rPr>
        <w:t xml:space="preserve"> Waiver Prohibition)  In order to prevent non-compliance with federal laws pertaining to health care savings accounts, a state sponsored health care entity may not waive the </w:t>
      </w:r>
      <w:r w:rsidRPr="00B47433">
        <w:rPr>
          <w:rFonts w:cs="Times New Roman"/>
          <w:szCs w:val="22"/>
        </w:rPr>
        <w:t>deductible</w:t>
      </w:r>
      <w:r w:rsidRPr="00B47433">
        <w:rPr>
          <w:rFonts w:cs="Times New Roman"/>
          <w:bCs/>
          <w:szCs w:val="22"/>
        </w:rPr>
        <w:t xml:space="preserve"> or co-insurance for any employee enrolled in the State Health Plan Savings Plan.  </w:t>
      </w:r>
      <w:r w:rsidRPr="00B47433">
        <w:rPr>
          <w:rFonts w:cs="Times New Roman"/>
          <w:szCs w:val="22"/>
        </w:rPr>
        <w:t>This provision is comprehensive and supersedes any conflicting provisions whether in permanent law, temporary law or by provision elsewhere in this act.</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bCs/>
          <w:szCs w:val="22"/>
        </w:rPr>
        <w:tab/>
      </w:r>
      <w:r w:rsidRPr="00B47433">
        <w:rPr>
          <w:rFonts w:cs="Times New Roman"/>
          <w:b/>
          <w:szCs w:val="22"/>
        </w:rPr>
        <w:t>80A</w:t>
      </w:r>
      <w:r w:rsidRPr="00B47433">
        <w:rPr>
          <w:rFonts w:cs="Times New Roman"/>
          <w:b/>
          <w:bCs/>
          <w:szCs w:val="22"/>
        </w:rPr>
        <w:t>.23.</w:t>
      </w:r>
      <w:r w:rsidRPr="00B47433">
        <w:rPr>
          <w:rFonts w:cs="Times New Roman"/>
          <w:b/>
          <w:bCs/>
          <w:szCs w:val="22"/>
        </w:rPr>
        <w:tab/>
      </w:r>
      <w:r w:rsidRPr="00B47433">
        <w:rPr>
          <w:rFonts w:cs="Times New Roman"/>
          <w:szCs w:val="22"/>
        </w:rPr>
        <w:t>(BCB: South Carolina 911 Advisory Committee)  The CMRS Emergency Telephone Advisory Committee established pursuant to Section 23</w:t>
      </w:r>
      <w:r w:rsidRPr="00B47433">
        <w:rPr>
          <w:rFonts w:cs="Times New Roman"/>
          <w:szCs w:val="22"/>
        </w:rPr>
        <w:noBreakHyphen/>
        <w:t>47</w:t>
      </w:r>
      <w:r w:rsidRPr="00B47433">
        <w:rPr>
          <w:rFonts w:cs="Times New Roman"/>
          <w:szCs w:val="22"/>
        </w:rPr>
        <w:noBreakHyphen/>
        <w:t>65 of the 1976 Code and which terminated after August 1, 2004, is reestablished for the current fiscal year as it was established in Section 23</w:t>
      </w:r>
      <w:r w:rsidRPr="00B47433">
        <w:rPr>
          <w:rFonts w:cs="Times New Roman"/>
          <w:szCs w:val="22"/>
        </w:rPr>
        <w:noBreakHyphen/>
        <w:t>47</w:t>
      </w:r>
      <w:r w:rsidRPr="00B47433">
        <w:rPr>
          <w:rFonts w:cs="Times New Roman"/>
          <w:szCs w:val="22"/>
        </w:rPr>
        <w:noBreakHyphen/>
        <w:t>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State Budget and Control Board Division Director appointed by the Governor, who shall serve ex officio.  The Director of the Office of Research and Statistics shall serve in lieu of the Director of the Budget and Control Board, Division of State Information Technology.  Also, the member who is an employee of a telephone service supplier must be an employee of a local exchange access facility service supplier licensed to do business in this State.</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80A</w:t>
      </w:r>
      <w:r w:rsidRPr="00B47433">
        <w:rPr>
          <w:rFonts w:cs="Times New Roman"/>
          <w:b/>
          <w:bCs/>
          <w:szCs w:val="22"/>
        </w:rPr>
        <w:t>.24.</w:t>
      </w:r>
      <w:r w:rsidRPr="00B47433">
        <w:rPr>
          <w:rFonts w:cs="Times New Roman"/>
          <w:b/>
          <w:bCs/>
          <w:szCs w:val="22"/>
        </w:rPr>
        <w:tab/>
      </w:r>
      <w:r w:rsidRPr="00B47433">
        <w:rPr>
          <w:rFonts w:cs="Times New Roman"/>
          <w:szCs w:val="22"/>
        </w:rPr>
        <w:t>(BCB: Base Closure Carry Forward)  Funds appropriated to the Budget and Control Board for the Base Closure Fund shall be carried forward into the current fiscal year and shall be used for the same purpose.</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80A</w:t>
      </w:r>
      <w:r w:rsidRPr="00B47433">
        <w:rPr>
          <w:rFonts w:cs="Times New Roman"/>
          <w:b/>
          <w:bCs/>
          <w:szCs w:val="22"/>
        </w:rPr>
        <w:t>.25.</w:t>
      </w:r>
      <w:r w:rsidRPr="00B47433">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szCs w:val="22"/>
        </w:rPr>
        <w:t>80A</w:t>
      </w:r>
      <w:r w:rsidRPr="00B47433">
        <w:rPr>
          <w:rFonts w:cs="Times New Roman"/>
          <w:b/>
          <w:bCs/>
          <w:szCs w:val="22"/>
        </w:rPr>
        <w:t>.26.</w:t>
      </w:r>
      <w:r w:rsidRPr="00B47433">
        <w:rPr>
          <w:rFonts w:cs="Times New Roman"/>
          <w:szCs w:val="22"/>
        </w:rPr>
        <w:tab/>
        <w:t xml:space="preserve">(BCB: Confederate Relic Room)  </w:t>
      </w:r>
      <w:r w:rsidRPr="00B47433">
        <w:rPr>
          <w:rFonts w:cs="Times New Roman"/>
          <w:strike/>
          <w:szCs w:val="22"/>
        </w:rPr>
        <w:t>The Budget and Control Board, Office of State Budget is directed to change the reference to the SC Confederate Relic Room &amp; Museum, found in Part IA, Section 80A, Program IV.E. of this act, to the SC Confederate Relic Room &amp; Military Museum in the final printing of this act.  The Code Commissioner is directed to change all appropriate Code of Law references to the SC Confederate Relic Room &amp; Museum to the SC Confederate Relic Room &amp; Military Museum in the next printing of the Code of Laws or of the supplement to the Code.</w:t>
      </w:r>
    </w:p>
    <w:p w:rsidR="00A52B57"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80A</w:t>
      </w:r>
      <w:r w:rsidRPr="00B47433">
        <w:rPr>
          <w:rFonts w:cs="Times New Roman"/>
          <w:b/>
          <w:bCs/>
          <w:szCs w:val="22"/>
        </w:rPr>
        <w:t>.27.</w:t>
      </w:r>
      <w:r w:rsidRPr="00B47433">
        <w:rPr>
          <w:rFonts w:cs="Times New Roman"/>
          <w:b/>
          <w:bCs/>
          <w:szCs w:val="22"/>
        </w:rPr>
        <w:tab/>
      </w:r>
      <w:r w:rsidRPr="00B47433">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bCs/>
          <w:szCs w:val="22"/>
        </w:rPr>
        <w:tab/>
      </w:r>
      <w:r w:rsidRPr="00B47433">
        <w:rPr>
          <w:rFonts w:cs="Times New Roman"/>
          <w:b/>
          <w:szCs w:val="22"/>
        </w:rPr>
        <w:t>80A</w:t>
      </w:r>
      <w:r w:rsidRPr="00B47433">
        <w:rPr>
          <w:rFonts w:cs="Times New Roman"/>
          <w:b/>
          <w:bCs/>
          <w:szCs w:val="22"/>
        </w:rPr>
        <w:t>.28.</w:t>
      </w:r>
      <w:r w:rsidRPr="00B47433">
        <w:rPr>
          <w:rFonts w:cs="Times New Roman"/>
          <w:b/>
          <w:bCs/>
          <w:szCs w:val="22"/>
        </w:rPr>
        <w:tab/>
      </w:r>
      <w:r w:rsidRPr="00B47433">
        <w:rPr>
          <w:rFonts w:cs="Times New Roman"/>
          <w:bCs/>
          <w:szCs w:val="22"/>
        </w:rPr>
        <w:t xml:space="preserve">(BCB: SEC Legal Expenses)  The Executive Director of the Budget &amp; Control Board must reimburse the State Ethics Commission from the Insurance Reserve Fund for expenses incurred in the </w:t>
      </w:r>
      <w:r w:rsidRPr="00B47433">
        <w:rPr>
          <w:rFonts w:cs="Times New Roman"/>
          <w:szCs w:val="22"/>
        </w:rPr>
        <w:t>defense</w:t>
      </w:r>
      <w:r w:rsidRPr="00B47433">
        <w:rPr>
          <w:rFonts w:cs="Times New Roman"/>
          <w:bCs/>
          <w:szCs w:val="22"/>
        </w:rPr>
        <w:t xml:space="preserve"> of South Carolinians for Responsible Government v. Krawcheck, et al., and South Carolina Citizens for Life v. Krawcheck, et al., both filed in the United States District </w:t>
      </w:r>
      <w:r w:rsidRPr="00B47433">
        <w:rPr>
          <w:rFonts w:cs="Times New Roman"/>
          <w:bCs/>
          <w:szCs w:val="22"/>
        </w:rPr>
        <w:lastRenderedPageBreak/>
        <w:t>Court of South Carolina, and where the Attorney General has refused to defend the action and the Budget &amp;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B47433">
        <w:rPr>
          <w:rFonts w:cs="Times New Roman"/>
          <w:b/>
          <w:szCs w:val="22"/>
        </w:rPr>
        <w:tab/>
        <w:t>80A.29.</w:t>
      </w:r>
      <w:r w:rsidRPr="00B47433">
        <w:rPr>
          <w:rFonts w:cs="Times New Roman"/>
          <w:b/>
          <w:szCs w:val="22"/>
        </w:rPr>
        <w:tab/>
      </w:r>
      <w:r w:rsidRPr="00B47433">
        <w:rPr>
          <w:rFonts w:cs="Times New Roman"/>
          <w:szCs w:val="22"/>
        </w:rPr>
        <w:t>(BCB: First Responder Interoperability)  The Budget and Control Board, through its Division of State Information Technology, is directed to administer and coordinate First Responder Interoperability o</w:t>
      </w:r>
      <w:r w:rsidRPr="00B47433">
        <w:rPr>
          <w:rFonts w:cs="Times New Roman"/>
          <w:bCs/>
          <w:szCs w:val="22"/>
        </w:rPr>
        <w:t>perations for the statewide Palmetto 800 MHz radio system to better coordinate public</w:t>
      </w:r>
      <w:r w:rsidRPr="00B47433">
        <w:rPr>
          <w:rFonts w:cs="Times New Roman"/>
          <w:szCs w:val="22"/>
        </w:rPr>
        <w:t xml:space="preserve"> safety disaster responses and communications.  First Responder Interoperability administration and coordination shall be funded as provided in this Act.  The cost</w:t>
      </w:r>
      <w:r w:rsidRPr="00B47433">
        <w:rPr>
          <w:rFonts w:cs="Times New Roman"/>
          <w:szCs w:val="22"/>
        </w:rPr>
        <w:noBreakHyphen/>
        <w: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B47433">
        <w:rPr>
          <w:rFonts w:cs="Times New Roman"/>
          <w:b/>
          <w:bCs/>
          <w:szCs w:val="22"/>
        </w:rPr>
        <w:t xml:space="preserve"> </w:t>
      </w:r>
      <w:r w:rsidRPr="00B47433">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80A</w:t>
      </w:r>
      <w:r w:rsidRPr="00B47433">
        <w:rPr>
          <w:rFonts w:cs="Times New Roman"/>
          <w:b/>
          <w:bCs/>
          <w:szCs w:val="22"/>
        </w:rPr>
        <w:t>.30.</w:t>
      </w:r>
      <w:r w:rsidRPr="00B47433">
        <w:rPr>
          <w:rFonts w:cs="Times New Roman"/>
          <w:szCs w:val="22"/>
        </w:rPr>
        <w:tab/>
        <w:t xml:space="preserve">(BCB: SCHIDS)  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w:t>
      </w:r>
      <w:r w:rsidRPr="00B47433">
        <w:rPr>
          <w:rFonts w:cs="Times New Roman"/>
          <w:szCs w:val="22"/>
        </w:rPr>
        <w:lastRenderedPageBreak/>
        <w:t>and Human Services Data Warehouse and in particular the Medicaid System in order to educate communities statewide about improving health and wellness through lifestyle changes.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80A</w:t>
      </w:r>
      <w:r w:rsidRPr="00B47433">
        <w:rPr>
          <w:rFonts w:cs="Times New Roman"/>
          <w:b/>
          <w:bCs/>
          <w:szCs w:val="22"/>
        </w:rPr>
        <w:t>.31.</w:t>
      </w:r>
      <w:r w:rsidRPr="00B47433">
        <w:rPr>
          <w:rFonts w:cs="Times New Roman"/>
          <w:b/>
          <w:bCs/>
          <w:szCs w:val="22"/>
        </w:rPr>
        <w:tab/>
      </w:r>
      <w:r w:rsidRPr="00B47433">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A52B57" w:rsidRPr="00B47433" w:rsidRDefault="00A52B57"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1.</w:t>
      </w:r>
      <w:r w:rsidRPr="00B47433">
        <w:rPr>
          <w:rFonts w:cs="Times New Roman"/>
          <w:szCs w:val="22"/>
        </w:rPr>
        <w:tab/>
        <w:t>With respect to classified and non-judge judicial classified employees, effective on the first pay date that occurs on or after July 1 of the current fiscal year, the compensation of all classified employees shall be increased by 0%.</w:t>
      </w:r>
    </w:p>
    <w:p w:rsidR="00A52B57" w:rsidRPr="00B47433" w:rsidRDefault="00A52B57"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2.</w:t>
      </w:r>
      <w:r w:rsidRPr="00B47433">
        <w:rPr>
          <w:rFonts w:cs="Times New Roman"/>
          <w:szCs w:val="22"/>
        </w:rPr>
        <w:tab/>
        <w:t>With respect to unclassified and non-judge judicial unclassified employees or unclassified executive compensation system employees not elsewhere covered in this act, effective on the first pay date that occurs on or after July 1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0% increase.  All of the salaries are subject to the provisions of Section 89.17 of Part IB of this act and Office of Human 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rsidR="00A52B57" w:rsidRPr="00B47433" w:rsidRDefault="00A52B57"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3.</w:t>
      </w:r>
      <w:r w:rsidRPr="00B47433">
        <w:rPr>
          <w:rFonts w:cs="Times New Roman"/>
          <w:szCs w:val="22"/>
        </w:rPr>
        <w:tab/>
        <w:t>Effective on the first pay date that occurs on or after July 1 of the current fiscal year, agency heads not covered by the Agency Head Salary Commission, shall receive an annualized base pay increase of 0%.</w:t>
      </w:r>
    </w:p>
    <w:p w:rsidR="00A52B57" w:rsidRPr="00B47433" w:rsidRDefault="00A52B57"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4.</w:t>
      </w:r>
      <w:r w:rsidRPr="00B47433">
        <w:rPr>
          <w:rFonts w:cs="Times New Roman"/>
          <w:szCs w:val="22"/>
        </w:rPr>
        <w:tab/>
        <w:t>With respect to local health care providers compensation increases shall be 0% effective on the first pay date that occurs on or after July 1 of the current fiscal year.  With respect to Area Agencies on Aging funded by the Lieutenant Governor’s Office on Aging, compensation shall be increased by 0% effective on the first pay date that occurs on or after July 1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0%.</w:t>
      </w:r>
    </w:p>
    <w:p w:rsidR="00A52B57" w:rsidRPr="00B47433" w:rsidRDefault="00A52B57"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5.</w:t>
      </w:r>
      <w:r w:rsidRPr="00B47433">
        <w:rPr>
          <w:rFonts w:cs="Times New Roman"/>
          <w:szCs w:val="22"/>
        </w:rPr>
        <w:tab/>
        <w:t>Effective on the first pay date that occurs on or after July 1 of the current fiscal year, the Chief Justice and other judicial officers shall receive an annualized base pay increase of 0%.</w:t>
      </w:r>
    </w:p>
    <w:p w:rsidR="00A52B57" w:rsidRPr="00B47433" w:rsidRDefault="00A52B57"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6.</w:t>
      </w:r>
      <w:r w:rsidRPr="00B47433">
        <w:rPr>
          <w:rFonts w:cs="Times New Roman"/>
          <w:szCs w:val="22"/>
        </w:rPr>
        <w:tab/>
        <w:t>Effective on the first pay date that occurs on or after July 1 of the current fiscal year, county auditors and county treasurers shall receive an annualized base pay increase of 0%.</w:t>
      </w:r>
    </w:p>
    <w:p w:rsidR="00A52B57" w:rsidRPr="00B47433" w:rsidRDefault="00A52B57"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A52B57" w:rsidRPr="00B47433" w:rsidRDefault="00A52B57"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 xml:space="preserve">The Executive Director of the Budget and Control Board is authorized to use excess appropriations for the current fiscal year, as determined by the Director of the Office of State Budget, designated for statewide employer contributions for other statewide </w:t>
      </w:r>
      <w:r w:rsidRPr="00B47433">
        <w:rPr>
          <w:rFonts w:cs="Times New Roman"/>
          <w:szCs w:val="22"/>
        </w:rPr>
        <w:lastRenderedPageBreak/>
        <w:t>purposes.  At the discretion of the Executive Director of the Budget and Control Board, such action may be considered a permanent transfer into the receiving agency’s base budget.</w:t>
      </w:r>
    </w:p>
    <w:p w:rsidR="00A52B57" w:rsidRPr="00B47433" w:rsidRDefault="00A52B57"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Funds appropriated in Part IA, F30, Section 80C, Budget and Control Board, Employee Benefits may be carried forward from the prior fiscal year into the current fiscal year.</w:t>
      </w:r>
    </w:p>
    <w:p w:rsidR="00A52B57" w:rsidRPr="00B47433" w:rsidRDefault="00A52B57"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80A.32.</w:t>
      </w:r>
      <w:r w:rsidRPr="00B47433">
        <w:rPr>
          <w:rFonts w:cs="Times New Roman"/>
          <w:bCs/>
          <w:szCs w:val="22"/>
        </w:rPr>
        <w:tab/>
        <w:t xml:space="preserve">(BCB: Public Procurement Unit)  For purposes of participation in the Minnesota Multi State </w:t>
      </w:r>
      <w:r w:rsidRPr="00B47433">
        <w:rPr>
          <w:rFonts w:cs="Times New Roman"/>
          <w:szCs w:val="22"/>
        </w:rPr>
        <w:t>Contracting</w:t>
      </w:r>
      <w:r w:rsidRPr="00B47433">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B47433">
        <w:rPr>
          <w:rFonts w:cs="Times New Roman"/>
          <w:szCs w:val="22"/>
        </w:rPr>
        <w:t>The participation of nonprofit corporations in the program is contingent upon approval of the Minnesota Multi-State Contracting Alliance for Pharmacy.</w:t>
      </w:r>
      <w:r w:rsidRPr="00B47433">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A52B57" w:rsidRPr="00B47433" w:rsidRDefault="00A52B57"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80A.33.</w:t>
      </w:r>
      <w:r w:rsidRPr="00B47433">
        <w:rPr>
          <w:rFonts w:cs="Times New Roman"/>
          <w:b/>
          <w:szCs w:val="22"/>
        </w:rPr>
        <w:tab/>
      </w:r>
      <w:r w:rsidRPr="00B47433">
        <w:rPr>
          <w:rFonts w:cs="Times New Roman"/>
          <w:bCs/>
          <w:szCs w:val="22"/>
        </w:rPr>
        <w:t xml:space="preserve">(BCB: </w:t>
      </w:r>
      <w:r w:rsidRPr="00B47433">
        <w:rPr>
          <w:rFonts w:cs="Times New Roman"/>
          <w:szCs w:val="22"/>
        </w:rPr>
        <w:t>Insurance</w:t>
      </w:r>
      <w:r w:rsidRPr="00B47433">
        <w:rPr>
          <w:rFonts w:cs="Times New Roman"/>
          <w:bCs/>
          <w:szCs w:val="22"/>
        </w:rPr>
        <w:t xml:space="preserve"> Contracts Bid Process)  The Insurance Reserve Fund may utilize a </w:t>
      </w:r>
      <w:r w:rsidRPr="00B47433">
        <w:rPr>
          <w:rFonts w:cs="Times New Roman"/>
          <w:szCs w:val="22"/>
        </w:rPr>
        <w:t>competitive</w:t>
      </w:r>
      <w:r w:rsidRPr="00B47433">
        <w:rPr>
          <w:rFonts w:cs="Times New Roman"/>
          <w:bCs/>
          <w:szCs w:val="22"/>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State Budget and Control Board for review and the Board shall make their decision on those bids by their next board meeting.</w:t>
      </w:r>
    </w:p>
    <w:p w:rsidR="00A52B57" w:rsidRPr="00B47433" w:rsidRDefault="00A52B57"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80A.34.</w:t>
      </w:r>
      <w:r w:rsidRPr="00B47433">
        <w:rPr>
          <w:rFonts w:cs="Times New Roman"/>
          <w:szCs w:val="22"/>
        </w:rPr>
        <w:tab/>
        <w:t>(BCB: Census Carry Forward)  Any unexpended funds appropriated to the Budget and Control Board for Census Promotion and Participation may be carried forward from the prior fiscal year to the current fiscal year and used for the same purposes.</w:t>
      </w:r>
    </w:p>
    <w:p w:rsidR="00A52B57" w:rsidRPr="00B47433" w:rsidRDefault="00A52B57"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bCs/>
          <w:szCs w:val="22"/>
        </w:rPr>
        <w:tab/>
        <w:t>80A.35.</w:t>
      </w:r>
      <w:r w:rsidRPr="00B47433">
        <w:rPr>
          <w:rFonts w:cs="Times New Roman"/>
          <w:szCs w:val="22"/>
        </w:rPr>
        <w:tab/>
        <w:t>(BCB: Sale of Surplus Real Property)  Up to 50% of the proceeds, net of selling expenses, from the sale of surplus real properties shall be retained by the Budget and Control Board and used for the deferred maintenance of state-owned buildings.  The remaining 50%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Educational Television Commission shall be authorized to retain the net proceeds from the sale of its property on Key Road, and such proceeds shall only be used for the renovation of the ETV Telecommunications Center.  If it is determined that sufficient net proceeds are not to be derived from the sale of its property on Key Road to cover the cost of all renovations of the Telecommunications Center, the property on Key Road shall not be sold.  Any proposed sale hereunder shall, prior to said sale, be submitted to the Budget and Control Board for approval as being in compliance with the requirements of this subsection.</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The Forestry Commission shall be authorized to retain the net proceeds from the sale of a tract of land containing a total of ten acres or less in Horry County.  Receipts generated by the sale of this tract shall be utilized for the agency’s capital improvement and/or facility maintenance program.  The commission may sell this tract of land at or above fair market value as determined by independent appraisal.</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The Forestry Commission shall be authorized to retain the net proceeds from the sale of surplus land for use in firefighting operations and replacement of firefighting equipment.</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r>
      <w:r w:rsidRPr="00B47433">
        <w:rPr>
          <w:rFonts w:cs="Times New Roman"/>
          <w:i/>
          <w:u w:val="single"/>
        </w:rPr>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t xml:space="preserve">The Department of Agriculture, the Educational Television Commission, the Department of Corrections, </w:t>
      </w:r>
      <w:r w:rsidRPr="00B47433">
        <w:rPr>
          <w:rFonts w:cs="Times New Roman"/>
          <w:i/>
          <w:u w:val="single"/>
        </w:rPr>
        <w:t>the Department of Natural Resources,</w:t>
      </w:r>
      <w:r w:rsidRPr="00B47433">
        <w:rPr>
          <w:rFonts w:cs="Times New Roman"/>
        </w:rPr>
        <w:t xml:space="preserve">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t>Any unused portion of these funds may be carried forward into succeeding fiscal years and used for the same purposes.</w:t>
      </w:r>
    </w:p>
    <w:p w:rsidR="00A52B57" w:rsidRPr="00B47433" w:rsidRDefault="00A52B57"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Fonts w:cs="Times New Roman"/>
          <w:b/>
          <w:szCs w:val="22"/>
        </w:rPr>
        <w:tab/>
        <w:t>80A.36.</w:t>
      </w:r>
      <w:r w:rsidRPr="00B47433">
        <w:rPr>
          <w:rFonts w:cs="Times New Roman"/>
          <w:b/>
          <w:szCs w:val="22"/>
        </w:rPr>
        <w:tab/>
      </w:r>
      <w:r w:rsidRPr="00B47433">
        <w:rPr>
          <w:rFonts w:cs="Times New Roman"/>
          <w:szCs w:val="22"/>
        </w:rPr>
        <w:t xml:space="preserve">(BCB: Legislative Custodial Support Services)  </w:t>
      </w:r>
      <w:r w:rsidRPr="00B47433">
        <w:rPr>
          <w:rFonts w:cs="Times New Roman"/>
          <w:strike/>
          <w:szCs w:val="22"/>
        </w:rPr>
        <w:t>Persons employed in the Legislative Custodial Support positions shall be exempt from the provisions of Title 8, Chapter 17, Article 5.</w:t>
      </w:r>
    </w:p>
    <w:p w:rsidR="00A52B57" w:rsidRPr="00B47433" w:rsidRDefault="00A52B57"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80A.37.</w:t>
      </w:r>
      <w:r w:rsidRPr="00B47433">
        <w:rPr>
          <w:rFonts w:cs="Times New Roman"/>
          <w:b/>
          <w:bCs/>
          <w:szCs w:val="22"/>
        </w:rPr>
        <w:tab/>
      </w:r>
      <w:r w:rsidRPr="00B47433">
        <w:rPr>
          <w:rFonts w:cs="Times New Roman"/>
          <w:szCs w:val="22"/>
        </w:rPr>
        <w:t>(BCB: Community Safety Anti-Gang Grants and Matching Grants)  The Attorney General may make recommendations for Community Safety Anti-Gang Grants and matching grants programs on behalf of the programs relevant to the provisions of Act 82 of 2007.</w:t>
      </w:r>
    </w:p>
    <w:p w:rsidR="00A52B57" w:rsidRPr="00B47433" w:rsidRDefault="00A52B57"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80A.38.</w:t>
      </w:r>
      <w:r w:rsidRPr="00B47433">
        <w:rPr>
          <w:rFonts w:cs="Times New Roman"/>
          <w:b/>
          <w:bCs/>
          <w:szCs w:val="22"/>
        </w:rPr>
        <w:tab/>
      </w:r>
      <w:r w:rsidRPr="00B47433">
        <w:rPr>
          <w:rFonts w:cs="Times New Roman"/>
          <w:szCs w:val="22"/>
        </w:rPr>
        <w:t>(BCB: SCEIS Flexibility)  In addition to the flexibility authorized in provision 89.87 (GP: Flexibility), the Executive Director of the Budget and Control Board is directed to transfer and utilize funds from any other accounts within the agency in an effort to maintain critical development of infrastructure assets of the statewide SCEIS implementation until further funding is appropriated by the General Assembly.</w:t>
      </w:r>
    </w:p>
    <w:p w:rsidR="00A52B57" w:rsidRPr="00B47433" w:rsidRDefault="00A52B57"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Fonts w:cs="Times New Roman"/>
          <w:szCs w:val="22"/>
        </w:rPr>
        <w:tab/>
      </w:r>
      <w:r w:rsidRPr="00B47433">
        <w:rPr>
          <w:rFonts w:cs="Times New Roman"/>
          <w:b/>
          <w:szCs w:val="22"/>
        </w:rPr>
        <w:t>80A.39.</w:t>
      </w:r>
      <w:r w:rsidRPr="00B47433">
        <w:rPr>
          <w:rFonts w:cs="Times New Roman"/>
          <w:szCs w:val="22"/>
        </w:rPr>
        <w:tab/>
        <w:t xml:space="preserve">(BCB: Southern States Energy Board)  </w:t>
      </w:r>
      <w:r w:rsidRPr="00B47433">
        <w:rPr>
          <w:rFonts w:cs="Times New Roman"/>
          <w:strike/>
          <w:szCs w:val="22"/>
        </w:rPr>
        <w:t>The Budget and Control Board is directed to utilize funds authorized for the State Energy Office to pay membership dues to the Southern States Energy Board.</w:t>
      </w:r>
    </w:p>
    <w:p w:rsidR="00A52B57" w:rsidRPr="00B47433" w:rsidRDefault="00A52B57"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Fonts w:cs="Times New Roman"/>
          <w:szCs w:val="22"/>
        </w:rPr>
        <w:tab/>
      </w:r>
      <w:r w:rsidRPr="00B47433">
        <w:rPr>
          <w:rFonts w:cs="Times New Roman"/>
          <w:b/>
          <w:color w:val="auto"/>
          <w:szCs w:val="22"/>
        </w:rPr>
        <w:t>80A.40.</w:t>
      </w:r>
      <w:r w:rsidRPr="00B47433">
        <w:rPr>
          <w:rFonts w:cs="Times New Roman"/>
          <w:color w:val="auto"/>
          <w:szCs w:val="22"/>
        </w:rPr>
        <w:tab/>
        <w:t>(BCB: PORS Employer Contribution Rate Increase)</w:t>
      </w:r>
      <w:r w:rsidRPr="00B47433">
        <w:rPr>
          <w:rFonts w:cs="Times New Roman"/>
          <w:szCs w:val="22"/>
        </w:rPr>
        <w:t xml:space="preserve"> </w:t>
      </w:r>
      <w:r w:rsidRPr="00B47433">
        <w:rPr>
          <w:rFonts w:cs="Times New Roman"/>
          <w:color w:val="auto"/>
          <w:szCs w:val="22"/>
        </w:rPr>
        <w:t xml:space="preserve"> </w:t>
      </w:r>
      <w:r w:rsidRPr="00B47433">
        <w:rPr>
          <w:rFonts w:cs="Times New Roman"/>
          <w:strike/>
          <w:color w:val="auto"/>
          <w:szCs w:val="22"/>
        </w:rPr>
        <w:t xml:space="preserve">The increase in the employer contribution rate for employers participating in the South </w:t>
      </w:r>
      <w:r w:rsidRPr="00B47433">
        <w:rPr>
          <w:rFonts w:cs="Times New Roman"/>
          <w:strike/>
          <w:szCs w:val="22"/>
        </w:rPr>
        <w:t>Carolina</w:t>
      </w:r>
      <w:r w:rsidRPr="00B47433">
        <w:rPr>
          <w:rFonts w:cs="Times New Roman"/>
          <w:strike/>
          <w:color w:val="auto"/>
          <w:szCs w:val="22"/>
        </w:rPr>
        <w:t xml:space="preserve"> Police Officers Retirement System provided for in Section 9-11-310(F), as added by Act 311 of 2008, is suspended for Fiscal Year 2009-10.</w:t>
      </w:r>
    </w:p>
    <w:p w:rsidR="00A52B57" w:rsidRPr="00B47433" w:rsidRDefault="00A52B57"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B47433">
        <w:rPr>
          <w:rFonts w:cs="Times New Roman"/>
          <w:szCs w:val="22"/>
        </w:rPr>
        <w:tab/>
      </w:r>
      <w:r w:rsidRPr="00B47433">
        <w:rPr>
          <w:rFonts w:cs="Times New Roman"/>
          <w:b/>
          <w:szCs w:val="22"/>
        </w:rPr>
        <w:t>80A.41.</w:t>
      </w:r>
      <w:r w:rsidRPr="00B47433">
        <w:rPr>
          <w:rFonts w:cs="Times New Roman"/>
          <w:b/>
          <w:szCs w:val="22"/>
        </w:rPr>
        <w:tab/>
      </w:r>
      <w:r w:rsidRPr="00B47433">
        <w:rPr>
          <w:rFonts w:cs="Times New Roman"/>
          <w:szCs w:val="22"/>
        </w:rPr>
        <w:t xml:space="preserve">(BCB: Health Plan Tobacco User Differential)  For health plans adopted under the authority of Section 1-11-710 of the 1976 Code by the Budget and Control Board during the </w:t>
      </w:r>
      <w:r w:rsidRPr="00B47433">
        <w:rPr>
          <w:rFonts w:cs="Times New Roman"/>
          <w:i/>
          <w:szCs w:val="22"/>
          <w:u w:val="single"/>
        </w:rPr>
        <w:t>current</w:t>
      </w:r>
      <w:r w:rsidRPr="00B47433">
        <w:rPr>
          <w:rFonts w:cs="Times New Roman"/>
          <w:szCs w:val="22"/>
        </w:rPr>
        <w:t xml:space="preserve"> fiscal year </w:t>
      </w:r>
      <w:r w:rsidRPr="00B47433">
        <w:rPr>
          <w:rFonts w:cs="Times New Roman"/>
          <w:strike/>
          <w:szCs w:val="22"/>
        </w:rPr>
        <w:t>beginning July 1, 2009</w:t>
      </w:r>
      <w:r w:rsidRPr="00B47433">
        <w:rPr>
          <w:rFonts w:cs="Times New Roman"/>
          <w:szCs w:val="22"/>
        </w:rPr>
        <w:t xml:space="preserve">, the board is authorized to differentiate between tobacco users and nonusers regarding rates charged to enrollees in its health plans by imposing a surcharge </w:t>
      </w:r>
      <w:r w:rsidRPr="00B47433">
        <w:rPr>
          <w:rFonts w:cs="Times New Roman"/>
          <w:szCs w:val="22"/>
        </w:rPr>
        <w:lastRenderedPageBreak/>
        <w:t xml:space="preserve">on enrollee rates based upon tobacco use.  </w:t>
      </w:r>
      <w:r w:rsidRPr="00B47433">
        <w:rPr>
          <w:rFonts w:cs="Times New Roman"/>
          <w:i/>
          <w:szCs w:val="22"/>
          <w:u w:val="single"/>
        </w:rPr>
        <w:t>The surcharge for tobacco use may not exceed $40 per month per subscriber or $60 per month per subscriber and dependant(s).</w:t>
      </w:r>
    </w:p>
    <w:p w:rsidR="00A52B57" w:rsidRPr="00B47433" w:rsidRDefault="00A52B57" w:rsidP="00751B4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szCs w:val="22"/>
        </w:rPr>
        <w:t>80A.42.</w:t>
      </w:r>
      <w:r w:rsidRPr="00B47433">
        <w:rPr>
          <w:rFonts w:cs="Times New Roman"/>
          <w:b/>
          <w:szCs w:val="22"/>
        </w:rPr>
        <w:tab/>
      </w:r>
      <w:r w:rsidRPr="00B47433">
        <w:rPr>
          <w:rFonts w:cs="Times New Roman"/>
          <w:szCs w:val="22"/>
        </w:rPr>
        <w:t xml:space="preserve">(BCB: Morris Island Lighthouse)  </w:t>
      </w:r>
      <w:r w:rsidRPr="00B47433">
        <w:rPr>
          <w:rFonts w:cs="Times New Roman"/>
          <w:strike/>
          <w:szCs w:val="22"/>
        </w:rPr>
        <w:t>The Budget and Control Board is directed to transfer to Save the Lighthouse, Inc., any funds remaining or refunded by the federal government after completion of the Section 103 Morris Island Lighthouse restoration project, to be used by Save the Lighthouse, Inc. for additional restoration or maintenance of the Morris Island Lighthouse.</w:t>
      </w:r>
    </w:p>
    <w:p w:rsidR="00A52B57" w:rsidRPr="00B47433" w:rsidRDefault="00A52B57"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b/>
          <w:szCs w:val="22"/>
        </w:rPr>
        <w:tab/>
        <w:t>80A.43.</w:t>
      </w:r>
      <w:r w:rsidRPr="00B47433">
        <w:rPr>
          <w:rFonts w:cs="Times New Roman"/>
          <w:b/>
          <w:szCs w:val="22"/>
        </w:rPr>
        <w:tab/>
      </w:r>
      <w:r w:rsidRPr="00B47433">
        <w:rPr>
          <w:rFonts w:cs="Times New Roman"/>
          <w:szCs w:val="22"/>
        </w:rPr>
        <w:t xml:space="preserve">(BCB: Aeronautics - Reimbursement for Services Carry Forward)  </w:t>
      </w:r>
      <w:r w:rsidRPr="00B47433">
        <w:rPr>
          <w:rFonts w:cs="Times New Roman"/>
          <w:strike/>
          <w:szCs w:val="22"/>
        </w:rPr>
        <w:t>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A52B57" w:rsidRPr="00B47433" w:rsidRDefault="00A52B57"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b/>
          <w:szCs w:val="22"/>
        </w:rPr>
        <w:tab/>
        <w:t>80A.44.</w:t>
      </w:r>
      <w:r w:rsidRPr="00B47433">
        <w:rPr>
          <w:rFonts w:cs="Times New Roman"/>
          <w:bCs/>
          <w:szCs w:val="22"/>
        </w:rPr>
        <w:tab/>
        <w:t xml:space="preserve">(BCB: Aeronautics - Office Space Rental)  </w:t>
      </w:r>
      <w:r w:rsidRPr="00B47433">
        <w:rPr>
          <w:rFonts w:cs="Times New Roman"/>
          <w:bCs/>
          <w:strike/>
          <w:szCs w:val="22"/>
        </w:rPr>
        <w:t xml:space="preserve">Revenue received from rental of Division of Aeronautics office space may be retained and expended to cover </w:t>
      </w:r>
      <w:r w:rsidRPr="00B47433">
        <w:rPr>
          <w:rFonts w:cs="Times New Roman"/>
          <w:strike/>
          <w:szCs w:val="22"/>
        </w:rPr>
        <w:t>the</w:t>
      </w:r>
      <w:r w:rsidRPr="00B47433">
        <w:rPr>
          <w:rFonts w:cs="Times New Roman"/>
          <w:bCs/>
          <w:strike/>
          <w:szCs w:val="22"/>
        </w:rPr>
        <w:t xml:space="preserve"> cost of building operations.</w:t>
      </w:r>
    </w:p>
    <w:p w:rsidR="00A52B57" w:rsidRPr="00B47433" w:rsidRDefault="00A52B57"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b/>
          <w:szCs w:val="22"/>
        </w:rPr>
        <w:tab/>
        <w:t>80A.45.</w:t>
      </w:r>
      <w:r w:rsidRPr="00B47433">
        <w:rPr>
          <w:rFonts w:cs="Times New Roman"/>
          <w:szCs w:val="22"/>
        </w:rPr>
        <w:tab/>
        <w:t>(</w:t>
      </w:r>
      <w:r w:rsidRPr="00B47433">
        <w:rPr>
          <w:rFonts w:cs="Times New Roman"/>
          <w:bCs/>
          <w:szCs w:val="22"/>
        </w:rPr>
        <w:t>BCB</w:t>
      </w:r>
      <w:r w:rsidRPr="00B47433">
        <w:rPr>
          <w:rFonts w:cs="Times New Roman"/>
          <w:szCs w:val="22"/>
        </w:rPr>
        <w:t xml:space="preserve">: Aeronautics - Funding Sequence)  </w:t>
      </w:r>
      <w:r w:rsidRPr="00B47433">
        <w:rPr>
          <w:rFonts w:cs="Times New Roman"/>
          <w:strike/>
          <w:szCs w:val="22"/>
        </w:rPr>
        <w:t xml:space="preserve">All General Aviation Airports will receive funding prior to the four air </w:t>
      </w:r>
      <w:r w:rsidRPr="00B47433">
        <w:rPr>
          <w:rFonts w:cs="Times New Roman"/>
          <w:bCs/>
          <w:strike/>
          <w:szCs w:val="22"/>
        </w:rPr>
        <w:t>carrier</w:t>
      </w:r>
      <w:r w:rsidRPr="00B47433">
        <w:rPr>
          <w:rFonts w:cs="Times New Roman"/>
          <w:strike/>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A52B57" w:rsidRPr="00B47433" w:rsidRDefault="00A52B57"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b/>
          <w:szCs w:val="22"/>
        </w:rPr>
        <w:tab/>
        <w:t>80A.46.</w:t>
      </w:r>
      <w:r w:rsidRPr="00B47433">
        <w:rPr>
          <w:rFonts w:cs="Times New Roman"/>
          <w:szCs w:val="22"/>
        </w:rPr>
        <w:tab/>
        <w:t>(</w:t>
      </w:r>
      <w:r w:rsidRPr="00B47433">
        <w:rPr>
          <w:rFonts w:cs="Times New Roman"/>
          <w:bCs/>
          <w:szCs w:val="22"/>
        </w:rPr>
        <w:t>BCB</w:t>
      </w:r>
      <w:r w:rsidRPr="00B47433">
        <w:rPr>
          <w:rFonts w:cs="Times New Roman"/>
          <w:szCs w:val="22"/>
        </w:rPr>
        <w:t xml:space="preserve">: Aeronautics - Hangar/Parking Facilities)  </w:t>
      </w:r>
      <w:r w:rsidRPr="00B47433">
        <w:rPr>
          <w:rFonts w:cs="Times New Roman"/>
          <w:strike/>
          <w:szCs w:val="22"/>
        </w:rPr>
        <w:t xml:space="preserve">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B47433">
        <w:rPr>
          <w:rFonts w:cs="Times New Roman"/>
          <w:bCs/>
          <w:strike/>
          <w:szCs w:val="22"/>
        </w:rPr>
        <w:t>determined</w:t>
      </w:r>
      <w:r w:rsidRPr="00B47433">
        <w:rPr>
          <w:rFonts w:cs="Times New Roman"/>
          <w:strike/>
          <w:szCs w:val="22"/>
        </w:rPr>
        <w:t xml:space="preserve"> by the division and shall not exceed local average market rates.</w:t>
      </w:r>
    </w:p>
    <w:p w:rsidR="00A52B57" w:rsidRPr="00B47433" w:rsidRDefault="00A52B57"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szCs w:val="22"/>
        </w:rPr>
        <w:tab/>
      </w:r>
      <w:r w:rsidRPr="00B47433">
        <w:rPr>
          <w:rFonts w:cs="Times New Roman"/>
          <w:strike/>
          <w:szCs w:val="22"/>
        </w:rPr>
        <w:t>Personnel from the agencies owning and/or operating aircraft will be responsible for ground movement of their aircraft.</w:t>
      </w:r>
    </w:p>
    <w:p w:rsidR="00A52B57" w:rsidRPr="00B47433" w:rsidRDefault="00A52B57"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b/>
          <w:szCs w:val="22"/>
        </w:rPr>
        <w:tab/>
        <w:t>80A.47.</w:t>
      </w:r>
      <w:r w:rsidRPr="00B47433">
        <w:rPr>
          <w:rFonts w:cs="Times New Roman"/>
          <w:szCs w:val="22"/>
        </w:rPr>
        <w:tab/>
        <w:t>(</w:t>
      </w:r>
      <w:r w:rsidRPr="00B47433">
        <w:rPr>
          <w:rFonts w:cs="Times New Roman"/>
          <w:bCs/>
          <w:szCs w:val="22"/>
        </w:rPr>
        <w:t>BCB</w:t>
      </w:r>
      <w:r w:rsidRPr="00B47433">
        <w:rPr>
          <w:rFonts w:cs="Times New Roman"/>
          <w:szCs w:val="22"/>
        </w:rPr>
        <w:t xml:space="preserve">: Aeronautics - Airport Development)  </w:t>
      </w:r>
      <w:r w:rsidRPr="00B47433">
        <w:rPr>
          <w:rFonts w:cs="Times New Roman"/>
          <w:strike/>
          <w:szCs w:val="22"/>
        </w:rPr>
        <w:t xml:space="preserve">Any line item appropriation for airports shall be disbursed for eligible </w:t>
      </w:r>
      <w:r w:rsidRPr="00B47433">
        <w:rPr>
          <w:rFonts w:cs="Times New Roman"/>
          <w:bCs/>
          <w:strike/>
          <w:szCs w:val="22"/>
        </w:rPr>
        <w:t>airport</w:t>
      </w:r>
      <w:r w:rsidRPr="00B47433">
        <w:rPr>
          <w:rFonts w:cs="Times New Roman"/>
          <w:strike/>
          <w:szCs w:val="22"/>
        </w:rPr>
        <w:t xml:space="preserve"> development items as approved by the Division of Aeronautics.</w:t>
      </w:r>
    </w:p>
    <w:p w:rsidR="00A52B57" w:rsidRPr="00B47433" w:rsidRDefault="00A52B57"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b/>
          <w:szCs w:val="22"/>
        </w:rPr>
        <w:tab/>
        <w:t>80A.48.</w:t>
      </w:r>
      <w:r w:rsidRPr="00B47433">
        <w:rPr>
          <w:rFonts w:cs="Times New Roman"/>
          <w:szCs w:val="22"/>
        </w:rPr>
        <w:tab/>
        <w:t>(</w:t>
      </w:r>
      <w:r w:rsidRPr="00B47433">
        <w:rPr>
          <w:rFonts w:cs="Times New Roman"/>
          <w:bCs/>
          <w:szCs w:val="22"/>
        </w:rPr>
        <w:t>BCB</w:t>
      </w:r>
      <w:r w:rsidRPr="00B47433">
        <w:rPr>
          <w:rFonts w:cs="Times New Roman"/>
          <w:szCs w:val="22"/>
        </w:rPr>
        <w:t xml:space="preserve">: Aeronautics - Clothing Allowance)  </w:t>
      </w:r>
      <w:r w:rsidRPr="00B47433">
        <w:rPr>
          <w:rFonts w:cs="Times New Roman"/>
          <w:strike/>
          <w:szCs w:val="22"/>
        </w:rPr>
        <w:t xml:space="preserve">The Division of Aeronautics is hereby authorized to provide pilots with an annual </w:t>
      </w:r>
      <w:r w:rsidRPr="00B47433">
        <w:rPr>
          <w:rFonts w:cs="Times New Roman"/>
          <w:bCs/>
          <w:strike/>
          <w:szCs w:val="22"/>
        </w:rPr>
        <w:t>clothing</w:t>
      </w:r>
      <w:r w:rsidRPr="00B47433">
        <w:rPr>
          <w:rFonts w:cs="Times New Roman"/>
          <w:strike/>
          <w:szCs w:val="22"/>
        </w:rPr>
        <w:t xml:space="preserve"> allowance (on a pro rata basis) not to exceed $400 per pilot for required clothing used in the performance of their primary duty.</w:t>
      </w:r>
    </w:p>
    <w:p w:rsidR="00A52B57" w:rsidRPr="00B47433" w:rsidRDefault="00A52B57"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b/>
          <w:szCs w:val="22"/>
        </w:rPr>
        <w:tab/>
        <w:t>80A.49.</w:t>
      </w:r>
      <w:r w:rsidRPr="00B47433">
        <w:rPr>
          <w:rFonts w:cs="Times New Roman"/>
          <w:szCs w:val="22"/>
        </w:rPr>
        <w:tab/>
        <w:t>(</w:t>
      </w:r>
      <w:r w:rsidRPr="00B47433">
        <w:rPr>
          <w:rFonts w:cs="Times New Roman"/>
          <w:bCs/>
          <w:szCs w:val="22"/>
        </w:rPr>
        <w:t>BCB</w:t>
      </w:r>
      <w:r w:rsidRPr="00B47433">
        <w:rPr>
          <w:rFonts w:cs="Times New Roman"/>
          <w:szCs w:val="22"/>
        </w:rPr>
        <w:t xml:space="preserve">: Grant Funds </w:t>
      </w:r>
      <w:r w:rsidRPr="00B47433">
        <w:rPr>
          <w:rFonts w:cs="Times New Roman"/>
          <w:bCs/>
          <w:szCs w:val="22"/>
        </w:rPr>
        <w:t>Carry</w:t>
      </w:r>
      <w:r w:rsidRPr="00B47433">
        <w:rPr>
          <w:rFonts w:cs="Times New Roman"/>
          <w:szCs w:val="22"/>
        </w:rPr>
        <w:t xml:space="preserve"> Forward)  </w:t>
      </w:r>
      <w:r w:rsidRPr="00B47433">
        <w:rPr>
          <w:rFonts w:cs="Times New Roman"/>
          <w:strike/>
          <w:szCs w:val="22"/>
        </w:rPr>
        <w:t>Any unexpended balance on June 30, of the prior fiscal year, for Matching National Grant Funds, may be carried forward to the current fiscal year and used for matching committed and/or unanticipated grant funds.</w:t>
      </w:r>
    </w:p>
    <w:p w:rsidR="00A52B57" w:rsidRPr="00B47433" w:rsidRDefault="00A52B57"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80A.50.</w:t>
      </w:r>
      <w:r w:rsidRPr="00B47433">
        <w:rPr>
          <w:rFonts w:cs="Times New Roman"/>
          <w:b/>
          <w:szCs w:val="22"/>
        </w:rPr>
        <w:tab/>
      </w:r>
      <w:r w:rsidRPr="00B47433">
        <w:rPr>
          <w:rFonts w:cs="Times New Roman"/>
          <w:szCs w:val="22"/>
        </w:rPr>
        <w:t>(</w:t>
      </w:r>
      <w:r w:rsidRPr="00B47433">
        <w:rPr>
          <w:rFonts w:cs="Times New Roman"/>
          <w:bCs/>
          <w:szCs w:val="22"/>
        </w:rPr>
        <w:t>BCB</w:t>
      </w:r>
      <w:r w:rsidRPr="00B47433">
        <w:rPr>
          <w:rFonts w:cs="Times New Roman"/>
          <w:szCs w:val="22"/>
        </w:rPr>
        <w:t xml:space="preserve">: Carry Forward Sale of Aircraft Proceeds)  </w:t>
      </w:r>
      <w:r w:rsidRPr="00B47433">
        <w:rPr>
          <w:rFonts w:cs="Times New Roman"/>
          <w:strike/>
          <w:szCs w:val="22"/>
        </w:rPr>
        <w:t>The Budget and Control Board, Division of Aeronautics may carry forward proceeds from the sale of aircraft to be used for replacement aircraft and for required Federal Aviation Administration upgrades to existing aircraft.</w:t>
      </w:r>
    </w:p>
    <w:p w:rsidR="00A52B57" w:rsidRPr="00B47433" w:rsidRDefault="00A52B57"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80A.51.</w:t>
      </w:r>
      <w:r w:rsidRPr="00B47433">
        <w:rPr>
          <w:rFonts w:cs="Times New Roman"/>
          <w:b/>
          <w:szCs w:val="22"/>
        </w:rPr>
        <w:tab/>
      </w:r>
      <w:r w:rsidRPr="00B47433">
        <w:rPr>
          <w:rFonts w:cs="Times New Roman"/>
          <w:szCs w:val="22"/>
        </w:rPr>
        <w:t>(</w:t>
      </w:r>
      <w:r w:rsidRPr="00B47433">
        <w:rPr>
          <w:rFonts w:cs="Times New Roman"/>
          <w:bCs/>
          <w:szCs w:val="22"/>
        </w:rPr>
        <w:t>BCB</w:t>
      </w:r>
      <w:r w:rsidRPr="00B47433">
        <w:rPr>
          <w:rFonts w:cs="Times New Roman"/>
          <w:szCs w:val="22"/>
        </w:rPr>
        <w:t xml:space="preserve">: Aviation Grants)  </w:t>
      </w:r>
      <w:r w:rsidRPr="00B47433">
        <w:rPr>
          <w:rFonts w:cs="Times New Roman"/>
          <w:strike/>
          <w:szCs w:val="22"/>
        </w:rPr>
        <w:t>The funds appropriated for Aviation Grants, in this bill or any bill supplemental thereto, shall be credited to the State Aviation Fund within the Division of Aeronautics of the Budget and Control Board for the following purposes:</w:t>
      </w:r>
    </w:p>
    <w:p w:rsidR="00A52B57" w:rsidRDefault="00A52B57"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lastRenderedPageBreak/>
        <w:tab/>
      </w:r>
      <w:r w:rsidRPr="00B47433">
        <w:rPr>
          <w:rFonts w:cs="Times New Roman"/>
          <w:szCs w:val="22"/>
        </w:rPr>
        <w:tab/>
      </w:r>
      <w:r w:rsidRPr="00B47433">
        <w:rPr>
          <w:rFonts w:cs="Times New Roman"/>
          <w:strike/>
          <w:szCs w:val="22"/>
        </w:rPr>
        <w:t>(1)</w:t>
      </w:r>
      <w:r w:rsidRPr="00B47433">
        <w:rPr>
          <w:rFonts w:cs="Times New Roman"/>
          <w:strike/>
          <w:szCs w:val="22"/>
        </w:rPr>
        <w:tab/>
        <w:t>to allow the maximization of</w:t>
      </w:r>
      <w:r w:rsidRPr="00B47433">
        <w:rPr>
          <w:rFonts w:cs="Times New Roman"/>
          <w:bCs/>
          <w:strike/>
          <w:szCs w:val="22"/>
        </w:rPr>
        <w:t xml:space="preserve"> </w:t>
      </w:r>
      <w:r w:rsidRPr="00B47433">
        <w:rPr>
          <w:rFonts w:cs="Times New Roman"/>
          <w:strike/>
          <w:szCs w:val="22"/>
        </w:rPr>
        <w:t>grant funds available through the Federal Aviation Administration for capital improvement projects; this does not include administration or operational projects;</w:t>
      </w:r>
    </w:p>
    <w:p w:rsidR="00A52B57" w:rsidRPr="00B47433" w:rsidRDefault="00A52B57"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(2)</w:t>
      </w:r>
      <w:r w:rsidRPr="00B47433">
        <w:rPr>
          <w:rFonts w:cs="Times New Roman"/>
          <w:strike/>
          <w:szCs w:val="22"/>
        </w:rPr>
        <w:tab/>
        <w:t>for maintenance projects of general aviation airports; and or</w:t>
      </w:r>
    </w:p>
    <w:p w:rsidR="00A52B57" w:rsidRPr="00B47433" w:rsidRDefault="00A52B57"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(3)</w:t>
      </w:r>
      <w:r w:rsidRPr="00B47433">
        <w:rPr>
          <w:rFonts w:cs="Times New Roman"/>
          <w:strike/>
          <w:szCs w:val="22"/>
        </w:rPr>
        <w:tab/>
        <w:t>for aviation education related programs including, but not limited to, educating young people about careers in the aviation industry and/or the promotion of aviation in general.</w:t>
      </w:r>
    </w:p>
    <w:p w:rsidR="00A52B57" w:rsidRPr="00B47433" w:rsidRDefault="00A52B57"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Fonts w:cs="Times New Roman"/>
          <w:szCs w:val="22"/>
        </w:rPr>
        <w:tab/>
      </w:r>
      <w:r w:rsidRPr="00B47433">
        <w:rPr>
          <w:rFonts w:cs="Times New Roman"/>
          <w:strike/>
          <w:szCs w:val="22"/>
        </w:rPr>
        <w:t>Sponsors of publicly owned airpo</w:t>
      </w:r>
      <w:r w:rsidRPr="00B47433">
        <w:rPr>
          <w:rFonts w:cs="Times New Roman"/>
          <w:bCs/>
          <w:strike/>
          <w:szCs w:val="22"/>
        </w:rPr>
        <w:t>rts for public use are eligible to receive grants pursuant to this provision, but the airport must have a current development plan that meets the planning requirements of the National Plan of Integrated Airports Systems.</w:t>
      </w:r>
    </w:p>
    <w:p w:rsidR="00A52B57" w:rsidRPr="00B47433" w:rsidRDefault="00A52B57"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Cs/>
          <w:szCs w:val="22"/>
        </w:rPr>
        <w:tab/>
      </w:r>
      <w:r w:rsidRPr="00B47433">
        <w:rPr>
          <w:rFonts w:cs="Times New Roman"/>
          <w:bCs/>
          <w:strike/>
          <w:szCs w:val="22"/>
        </w:rPr>
        <w:t xml:space="preserve">The Executive Director of the </w:t>
      </w:r>
      <w:r w:rsidRPr="00B47433">
        <w:rPr>
          <w:rFonts w:cs="Times New Roman"/>
          <w:strike/>
          <w:szCs w:val="22"/>
        </w:rPr>
        <w:t>Budget</w:t>
      </w:r>
      <w:r w:rsidRPr="00B47433">
        <w:rPr>
          <w:rFonts w:cs="Times New Roman"/>
          <w:bCs/>
          <w:strike/>
          <w:szCs w:val="22"/>
        </w:rPr>
        <w:t xml:space="preserve"> and Control Board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B47433">
        <w:rPr>
          <w:rFonts w:cs="Times New Roman"/>
          <w:strike/>
          <w:szCs w:val="22"/>
        </w:rPr>
        <w:t>airports.</w:t>
      </w:r>
    </w:p>
    <w:p w:rsidR="00A52B57" w:rsidRPr="00B47433" w:rsidRDefault="00A52B57"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Fonts w:cs="Times New Roman"/>
          <w:szCs w:val="22"/>
        </w:rPr>
        <w:tab/>
      </w:r>
      <w:r w:rsidRPr="00B47433">
        <w:rPr>
          <w:rFonts w:cs="Times New Roman"/>
          <w:strike/>
          <w:szCs w:val="22"/>
        </w:rPr>
        <w:t>Enabling airport sponsors to</w:t>
      </w:r>
      <w:r w:rsidRPr="00B47433">
        <w:rPr>
          <w:rFonts w:cs="Times New Roman"/>
          <w:bCs/>
          <w:strike/>
          <w:szCs w:val="22"/>
        </w:rPr>
        <w:t xml:space="preserve"> meet basic Federal Aviation Administration safety guidelines for obstruction clearance must be a major factor in the priority </w:t>
      </w:r>
      <w:r w:rsidRPr="00B47433">
        <w:rPr>
          <w:rFonts w:cs="Times New Roman"/>
          <w:strike/>
          <w:szCs w:val="22"/>
        </w:rPr>
        <w:t>guidelines</w:t>
      </w:r>
      <w:r w:rsidRPr="00B47433">
        <w:rPr>
          <w:rFonts w:cs="Times New Roman"/>
          <w:bCs/>
          <w:strike/>
          <w:szCs w:val="22"/>
        </w:rPr>
        <w:t xml:space="preserve"> established by the Executive Director of the Budget and Control Board pursuant to this provision.  The Executive Director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B47433">
        <w:rPr>
          <w:rFonts w:cs="Times New Roman"/>
          <w:strike/>
          <w:szCs w:val="22"/>
        </w:rPr>
        <w:t>smaller</w:t>
      </w:r>
      <w:r w:rsidRPr="00B47433">
        <w:rPr>
          <w:rFonts w:cs="Times New Roman"/>
          <w:bCs/>
          <w:strike/>
          <w:szCs w:val="22"/>
        </w:rPr>
        <w:t xml:space="preserve"> relative contribution from the fund.</w:t>
      </w:r>
    </w:p>
    <w:p w:rsidR="00A52B57" w:rsidRPr="00B47433" w:rsidRDefault="00A52B57"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Fonts w:cs="Times New Roman"/>
          <w:bCs/>
          <w:szCs w:val="22"/>
        </w:rPr>
        <w:tab/>
      </w:r>
      <w:r w:rsidRPr="00B47433">
        <w:rPr>
          <w:rFonts w:cs="Times New Roman"/>
          <w:bCs/>
          <w:strike/>
          <w:szCs w:val="22"/>
        </w:rPr>
        <w:t xml:space="preserve">A report on the expenditure of these </w:t>
      </w:r>
      <w:r w:rsidRPr="00B47433">
        <w:rPr>
          <w:rFonts w:cs="Times New Roman"/>
          <w:strike/>
          <w:szCs w:val="22"/>
        </w:rPr>
        <w:t>funds</w:t>
      </w:r>
      <w:r w:rsidRPr="00B47433">
        <w:rPr>
          <w:rFonts w:cs="Times New Roman"/>
          <w:bCs/>
          <w:strike/>
          <w:szCs w:val="22"/>
        </w:rPr>
        <w:t xml:space="preserve"> shall be submitted to the Senate Finance Committee and the House Ways and Means Committee.</w:t>
      </w:r>
    </w:p>
    <w:p w:rsidR="00A52B57" w:rsidRPr="00B47433" w:rsidRDefault="00A52B57"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Cs/>
          <w:szCs w:val="22"/>
        </w:rPr>
        <w:tab/>
      </w:r>
      <w:r w:rsidRPr="00B47433">
        <w:rPr>
          <w:rFonts w:cs="Times New Roman"/>
          <w:bCs/>
          <w:strike/>
          <w:szCs w:val="22"/>
        </w:rPr>
        <w:t xml:space="preserve">Unspent funds from the prior fiscal year </w:t>
      </w:r>
      <w:r w:rsidRPr="00B47433">
        <w:rPr>
          <w:rFonts w:cs="Times New Roman"/>
          <w:strike/>
          <w:szCs w:val="22"/>
        </w:rPr>
        <w:t>may</w:t>
      </w:r>
      <w:r w:rsidRPr="00B47433">
        <w:rPr>
          <w:rFonts w:cs="Times New Roman"/>
          <w:bCs/>
          <w:strike/>
          <w:szCs w:val="22"/>
        </w:rPr>
        <w:t xml:space="preserve"> be carried forward to the current fiscal year and spent for like purposes.</w:t>
      </w:r>
    </w:p>
    <w:p w:rsidR="00A52B57" w:rsidRPr="00B47433" w:rsidRDefault="00A52B57"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szCs w:val="22"/>
        </w:rPr>
        <w:t>80A.52.</w:t>
      </w:r>
      <w:r w:rsidRPr="00B47433">
        <w:rPr>
          <w:rFonts w:cs="Times New Roman"/>
          <w:b/>
          <w:szCs w:val="22"/>
        </w:rPr>
        <w:tab/>
      </w:r>
      <w:r w:rsidRPr="00B47433">
        <w:rPr>
          <w:rFonts w:cs="Times New Roman"/>
          <w:szCs w:val="22"/>
        </w:rPr>
        <w:t>(</w:t>
      </w:r>
      <w:r w:rsidRPr="00B47433">
        <w:rPr>
          <w:rFonts w:cs="Times New Roman"/>
          <w:bCs/>
          <w:szCs w:val="22"/>
        </w:rPr>
        <w:t>BCB</w:t>
      </w:r>
      <w:r w:rsidRPr="00B47433">
        <w:rPr>
          <w:rFonts w:cs="Times New Roman"/>
          <w:szCs w:val="22"/>
        </w:rPr>
        <w:t xml:space="preserve">: Aeronautics Grant Match Funds)  </w:t>
      </w:r>
      <w:r w:rsidRPr="00B47433">
        <w:rPr>
          <w:rFonts w:cs="Times New Roman"/>
          <w:strike/>
          <w:szCs w:val="22"/>
        </w:rPr>
        <w:t>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A52B57" w:rsidRPr="00B47433" w:rsidRDefault="00A52B57" w:rsidP="00242C59">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szCs w:val="22"/>
        </w:rPr>
        <w:tab/>
      </w:r>
      <w:r w:rsidRPr="00B47433">
        <w:rPr>
          <w:rFonts w:cs="Times New Roman"/>
          <w:b/>
          <w:szCs w:val="22"/>
        </w:rPr>
        <w:t>80A.53.</w:t>
      </w:r>
      <w:r w:rsidRPr="00B47433">
        <w:rPr>
          <w:rFonts w:cs="Times New Roman"/>
          <w:b/>
          <w:szCs w:val="22"/>
        </w:rPr>
        <w:tab/>
      </w:r>
      <w:r w:rsidRPr="00B47433">
        <w:rPr>
          <w:rFonts w:cs="Times New Roman"/>
          <w:szCs w:val="22"/>
        </w:rPr>
        <w:t xml:space="preserve">(BCB: Human Resource Programming)  </w:t>
      </w:r>
      <w:r w:rsidRPr="00B47433">
        <w:rPr>
          <w:rFonts w:cs="Times New Roman"/>
          <w:strike/>
          <w:szCs w:val="22"/>
        </w:rPr>
        <w:t>To properly encode the Human Resource regulations and guidelines for the SC Enterprise Information System, the following provisions are authorized for Fiscal Year 2009-10:</w:t>
      </w:r>
    </w:p>
    <w:p w:rsidR="00A52B57" w:rsidRPr="00B47433" w:rsidRDefault="00A52B57"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A.</w:t>
      </w:r>
      <w:r w:rsidRPr="00B47433">
        <w:rPr>
          <w:rFonts w:cs="Times New Roman"/>
          <w:strike/>
          <w:szCs w:val="22"/>
        </w:rPr>
        <w:tab/>
        <w:t>All officers and employees of this State or a political subdivision of this State who wish to be an organ donor and who accrue annual or sick leave as part of their employment are entitled to leaves of absence from their respective duties without loss of pay, time, leave, or efficiency rating for one or more periods not exceeding an aggregate of thirty regularly scheduled workdays in any one calendar year during which they may engage in the donation of their organs.  Saturdays, Sundays, and state holidays may not be included in the thirty-day aggregate unless the particular Saturday, Sunday, or holiday to be included is a regularly scheduled workday for the officer or employee involved.</w:t>
      </w:r>
    </w:p>
    <w:p w:rsidR="00A52B57" w:rsidRPr="00B47433" w:rsidRDefault="00A52B57"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B.</w:t>
      </w:r>
      <w:r w:rsidRPr="00B47433">
        <w:rPr>
          <w:rFonts w:cs="Times New Roman"/>
          <w:strike/>
          <w:szCs w:val="22"/>
        </w:rPr>
        <w:tab/>
        <w:t>Section 8-11-120 of the 1976 Code is suspended for Fiscal Year 2009-10 and in addition to any other requirement provided by law, when a job vacancy occurs in any state office, agency, department, or other division of the Executive branch of state government, the appointing authority must post a notice with the Office of Human Resources of the Budget and Control Board and the Department of Employment and Workforce at least five working days before employing a person to fill the vacancy.  The posting must give notice of the job vacancy, describe the duties to be performed by a person employed in that position, and include any other information required by law.  For purposes of this section, ‘appointing authority’ shall have the same meaning as in Section 8-11-220 of the 1976 Code.</w:t>
      </w:r>
    </w:p>
    <w:p w:rsidR="00A52B57" w:rsidRPr="00B47433" w:rsidRDefault="00A52B57"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lastRenderedPageBreak/>
        <w:tab/>
      </w:r>
      <w:r w:rsidRPr="00B47433">
        <w:rPr>
          <w:rFonts w:cs="Times New Roman"/>
          <w:strike/>
          <w:szCs w:val="22"/>
        </w:rPr>
        <w:t>C.</w:t>
      </w:r>
      <w:r w:rsidRPr="00B47433">
        <w:rPr>
          <w:rFonts w:cs="Times New Roman"/>
          <w:strike/>
          <w:szCs w:val="22"/>
        </w:rPr>
        <w:tab/>
        <w:t>A state agency that has its payroll processed by the Office of the Comptroller General is authorized to withhold or deduct any portion of a state employee's wages when:  (1) the State of South Carolina or a state agency that has its payroll processed by the Office of the Comptroller General in its role as an employer is required or empowered to do so by state or federal law; or (2) an overpayment of wages to an employee as a result of a miscalculation or other bona fide error has occurred.  Prior to any deduction being made pursuant to this section, the employee must receive advance written notice of the deduction, the reason for the deduction, and the actual dollar amount or percentage of wages which will be deducted during one or more pay periods.</w:t>
      </w:r>
    </w:p>
    <w:p w:rsidR="00A52B57" w:rsidRPr="00B47433" w:rsidRDefault="00A52B57"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D.</w:t>
      </w:r>
      <w:r w:rsidRPr="00B47433">
        <w:rPr>
          <w:rFonts w:cs="Times New Roman"/>
          <w:strike/>
          <w:szCs w:val="22"/>
        </w:rPr>
        <w:tab/>
        <w:t>Positions established under Section 8-11-196 of the 1976 Code must be limited to and must not exist beyond the duration of the time</w:t>
      </w:r>
      <w:r w:rsidRPr="00B47433">
        <w:rPr>
          <w:rFonts w:cs="Times New Roman"/>
          <w:strike/>
          <w:szCs w:val="22"/>
        </w:rPr>
        <w:noBreakHyphen/>
        <w:t>limited project, grant, or a subsequent renewal of it.  However, at the discretion of any agency, other funds may be used to fund continued employment between the expiration of one grant or time</w:t>
      </w:r>
      <w:r w:rsidRPr="00B47433">
        <w:rPr>
          <w:rFonts w:cs="Times New Roman"/>
          <w:strike/>
          <w:szCs w:val="22"/>
        </w:rPr>
        <w:noBreakHyphen/>
        <w:t>limited project and the subsequent renewal of the same or similar grant or time-limited project.  When the grant, time-limited project, or a subsequent renewal ends, temporary grant or time-limited project employees must be terminated and their positions will cease to exist.  Temporary grant or time-limited project employees will be exempt from the provisions of Sections 8-17-310 through 8-17-380 of the 1976 Code.  State agencies and institutions must terminate all temporary grant or time-limited project positions when funding is terminated, or is insufficient to continue payments under the conditions of the grant or time-limited project.</w:t>
      </w:r>
    </w:p>
    <w:p w:rsidR="00A52B57" w:rsidRPr="00B47433" w:rsidRDefault="00A52B57"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B47433">
        <w:rPr>
          <w:rFonts w:cs="Times New Roman"/>
          <w:szCs w:val="22"/>
        </w:rPr>
        <w:tab/>
      </w:r>
      <w:r w:rsidRPr="00B47433">
        <w:rPr>
          <w:rFonts w:cs="Times New Roman"/>
          <w:strike/>
          <w:szCs w:val="22"/>
        </w:rPr>
        <w:t>E.</w:t>
      </w:r>
      <w:r w:rsidRPr="00B47433">
        <w:rPr>
          <w:rFonts w:cs="Times New Roman"/>
          <w:strike/>
          <w:szCs w:val="22"/>
        </w:rPr>
        <w:tab/>
        <w:t>In order to implement and transition to the South Carolina Enterprise Informational System in Fiscal Year 2009-10, the Budget and Control Board, Office of Human Resources is authorized to amend or modify human resource policies, regulations, and processes as it determines efficient to implement and transition to the South Carolina Enterprise Informational System.  Any changes or modifications adopted by the Office of Human Resources shall be published in the State Register and published on the official Office of Human Resources website prior to the changes or modifications taking effect.</w:t>
      </w:r>
    </w:p>
    <w:p w:rsidR="00A52B57" w:rsidRPr="00B47433" w:rsidRDefault="00A52B57"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bCs/>
          <w:iCs/>
        </w:rPr>
        <w:tab/>
      </w:r>
      <w:r w:rsidRPr="00B47433">
        <w:rPr>
          <w:b/>
          <w:bCs/>
          <w:i/>
          <w:iCs/>
          <w:u w:val="single"/>
        </w:rPr>
        <w:t>80A.54.</w:t>
      </w:r>
      <w:r w:rsidRPr="00B47433">
        <w:rPr>
          <w:b/>
          <w:bCs/>
          <w:i/>
          <w:iCs/>
          <w:u w:val="single"/>
        </w:rPr>
        <w:tab/>
      </w:r>
      <w:r w:rsidRPr="00B47433">
        <w:rPr>
          <w:bCs/>
          <w:i/>
          <w:iCs/>
          <w:u w:val="single"/>
        </w:rPr>
        <w:t>(BCB: December Holidays)  For state employees, the Saturday, December 25, 2010 legal holiday shall be observed on Monday, December 27, 2010, and the Sunday, December 26, 2010 legal holiday shall be observed on Tuesday, December 28, 2010.</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tab/>
      </w:r>
      <w:r w:rsidRPr="00B47433">
        <w:rPr>
          <w:b/>
          <w:i/>
          <w:u w:val="single"/>
        </w:rPr>
        <w:t>80A.55.</w:t>
      </w:r>
      <w:r w:rsidRPr="00B47433">
        <w:rPr>
          <w:i/>
          <w:u w:val="single"/>
        </w:rPr>
        <w:tab/>
        <w:t>(BCB: State Health Plan Obesity Treatment Pilot Program</w:t>
      </w:r>
      <w:r w:rsidRPr="00B47433">
        <w:rPr>
          <w:rFonts w:cs="Times New Roman"/>
          <w:i/>
          <w:snapToGrid w:val="0"/>
          <w:u w:val="single"/>
        </w:rPr>
        <w:t>)  (A)  The Budget and Control Board, when establishing the State Health Plan of Benefits for Plan Year 2011, shall establish a one-year pilot program designed to address the problem of the high rate of obesity in South Carolina by providing for the treatment and management of obesity and related conditions through various methods including, but not limited to, bariatric surgery as a treatment option.  The State Health Plan through the State Budget and Control Board must conduct this program as provided in this proviso.  The program will operate only in Plan Year 2011.</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i/>
          <w:snapToGrid w:val="0"/>
          <w:u w:val="single"/>
        </w:rPr>
        <w:t>(B)(1)</w:t>
      </w:r>
      <w:r w:rsidRPr="00B47433">
        <w:rPr>
          <w:rFonts w:cs="Times New Roman"/>
          <w:i/>
          <w:snapToGrid w:val="0"/>
          <w:u w:val="single"/>
        </w:rPr>
        <w:tab/>
        <w:t>The State Health Plan shall develop criteria for patient and facility eligibility for the program which shall include, but not be limited to, bariatric surgical guidelines and criteria of the American Association of Clinical Endocrinologists (AACE), The Obesity Society (TOS), and American Society for Metabolic &amp; Bariatric Surgery (ASMBS) Guidelines for Clinical Practice for the Perioperative Nutritional, Metabolic, and Nonsurgical Support of the Bariatric Surgery Patient.</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i/>
          <w:snapToGrid w:val="0"/>
          <w:u w:val="single"/>
        </w:rPr>
        <w:t>(2)</w:t>
      </w:r>
      <w:r w:rsidRPr="00B47433">
        <w:rPr>
          <w:rFonts w:cs="Times New Roman"/>
          <w:i/>
          <w:snapToGrid w:val="0"/>
          <w:u w:val="single"/>
        </w:rPr>
        <w:tab/>
        <w:t>In addition to the considerations required in item (1) of this subsection, criteria for patient participation must include that a person may be eligible for bariatric surgery in the program if he is a State Health Plan participant covered as either a subscriber or spouse and is not eligible for Medicare and:</w:t>
      </w:r>
    </w:p>
    <w:p w:rsidR="00A52B57"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(a)</w:t>
      </w:r>
      <w:r w:rsidRPr="00B47433">
        <w:rPr>
          <w:rFonts w:cs="Times New Roman"/>
          <w:i/>
          <w:snapToGrid w:val="0"/>
          <w:u w:val="single"/>
        </w:rPr>
        <w:tab/>
        <w:t>(i)</w:t>
      </w:r>
      <w:r w:rsidRPr="00B47433">
        <w:rPr>
          <w:rFonts w:cs="Times New Roman"/>
          <w:i/>
          <w:snapToGrid w:val="0"/>
          <w:u w:val="single"/>
        </w:rPr>
        <w:tab/>
        <w:t>has a body mass index greater than forty; or</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lastRenderedPageBreak/>
        <w:tab/>
      </w: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(ii)</w:t>
      </w:r>
      <w:r w:rsidRPr="00B47433">
        <w:rPr>
          <w:rFonts w:cs="Times New Roman"/>
          <w:i/>
          <w:snapToGrid w:val="0"/>
          <w:u w:val="single"/>
        </w:rPr>
        <w:tab/>
        <w:t>has a body mass index greater than thirty-five and with a co-morbidity such as diabetes, hypertension, gastro esophageal reflux disease, sleep apnea, or asthma;</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(b)</w:t>
      </w:r>
      <w:r w:rsidRPr="00B47433">
        <w:rPr>
          <w:rFonts w:cs="Times New Roman"/>
          <w:i/>
          <w:snapToGrid w:val="0"/>
          <w:u w:val="single"/>
        </w:rPr>
        <w:tab/>
        <w:t>has participated in the State Health Plan for at least the immediately preceding two years;</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(c)</w:t>
      </w:r>
      <w:r w:rsidRPr="00B47433">
        <w:rPr>
          <w:rFonts w:cs="Times New Roman"/>
          <w:i/>
          <w:snapToGrid w:val="0"/>
          <w:u w:val="single"/>
        </w:rPr>
        <w:tab/>
        <w:t>has documented with his primary practitioner at least two failed attempts at sustained weight loss using programmatic methods as approved by the Plan; and</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(d) has presented a pre-operative psychological evaluation indicating the patient is a satisfactory candidate for surgery.</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i/>
          <w:snapToGrid w:val="0"/>
          <w:u w:val="single"/>
        </w:rPr>
        <w:t>(3)</w:t>
      </w:r>
      <w:r w:rsidRPr="00B47433">
        <w:rPr>
          <w:rFonts w:cs="Times New Roman"/>
          <w:i/>
          <w:snapToGrid w:val="0"/>
          <w:u w:val="single"/>
        </w:rPr>
        <w:tab/>
        <w:t>In addition to the considerations required in item (1) of this subsection, a medical center or hospital may be eligible to deliver bariatric surgery in the program if it:</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(a)</w:t>
      </w:r>
      <w:r w:rsidRPr="00B47433">
        <w:rPr>
          <w:rFonts w:cs="Times New Roman"/>
          <w:i/>
          <w:snapToGrid w:val="0"/>
          <w:u w:val="single"/>
        </w:rPr>
        <w:tab/>
        <w:t>is a nationally designated ASMBS Center of Excellence for Bariatric Surgery, an American College of Surgeons (ACS) Bariatric Surgery Center Network member, or a Blue Distinction Center for Bariatric Surgery;</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(b)</w:t>
      </w:r>
      <w:r w:rsidRPr="00B47433">
        <w:rPr>
          <w:rFonts w:cs="Times New Roman"/>
          <w:i/>
          <w:snapToGrid w:val="0"/>
          <w:u w:val="single"/>
        </w:rPr>
        <w:tab/>
        <w:t>has all the critical post-surgical patient support in place including, but not limited to:</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(i)</w:t>
      </w:r>
      <w:r w:rsidRPr="00B47433">
        <w:rPr>
          <w:rFonts w:cs="Times New Roman"/>
          <w:i/>
          <w:snapToGrid w:val="0"/>
          <w:u w:val="single"/>
        </w:rPr>
        <w:tab/>
        <w:t>a nutritionist or dietician for patient access;</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(ii)</w:t>
      </w:r>
      <w:r w:rsidRPr="00B47433">
        <w:rPr>
          <w:rFonts w:cs="Times New Roman"/>
          <w:i/>
          <w:snapToGrid w:val="0"/>
          <w:u w:val="single"/>
        </w:rPr>
        <w:tab/>
        <w:t>individual and group support meetings;</w:t>
      </w:r>
    </w:p>
    <w:p w:rsidR="00A52B57"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(iii)</w:t>
      </w:r>
      <w:r w:rsidRPr="00B47433">
        <w:rPr>
          <w:rFonts w:cs="Times New Roman"/>
          <w:i/>
          <w:snapToGrid w:val="0"/>
          <w:u w:val="single"/>
        </w:rPr>
        <w:tab/>
        <w:t>development of personalized weight loss goals and management and support for lifelong life style changes; and</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(iv)</w:t>
      </w:r>
      <w:r w:rsidRPr="00B47433">
        <w:rPr>
          <w:rFonts w:cs="Times New Roman"/>
          <w:i/>
          <w:snapToGrid w:val="0"/>
          <w:u w:val="single"/>
        </w:rPr>
        <w:tab/>
        <w:t>a physical activity component; and</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(c)</w:t>
      </w:r>
      <w:r w:rsidRPr="00B47433">
        <w:rPr>
          <w:rFonts w:cs="Times New Roman"/>
          <w:i/>
          <w:snapToGrid w:val="0"/>
          <w:u w:val="single"/>
        </w:rPr>
        <w:tab/>
        <w:t>imposes an initial surgical fee that must include eighteen months follow-up care for the patient that includes, but is not limited to, clinical complications, all band adjustments, use of COE support staff, use of nutritionists, and access to group meetings.</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i/>
          <w:snapToGrid w:val="0"/>
          <w:u w:val="single"/>
        </w:rPr>
        <w:t>(C)</w:t>
      </w:r>
      <w:r w:rsidRPr="00B47433">
        <w:rPr>
          <w:rFonts w:cs="Times New Roman"/>
          <w:i/>
          <w:snapToGrid w:val="0"/>
          <w:u w:val="single"/>
        </w:rPr>
        <w:tab/>
        <w:t>The program may approve not more than one hundred patients from different regions in the state for the program based on the guidelines developed by the State Health Plan.</w:t>
      </w:r>
    </w:p>
    <w:p w:rsidR="00A52B57" w:rsidRPr="00B47433" w:rsidRDefault="00A52B57"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snapToGrid w:val="0"/>
        </w:rPr>
        <w:tab/>
      </w:r>
      <w:r w:rsidRPr="00B47433">
        <w:rPr>
          <w:rFonts w:cs="Times New Roman"/>
          <w:i/>
          <w:snapToGrid w:val="0"/>
          <w:u w:val="single"/>
        </w:rPr>
        <w:t>(D)(1)</w:t>
      </w:r>
      <w:r w:rsidRPr="00B47433">
        <w:rPr>
          <w:rFonts w:cs="Times New Roman"/>
          <w:i/>
          <w:snapToGrid w:val="0"/>
          <w:u w:val="single"/>
        </w:rPr>
        <w:tab/>
        <w:t>The State Health Plan shall report annually to the Chairman of the House Ways and Means Committee and the Chairman of the Senate Finance Committee with detailed information on the program’s trends including, but not limited to, pre-surgical medical and prescription costs, including those associated with obesity and its co-morbidities, and postsurgical medical and prescription costs, including those related to complications from the surgery.  A patient must serve as his own control by comparing health care costs in the preceding two years to his health care costs following surgery.</w:t>
      </w:r>
    </w:p>
    <w:p w:rsidR="00A52B57" w:rsidRPr="00B47433" w:rsidRDefault="00A52B57" w:rsidP="005A17CF">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napToGrid w:val="0"/>
        </w:rPr>
        <w:tab/>
      </w:r>
      <w:r w:rsidRPr="00B47433">
        <w:rPr>
          <w:rFonts w:cs="Times New Roman"/>
          <w:snapToGrid w:val="0"/>
        </w:rPr>
        <w:tab/>
      </w:r>
      <w:r w:rsidRPr="00B47433">
        <w:rPr>
          <w:rFonts w:cs="Times New Roman"/>
          <w:i/>
          <w:snapToGrid w:val="0"/>
          <w:u w:val="single"/>
        </w:rPr>
        <w:t>(2)</w:t>
      </w:r>
      <w:r w:rsidRPr="00B47433">
        <w:rPr>
          <w:rFonts w:cs="Times New Roman"/>
          <w:i/>
          <w:snapToGrid w:val="0"/>
          <w:u w:val="single"/>
        </w:rPr>
        <w:tab/>
        <w:t>Surgeries performed under this program shall be that determined most medically appropriate for participating patients.</w:t>
      </w:r>
    </w:p>
    <w:p w:rsidR="00A52B57" w:rsidRPr="00B47433" w:rsidRDefault="00A52B57"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pacing w:val="-2"/>
        </w:rPr>
        <w:tab/>
      </w:r>
      <w:r w:rsidRPr="00B47433">
        <w:rPr>
          <w:rFonts w:cs="Times New Roman"/>
          <w:b/>
          <w:i/>
          <w:iCs/>
          <w:u w:val="single"/>
        </w:rPr>
        <w:t>80A</w:t>
      </w:r>
      <w:r w:rsidRPr="00B47433">
        <w:rPr>
          <w:rFonts w:cs="Times New Roman"/>
          <w:b/>
          <w:i/>
          <w:iCs/>
          <w:spacing w:val="-2"/>
          <w:u w:val="single"/>
        </w:rPr>
        <w:t>.56.</w:t>
      </w:r>
      <w:r w:rsidRPr="00B47433">
        <w:rPr>
          <w:rFonts w:cs="Times New Roman"/>
          <w:i/>
          <w:iCs/>
          <w:spacing w:val="-2"/>
          <w:u w:val="single"/>
        </w:rPr>
        <w:tab/>
      </w:r>
      <w:r w:rsidRPr="00B47433">
        <w:rPr>
          <w:rFonts w:cs="Times New Roman"/>
          <w:bCs/>
          <w:i/>
          <w:iCs/>
          <w:spacing w:val="-2"/>
          <w:u w:val="single"/>
        </w:rPr>
        <w:t xml:space="preserve">(BCB: </w:t>
      </w:r>
      <w:r w:rsidRPr="00B47433">
        <w:rPr>
          <w:rFonts w:cs="Times New Roman"/>
          <w:i/>
          <w:u w:val="single"/>
        </w:rPr>
        <w:t>Compensation</w:t>
      </w:r>
      <w:r w:rsidRPr="00B47433">
        <w:rPr>
          <w:rFonts w:cs="Times New Roman"/>
          <w:bCs/>
          <w:i/>
          <w:iCs/>
          <w:spacing w:val="-2"/>
          <w:u w:val="single"/>
        </w:rPr>
        <w:t xml:space="preserve"> - Agency Head Salary) </w:t>
      </w:r>
      <w:r w:rsidRPr="00B47433">
        <w:rPr>
          <w:rFonts w:cs="Times New Roman"/>
          <w:bCs/>
          <w:i/>
          <w:iCs/>
          <w:u w:val="single"/>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&amp; Control Board shall contract every four years for a study of agency head and technical college president compensation.  The cost of the study must be shared by the participating agencies.  The staff of the Budget and </w:t>
      </w:r>
      <w:r w:rsidRPr="00B47433">
        <w:rPr>
          <w:rFonts w:cs="Times New Roman"/>
          <w:bCs/>
          <w:i/>
          <w:iCs/>
          <w:u w:val="single"/>
        </w:rPr>
        <w:lastRenderedPageBreak/>
        <w:t xml:space="preserve">Control Board shall serve as the support staff to the Agency Head Salary Commission.  </w:t>
      </w:r>
      <w:r w:rsidRPr="00B47433">
        <w:rPr>
          <w:bCs/>
          <w:i/>
          <w:iCs/>
          <w:u w:val="single"/>
        </w:rPr>
        <w:t xml:space="preserve">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w:t>
      </w:r>
      <w:r w:rsidRPr="00B47433">
        <w:rPr>
          <w:rFonts w:cs="Times New Roman"/>
          <w:bCs/>
          <w:i/>
          <w:iCs/>
          <w:u w:val="single"/>
        </w:rPr>
        <w:t xml:space="preserve">No agency head or technical college president shall </w:t>
      </w:r>
      <w:r w:rsidRPr="00B47433">
        <w:rPr>
          <w:rFonts w:cs="Times New Roman"/>
          <w:i/>
          <w:u w:val="single"/>
        </w:rPr>
        <w:t>be</w:t>
      </w:r>
      <w:r w:rsidRPr="00B47433">
        <w:rPr>
          <w:rFonts w:cs="Times New Roman"/>
          <w:bCs/>
          <w:i/>
          <w:iCs/>
          <w:u w:val="single"/>
        </w:rPr>
        <w:t xml:space="preserve"> paid less than the minimum of the pay range nor receive an increase that would have the effect of raising the salary above the maximum of the pay range.</w:t>
      </w:r>
    </w:p>
    <w:p w:rsidR="00A52B57" w:rsidRPr="00B47433" w:rsidRDefault="00A52B57"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snapToGrid w:val="0"/>
        </w:rPr>
        <w:tab/>
      </w:r>
      <w:r w:rsidRPr="00B47433">
        <w:rPr>
          <w:rFonts w:cs="Times New Roman"/>
          <w:b/>
          <w:i/>
          <w:snapToGrid w:val="0"/>
          <w:u w:val="single"/>
        </w:rPr>
        <w:t>80A.57.</w:t>
      </w:r>
      <w:r w:rsidRPr="00B47433">
        <w:rPr>
          <w:rFonts w:cs="Times New Roman"/>
          <w:i/>
          <w:snapToGrid w:val="0"/>
          <w:u w:val="single"/>
        </w:rPr>
        <w:tab/>
        <w:t>(BCB: EIP Benefits)  The Budget and Control Board shall continue to make programs available pursuant to Section 1-11-710(A)(1) of the 1976 Code, to members of the Board of Economic Advisors.</w:t>
      </w:r>
    </w:p>
    <w:p w:rsidR="00A52B57" w:rsidRDefault="00A52B57"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52B57" w:rsidSect="00D959C5">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E960A5">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6" w:name="section80C"/>
      <w:bookmarkEnd w:id="76"/>
      <w:r w:rsidRPr="00B47433">
        <w:rPr>
          <w:rFonts w:cs="Times New Roman"/>
          <w:b/>
          <w:szCs w:val="22"/>
        </w:rPr>
        <w:t>SECTION 80C - F30-BUDGET AND CONTROL BOARD, EMPLOYEE BENEFITS</w:t>
      </w:r>
      <w:r>
        <w:rPr>
          <w:rFonts w:cs="Times New Roman"/>
          <w:b/>
          <w:szCs w:val="22"/>
        </w:rPr>
        <w:fldChar w:fldCharType="begin"/>
      </w:r>
      <w:r>
        <w:instrText xml:space="preserve"> XE "SECTION 80C - F30-BUDGET AND CONTROL BOARD, EMPLOYEE BENEFITS"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14788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80C.1.</w:t>
      </w:r>
      <w:r w:rsidRPr="00B47433">
        <w:rPr>
          <w:rFonts w:cs="Times New Roman"/>
          <w:b/>
          <w:szCs w:val="22"/>
        </w:rPr>
        <w:tab/>
      </w:r>
      <w:r w:rsidRPr="00B47433">
        <w:rPr>
          <w:rFonts w:cs="Times New Roman"/>
          <w:szCs w:val="22"/>
        </w:rPr>
        <w:t>(BCB/EB: Deferred Compensation)  To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State Budget and Control Board, without such employees making contributions to the deferred compensation plan.</w:t>
      </w:r>
    </w:p>
    <w:p w:rsidR="00A52B57" w:rsidRPr="00B47433" w:rsidRDefault="00A52B57" w:rsidP="00AC4F2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80C.2.</w:t>
      </w:r>
      <w:r w:rsidRPr="00B47433">
        <w:rPr>
          <w:rFonts w:cs="Times New Roman"/>
          <w:b/>
          <w:szCs w:val="22"/>
        </w:rPr>
        <w:tab/>
      </w:r>
      <w:r w:rsidRPr="00B47433">
        <w:rPr>
          <w:rFonts w:cs="Times New Roman"/>
          <w:szCs w:val="22"/>
        </w:rPr>
        <w:t xml:space="preserve">(BCB/EB: Funding Abortions Prohibited)  </w:t>
      </w:r>
      <w:r w:rsidRPr="00B47433">
        <w:rPr>
          <w:rFonts w:cs="Times New Roman"/>
        </w:rPr>
        <w:t xml:space="preserve">No funds appropriated for employer contributions to the State Health Insurance Plan may be expended to reimburse the expenses of an abortion, except in cases </w:t>
      </w:r>
      <w:r w:rsidRPr="00B47433">
        <w:rPr>
          <w:rFonts w:cs="Times New Roman"/>
          <w:strike/>
        </w:rPr>
        <w:t>of rape, incest or</w:t>
      </w:r>
      <w:r w:rsidRPr="00B47433">
        <w:rPr>
          <w:rFonts w:cs="Times New Roman"/>
        </w:rPr>
        <w:t xml:space="preserve"> where the life of the mother is </w:t>
      </w:r>
      <w:r w:rsidRPr="00B47433">
        <w:rPr>
          <w:rFonts w:cs="Times New Roman"/>
          <w:strike/>
        </w:rPr>
        <w:t>in jeopardy</w:t>
      </w:r>
      <w:r w:rsidRPr="00B47433">
        <w:rPr>
          <w:rFonts w:cs="Times New Roman"/>
        </w:rPr>
        <w:t xml:space="preserve"> </w:t>
      </w:r>
      <w:r w:rsidRPr="00B47433">
        <w:rPr>
          <w:rFonts w:cs="Times New Roman"/>
          <w:i/>
          <w:u w:val="single"/>
        </w:rPr>
        <w:t>at risk and the termination of the pregnancy is incidental to the lifesaving intervention</w:t>
      </w:r>
      <w:r w:rsidRPr="00B47433">
        <w:rPr>
          <w:rFonts w:cs="Times New Roman"/>
        </w:rPr>
        <w:t xml:space="preserve">, and the State Health Plan may not offer coverage for abortion services </w:t>
      </w:r>
      <w:r w:rsidRPr="00B47433">
        <w:rPr>
          <w:rFonts w:cs="Times New Roman"/>
          <w:i/>
          <w:u w:val="single"/>
        </w:rPr>
        <w:t>or services incidental to abortion except as permitted by this paragraph</w:t>
      </w:r>
      <w:r w:rsidRPr="00B47433">
        <w:rPr>
          <w:rFonts w:cs="Times New Roman"/>
        </w:rPr>
        <w:t xml:space="preserve">.  </w:t>
      </w:r>
      <w:r w:rsidRPr="00B47433">
        <w:rPr>
          <w:rFonts w:cs="Times New Roman"/>
          <w:i/>
          <w:u w:val="single"/>
        </w:rPr>
        <w:t>The physician shall act in accordance with the standard of care to preserve both the life of the mother and the life of the pre-born child.</w:t>
      </w:r>
    </w:p>
    <w:p w:rsidR="00A52B57" w:rsidRPr="00B47433" w:rsidRDefault="00A52B57" w:rsidP="0014788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szCs w:val="22"/>
        </w:rPr>
        <w:tab/>
        <w:t>80C.3.</w:t>
      </w:r>
      <w:r w:rsidRPr="00B47433">
        <w:rPr>
          <w:rFonts w:cs="Times New Roman"/>
          <w:b/>
          <w:szCs w:val="22"/>
        </w:rPr>
        <w:tab/>
      </w:r>
      <w:r w:rsidRPr="00B47433">
        <w:rPr>
          <w:rFonts w:cs="Times New Roman"/>
          <w:bCs/>
          <w:szCs w:val="22"/>
        </w:rPr>
        <w:t>(</w:t>
      </w:r>
      <w:r w:rsidRPr="00B47433">
        <w:rPr>
          <w:rFonts w:cs="Times New Roman"/>
          <w:szCs w:val="22"/>
        </w:rPr>
        <w:t>BCB/EB</w:t>
      </w:r>
      <w:r w:rsidRPr="00B47433">
        <w:rPr>
          <w:rFonts w:cs="Times New Roman"/>
          <w:bCs/>
          <w:szCs w:val="22"/>
        </w:rPr>
        <w:t xml:space="preserve">: Exempt </w:t>
      </w:r>
      <w:r w:rsidRPr="00B47433">
        <w:rPr>
          <w:rFonts w:cs="Times New Roman"/>
          <w:szCs w:val="22"/>
        </w:rPr>
        <w:t>National</w:t>
      </w:r>
      <w:r w:rsidRPr="00B47433">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A52B57" w:rsidRPr="00B47433" w:rsidRDefault="00A52B57"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b/>
          <w:szCs w:val="22"/>
        </w:rPr>
        <w:tab/>
      </w:r>
      <w:r w:rsidRPr="00B47433">
        <w:rPr>
          <w:rFonts w:cs="Times New Roman"/>
          <w:b/>
          <w:color w:val="auto"/>
          <w:szCs w:val="22"/>
        </w:rPr>
        <w:t>80C.4.</w:t>
      </w:r>
      <w:r w:rsidRPr="00B47433">
        <w:rPr>
          <w:rFonts w:cs="Times New Roman"/>
          <w:color w:val="auto"/>
          <w:szCs w:val="22"/>
        </w:rPr>
        <w:tab/>
        <w:t>(BCB/EB: County Council Member)  A person who is eligible to participate in the state health and dental insurance plans as a council member of a participating county and who is also eligible to participate as the spouse of a covered employee or retiree may choose to participate in the insurance plans as either an employee or a spouse, but not both.</w:t>
      </w:r>
    </w:p>
    <w:p w:rsidR="00A52B57" w:rsidRDefault="00A52B57"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7" w:name="section81"/>
      <w:bookmarkEnd w:id="77"/>
      <w:r w:rsidRPr="00B47433">
        <w:rPr>
          <w:rFonts w:cs="Times New Roman"/>
          <w:b/>
          <w:szCs w:val="22"/>
        </w:rPr>
        <w:t>SECTION 81 - R44-DEPARTMENT OF REVENUE</w:t>
      </w:r>
      <w:r>
        <w:rPr>
          <w:rFonts w:cs="Times New Roman"/>
          <w:b/>
          <w:szCs w:val="22"/>
        </w:rPr>
        <w:fldChar w:fldCharType="begin"/>
      </w:r>
      <w:r>
        <w:instrText xml:space="preserve"> XE "SECTION 81 - R44-DEPARTMENT OF REVENUE"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6316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81.1.</w:t>
      </w:r>
      <w:r w:rsidRPr="00B47433">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81.2.</w:t>
      </w:r>
      <w:r w:rsidRPr="00B47433">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A52B57" w:rsidRPr="00B47433" w:rsidRDefault="00A52B57" w:rsidP="00AD09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r>
      <w:r w:rsidRPr="00B47433">
        <w:rPr>
          <w:rFonts w:cs="Times New Roman"/>
          <w:b/>
          <w:szCs w:val="22"/>
        </w:rPr>
        <w:t>81</w:t>
      </w:r>
      <w:r w:rsidRPr="00B47433">
        <w:rPr>
          <w:rFonts w:cs="Times New Roman"/>
          <w:b/>
          <w:bCs/>
          <w:szCs w:val="22"/>
        </w:rPr>
        <w:t>.3.</w:t>
      </w:r>
      <w:r w:rsidRPr="00B47433">
        <w:rPr>
          <w:rFonts w:cs="Times New Roman"/>
          <w:szCs w:val="22"/>
        </w:rPr>
        <w:tab/>
        <w:t>(DOR: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t>81.4.</w:t>
      </w:r>
      <w:r w:rsidRPr="00B47433">
        <w:rPr>
          <w:rFonts w:cs="Times New Roman"/>
          <w:b/>
          <w:bCs/>
          <w:szCs w:val="22"/>
        </w:rPr>
        <w:tab/>
      </w:r>
      <w:r w:rsidRPr="00B47433">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81.5.</w:t>
      </w:r>
      <w:r w:rsidRPr="00B47433">
        <w:rPr>
          <w:rFonts w:cs="Times New Roman"/>
          <w:szCs w:val="22"/>
        </w:rPr>
        <w:tab/>
        <w:t xml:space="preserve">(DOR: Across the Board Cut Exemption)  </w:t>
      </w:r>
      <w:r w:rsidRPr="00B47433">
        <w:rPr>
          <w:rFonts w:cs="Times New Roman"/>
          <w:bCs/>
          <w:szCs w:val="22"/>
        </w:rPr>
        <w:t xml:space="preserve">Whenever the Budget and Control Board or General Assembly implements an across the board budget reduction, the funds appropriated to the Department of Revenue </w:t>
      </w:r>
      <w:r w:rsidRPr="00B47433">
        <w:rPr>
          <w:rFonts w:cs="Times New Roman"/>
          <w:szCs w:val="22"/>
        </w:rPr>
        <w:t>shall</w:t>
      </w:r>
      <w:r w:rsidRPr="00B47433">
        <w:rPr>
          <w:rFonts w:cs="Times New Roman"/>
          <w:bCs/>
          <w:szCs w:val="22"/>
        </w:rPr>
        <w:t xml:space="preserve"> be exempt from any such mandated budget reduction.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b/>
          <w:szCs w:val="22"/>
        </w:rPr>
        <w:tab/>
      </w:r>
      <w:r w:rsidRPr="00B47433">
        <w:rPr>
          <w:rFonts w:cs="Times New Roman"/>
          <w:b/>
          <w:color w:val="auto"/>
          <w:szCs w:val="22"/>
        </w:rPr>
        <w:t>81.6.</w:t>
      </w:r>
      <w:r w:rsidRPr="00B47433">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B47433">
        <w:rPr>
          <w:rFonts w:cs="Times New Roman"/>
          <w:szCs w:val="22"/>
        </w:rPr>
        <w:t xml:space="preserve"> </w:t>
      </w:r>
      <w:r w:rsidRPr="00B47433">
        <w:rPr>
          <w:rFonts w:cs="Times New Roman"/>
          <w:color w:val="auto"/>
          <w:szCs w:val="22"/>
        </w:rPr>
        <w:t>The department may only respond to an inquiry if the inquiry is made by a candidate or appointee concerning that candidate's or appointee's own income tax returns.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color w:val="auto"/>
          <w:szCs w:val="22"/>
        </w:rPr>
        <w:tab/>
        <w:t>(B)</w:t>
      </w:r>
      <w:r w:rsidRPr="00B47433">
        <w:rPr>
          <w:rFonts w:cs="Times New Roman"/>
          <w:szCs w:val="22"/>
        </w:rPr>
        <w:tab/>
      </w:r>
      <w:r w:rsidRPr="00B47433">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B47433">
        <w:rPr>
          <w:rFonts w:cs="Times New Roman"/>
          <w:szCs w:val="22"/>
        </w:rPr>
        <w:t xml:space="preserve"> </w:t>
      </w:r>
      <w:r w:rsidRPr="00B47433">
        <w:rPr>
          <w:rFonts w:cs="Times New Roman"/>
          <w:color w:val="auto"/>
          <w:szCs w:val="22"/>
        </w:rPr>
        <w:t>The information must be organized in the following manner:</w:t>
      </w:r>
      <w:r w:rsidRPr="00B47433">
        <w:rPr>
          <w:rFonts w:cs="Times New Roman"/>
          <w:szCs w:val="22"/>
        </w:rPr>
        <w:t xml:space="preserve"> </w:t>
      </w:r>
      <w:r w:rsidRPr="00B47433">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B47433">
        <w:rPr>
          <w:rFonts w:cs="Times New Roman"/>
          <w:szCs w:val="22"/>
        </w:rPr>
        <w:t xml:space="preserve"> </w:t>
      </w:r>
      <w:r w:rsidRPr="00B47433">
        <w:rPr>
          <w:rFonts w:cs="Times New Roman"/>
          <w:color w:val="auto"/>
          <w:szCs w:val="22"/>
        </w:rPr>
        <w:t>The department may not post a candidate's complete income tax return when fulfilling its obligations under this proviso.</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color w:val="auto"/>
          <w:szCs w:val="22"/>
        </w:rPr>
        <w:tab/>
        <w:t>(C)</w:t>
      </w:r>
      <w:r w:rsidRPr="00B47433">
        <w:rPr>
          <w:rFonts w:cs="Times New Roman"/>
          <w:color w:val="auto"/>
          <w:szCs w:val="22"/>
        </w:rPr>
        <w:tab/>
        <w:t>(1)</w:t>
      </w:r>
      <w:r w:rsidRPr="00B47433">
        <w:rPr>
          <w:rFonts w:cs="Times New Roman"/>
          <w:szCs w:val="22"/>
        </w:rPr>
        <w:tab/>
      </w:r>
      <w:r w:rsidRPr="00B47433">
        <w:rPr>
          <w:rFonts w:cs="Times New Roman"/>
          <w:color w:val="auto"/>
          <w:szCs w:val="22"/>
        </w:rPr>
        <w:t>Participation in this program by a candidate or appointee is voluntary.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color w:val="auto"/>
          <w:szCs w:val="22"/>
        </w:rPr>
        <w:tab/>
      </w:r>
      <w:r w:rsidRPr="00B47433">
        <w:rPr>
          <w:rFonts w:cs="Times New Roman"/>
          <w:color w:val="auto"/>
          <w:szCs w:val="22"/>
        </w:rPr>
        <w:tab/>
      </w:r>
      <w:r w:rsidRPr="00B47433">
        <w:rPr>
          <w:rFonts w:cs="Times New Roman"/>
          <w:color w:val="auto"/>
          <w:szCs w:val="22"/>
        </w:rPr>
        <w:tab/>
        <w:t>(2)</w:t>
      </w:r>
      <w:r w:rsidRPr="00B47433">
        <w:rPr>
          <w:rFonts w:cs="Times New Roman"/>
          <w:szCs w:val="22"/>
        </w:rPr>
        <w:tab/>
      </w:r>
      <w:r w:rsidRPr="00B47433">
        <w:rPr>
          <w:rFonts w:cs="Times New Roman"/>
          <w:color w:val="auto"/>
          <w:szCs w:val="22"/>
        </w:rPr>
        <w:t>A candidate's or appointee's inquiry constitutes a waiver of confidentiality with the department concerning the information posted.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color w:val="auto"/>
          <w:szCs w:val="22"/>
        </w:rPr>
        <w:tab/>
      </w:r>
      <w:r w:rsidRPr="00B47433">
        <w:rPr>
          <w:rFonts w:cs="Times New Roman"/>
          <w:b/>
          <w:color w:val="auto"/>
          <w:szCs w:val="22"/>
        </w:rPr>
        <w:t>81.7.</w:t>
      </w:r>
      <w:r w:rsidRPr="00B47433">
        <w:rPr>
          <w:rFonts w:cs="Times New Roman"/>
          <w:b/>
          <w:color w:val="auto"/>
          <w:szCs w:val="22"/>
        </w:rPr>
        <w:tab/>
      </w:r>
      <w:r w:rsidRPr="00B47433">
        <w:rPr>
          <w:rFonts w:cs="Times New Roman"/>
          <w:snapToGrid w:val="0"/>
          <w:szCs w:val="22"/>
        </w:rPr>
        <w:t>(DOR: Admissions Tax Exemption)  Effective January 1, 2008,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A52B57" w:rsidRPr="00B47433" w:rsidRDefault="00A52B57"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b/>
          <w:i/>
          <w:u w:val="single"/>
        </w:rPr>
        <w:t>81.8.</w:t>
      </w:r>
      <w:r w:rsidRPr="00B47433">
        <w:rPr>
          <w:rFonts w:cs="Times New Roman"/>
          <w:b/>
          <w:i/>
          <w:u w:val="single"/>
        </w:rPr>
        <w:tab/>
      </w:r>
      <w:r w:rsidRPr="00B47433">
        <w:rPr>
          <w:rFonts w:cs="Times New Roman"/>
          <w:i/>
          <w:u w:val="single"/>
        </w:rPr>
        <w:t xml:space="preserve">(DOR: Penalty Relief)  The Department of Revenue will waive interest and penalties for state estimated quarterly individual income tax payments for qualifying individuals who comply with Section 1212 of federal P.L. 111-5.  An individual is </w:t>
      </w:r>
      <w:r w:rsidRPr="00B47433">
        <w:rPr>
          <w:rFonts w:cs="Times New Roman"/>
          <w:i/>
          <w:u w:val="single"/>
        </w:rPr>
        <w:lastRenderedPageBreak/>
        <w:t>considered a qualified individual for purposes of South Carolina penalty waiver if the individual meets the adjusted gross income requirement and the 50% of gross income from a small business requirement contained in Section 1212 for South Carolina or federal purposes.</w:t>
      </w:r>
    </w:p>
    <w:p w:rsidR="00A52B57" w:rsidRPr="00B47433" w:rsidRDefault="00A52B57"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b/>
        </w:rPr>
        <w:tab/>
      </w:r>
      <w:r w:rsidRPr="00B47433">
        <w:rPr>
          <w:rFonts w:cs="Times New Roman"/>
          <w:b/>
          <w:i/>
          <w:u w:val="single"/>
        </w:rPr>
        <w:t>81.9.</w:t>
      </w:r>
      <w:r w:rsidRPr="00B47433">
        <w:rPr>
          <w:rFonts w:cs="Times New Roman"/>
          <w:b/>
          <w:i/>
          <w:u w:val="single"/>
        </w:rPr>
        <w:tab/>
      </w:r>
      <w:r w:rsidRPr="00B47433">
        <w:rPr>
          <w:rFonts w:cs="Times New Roman"/>
          <w:i/>
          <w:u w:val="single"/>
        </w:rPr>
        <w:t>(DOR: Bingo Licenses)  The provisions of Section 12-21-3940(D) of the 1976 Code are suspended for the current fiscal year.</w:t>
      </w:r>
    </w:p>
    <w:p w:rsidR="00A52B57" w:rsidRDefault="00A52B57"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A52B57" w:rsidSect="00D959C5">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8" w:name="section82"/>
      <w:bookmarkEnd w:id="78"/>
      <w:r w:rsidRPr="00B47433">
        <w:rPr>
          <w:b/>
          <w:bCs/>
          <w:iCs/>
        </w:rPr>
        <w:t>SECTION 82 - R52 - STATE ETHICS COMMISSION</w:t>
      </w:r>
      <w:r>
        <w:rPr>
          <w:b/>
          <w:bCs/>
          <w:iCs/>
        </w:rPr>
        <w:fldChar w:fldCharType="begin"/>
      </w:r>
      <w:r>
        <w:instrText xml:space="preserve"> XE "SECTION 82 - R52 - STATE ETHICS COMMISSION" </w:instrText>
      </w:r>
      <w:r>
        <w:rPr>
          <w:b/>
          <w:bCs/>
          <w:iCs/>
        </w:rPr>
        <w:fldChar w:fldCharType="end"/>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tab/>
      </w:r>
      <w:r w:rsidRPr="00B47433">
        <w:rPr>
          <w:b/>
          <w:i/>
          <w:u w:val="single"/>
        </w:rPr>
        <w:t>82.1.</w:t>
      </w:r>
      <w:r w:rsidRPr="00B47433">
        <w:rPr>
          <w:b/>
          <w:i/>
          <w:u w:val="single"/>
        </w:rPr>
        <w:tab/>
      </w:r>
      <w:r w:rsidRPr="00B47433">
        <w:rPr>
          <w:i/>
          <w:u w:val="single"/>
        </w:rPr>
        <w:t xml:space="preserve">(ETHICS: Electronic Filing)  The State Ethics Commission is authorized to require all </w:t>
      </w:r>
      <w:r w:rsidRPr="00B47433">
        <w:rPr>
          <w:bCs/>
          <w:i/>
          <w:iCs/>
          <w:u w:val="single"/>
        </w:rPr>
        <w:t>statements</w:t>
      </w:r>
      <w:r w:rsidRPr="00B47433">
        <w:rPr>
          <w:i/>
          <w:u w:val="single"/>
        </w:rPr>
        <w:t xml:space="preserve"> and forms filed with the commission to be filed using the electronic filing system developed pursuant to Section 8-13-365 of the 1976 Code.  All funds saved must be used to offset the costs of administering and enforcing the Ethics, Government Accountability, and Campaign Reform Act.  The State Ethics Commission shall be authorized to carry forward unexpended funds from the prior fiscal year into the current fiscal year for the same purpose.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rPr>
        <w:tab/>
      </w:r>
      <w:r w:rsidRPr="00B47433">
        <w:rPr>
          <w:rFonts w:cs="Times New Roman"/>
          <w:b/>
          <w:i/>
          <w:u w:val="single"/>
        </w:rPr>
        <w:t>82.2.</w:t>
      </w:r>
      <w:r w:rsidRPr="00B47433">
        <w:rPr>
          <w:rFonts w:cs="Times New Roman"/>
          <w:b/>
          <w:i/>
          <w:u w:val="single"/>
        </w:rPr>
        <w:tab/>
      </w:r>
      <w:r w:rsidRPr="00B47433">
        <w:rPr>
          <w:rFonts w:cs="Times New Roman"/>
          <w:i/>
          <w:u w:val="single"/>
        </w:rPr>
        <w:t>(ETHICS: Lobbying Fee Increase)</w:t>
      </w:r>
      <w:r w:rsidRPr="00B47433">
        <w:rPr>
          <w:rFonts w:cs="Times New Roman"/>
          <w:b/>
        </w:rPr>
        <w:t xml:space="preserve">  DELETED</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9" w:name="section83"/>
      <w:bookmarkEnd w:id="79"/>
      <w:r w:rsidRPr="00B47433">
        <w:rPr>
          <w:rFonts w:cs="Times New Roman"/>
          <w:b/>
          <w:szCs w:val="22"/>
        </w:rPr>
        <w:t>SECTION 83 - S60-PROCUREMENT REVIEW PANEL</w:t>
      </w:r>
      <w:r>
        <w:rPr>
          <w:rFonts w:cs="Times New Roman"/>
          <w:b/>
          <w:szCs w:val="22"/>
        </w:rPr>
        <w:fldChar w:fldCharType="begin"/>
      </w:r>
      <w:r>
        <w:instrText xml:space="preserve"> XE "SECTION 83 - S60-PROCUREMENT REVIEW PANEL" </w:instrText>
      </w:r>
      <w:r>
        <w:rPr>
          <w:rFonts w:cs="Times New Roman"/>
          <w:b/>
          <w:szCs w:val="22"/>
        </w:rPr>
        <w:fldChar w:fldCharType="end"/>
      </w: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83.1.</w:t>
      </w:r>
      <w:r w:rsidRPr="00B47433">
        <w:rPr>
          <w:rFonts w:cs="Times New Roman"/>
          <w:b/>
          <w:bCs/>
          <w:szCs w:val="22"/>
        </w:rPr>
        <w:tab/>
      </w:r>
      <w:r w:rsidRPr="00B47433">
        <w:rPr>
          <w:rFonts w:cs="Times New Roman"/>
          <w:szCs w:val="22"/>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hardship, the party shall submit a notarized affidavit to such effect.  If after reviewing the affidavit the panel determines that such hardship exists, the filing fee shall be waived.</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0" w:name="section84"/>
      <w:bookmarkEnd w:id="80"/>
      <w:r w:rsidRPr="00B47433">
        <w:rPr>
          <w:rFonts w:cs="Times New Roman"/>
          <w:b/>
          <w:bCs/>
          <w:szCs w:val="22"/>
        </w:rPr>
        <w:t>SECTION 84 - V04-DEBT SERVICE</w:t>
      </w:r>
      <w:r>
        <w:rPr>
          <w:rFonts w:cs="Times New Roman"/>
          <w:b/>
          <w:bCs/>
          <w:szCs w:val="22"/>
        </w:rPr>
        <w:fldChar w:fldCharType="begin"/>
      </w:r>
      <w:r>
        <w:instrText xml:space="preserve"> XE "SECTION 84 - V04-DEBT SERVICE" </w:instrText>
      </w:r>
      <w:r>
        <w:rPr>
          <w:rFonts w:cs="Times New Roman"/>
          <w:b/>
          <w:bCs/>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7433">
        <w:tab/>
      </w:r>
      <w:r w:rsidRPr="00B47433">
        <w:rPr>
          <w:b/>
          <w:bCs/>
        </w:rPr>
        <w:t>84.1.</w:t>
      </w:r>
      <w:r w:rsidRPr="00B47433">
        <w:tab/>
        <w:t xml:space="preserve">(DS: Excess Debt Service Funds Carry Forward) </w:t>
      </w:r>
      <w:r w:rsidRPr="00B47433">
        <w:rPr>
          <w:bCs/>
        </w:rPr>
        <w:t xml:space="preserve"> Excess Debt Service funds from Fiscal Year </w:t>
      </w:r>
      <w:r w:rsidRPr="00B47433">
        <w:rPr>
          <w:bCs/>
          <w:strike/>
        </w:rPr>
        <w:t>2008-09</w:t>
      </w:r>
      <w:r w:rsidRPr="00B47433">
        <w:rPr>
          <w:bCs/>
        </w:rPr>
        <w:t xml:space="preserve"> </w:t>
      </w:r>
      <w:r w:rsidRPr="00B47433">
        <w:rPr>
          <w:bCs/>
          <w:i/>
          <w:u w:val="single"/>
        </w:rPr>
        <w:t>2009-10</w:t>
      </w:r>
      <w:r w:rsidRPr="00B47433">
        <w:rPr>
          <w:bCs/>
        </w:rPr>
        <w:t xml:space="preserve"> may be carried forward and </w:t>
      </w:r>
      <w:r w:rsidRPr="00B47433">
        <w:t>expended</w:t>
      </w:r>
      <w:r w:rsidRPr="00B47433">
        <w:rPr>
          <w:bCs/>
        </w:rPr>
        <w:t xml:space="preserve"> for debt service purposes in Fiscal Year </w:t>
      </w:r>
      <w:r w:rsidRPr="00B47433">
        <w:rPr>
          <w:bCs/>
          <w:strike/>
        </w:rPr>
        <w:t>2009-10</w:t>
      </w:r>
      <w:r w:rsidRPr="00B47433">
        <w:rPr>
          <w:bCs/>
        </w:rPr>
        <w:t xml:space="preserve"> </w:t>
      </w:r>
      <w:r w:rsidRPr="00B47433">
        <w:rPr>
          <w:bCs/>
          <w:i/>
          <w:u w:val="single"/>
        </w:rPr>
        <w:t>2010-11</w:t>
      </w:r>
      <w:r w:rsidRPr="00B47433">
        <w:rPr>
          <w:bCs/>
        </w:rPr>
        <w:t>.</w:t>
      </w:r>
    </w:p>
    <w:p w:rsidR="00A52B57"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sectPr w:rsidR="00A52B57" w:rsidSect="00D959C5">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A52B57" w:rsidRPr="00B47433" w:rsidRDefault="00A52B57" w:rsidP="00E960A5">
      <w:pPr>
        <w:keepNext/>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1" w:name="section86"/>
      <w:bookmarkEnd w:id="81"/>
      <w:r w:rsidRPr="00B47433">
        <w:rPr>
          <w:rFonts w:cs="Times New Roman"/>
          <w:b/>
          <w:bCs/>
          <w:szCs w:val="22"/>
        </w:rPr>
        <w:t>SECTION 86 - X22-AID TO SUBDIVISIONS, STATE TREASURER</w:t>
      </w:r>
      <w:r>
        <w:rPr>
          <w:rFonts w:cs="Times New Roman"/>
          <w:b/>
          <w:bCs/>
          <w:szCs w:val="22"/>
        </w:rPr>
        <w:fldChar w:fldCharType="begin"/>
      </w:r>
      <w:r>
        <w:instrText xml:space="preserve"> XE "SECTION 86 - X22-AID TO SUBDIVISIONS, STATE TREASURER" </w:instrText>
      </w:r>
      <w:r>
        <w:rPr>
          <w:rFonts w:cs="Times New Roman"/>
          <w:b/>
          <w:bCs/>
          <w:szCs w:val="22"/>
        </w:rPr>
        <w:fldChar w:fldCharType="end"/>
      </w:r>
    </w:p>
    <w:p w:rsidR="00A52B57" w:rsidRPr="00B47433" w:rsidRDefault="00A52B57" w:rsidP="00CB004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CB004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86.1.</w:t>
      </w:r>
      <w:r w:rsidRPr="00B47433">
        <w:rPr>
          <w:rFonts w:cs="Times New Roman"/>
          <w:szCs w:val="22"/>
        </w:rPr>
        <w:tab/>
        <w:t xml:space="preserve">(AS-TREAS: Veterans’ Affairs-Aid to Counties) In the allocation of the appropriation in Part IA, Section 86, as adjusted for “Aid to County Veteran Offices,” each county shall receive an effective annual amount equal to 100% of the amount allocated to it for the prior fiscal year plus an amount equivalent to base pay increases for state employees, less any adjustments made for </w:t>
      </w:r>
      <w:r w:rsidRPr="00B47433">
        <w:rPr>
          <w:rFonts w:cs="Times New Roman"/>
          <w:szCs w:val="22"/>
        </w:rPr>
        <w:lastRenderedPageBreak/>
        <w:t>budget reductions.  This allocation shall be distributed on a quarterly basis to the County Treasurer who will handle and distribute these monies for the sole benefit and use of the County Veterans’ Affairs Offices.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tab/>
      </w:r>
      <w:r w:rsidRPr="00B47433">
        <w:rPr>
          <w:b/>
        </w:rPr>
        <w:t>86.2.</w:t>
      </w:r>
      <w:r w:rsidRPr="00B47433">
        <w:tab/>
        <w:t xml:space="preserve">(AS-TREAS: Local Government Flexibility)  </w:t>
      </w:r>
      <w:r w:rsidRPr="00B47433">
        <w:rPr>
          <w:snapToGrid w:val="0"/>
        </w:rPr>
        <w:t xml:space="preserve">Fiscal Year </w:t>
      </w:r>
      <w:r w:rsidRPr="00B47433">
        <w:rPr>
          <w:strike/>
          <w:snapToGrid w:val="0"/>
        </w:rPr>
        <w:t>2009-10</w:t>
      </w:r>
      <w:r w:rsidRPr="00B47433">
        <w:rPr>
          <w:snapToGrid w:val="0"/>
        </w:rPr>
        <w:t xml:space="preserve"> </w:t>
      </w:r>
      <w:r w:rsidRPr="00B47433">
        <w:rPr>
          <w:i/>
          <w:snapToGrid w:val="0"/>
          <w:u w:val="single"/>
        </w:rPr>
        <w:t>2010-11</w:t>
      </w:r>
      <w:r w:rsidRPr="00B47433">
        <w:rPr>
          <w:snapToGrid w:val="0"/>
        </w:rPr>
        <w:t xml:space="preserve">, counties of this State may transfer funds among </w:t>
      </w:r>
      <w:r w:rsidRPr="00B47433">
        <w:t>appropriated</w:t>
      </w:r>
      <w:r w:rsidRPr="00B47433">
        <w:rPr>
          <w:snapToGrid w:val="0"/>
        </w:rPr>
        <w:t xml:space="preserve"> state revenues as needed to ensure the delivery of services.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tab/>
      </w:r>
      <w:r w:rsidRPr="00B47433">
        <w:rPr>
          <w:b/>
        </w:rPr>
        <w:t>86.3.</w:t>
      </w:r>
      <w:r w:rsidRPr="00B47433">
        <w:tab/>
        <w:t xml:space="preserve">(AS-TREAS: Quarterly Distributions)  For Fiscal Year </w:t>
      </w:r>
      <w:r w:rsidRPr="00B47433">
        <w:rPr>
          <w:strike/>
        </w:rPr>
        <w:t>2009</w:t>
      </w:r>
      <w:r w:rsidRPr="00B47433">
        <w:rPr>
          <w:strike/>
        </w:rPr>
        <w:noBreakHyphen/>
        <w:t>2010</w:t>
      </w:r>
      <w:r w:rsidRPr="00B47433">
        <w:t xml:space="preserve"> </w:t>
      </w:r>
      <w:r w:rsidRPr="00B47433">
        <w:rPr>
          <w:i/>
          <w:u w:val="single"/>
        </w:rPr>
        <w:t>2010-11</w:t>
      </w:r>
      <w:r w:rsidRPr="00B47433">
        <w:t xml:space="preserve">, the amount of the four quarterly distributions from the Aid to Subdivisions-Local Government Fund shall be as follows:  The amount of the first quarterly distribution for each entity shall equal the amount of the last quarterly distribution for Fiscal Year </w:t>
      </w:r>
      <w:r w:rsidRPr="00B47433">
        <w:rPr>
          <w:strike/>
        </w:rPr>
        <w:t>2008-2009</w:t>
      </w:r>
      <w:r w:rsidRPr="00B47433">
        <w:t xml:space="preserve">  </w:t>
      </w:r>
      <w:r w:rsidRPr="00B47433">
        <w:rPr>
          <w:i/>
          <w:u w:val="single"/>
        </w:rPr>
        <w:t>2009-10</w:t>
      </w:r>
      <w:r w:rsidRPr="00B47433">
        <w:t xml:space="preserve"> and thereafter the next three quarterly distributions shall be in reduced equal amounts, the four distributions together totaling the </w:t>
      </w:r>
      <w:r w:rsidRPr="00B47433">
        <w:rPr>
          <w:strike/>
        </w:rPr>
        <w:t>2009-2010</w:t>
      </w:r>
      <w:r w:rsidRPr="00B47433">
        <w:t xml:space="preserve"> </w:t>
      </w:r>
      <w:r w:rsidRPr="00B47433">
        <w:rPr>
          <w:i/>
          <w:u w:val="single"/>
        </w:rPr>
        <w:t>2010-11</w:t>
      </w:r>
      <w:r w:rsidRPr="00B47433">
        <w:t xml:space="preserve"> appropriation from the Local Government Fund.</w:t>
      </w:r>
    </w:p>
    <w:p w:rsidR="00A52B57" w:rsidRPr="00B47433" w:rsidRDefault="00A52B57"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86.4.</w:t>
      </w:r>
      <w:r w:rsidRPr="00B47433">
        <w:rPr>
          <w:rFonts w:cs="Times New Roman"/>
          <w:szCs w:val="22"/>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 for Aid Cnty-Register of Deeds, shall be equally distributed by the State Treasurer to the appropriate county treasurer on a quarterly basis, and shall be used as a salary supplement for registers of deeds.</w:t>
      </w:r>
    </w:p>
    <w:p w:rsidR="00A52B57" w:rsidRPr="00B47433" w:rsidRDefault="00A52B57"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amount appropriated in Part IA, Section 86, for Aid Cnty</w:t>
      </w:r>
      <w:r w:rsidRPr="00B47433">
        <w:rPr>
          <w:rFonts w:cs="Times New Roman"/>
          <w:szCs w:val="22"/>
        </w:rPr>
        <w:noBreakHyphen/>
        <w:t xml:space="preserve">Auditors and Aid Cnty-Treasurers, shall be equally distributed to each county auditor and county treasurer as a salary supplement in addition to any amounts presently being provided by the county for these positions.  </w:t>
      </w:r>
      <w:r w:rsidRPr="00B47433">
        <w:rPr>
          <w:rFonts w:cs="Times New Roman"/>
          <w:szCs w:val="22"/>
        </w:rPr>
        <w:tab/>
        <w:t>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A52B57" w:rsidRPr="00B47433" w:rsidRDefault="00A52B57"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A52B57" w:rsidRPr="00B47433" w:rsidRDefault="00A52B57"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86.5.</w:t>
      </w:r>
      <w:r w:rsidRPr="00B47433">
        <w:rPr>
          <w:rFonts w:cs="Times New Roman"/>
          <w:b/>
          <w:szCs w:val="22"/>
        </w:rPr>
        <w:tab/>
      </w:r>
      <w:r w:rsidRPr="00B47433">
        <w:rPr>
          <w:rFonts w:cs="Times New Roman"/>
          <w:szCs w:val="22"/>
        </w:rPr>
        <w:t>(AS-TREAS: Property Tax Relief Reimbursement)  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rsidR="00A52B57" w:rsidRPr="00B47433" w:rsidRDefault="00A52B57"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86.6.</w:t>
      </w:r>
      <w:r w:rsidRPr="00B47433">
        <w:rPr>
          <w:rFonts w:cs="Times New Roman"/>
          <w:b/>
          <w:szCs w:val="22"/>
        </w:rPr>
        <w:tab/>
      </w:r>
      <w:r w:rsidRPr="00B47433">
        <w:rPr>
          <w:rFonts w:cs="Times New Roman"/>
          <w:szCs w:val="22"/>
        </w:rPr>
        <w:t xml:space="preserve">(AS-TREAS: Legislative Delegations)  In the current fiscal year, a county government must fund its legislative delegation budget </w:t>
      </w:r>
      <w:r w:rsidRPr="00B47433">
        <w:rPr>
          <w:rFonts w:cs="Times New Roman"/>
          <w:strike/>
          <w:szCs w:val="22"/>
        </w:rPr>
        <w:t>as approved by the delegation for FY 2003-04, as authorized by law</w:t>
      </w:r>
      <w:r w:rsidRPr="00B47433">
        <w:rPr>
          <w:rFonts w:cs="Times New Roman"/>
          <w:szCs w:val="22"/>
        </w:rPr>
        <w:t xml:space="preserve"> </w:t>
      </w:r>
      <w:r w:rsidRPr="00B47433">
        <w:rPr>
          <w:rFonts w:cs="Times New Roman"/>
          <w:i/>
          <w:szCs w:val="22"/>
          <w:u w:val="single"/>
        </w:rPr>
        <w:t>pursuant to Section 3 of Act No. 283 of 1975</w:t>
      </w:r>
      <w:r w:rsidRPr="00B47433">
        <w:rPr>
          <w:rFonts w:cs="Times New Roman"/>
          <w:szCs w:val="22"/>
        </w:rPr>
        <w:t>.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A52B57" w:rsidRPr="00B47433" w:rsidRDefault="00A52B57"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7433">
        <w:lastRenderedPageBreak/>
        <w:tab/>
      </w:r>
      <w:r w:rsidRPr="00B47433">
        <w:rPr>
          <w:b/>
        </w:rPr>
        <w:t>86.7.</w:t>
      </w:r>
      <w:r w:rsidRPr="00B47433">
        <w:rPr>
          <w:b/>
        </w:rPr>
        <w:tab/>
      </w:r>
      <w:r w:rsidRPr="00B47433">
        <w:t xml:space="preserve">(AS-TREAS: LGF) For Fiscal Year </w:t>
      </w:r>
      <w:r w:rsidRPr="00B47433">
        <w:rPr>
          <w:strike/>
        </w:rPr>
        <w:t>2009-10</w:t>
      </w:r>
      <w:r w:rsidRPr="00B47433">
        <w:t xml:space="preserve"> </w:t>
      </w:r>
      <w:r w:rsidRPr="00B47433">
        <w:rPr>
          <w:i/>
          <w:u w:val="single"/>
        </w:rPr>
        <w:t>2010-11</w:t>
      </w:r>
      <w:r w:rsidRPr="00B47433">
        <w:t>, the provisions of Section 6-27-30 and Section 6-27-50 of the 1976 Code are suspended.</w:t>
      </w:r>
    </w:p>
    <w:p w:rsidR="00A52B57" w:rsidRPr="00B47433" w:rsidRDefault="00A52B57"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b/>
          <w:bCs/>
        </w:rPr>
        <w:tab/>
      </w:r>
      <w:r w:rsidRPr="00B47433">
        <w:rPr>
          <w:b/>
          <w:bCs/>
          <w:i/>
          <w:u w:val="single"/>
        </w:rPr>
        <w:t>86.8.</w:t>
      </w:r>
      <w:r w:rsidRPr="00B47433">
        <w:rPr>
          <w:b/>
          <w:bCs/>
          <w:i/>
          <w:u w:val="single"/>
        </w:rPr>
        <w:tab/>
      </w:r>
      <w:r w:rsidRPr="00B47433">
        <w:rPr>
          <w:i/>
          <w:u w:val="single"/>
        </w:rPr>
        <w:t>(AS-TREAS: Flexibility)  For Fiscal Year 2010-11, a political subdivision receiving aid from the Local Government Fund may reduce its support to any state mandated program or requirement, for which a specific level or amount of support or funding is not provided by law, by up to a percentage equal to the percentage reduction in the actual amount appropriated to the Local Government Fund as compared to the last completed fiscal year.</w:t>
      </w:r>
    </w:p>
    <w:p w:rsidR="00A52B57" w:rsidRDefault="00A52B57"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52B57" w:rsidSect="00D959C5">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2" w:name="section89"/>
      <w:bookmarkEnd w:id="82"/>
      <w:r w:rsidRPr="00B47433">
        <w:rPr>
          <w:rFonts w:cs="Times New Roman"/>
          <w:b/>
          <w:szCs w:val="22"/>
        </w:rPr>
        <w:t>SECTION 89 - X90-GENERAL PROVISIONS</w:t>
      </w:r>
      <w:r>
        <w:rPr>
          <w:rFonts w:cs="Times New Roman"/>
          <w:b/>
          <w:szCs w:val="22"/>
        </w:rPr>
        <w:fldChar w:fldCharType="begin"/>
      </w:r>
      <w:r>
        <w:instrText xml:space="preserve"> XE "SECTION 89 - X90-GENERAL PROVISIONS" </w:instrText>
      </w:r>
      <w:r>
        <w:rPr>
          <w:rFonts w:cs="Times New Roman"/>
          <w:b/>
          <w:szCs w:val="22"/>
        </w:rPr>
        <w:fldChar w:fldCharType="end"/>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89.1.</w:t>
      </w:r>
      <w:r w:rsidRPr="00B47433">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State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rsidR="00A52B57" w:rsidRPr="00B47433" w:rsidRDefault="00A52B57"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Department of Education;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State Board for Technical and Comprehensive Education;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Educational Television Commission;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Wil Lou Gray Opportunity School;</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School for the Deaf and the Blind;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John de la Howe School;</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Debt Service on Capital Improvement Bonds Applicable to</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Above Agencies;</w:t>
      </w:r>
    </w:p>
    <w:p w:rsidR="00A52B57" w:rsidRPr="00B47433" w:rsidRDefault="00A52B57"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Debt Service on School Bonds;</w:t>
      </w:r>
    </w:p>
    <w:p w:rsidR="00A52B57" w:rsidRPr="00B47433" w:rsidRDefault="00A52B57"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Other School Purposes.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Nothing contained herein shall be construed as diminishing the educational funding requirements of this section.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b/>
        </w:rPr>
        <w:lastRenderedPageBreak/>
        <w:tab/>
        <w:t>89.2.</w:t>
      </w:r>
      <w:r w:rsidRPr="00B47433">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B47433">
        <w:rPr>
          <w:strike/>
        </w:rPr>
        <w:t>2009-10</w:t>
      </w:r>
      <w:r w:rsidRPr="00B47433">
        <w:t xml:space="preserve"> </w:t>
      </w:r>
      <w:r w:rsidRPr="00B47433">
        <w:rPr>
          <w:i/>
          <w:u w:val="single"/>
        </w:rPr>
        <w:t>2010-11</w:t>
      </w:r>
      <w:r w:rsidRPr="00B47433">
        <w:t>, and for other purposes specifically designated.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b/>
        </w:rPr>
        <w:tab/>
        <w:t>89.3.</w:t>
      </w:r>
      <w:r w:rsidRPr="00B47433">
        <w:tab/>
        <w:t>(GP: Fiscal Year Definitions)  For purposes of the appropriations made by this part, “current fiscal year” means the fiscal year beginning July 1,</w:t>
      </w:r>
      <w:r w:rsidRPr="00B47433">
        <w:rPr>
          <w:strike/>
        </w:rPr>
        <w:t xml:space="preserve"> 2009</w:t>
      </w:r>
      <w:r w:rsidRPr="00B47433">
        <w:t xml:space="preserve"> </w:t>
      </w:r>
      <w:r w:rsidRPr="00B47433">
        <w:rPr>
          <w:i/>
          <w:u w:val="single"/>
        </w:rPr>
        <w:t>2010</w:t>
      </w:r>
      <w:r w:rsidRPr="00B47433">
        <w:t xml:space="preserve">, and ending June 30, </w:t>
      </w:r>
      <w:r w:rsidRPr="00B47433">
        <w:rPr>
          <w:strike/>
        </w:rPr>
        <w:t>2010</w:t>
      </w:r>
      <w:r w:rsidRPr="00B47433">
        <w:t xml:space="preserve"> </w:t>
      </w:r>
      <w:r w:rsidRPr="00B47433">
        <w:rPr>
          <w:i/>
          <w:u w:val="single"/>
        </w:rPr>
        <w:t>2011</w:t>
      </w:r>
      <w:r w:rsidRPr="00B47433">
        <w:t xml:space="preserve">, and “prior fiscal year” means the fiscal year beginning July 1, </w:t>
      </w:r>
      <w:r w:rsidRPr="00B47433">
        <w:rPr>
          <w:strike/>
        </w:rPr>
        <w:t>2008</w:t>
      </w:r>
      <w:r w:rsidRPr="00B47433">
        <w:t xml:space="preserve"> </w:t>
      </w:r>
      <w:r w:rsidRPr="00B47433">
        <w:rPr>
          <w:i/>
          <w:u w:val="single"/>
        </w:rPr>
        <w:t>2009</w:t>
      </w:r>
      <w:r w:rsidRPr="00B47433">
        <w:t xml:space="preserve">, and ending June 30, </w:t>
      </w:r>
      <w:r w:rsidRPr="00B47433">
        <w:rPr>
          <w:strike/>
        </w:rPr>
        <w:t>2009</w:t>
      </w:r>
      <w:r w:rsidRPr="00B47433">
        <w:t xml:space="preserve"> </w:t>
      </w:r>
      <w:r w:rsidRPr="00B47433">
        <w:rPr>
          <w:i/>
          <w:u w:val="single"/>
        </w:rPr>
        <w:t>2010</w:t>
      </w:r>
      <w:r w:rsidRPr="00B47433">
        <w: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89.4.</w:t>
      </w:r>
      <w:r w:rsidRPr="00B47433">
        <w:rPr>
          <w:rFonts w:cs="Times New Roman"/>
          <w:szCs w:val="22"/>
        </w:rPr>
        <w:tab/>
        <w:t>(GP: Descriptive Proviso Titles)  Descriptive proviso titles listed in this act are for purposes of identification only and are not to be considered part of the official text.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89.5.</w:t>
      </w:r>
      <w:r w:rsidRPr="00B47433">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of Title 44 (Involuntary Commitment), Article 7, Chapter 17 of Title 44 of the 1976 Code (Judicial Commitment), Chapter 3 of Title 17 of the 1976 Code (Defense of Indigents), and Article 1 of Chapter 3 of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89.6.</w:t>
      </w:r>
      <w:r w:rsidRPr="00B47433">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89.7.</w:t>
      </w:r>
      <w:r w:rsidRPr="00B47433">
        <w:rPr>
          <w:rFonts w:cs="Times New Roman"/>
          <w:b/>
          <w:szCs w:val="22"/>
        </w:rPr>
        <w:tab/>
      </w:r>
      <w:r w:rsidRPr="00B47433">
        <w:rPr>
          <w:rFonts w:cs="Times New Roman"/>
          <w:szCs w:val="22"/>
        </w:rPr>
        <w:t>(GP: Federal Program Expenses, Lag Time)  After July 1, of the current fiscal year, the Department of Health and Environmental Control, Department of Mental Health, Department of Disabilities &amp;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89.8.</w:t>
      </w:r>
      <w:r w:rsidRPr="00B47433">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A52B57" w:rsidRPr="00B47433" w:rsidRDefault="00A52B57"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(B)</w:t>
      </w:r>
      <w:r w:rsidRPr="00B47433">
        <w:rPr>
          <w:rFonts w:cs="Times New Roman"/>
          <w:szCs w:val="22"/>
        </w:rPr>
        <w:tab/>
        <w:t>This paragraph does not apply to:</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(1)</w:t>
      </w:r>
      <w:r w:rsidRPr="00B47433">
        <w:rPr>
          <w:rFonts w:cs="Times New Roman"/>
          <w:szCs w:val="22"/>
        </w:rPr>
        <w:tab/>
        <w:t>state-supported governmental health care facilities;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(2)</w:t>
      </w:r>
      <w:r w:rsidRPr="00B47433">
        <w:rPr>
          <w:rFonts w:cs="Times New Roman"/>
          <w:szCs w:val="22"/>
        </w:rPr>
        <w:tab/>
        <w:t>state-supported schools, colleges, and universities;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(3)</w:t>
      </w:r>
      <w:r w:rsidRPr="00B47433">
        <w:rPr>
          <w:rFonts w:cs="Times New Roman"/>
          <w:szCs w:val="22"/>
        </w:rPr>
        <w:tab/>
        <w:t>educational, entertainment, recreational, cultural, and training programs;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r>
      <w:r w:rsidRPr="00B47433">
        <w:rPr>
          <w:rFonts w:cs="Times New Roman"/>
          <w:szCs w:val="22"/>
        </w:rPr>
        <w:tab/>
      </w:r>
      <w:r w:rsidRPr="00B47433">
        <w:rPr>
          <w:rFonts w:cs="Times New Roman"/>
          <w:szCs w:val="22"/>
        </w:rPr>
        <w:tab/>
        <w:t>(4)</w:t>
      </w:r>
      <w:r w:rsidRPr="00B47433">
        <w:rPr>
          <w:rFonts w:cs="Times New Roman"/>
          <w:szCs w:val="22"/>
        </w:rPr>
        <w:tab/>
        <w:t>the State Board of Financial Institutions;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(5)</w:t>
      </w:r>
      <w:r w:rsidRPr="00B47433">
        <w:rPr>
          <w:rFonts w:cs="Times New Roman"/>
          <w:szCs w:val="22"/>
        </w:rPr>
        <w:tab/>
        <w:t>sales by state agencies of goods or tangible products produced for or by these agencies;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(6)</w:t>
      </w:r>
      <w:r w:rsidRPr="00B47433">
        <w:rPr>
          <w:rFonts w:cs="Times New Roman"/>
          <w:szCs w:val="22"/>
        </w:rPr>
        <w:tab/>
        <w:t>charges by state agencies for room and board provided on state-owned property;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(7)</w:t>
      </w:r>
      <w:r w:rsidRPr="00B47433">
        <w:rPr>
          <w:rFonts w:cs="Times New Roman"/>
          <w:szCs w:val="22"/>
        </w:rPr>
        <w:tab/>
        <w:t>application fees for recreational activities sponsored by state agencies and conducted on a draw or lottery basis;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(8)</w:t>
      </w:r>
      <w:r w:rsidRPr="00B47433">
        <w:rPr>
          <w:rFonts w:cs="Times New Roman"/>
          <w:szCs w:val="22"/>
        </w:rPr>
        <w:tab/>
        <w:t>court fees or fines levied in a judicial or adjudicatory proceeding;</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(9)</w:t>
      </w:r>
      <w:r w:rsidRPr="00B47433">
        <w:rPr>
          <w:rFonts w:cs="Times New Roman"/>
          <w:szCs w:val="22"/>
        </w:rPr>
        <w:tab/>
        <w:t>the South Carolina Public Service Authority or the South Carolina Ports Authority.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(C)</w:t>
      </w:r>
      <w:r w:rsidRPr="00B47433">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(D)</w:t>
      </w:r>
      <w:r w:rsidRPr="00B47433">
        <w:rPr>
          <w:rFonts w:cs="Times New Roman"/>
          <w:szCs w:val="22"/>
        </w:rPr>
        <w:tab/>
        <w:t>Statutory law for purposes of this paragraph does not include regulations promulgated pursuant to the State Administrative Procedures Act.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89.9.</w:t>
      </w:r>
      <w:r w:rsidRPr="00B47433">
        <w:rPr>
          <w:rFonts w:cs="Times New Roman"/>
          <w:szCs w:val="22"/>
        </w:rPr>
        <w:tab/>
        <w:t>(GP: State Institutions - Revenues &amp; Income)  The University of South Carolina, Clemson University, the Medical University of S. C. (including the Medical University Hospital), The Citadel, Winthrop University, S. C.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89.10.</w:t>
      </w:r>
      <w:r w:rsidRPr="00B47433">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89.11.</w:t>
      </w:r>
      <w:r w:rsidRPr="00B47433">
        <w:rPr>
          <w:rFonts w:cs="Times New Roman"/>
          <w:szCs w:val="22"/>
        </w:rPr>
        <w:tab/>
        <w:t xml:space="preserve">(GP: Federal Funds - DHEC, DSS, DHHS - Disallowances)  Amounts appropriated to the Department of Health and Environmental Control, Department of Social Services and Department of Health and Human Services may be expended to cover </w:t>
      </w:r>
      <w:r w:rsidRPr="00B47433">
        <w:rPr>
          <w:rFonts w:cs="Times New Roman"/>
          <w:szCs w:val="22"/>
        </w:rPr>
        <w:lastRenderedPageBreak/>
        <w:t>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89.12.</w:t>
      </w:r>
      <w:r w:rsidRPr="00B47433">
        <w:rPr>
          <w:rFonts w:cs="Times New Roman"/>
          <w:b/>
          <w:szCs w:val="22"/>
        </w:rPr>
        <w:tab/>
      </w:r>
      <w:r w:rsidRPr="00B47433">
        <w:rPr>
          <w:rFonts w:cs="Times New Roman"/>
          <w:szCs w:val="22"/>
        </w:rPr>
        <w:t>(GP: Fixed Student Fees)  During the current fiscal year, student fees at the state institutions of higher learning shall be fixed by the respective Boards of Trustees as follows: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(1)</w:t>
      </w:r>
      <w:r w:rsidRPr="00B47433">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(2)</w:t>
      </w:r>
      <w:r w:rsidRPr="00B47433">
        <w:rPr>
          <w:rFonts w:cs="Times New Roman"/>
          <w:szCs w:val="22"/>
        </w:rPr>
        <w:tab/>
        <w:t>Student activity fees may be fixed at such rates as the respective Boards shall deem reasonable and necessary.</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89.13.</w:t>
      </w:r>
      <w:r w:rsidRPr="00B47433">
        <w:rPr>
          <w:rFonts w:cs="Times New Roman"/>
          <w:b/>
          <w:szCs w:val="22"/>
        </w:rPr>
        <w:tab/>
      </w:r>
      <w:r w:rsidRPr="00B47433">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89.14.</w:t>
      </w:r>
      <w:r w:rsidRPr="00B47433">
        <w:rPr>
          <w:rFonts w:cs="Times New Roman"/>
          <w:szCs w:val="22"/>
        </w:rPr>
        <w:tab/>
        <w:t>(GP: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Office of Research and Statistics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rsidR="00A52B57" w:rsidRPr="00B47433" w:rsidRDefault="00A52B57" w:rsidP="00A80465">
      <w:pPr>
        <w:tabs>
          <w:tab w:val="left" w:pos="216"/>
          <w:tab w:val="left" w:pos="440"/>
          <w:tab w:val="left" w:pos="660"/>
          <w:tab w:val="left" w:pos="990"/>
        </w:tabs>
        <w:jc w:val="both"/>
        <w:rPr>
          <w:rFonts w:cs="Times New Roman"/>
          <w:szCs w:val="22"/>
        </w:rPr>
      </w:pPr>
      <w:r w:rsidRPr="00B47433">
        <w:rPr>
          <w:rFonts w:cs="Times New Roman"/>
          <w:szCs w:val="22"/>
        </w:rPr>
        <w:tab/>
        <w:t>•</w:t>
      </w:r>
      <w:r w:rsidRPr="00B47433">
        <w:rPr>
          <w:rFonts w:cs="Times New Roman"/>
          <w:szCs w:val="22"/>
        </w:rPr>
        <w:tab/>
        <w:t>Departments of</w:t>
      </w:r>
    </w:p>
    <w:p w:rsidR="00A52B57" w:rsidRPr="00B47433" w:rsidRDefault="00A52B57" w:rsidP="00A80465">
      <w:pPr>
        <w:tabs>
          <w:tab w:val="left" w:pos="216"/>
          <w:tab w:val="left" w:pos="440"/>
          <w:tab w:val="left" w:pos="660"/>
          <w:tab w:val="left" w:pos="990"/>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1.</w:t>
      </w:r>
      <w:r w:rsidRPr="00B47433">
        <w:rPr>
          <w:rFonts w:cs="Times New Roman"/>
          <w:szCs w:val="22"/>
        </w:rPr>
        <w:tab/>
        <w:t>Health and Human Services;</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2.</w:t>
      </w:r>
      <w:r w:rsidRPr="00B47433">
        <w:rPr>
          <w:rFonts w:cs="Times New Roman"/>
          <w:szCs w:val="22"/>
        </w:rPr>
        <w:tab/>
        <w:t>Health and Environmental Control;</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3.</w:t>
      </w:r>
      <w:r w:rsidRPr="00B47433">
        <w:rPr>
          <w:rFonts w:cs="Times New Roman"/>
          <w:szCs w:val="22"/>
        </w:rPr>
        <w:tab/>
        <w:t>Mental Health;</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4.</w:t>
      </w:r>
      <w:r w:rsidRPr="00B47433">
        <w:rPr>
          <w:rFonts w:cs="Times New Roman"/>
          <w:szCs w:val="22"/>
        </w:rPr>
        <w:tab/>
        <w:t>Alcohol and Other Drug Abuse Services;</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5.</w:t>
      </w:r>
      <w:r w:rsidRPr="00B47433">
        <w:rPr>
          <w:rFonts w:cs="Times New Roman"/>
          <w:szCs w:val="22"/>
        </w:rPr>
        <w:tab/>
        <w:t>Disabilities and Special Needs;</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6.</w:t>
      </w:r>
      <w:r w:rsidRPr="00B47433">
        <w:rPr>
          <w:rFonts w:cs="Times New Roman"/>
          <w:szCs w:val="22"/>
        </w:rPr>
        <w:tab/>
        <w:t>Social Services;</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7.</w:t>
      </w:r>
      <w:r w:rsidRPr="00B47433">
        <w:rPr>
          <w:rFonts w:cs="Times New Roman"/>
          <w:szCs w:val="22"/>
        </w:rPr>
        <w:tab/>
        <w:t>Vocational Rehabilitation;</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8.</w:t>
      </w:r>
      <w:r w:rsidRPr="00B47433">
        <w:rPr>
          <w:rFonts w:cs="Times New Roman"/>
          <w:szCs w:val="22"/>
        </w:rPr>
        <w:tab/>
        <w:t>Education;</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9.</w:t>
      </w:r>
      <w:r w:rsidRPr="00B47433">
        <w:rPr>
          <w:rFonts w:cs="Times New Roman"/>
          <w:szCs w:val="22"/>
        </w:rPr>
        <w:tab/>
        <w:t>Juvenile Justice;</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10.</w:t>
      </w:r>
      <w:r w:rsidRPr="00B47433">
        <w:rPr>
          <w:rFonts w:cs="Times New Roman"/>
          <w:szCs w:val="22"/>
        </w:rPr>
        <w:tab/>
        <w:t>Corrections;</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11.</w:t>
      </w:r>
      <w:r w:rsidRPr="00B47433">
        <w:rPr>
          <w:rFonts w:cs="Times New Roman"/>
          <w:szCs w:val="22"/>
        </w:rPr>
        <w:tab/>
        <w:t>Probation, Parole and Pardon Services;</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lastRenderedPageBreak/>
        <w:tab/>
        <w:t>•</w:t>
      </w:r>
      <w:r w:rsidRPr="00B47433">
        <w:rPr>
          <w:rFonts w:cs="Times New Roman"/>
          <w:szCs w:val="22"/>
        </w:rPr>
        <w:tab/>
        <w:t>Office of the Governor</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1.</w:t>
      </w:r>
      <w:r w:rsidRPr="00B47433">
        <w:rPr>
          <w:rFonts w:cs="Times New Roman"/>
          <w:szCs w:val="22"/>
        </w:rPr>
        <w:tab/>
        <w:t>Children’s Foster Care Review Board;</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2.</w:t>
      </w:r>
      <w:r w:rsidRPr="00B47433">
        <w:rPr>
          <w:rFonts w:cs="Times New Roman"/>
          <w:szCs w:val="22"/>
        </w:rPr>
        <w:tab/>
        <w:t>Continuum of Care;</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t>•</w:t>
      </w:r>
      <w:r w:rsidRPr="00B47433">
        <w:rPr>
          <w:rFonts w:cs="Times New Roman"/>
          <w:szCs w:val="22"/>
        </w:rPr>
        <w:tab/>
        <w:t>Office of the Lieutenant Governor, Division on Aging;</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t>•</w:t>
      </w:r>
      <w:r w:rsidRPr="00B47433">
        <w:rPr>
          <w:rFonts w:cs="Times New Roman"/>
          <w:szCs w:val="22"/>
        </w:rPr>
        <w:tab/>
        <w:t>South Carolina School for the Deaf and the Blind;</w:t>
      </w:r>
    </w:p>
    <w:p w:rsidR="00A52B57" w:rsidRPr="00B47433" w:rsidRDefault="00A52B57" w:rsidP="00714254">
      <w:pPr>
        <w:tabs>
          <w:tab w:val="left" w:pos="216"/>
          <w:tab w:val="left" w:pos="440"/>
          <w:tab w:val="left" w:pos="660"/>
          <w:tab w:val="left" w:pos="990"/>
        </w:tabs>
        <w:jc w:val="both"/>
        <w:rPr>
          <w:rFonts w:cs="Times New Roman"/>
          <w:szCs w:val="22"/>
        </w:rPr>
      </w:pPr>
      <w:r w:rsidRPr="00B47433">
        <w:rPr>
          <w:rFonts w:cs="Times New Roman"/>
          <w:szCs w:val="22"/>
        </w:rPr>
        <w:tab/>
        <w:t>•</w:t>
      </w:r>
      <w:r w:rsidRPr="00B47433">
        <w:rPr>
          <w:rFonts w:cs="Times New Roman"/>
          <w:szCs w:val="22"/>
        </w:rPr>
        <w:tab/>
        <w:t>Commission for the Blind, and</w:t>
      </w:r>
    </w:p>
    <w:p w:rsidR="00A52B57" w:rsidRPr="00B47433" w:rsidRDefault="00A52B57" w:rsidP="00CB004C">
      <w:pPr>
        <w:tabs>
          <w:tab w:val="left" w:pos="216"/>
          <w:tab w:val="left" w:pos="440"/>
          <w:tab w:val="left" w:pos="660"/>
          <w:tab w:val="left" w:pos="990"/>
        </w:tabs>
        <w:jc w:val="both"/>
        <w:rPr>
          <w:rFonts w:cs="Times New Roman"/>
          <w:szCs w:val="22"/>
        </w:rPr>
      </w:pPr>
      <w:r w:rsidRPr="00B47433">
        <w:rPr>
          <w:rFonts w:cs="Times New Roman"/>
          <w:szCs w:val="22"/>
        </w:rPr>
        <w:tab/>
        <w:t>•</w:t>
      </w:r>
      <w:r w:rsidRPr="00B47433">
        <w:rPr>
          <w:rFonts w:cs="Times New Roman"/>
          <w:szCs w:val="22"/>
        </w:rPr>
        <w:tab/>
        <w:t>Other entities as deemed necessary by the Office of Research and Statistics.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These agencies and departments shall collect and provide client data in formats and schedules to be specified by the Office of Research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S.C.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 xml:space="preserve">All state agencies participating in the Warehouse shall utilize it and its associated software applications in the day-to-day operation of their programs and for coordination, collaboration, program evaluation and outcomes analysis.  The Department of </w:t>
      </w:r>
      <w:r w:rsidRPr="00B47433">
        <w:rPr>
          <w:rFonts w:cs="Times New Roman"/>
          <w:szCs w:val="22"/>
        </w:rPr>
        <w:lastRenderedPageBreak/>
        <w:t>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No state agency shall duplicate any of the responsibilities of this provision.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89.15.</w:t>
      </w:r>
      <w:r w:rsidRPr="00B47433">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Each state agency shall submit to the State Human Affairs Commission employment and filled vacancy data by race and sex by October 31, of each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15, explaining why goals were not achieved.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Human Affairs Commission shall review the explanations and notify the Budget and Control Board of any agency not in satisfactory compliance with meeting its stated goals.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89.16.</w:t>
      </w:r>
      <w:r w:rsidRPr="00B47433">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r>
      <w:r w:rsidRPr="00B47433">
        <w:rPr>
          <w:rFonts w:cs="Times New Roman"/>
          <w:szCs w:val="22"/>
        </w:rPr>
        <w:tab/>
        <w:t>1.</w:t>
      </w:r>
      <w:r w:rsidRPr="00B47433">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2.</w:t>
      </w:r>
      <w:r w:rsidRPr="00B47433">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(a)</w:t>
      </w:r>
      <w:r w:rsidRPr="00B47433">
        <w:rPr>
          <w:rFonts w:cs="Times New Roman"/>
          <w:szCs w:val="22"/>
        </w:rPr>
        <w:tab/>
        <w:t>That within thirty (30) days of the passage of the Appropriation Act or by August 1,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(b)</w:t>
      </w:r>
      <w:r w:rsidRPr="00B47433">
        <w:rPr>
          <w:rFonts w:cs="Times New Roman"/>
          <w:szCs w:val="22"/>
        </w:rPr>
        <w:tab/>
        <w:t>That by September 30,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(c)</w:t>
      </w:r>
      <w:r w:rsidRPr="00B47433">
        <w:rPr>
          <w:rFonts w:cs="Times New Roman"/>
          <w:szCs w:val="22"/>
        </w:rPr>
        <w:tab/>
        <w:t>That any position which is shown by the reconciliation to be unfunded or significantly underfunded may be deleted at the direction of the Budget and Control Board.</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3.</w:t>
      </w:r>
      <w:r w:rsidRPr="00B47433">
        <w:rPr>
          <w:rFonts w:cs="Times New Roman"/>
          <w:szCs w:val="22"/>
        </w:rPr>
        <w:tab/>
        <w:t>That full-time equivalent (FTE) positions shall be determined under the following guidelines:</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(a)</w:t>
      </w:r>
      <w:r w:rsidRPr="00B47433">
        <w:rPr>
          <w:rFonts w:cs="Times New Roman"/>
          <w:szCs w:val="22"/>
        </w:rPr>
        <w:tab/>
        <w:t>The annual work hours for each FTE shall be the agency’s full-time standard annual work hours.</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(b)</w:t>
      </w:r>
      <w:r w:rsidRPr="00B47433">
        <w:rPr>
          <w:rFonts w:cs="Times New Roman"/>
          <w:szCs w:val="22"/>
        </w:rPr>
        <w:tab/>
        <w:t>The state FTE shall be derived by multiplying the state percentage of budgeted funds for each position by the FTE for that position.</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(c)</w:t>
      </w:r>
      <w:r w:rsidRPr="00B47433">
        <w:rPr>
          <w:rFonts w:cs="Times New Roman"/>
          <w:szCs w:val="22"/>
        </w:rPr>
        <w:tab/>
        <w:t>All institutions of higher education shall use a value of 0.75 FTE for each position determined to be full-time faculty with a duration of nine (9) months.</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FTE method of accounting shall be utilized for all authorized positions.</w:t>
      </w:r>
    </w:p>
    <w:p w:rsidR="00A52B57" w:rsidRPr="00B47433" w:rsidRDefault="00A52B57" w:rsidP="00E350A7">
      <w:pPr>
        <w:keepNext/>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4.</w:t>
      </w:r>
      <w:r w:rsidRPr="00B47433">
        <w:rPr>
          <w:rFonts w:cs="Times New Roman"/>
          <w:szCs w:val="22"/>
        </w:rPr>
        <w:tab/>
        <w:t>That the number of positions authorized in this act shall be reduced in the following circumstances:</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(a)</w:t>
      </w:r>
      <w:r w:rsidRPr="00B47433">
        <w:rPr>
          <w:rFonts w:cs="Times New Roman"/>
          <w:szCs w:val="22"/>
        </w:rPr>
        <w:tab/>
        <w:t>Upon request by an agency.</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(b)</w:t>
      </w:r>
      <w:r w:rsidRPr="00B47433">
        <w:rPr>
          <w:rFonts w:cs="Times New Roman"/>
          <w:szCs w:val="22"/>
        </w:rPr>
        <w:tab/>
        <w:t>When anticipated federal funds are not made available.</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(c)</w:t>
      </w:r>
      <w:r w:rsidRPr="00B47433">
        <w:rPr>
          <w:rFonts w:cs="Times New Roman"/>
          <w:szCs w:val="22"/>
        </w:rPr>
        <w:tab/>
        <w:t>When the Budget and Control Board, through study or analysis, becomes aware of any unjustifiable excess of positions in any state agency.</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5.</w:t>
      </w:r>
      <w:r w:rsidRPr="00B47433">
        <w:rPr>
          <w:rFonts w:cs="Times New Roman"/>
          <w:szCs w:val="22"/>
        </w:rPr>
        <w:tab/>
        <w:t xml:space="preserve">That the Budget and Control Board shall annually reconcile personal service funds with full-time employee count.  Unfunded positions will be eliminated no later than January 15 of the current fiscal year unless specifically exempted elsewhere in this act or by the State Budget and Control Board.  The State Budget and Control Board must report the full-time employee count </w:t>
      </w:r>
      <w:r w:rsidRPr="00B47433">
        <w:rPr>
          <w:rFonts w:cs="Times New Roman"/>
          <w:szCs w:val="22"/>
        </w:rPr>
        <w:lastRenderedPageBreak/>
        <w:t>and unfunded position status to the Senate Finance Committee and the Ways and Means Committee by February 1 of the current fiscal year.</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6.</w:t>
      </w:r>
      <w:r w:rsidRPr="00B47433">
        <w:rPr>
          <w:rFonts w:cs="Times New Roman"/>
          <w:szCs w:val="22"/>
        </w:rPr>
        <w:tab/>
        <w:t>That no new permanent positions in state government shall be funded by appropriations in acts supplemental to this act but temporary positions may be so funded.</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7.</w:t>
      </w:r>
      <w:r w:rsidRPr="00B47433">
        <w:rPr>
          <w:rFonts w:cs="Times New Roman"/>
          <w:szCs w:val="22"/>
        </w:rPr>
        <w:tab/>
        <w:t>That the provisions of this section shall not apply to personnel exempt from the State Classification and Compensation Plan under item I of Section 8-11-260 of the 1976 Code.</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rsidR="00A52B57" w:rsidRPr="00B47433" w:rsidRDefault="00A52B57"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tab/>
      </w:r>
      <w:r w:rsidRPr="00B47433">
        <w:rPr>
          <w:strike/>
        </w:rPr>
        <w:t>The requirements of subitem 2(c) and subitem 5 contained in this provision are suspended for Fiscal Year 2009-10.</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89.17.</w:t>
      </w:r>
      <w:r w:rsidRPr="00B47433">
        <w:rPr>
          <w:rFonts w:cs="Times New Roman"/>
          <w:szCs w:val="22"/>
        </w:rPr>
        <w:tab/>
        <w:t>(GP: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&amp;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Any state institution of higher learning may provide a housing allowance to the president in lieu of a residential facility, the amount to be approved by the Budget and Control Board.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 xml:space="preserve">That the following may be permitted to occupy residences owned by the respective departments without charge:  the Commissioner of the Department of Corrections, the Director of the Department of Mental Health, the Farm Director, Farm Managers, and Specialists employed at the Wateree River Correctional Institution, Walden Correctional Institution, MacDougall Youth Correctional Center, and Givens Youth Correctional Center; the S. C.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w:t>
      </w:r>
      <w:r w:rsidRPr="00B47433">
        <w:rPr>
          <w:rFonts w:cs="Times New Roman"/>
          <w:szCs w:val="22"/>
        </w:rPr>
        <w:lastRenderedPageBreak/>
        <w:t>Superintendent at Winthrop University; Residence Hall Directors at the College of Charleston; Clemson University’s Head Football Coach; the Department of Disabilities &amp;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w:t>
      </w:r>
      <w:r w:rsidRPr="00B47433">
        <w:rPr>
          <w:rFonts w:cs="Times New Roman"/>
          <w:i/>
          <w:szCs w:val="22"/>
          <w:u w:val="single"/>
        </w:rPr>
        <w:t>; TriCounty Technical College’s Bridge to Clemson Resident and Area Directors</w:t>
      </w:r>
      <w:r w:rsidRPr="00B47433">
        <w:rPr>
          <w:rFonts w:cs="Times New Roman"/>
          <w:szCs w:val="22"/>
        </w:rPr>
        <w:t>.  Except in the case of elected officials, the fair market rental value of any residence furnished to a state employee shall be reported by the state agency furnishing the residence to the Agency Head Salary Commission, and the Division of Budget and Analyses by October 1, of each fiscal year.</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State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Commuter mileage on non-exempt state vehicles shall be considered as income and reported by the Comptroller General in accordance with IRS regulations.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89.18.</w:t>
      </w:r>
      <w:r w:rsidRPr="00B47433">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89.19.</w:t>
      </w:r>
      <w:r w:rsidRPr="00B47433">
        <w:rPr>
          <w:rFonts w:cs="Times New Roman"/>
          <w:szCs w:val="22"/>
        </w:rPr>
        <w:tab/>
        <w:t>(GP: Replacement of Personal Property)  The Department of Juvenile Justice, Department of Corrections, Probation, Parole and Pardon Services, Department of Mental Health, Department of Disabilities &amp;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89.20.</w:t>
      </w:r>
      <w:r w:rsidRPr="00B47433">
        <w:rPr>
          <w:rFonts w:cs="Times New Roman"/>
          <w:b/>
          <w:szCs w:val="22"/>
        </w:rPr>
        <w:tab/>
      </w:r>
      <w:r w:rsidRPr="00B47433">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89.21.</w:t>
      </w:r>
      <w:r w:rsidRPr="00B47433">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89.22.</w:t>
      </w:r>
      <w:r w:rsidRPr="00B47433">
        <w:rPr>
          <w:rFonts w:cs="Times New Roman"/>
          <w:szCs w:val="22"/>
        </w:rPr>
        <w:tab/>
        <w:t xml:space="preserve">(GP: Travel Spouse of Governor &amp; Lt. Governor)  </w:t>
      </w:r>
      <w:r w:rsidRPr="00B47433">
        <w:rPr>
          <w:rFonts w:cs="Times New Roman"/>
          <w:strike/>
          <w:szCs w:val="22"/>
        </w:rPr>
        <w:t>The spouses of the Governor and the Lieutenant Governor of the State are authorized to receive reimbursement of actual expenses when accompanying the Governor or the Lieutenant Governor on official state business.</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89.23.</w:t>
      </w:r>
      <w:r w:rsidRPr="00B47433">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A.</w:t>
      </w:r>
      <w:r w:rsidRPr="00B47433">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w:t>
      </w:r>
      <w:r w:rsidRPr="00B47433">
        <w:rPr>
          <w:rFonts w:cs="Times New Roman"/>
          <w:szCs w:val="22"/>
        </w:rPr>
        <w:lastRenderedPageBreak/>
        <w:t>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B.</w:t>
      </w:r>
      <w:r w:rsidRPr="00B47433">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C.</w:t>
      </w:r>
      <w:r w:rsidRPr="00B47433">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D.</w:t>
      </w:r>
      <w:r w:rsidRPr="00B47433">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E.</w:t>
      </w:r>
      <w:r w:rsidRPr="00B47433">
        <w:rPr>
          <w:rFonts w:cs="Times New Roman"/>
          <w:szCs w:val="22"/>
        </w:rPr>
        <w:tab/>
      </w:r>
      <w:r w:rsidRPr="00B47433">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F.</w:t>
      </w:r>
      <w:r w:rsidRPr="00B47433">
        <w:rPr>
          <w:rFonts w:cs="Times New Roman"/>
          <w:szCs w:val="22"/>
        </w:rPr>
        <w:tab/>
      </w:r>
      <w:r w:rsidRPr="00B47433">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50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50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r>
      <w:r w:rsidRPr="00B47433">
        <w:rPr>
          <w:rFonts w:cs="Times New Roman"/>
          <w:szCs w:val="22"/>
        </w:rPr>
        <w:tab/>
        <w:t>G.</w:t>
      </w:r>
      <w:r w:rsidRPr="00B47433">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H.</w:t>
      </w:r>
      <w:r w:rsidRPr="00B47433">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A52B57" w:rsidRPr="00B47433" w:rsidRDefault="00A52B57" w:rsidP="00BD686E">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I.</w:t>
      </w:r>
      <w:r w:rsidRPr="00B47433">
        <w:rPr>
          <w:rFonts w:cs="Times New Roman"/>
          <w:szCs w:val="22"/>
        </w:rPr>
        <w:tab/>
      </w:r>
      <w:r w:rsidRPr="00B47433">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w:t>
      </w:r>
      <w:r w:rsidRPr="00B47433">
        <w:rPr>
          <w:rFonts w:cs="Times New Roman"/>
          <w:strike/>
          <w:szCs w:val="22"/>
        </w:rPr>
        <w:t>and the Employment Security Commission</w:t>
      </w:r>
      <w:r w:rsidRPr="00B47433">
        <w:rPr>
          <w:rFonts w:cs="Times New Roman"/>
          <w:szCs w:val="22"/>
        </w:rPr>
        <w:t xml:space="preserve"> may be reimbursed at the regular mileage rate of one round trip each week from their respective homes to Columbia.  No subsistence reimbursement shall be allowed to a member of the Workers’ Compensation Commission </w:t>
      </w:r>
      <w:r w:rsidRPr="00B47433">
        <w:rPr>
          <w:rFonts w:cs="Times New Roman"/>
          <w:strike/>
          <w:szCs w:val="22"/>
        </w:rPr>
        <w:t>or the Employment Security Commission</w:t>
      </w:r>
      <w:r w:rsidRPr="00B47433">
        <w:rPr>
          <w:rFonts w:cs="Times New Roman"/>
          <w:szCs w:val="22"/>
        </w:rPr>
        <w:t xml:space="preserve"> while traveling in the county of his official residence.  When traveling on official business of the commission outside the county of his official residence, a member of the Workers’ Compensation Commission </w:t>
      </w:r>
      <w:r w:rsidRPr="00B47433">
        <w:rPr>
          <w:rFonts w:cs="Times New Roman"/>
          <w:strike/>
          <w:szCs w:val="22"/>
        </w:rPr>
        <w:t>or the Employment Security Commission</w:t>
      </w:r>
      <w:r w:rsidRPr="00B47433">
        <w:rPr>
          <w:rFonts w:cs="Times New Roman"/>
          <w:szCs w:val="22"/>
        </w:rPr>
        <w:t xml:space="preserve"> shall be allowed subsistence expenses in the amount of $35 per day.  When traveling on official business of the commission 50 or more miles outside the county of his official residence, each member shall be allowed a subsistence allowance in the amount as provided in this act for members of the General Assembly.  When out-of-state, members of the Workers’ Compensation Commission and the </w:t>
      </w:r>
      <w:r w:rsidRPr="00B47433">
        <w:rPr>
          <w:rFonts w:cs="Times New Roman"/>
          <w:strike/>
          <w:szCs w:val="22"/>
        </w:rPr>
        <w:t>Employment Security Commission</w:t>
      </w:r>
      <w:r w:rsidRPr="00B47433">
        <w:rPr>
          <w:rFonts w:cs="Times New Roman"/>
          <w:szCs w:val="22"/>
        </w:rPr>
        <w:t xml:space="preserve"> </w:t>
      </w:r>
      <w:r w:rsidRPr="00B47433">
        <w:rPr>
          <w:rFonts w:cs="Times New Roman"/>
          <w:i/>
          <w:szCs w:val="22"/>
          <w:u w:val="single"/>
        </w:rPr>
        <w:t>members of the Appellate Panel of the Department of Employment and Workforce</w:t>
      </w:r>
      <w:r w:rsidRPr="00B47433">
        <w:rPr>
          <w:rFonts w:cs="Times New Roman"/>
          <w:szCs w:val="22"/>
        </w:rPr>
        <w:t xml:space="preserve"> may claim the established amount of per diem, as stated in the General Appropriation Act, or actual expenses as deemed reasonable by the Comptroller General.  </w:t>
      </w:r>
      <w:r w:rsidRPr="00B47433">
        <w:rPr>
          <w:rFonts w:cs="Times New Roman"/>
          <w:i/>
          <w:color w:val="auto"/>
          <w:u w:val="single"/>
        </w:rPr>
        <w:t>The members of the Appellate Panel of the Department of Employment and Workforce</w:t>
      </w:r>
      <w:r w:rsidRPr="00B47433">
        <w:rPr>
          <w:rFonts w:cs="Times New Roman"/>
          <w:i/>
          <w:color w:val="auto"/>
          <w:u w:val="single"/>
        </w:rPr>
        <w:tab/>
        <w:t xml:space="preserve"> may be reimbursed at the regular mileage rate when the member is on official business fifty miles or more outside of Columbia.  The members of the Appellate Panel of the Department of Employment and Workforce</w:t>
      </w:r>
      <w:r w:rsidRPr="00B47433">
        <w:rPr>
          <w:rFonts w:cs="Times New Roman"/>
          <w:i/>
          <w:color w:val="auto"/>
          <w:u w:val="single"/>
        </w:rPr>
        <w:tab/>
        <w:t xml:space="preserve"> shall be allowed subsistence allowance in the amount as provided in this act for members of the General Assembly when the member is on official business fifty miles or more outside of Columbia.</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J.</w:t>
      </w:r>
      <w:r w:rsidRPr="00B47433">
        <w:rPr>
          <w:rFonts w:cs="Times New Roman"/>
          <w:szCs w:val="22"/>
        </w:rPr>
        <w:tab/>
      </w:r>
      <w:r w:rsidRPr="00B47433">
        <w:rPr>
          <w:rFonts w:cs="Times New Roman"/>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w:t>
      </w:r>
      <w:r w:rsidRPr="00B47433">
        <w:rPr>
          <w:rFonts w:cs="Times New Roman"/>
          <w:szCs w:val="22"/>
        </w:rPr>
        <w:lastRenderedPageBreak/>
        <w:t>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K.</w:t>
      </w:r>
      <w:r w:rsidRPr="00B47433">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15, whichever comes first.</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L.</w:t>
      </w:r>
      <w:r w:rsidRPr="00B47433">
        <w:rPr>
          <w:rFonts w:cs="Times New Roman"/>
          <w:szCs w:val="22"/>
        </w:rPr>
        <w:tab/>
      </w:r>
      <w:r w:rsidRPr="00B47433">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M.</w:t>
      </w:r>
      <w:r w:rsidRPr="00B47433">
        <w:rPr>
          <w:rFonts w:cs="Times New Roman"/>
          <w:szCs w:val="22"/>
        </w:rPr>
        <w:tab/>
        <w:t>The State Budget and Control Board is authorized to promulgate and publish rules and regulations governing travel and subsistence payments.</w:t>
      </w:r>
    </w:p>
    <w:p w:rsidR="00A52B57" w:rsidRPr="00B47433" w:rsidRDefault="00A52B57"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N.</w:t>
      </w:r>
      <w:r w:rsidRPr="00B47433">
        <w:rPr>
          <w:rFonts w:cs="Times New Roman"/>
          <w:szCs w:val="22"/>
        </w:rPr>
        <w:tab/>
        <w:t>No state funds may be used to purchase first class airline tickets.</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89.24.</w:t>
      </w:r>
      <w:r w:rsidRPr="00B47433">
        <w:rPr>
          <w:rFonts w:cs="Times New Roman"/>
          <w:szCs w:val="22"/>
        </w:rPr>
        <w:tab/>
        <w:t>(GP: Organizations Receiving State Appropriations Report)  Each organization receiving a contribution in this act shall render to the state agency making the contribution by November 1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b/>
        </w:rPr>
        <w:tab/>
        <w:t>89.25.</w:t>
      </w:r>
      <w:r w:rsidRPr="00B47433">
        <w:tab/>
        <w:t>(GP: Information Technology - Report of Requested Increases)  The Budget and Control Board is authorized and directed to identify all requested increases for information technology for agencies, Institutions or departments, with the exception of colleges, universities and technical institutions, compile the requests into one report</w:t>
      </w:r>
      <w:r w:rsidRPr="00B47433">
        <w:rPr>
          <w:strike/>
        </w:rPr>
        <w:t>, evaluate the requests and forward the evaluation to</w:t>
      </w:r>
      <w:r w:rsidRPr="00B47433">
        <w:t xml:space="preserve"> </w:t>
      </w:r>
      <w:r w:rsidRPr="00B47433">
        <w:rPr>
          <w:i/>
          <w:u w:val="single"/>
        </w:rPr>
        <w:t>for</w:t>
      </w:r>
      <w:r w:rsidRPr="00B47433">
        <w:t xml:space="preserve"> the Governor, the Chairman of Senate Finance Committee, and the Chairman of the House Ways &amp; Means Committee </w:t>
      </w:r>
      <w:r w:rsidRPr="00B47433">
        <w:rPr>
          <w:i/>
          <w:u w:val="single"/>
        </w:rPr>
        <w:t>or a respective subcommittee chairman</w:t>
      </w:r>
      <w:r w:rsidRPr="00B47433">
        <w:t xml:space="preserve">.  </w:t>
      </w:r>
      <w:r w:rsidRPr="00B47433">
        <w:rPr>
          <w:i/>
          <w:u w:val="single"/>
        </w:rPr>
        <w:t>Upon request of the Governor, the Chairman of the Senate Finance Committee, the Chairman of the House Ways and Means Committee, or a respective subcommittee chairman, the Budget and Control Board shall provide an evaluation of any request.</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89.26.</w:t>
      </w:r>
      <w:r w:rsidRPr="00B47433">
        <w:rPr>
          <w:rFonts w:cs="Times New Roman"/>
          <w:szCs w:val="22"/>
        </w:rPr>
        <w:tab/>
        <w:t>(GP: State Owned Aircraft - Maintenance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Division of State Development whose confidentiality must, in the opinion of SLED or the division, be protected shall be listed in writing on the flight log as “Confidential Passenger SLED or the Division of State Development (strike one)” and the appropriate official of SLED or the division shall certify to the agency operating the aircraft the necessity for such confidentiality.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rPr>
        <w:tab/>
        <w:t>Violation of the above provisions of this section is prima facie evidence of a violation of Section 8-13-410(1)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w:t>
      </w:r>
      <w:r w:rsidRPr="00B47433">
        <w:rPr>
          <w:rFonts w:cs="Times New Roman"/>
          <w:i/>
          <w:u w:val="single"/>
        </w:rPr>
        <w:t>, nor to law enforcement officers when flying on state owned aircraft in pursuit of fugitives, missing persons, or felons or for investigation of gang, drug, or other violent crimes.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Aircraft owned by agencies of state government shall not be leased to individuals for their personal use.</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89.27.</w:t>
      </w:r>
      <w:r w:rsidRPr="00B47433">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This provision shall be suspended if necessary to avoid a fiscal year</w:t>
      </w:r>
      <w:r w:rsidRPr="00B47433">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lastRenderedPageBreak/>
        <w:tab/>
        <w:t>89.28.</w:t>
      </w:r>
      <w:r w:rsidRPr="00B47433">
        <w:rPr>
          <w:rFonts w:cs="Times New Roman"/>
          <w:szCs w:val="22"/>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31.</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89.29.</w:t>
      </w:r>
      <w:r w:rsidRPr="00B47433">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89.30.</w:t>
      </w:r>
      <w:r w:rsidRPr="00B47433">
        <w:rPr>
          <w:rFonts w:cs="Times New Roman"/>
          <w:b/>
          <w:szCs w:val="22"/>
        </w:rPr>
        <w:tab/>
      </w:r>
      <w:r w:rsidRPr="00B47433">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89.31.</w:t>
      </w:r>
      <w:r w:rsidRPr="00B47433">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A52B57" w:rsidRPr="00B47433" w:rsidRDefault="00A52B57" w:rsidP="007B3EA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89.32.</w:t>
      </w:r>
      <w:r w:rsidRPr="00B47433">
        <w:rPr>
          <w:rFonts w:cs="Times New Roman"/>
          <w:szCs w:val="22"/>
        </w:rPr>
        <w:tab/>
        <w:t xml:space="preserve">(GP: Travel Report)  </w:t>
      </w:r>
      <w:r w:rsidRPr="00B47433">
        <w:rPr>
          <w:rFonts w:cs="Times New Roman"/>
          <w:szCs w:val="22"/>
        </w:rPr>
        <w:tab/>
        <w:t>Annually on November 1,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registration fees with object codes 0507 and 0517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89.33.</w:t>
      </w:r>
      <w:r w:rsidRPr="00B47433">
        <w:rPr>
          <w:rFonts w:cs="Times New Roman"/>
          <w:szCs w:val="22"/>
        </w:rPr>
        <w:tab/>
        <w:t xml:space="preserve">(GP: School Technology Initiative)  From the funds appropriated/authorized for the K-12 technology initiative, the Department of Education, in consultation with the Budget and Control Board’s Division of State Information Technology, the State Library and Educational Television Commission shall administer the K-12 technology initiative funds.  These funds are intended to </w:t>
      </w:r>
      <w:r w:rsidRPr="00B47433">
        <w:rPr>
          <w:rFonts w:cs="Times New Roman"/>
          <w:szCs w:val="22"/>
        </w:rPr>
        <w:lastRenderedPageBreak/>
        <w:t>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89.34.</w:t>
      </w:r>
      <w:r w:rsidRPr="00B47433">
        <w:rPr>
          <w:rFonts w:cs="Times New Roman"/>
          <w:szCs w:val="22"/>
        </w:rPr>
        <w:tab/>
        <w:t>(GP: State Operated Day Care Facilities Fees)  Any state agency receiving funding in this act and any higher education institution, including 4 year institutions, 2 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89.35.</w:t>
      </w:r>
      <w:r w:rsidRPr="00B47433">
        <w:rPr>
          <w:rFonts w:cs="Times New Roman"/>
          <w:szCs w:val="22"/>
        </w:rPr>
        <w:tab/>
        <w:t>(GP: Base Budget Analysis)  Agencies’ annual accountability reports for the prior fiscal year, as required in Section 1</w:t>
      </w:r>
      <w:r w:rsidRPr="00B47433">
        <w:rPr>
          <w:rFonts w:cs="Times New Roman"/>
          <w:szCs w:val="22"/>
        </w:rPr>
        <w:noBreakHyphen/>
        <w:t>1-810, must be accessible to the Governor, Senate Finance Committee, House Ways &amp; Means Committee, and to the public on or before September 15,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&amp;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t>89.36.</w:t>
      </w:r>
      <w:r w:rsidRPr="00B47433">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89.37.</w:t>
      </w:r>
      <w:r w:rsidRPr="00B47433">
        <w:rPr>
          <w:rFonts w:cs="Times New Roman"/>
          <w:szCs w:val="22"/>
        </w:rPr>
        <w:tab/>
        <w:t>(GP: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89.38.</w:t>
      </w:r>
      <w:r w:rsidRPr="00B47433">
        <w:rPr>
          <w:rFonts w:cs="Times New Roman"/>
          <w:b/>
          <w:szCs w:val="22"/>
        </w:rPr>
        <w:tab/>
      </w:r>
      <w:r w:rsidRPr="00B47433">
        <w:rPr>
          <w:rFonts w:cs="Times New Roman"/>
          <w:szCs w:val="22"/>
        </w:rPr>
        <w:t>(GP: Innovative Transportation)  The Transportation Infrastructure Bank or the Railroad Commission may make grants for developing innovative transportation technology, such as light rail, mono-rail, or mono-beam.</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89.39.</w:t>
      </w:r>
      <w:r w:rsidRPr="00B47433">
        <w:rPr>
          <w:rFonts w:cs="Times New Roman"/>
          <w:b/>
          <w:szCs w:val="22"/>
        </w:rPr>
        <w:tab/>
      </w:r>
      <w:r w:rsidRPr="00B47433">
        <w:rPr>
          <w:rFonts w:cs="Times New Roman"/>
          <w:szCs w:val="22"/>
        </w:rPr>
        <w:t xml:space="preserve">(GP: PSA Agriculture Teachers Summer Employment)  </w:t>
      </w:r>
      <w:r w:rsidRPr="00B47433">
        <w:rPr>
          <w:rFonts w:cs="Times New Roman"/>
          <w:strike/>
          <w:szCs w:val="22"/>
        </w:rPr>
        <w:t>In addition to funds previously established for Clemson University PSA to fund summer employment of agriculture teachers, the Department of Education shall transfer funds appropriated in Part IA, Section XI.F3 of this document, Other State Agencies and Entities, Teacher Pay - Other Agencies to Clemson University PSA to cover state-mandated salary increases on that portion of the agriculture teachers’ salaries attributable to summer employment.</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r>
      <w:r w:rsidRPr="00B47433">
        <w:rPr>
          <w:rFonts w:cs="Times New Roman"/>
          <w:b/>
          <w:szCs w:val="22"/>
        </w:rPr>
        <w:t>89.40.</w:t>
      </w:r>
      <w:r w:rsidRPr="00B47433">
        <w:rPr>
          <w:rFonts w:cs="Times New Roman"/>
          <w:szCs w:val="22"/>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b/>
          <w:szCs w:val="22"/>
        </w:rPr>
        <w:tab/>
        <w:t>89.41.</w:t>
      </w:r>
      <w:r w:rsidRPr="00B47433">
        <w:rPr>
          <w:rFonts w:cs="Times New Roman"/>
          <w:b/>
          <w:szCs w:val="22"/>
        </w:rPr>
        <w:tab/>
      </w:r>
      <w:r w:rsidRPr="00B47433">
        <w:rPr>
          <w:rFonts w:cs="Times New Roman"/>
          <w:szCs w:val="22"/>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15, of the current fiscal year.  The Budget and Control Board shall report to the Senate Finance Committee and the House Ways and Means Committee on these results.</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89.42.</w:t>
      </w:r>
      <w:r w:rsidRPr="00B47433">
        <w:rPr>
          <w:rFonts w:cs="Times New Roman"/>
          <w:b/>
          <w:szCs w:val="22"/>
        </w:rPr>
        <w:tab/>
      </w:r>
      <w:r w:rsidRPr="00B47433">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89.43.</w:t>
      </w:r>
      <w:r w:rsidRPr="00B47433">
        <w:rPr>
          <w:rFonts w:cs="Times New Roman"/>
          <w:b/>
          <w:szCs w:val="22"/>
        </w:rPr>
        <w:tab/>
      </w:r>
      <w:r w:rsidRPr="00B47433">
        <w:rPr>
          <w:rFonts w:cs="Times New Roman"/>
          <w:szCs w:val="22"/>
        </w:rPr>
        <w:t xml:space="preserve">(GP: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  </w:t>
      </w:r>
      <w:r w:rsidRPr="00B47433">
        <w:rPr>
          <w:rFonts w:cs="Times New Roman"/>
          <w:i/>
          <w:u w:val="single"/>
        </w:rPr>
        <w:t>For purposes of this provision, outstanding debt means a sum remaining due and owed to a state agency by a non-governmental entity for more than sixty (60) calendar days.</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szCs w:val="22"/>
        </w:rPr>
        <w:t>89.44.</w:t>
      </w:r>
      <w:r w:rsidRPr="00B47433">
        <w:rPr>
          <w:rFonts w:cs="Times New Roman"/>
          <w:b/>
          <w:szCs w:val="22"/>
        </w:rPr>
        <w:tab/>
      </w:r>
      <w:r w:rsidRPr="00B47433">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t>(B)</w:t>
      </w:r>
      <w:r w:rsidRPr="00B47433">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szCs w:val="22"/>
        </w:rPr>
        <w:t>89.45.</w:t>
      </w:r>
      <w:r w:rsidRPr="00B47433">
        <w:rPr>
          <w:rFonts w:cs="Times New Roman"/>
          <w:b/>
          <w:szCs w:val="22"/>
        </w:rPr>
        <w:tab/>
      </w:r>
      <w:r w:rsidRPr="00B47433">
        <w:rPr>
          <w:rFonts w:cs="Times New Roman"/>
          <w:szCs w:val="22"/>
        </w:rPr>
        <w:t xml:space="preserve">(GP: Forego Salary Increase)  </w:t>
      </w:r>
      <w:r w:rsidRPr="00B47433">
        <w:rPr>
          <w:rFonts w:cs="Times New Roman"/>
          <w:strike/>
          <w:szCs w:val="22"/>
        </w:rPr>
        <w:t>Employees, staff and/or faculty of Higher Education Institutions, including Public Service Activities agencies, may request to voluntarily forego the Fiscal Year 2005-06 general or merit salary increase and have the funds appropriated for that increase remain in the base budget of the institution or agency; however, no employee, staff or faculty may voluntarily forego this increase if the employee, faculty or staff would then earn below the minimum of his pay band.</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89.46.</w:t>
      </w:r>
      <w:r w:rsidRPr="00B47433">
        <w:rPr>
          <w:rFonts w:cs="Times New Roman"/>
          <w:b/>
          <w:szCs w:val="22"/>
        </w:rPr>
        <w:tab/>
      </w:r>
      <w:r w:rsidRPr="00B47433">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t>89.47.</w:t>
      </w:r>
      <w:r w:rsidRPr="00B47433">
        <w:rPr>
          <w:rFonts w:cs="Times New Roman"/>
          <w:szCs w:val="22"/>
        </w:rPr>
        <w:tab/>
        <w:t>(GP: Use Tax Exemption)  For the current fiscal year there is exempt from the use tax imposed pursuant to Chapter 36 of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A52B57" w:rsidRPr="00B47433" w:rsidRDefault="00A52B57"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89.48.</w:t>
      </w:r>
      <w:r w:rsidRPr="00B47433">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A52B57" w:rsidRPr="00B47433" w:rsidRDefault="00A52B57"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t>89.49.</w:t>
      </w:r>
      <w:r w:rsidRPr="00B47433">
        <w:rPr>
          <w:rFonts w:cs="Times New Roman"/>
          <w:szCs w:val="22"/>
        </w:rPr>
        <w:tab/>
        <w:t>(GP: Accommodations Tax)  For the current fiscal year the word ‘tourist’, as used in Section 6-4-10, does not apply to museums or to festivals, arts and cultural events, or the sponsoring organization of these events.</w:t>
      </w:r>
    </w:p>
    <w:p w:rsidR="00A52B57" w:rsidRDefault="00A52B57"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89.50.</w:t>
      </w:r>
      <w:r w:rsidRPr="00B47433">
        <w:rPr>
          <w:rFonts w:cs="Times New Roman"/>
          <w:szCs w:val="22"/>
        </w:rPr>
        <w:tab/>
        <w:t>(GP: COG Annual Report)  Each Council of Government shall submit a report to the Senate Finance Committee and the House Ways and Means Committee by December 1 each year describing how the funds which they received from the State in the prior fiscal year were expended.</w:t>
      </w:r>
    </w:p>
    <w:p w:rsidR="00A52B57" w:rsidRDefault="00A52B57"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89.51.</w:t>
      </w:r>
      <w:r w:rsidRPr="00B47433">
        <w:rPr>
          <w:rFonts w:cs="Times New Roman"/>
          <w:szCs w:val="22"/>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A52B57"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w:t>
      </w:r>
      <w:r w:rsidRPr="00B47433">
        <w:rPr>
          <w:rFonts w:cs="Times New Roman"/>
          <w:szCs w:val="22"/>
        </w:rPr>
        <w:lastRenderedPageBreak/>
        <w:t>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A52B57"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89.52.</w:t>
      </w:r>
      <w:r w:rsidRPr="00B47433">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bCs/>
          <w:szCs w:val="22"/>
        </w:rPr>
        <w:tab/>
        <w:t>89.53.</w:t>
      </w:r>
      <w:r w:rsidRPr="00B47433">
        <w:rPr>
          <w:rFonts w:cs="Times New Roman"/>
          <w:b/>
          <w:bCs/>
          <w:szCs w:val="22"/>
        </w:rPr>
        <w:tab/>
      </w:r>
      <w:r w:rsidRPr="00B47433">
        <w:rPr>
          <w:rFonts w:cs="Times New Roman"/>
          <w:szCs w:val="22"/>
        </w:rPr>
        <w:t xml:space="preserve">(GP: Best Management Practices)  </w:t>
      </w:r>
      <w:r w:rsidRPr="00B47433">
        <w:rPr>
          <w:rFonts w:cs="Times New Roman"/>
          <w:strike/>
          <w:szCs w:val="22"/>
        </w:rPr>
        <w:t>Using a format similar to the Department of Transportation’s best management practices report, by September 1 of each year, agencies appropriated funds in this act must report on their website a self assessment of the agency’s use of the following best practices during the prior fiscal year.  Agencies are encouraged to partner with other agencies for a peer review process.  For each of the best practices, the agency must publicly rate itself as in compliance, in progress, or in non-compliance.  State institutions of higher education are exempt from this requirement.</w:t>
      </w:r>
    </w:p>
    <w:p w:rsidR="00A52B57" w:rsidRPr="00B47433" w:rsidRDefault="00A52B57"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(1)</w:t>
      </w:r>
      <w:r w:rsidRPr="00B47433">
        <w:rPr>
          <w:rFonts w:cs="Times New Roman"/>
          <w:strike/>
          <w:szCs w:val="22"/>
        </w:rPr>
        <w:tab/>
        <w:t>Integration of Planning and Budgeting:  The agency employs a multi-year strategic planning process that links the planning process with the annual budget review.</w:t>
      </w:r>
    </w:p>
    <w:p w:rsidR="00A52B57" w:rsidRPr="00B47433" w:rsidRDefault="00A52B57"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(2)</w:t>
      </w:r>
      <w:r w:rsidRPr="00B47433">
        <w:rPr>
          <w:rFonts w:cs="Times New Roman"/>
          <w:strike/>
          <w:szCs w:val="22"/>
        </w:rPr>
        <w:tab/>
        <w:t>Internal Audit:  The agency utilizes an active internal audit process that includes:  (a) programmatic reviews along with fiscal reviews; (b) consistent follow-up on audit findings; and (c) reporting of the internal audit function to the institutional head and/or to the governing board, if applicable.  Agencies that cannot afford a separate internal audit staff should use internal reviews that serve the same function as an internal auditor.</w:t>
      </w:r>
    </w:p>
    <w:p w:rsidR="00A52B57" w:rsidRPr="00B47433" w:rsidRDefault="00A52B57"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(3)</w:t>
      </w:r>
      <w:r w:rsidRPr="00B47433">
        <w:rPr>
          <w:rFonts w:cs="Times New Roman"/>
          <w:strike/>
          <w:szCs w:val="22"/>
        </w:rPr>
        <w:tab/>
        <w:t>Collaboration and Partnerships:  The agency demonstrates financially beneficial collaborative efforts with other public entities in performance of business functions including, as applicable, but not limited to, financial management, energy management, printing and publications, mail service, procurement, warehousing, public safety, security, space utilization, and parking.</w:t>
      </w:r>
    </w:p>
    <w:p w:rsidR="00A52B57" w:rsidRPr="00B47433" w:rsidRDefault="00A52B57"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(4)</w:t>
      </w:r>
      <w:r w:rsidRPr="00B47433">
        <w:rPr>
          <w:rFonts w:cs="Times New Roman"/>
          <w:strike/>
          <w:szCs w:val="22"/>
        </w:rPr>
        <w:tab/>
        <w:t>Outsourcing and Privatization:  The agency examines opportunities for contracting out various business functions, has performed cost analyses, and has implemented, where economically feasible, cost saving contracts.</w:t>
      </w:r>
    </w:p>
    <w:p w:rsidR="00A52B57" w:rsidRPr="00B47433" w:rsidRDefault="00A52B57"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(5)</w:t>
      </w:r>
      <w:r w:rsidRPr="00B47433">
        <w:rPr>
          <w:rFonts w:cs="Times New Roman"/>
          <w:strike/>
          <w:szCs w:val="22"/>
        </w:rPr>
        <w:tab/>
        <w:t>Process Analysis:  The agency makes a critical examination of its business processes in an effort to increase productivity, reduce waste and duplication, and improve the quality of services provided to its internal customers.</w:t>
      </w:r>
    </w:p>
    <w:p w:rsidR="00A52B57" w:rsidRPr="00B47433" w:rsidRDefault="00A52B57"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(6)</w:t>
      </w:r>
      <w:r w:rsidRPr="00B47433">
        <w:rPr>
          <w:rFonts w:cs="Times New Roman"/>
          <w:strike/>
          <w:szCs w:val="22"/>
        </w:rPr>
        <w:tab/>
        <w:t>Use of Automation and Technology:  The agency uses a long range plan for improved use of technology to enhance business processes and takes deliberate efforts to implement this technology within budget constraints.</w:t>
      </w:r>
    </w:p>
    <w:p w:rsidR="00A52B57" w:rsidRPr="00B47433" w:rsidRDefault="00A52B57"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(7)</w:t>
      </w:r>
      <w:r w:rsidRPr="00B47433">
        <w:rPr>
          <w:rFonts w:cs="Times New Roman"/>
          <w:strike/>
          <w:szCs w:val="22"/>
        </w:rPr>
        <w:tab/>
        <w:t>Energy and Other Resource Conservation and Management:  The agency uses a plan to conserve energy and other resources and has demonstrated positive results from the plan.</w:t>
      </w:r>
    </w:p>
    <w:p w:rsidR="00A52B57" w:rsidRPr="00B47433" w:rsidRDefault="00A52B57"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(8)</w:t>
      </w:r>
      <w:r w:rsidRPr="00B47433">
        <w:rPr>
          <w:rFonts w:cs="Times New Roman"/>
          <w:strike/>
          <w:szCs w:val="22"/>
        </w:rPr>
        <w:tab/>
        <w:t>Preventive and Deferred Maintenance:  The agency uses a regular program of preventive maintenance to preserve its physical assets and has developed a plan to address overdue maintenance needs for its facilities.</w:t>
      </w:r>
    </w:p>
    <w:p w:rsidR="00A52B57" w:rsidRPr="00B47433" w:rsidRDefault="00A52B57"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(9)</w:t>
      </w:r>
      <w:r w:rsidRPr="00B47433">
        <w:rPr>
          <w:rFonts w:cs="Times New Roman"/>
          <w:strike/>
          <w:szCs w:val="22"/>
        </w:rPr>
        <w:tab/>
        <w:t>Alternate Revenue Sources:  The agency makes substantial efforts to identify and secure alternate revenue sources (excluding categorical grants for specific functions) to supplement funds available from state appropriations.</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lastRenderedPageBreak/>
        <w:tab/>
      </w:r>
      <w:r w:rsidRPr="00B47433">
        <w:rPr>
          <w:rFonts w:cs="Times New Roman"/>
          <w:szCs w:val="22"/>
        </w:rPr>
        <w:tab/>
      </w:r>
      <w:r w:rsidRPr="00B47433">
        <w:rPr>
          <w:rFonts w:cs="Times New Roman"/>
          <w:strike/>
          <w:szCs w:val="22"/>
        </w:rPr>
        <w:t>(10)</w:t>
      </w:r>
      <w:r w:rsidRPr="00B47433">
        <w:rPr>
          <w:rFonts w:cs="Times New Roman"/>
          <w:strike/>
          <w:szCs w:val="22"/>
        </w:rPr>
        <w:tab/>
        <w:t>External Annual Financial Audit Findings:  The agency minimizes or avoids all management letter and single audit findings in the annual audit performed or supervised by the State Auditor, especially violations of state law, material weaknesses, and single audit “findings” and “questioned costs.”</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(11)</w:t>
      </w:r>
      <w:r w:rsidRPr="00B47433">
        <w:rPr>
          <w:rFonts w:cs="Times New Roman"/>
          <w:strike/>
          <w:szCs w:val="22"/>
        </w:rPr>
        <w:tab/>
        <w:t>External Review Findings:  The agency minimizes or avoids all non-compliance findings related to its business practices in external reviews and audits.</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(12)</w:t>
      </w:r>
      <w:r w:rsidRPr="00B47433">
        <w:rPr>
          <w:rFonts w:cs="Times New Roman"/>
          <w:strike/>
          <w:szCs w:val="22"/>
        </w:rPr>
        <w:tab/>
        <w:t>Long Range Capital Plan:  The institution uses a long range (minimum three to five years) capital improvement plan for major capital requirements for its buildings and has, subject to fund availability, begun implementation of the plan.</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(13)</w:t>
      </w:r>
      <w:r w:rsidRPr="00B47433">
        <w:rPr>
          <w:rFonts w:cs="Times New Roman"/>
          <w:strike/>
          <w:szCs w:val="22"/>
        </w:rPr>
        <w:tab/>
        <w:t>Risk Management:  The agency has an active risk management program in place to minimize its losses.</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89.54.</w:t>
      </w:r>
      <w:r w:rsidRPr="00B47433">
        <w:rPr>
          <w:rFonts w:cs="Times New Roman"/>
          <w:szCs w:val="22"/>
        </w:rPr>
        <w:tab/>
        <w:t>(GP: Life and Palmetto Fellows Scholarships Waiver Exemption)</w:t>
      </w:r>
      <w:r w:rsidRPr="00B47433">
        <w:rPr>
          <w:rFonts w:cs="Times New Roman"/>
          <w:szCs w:val="22"/>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89.55.</w:t>
      </w:r>
      <w:r w:rsidRPr="00B47433">
        <w:rPr>
          <w:rFonts w:cs="Times New Roman"/>
          <w:b/>
          <w:bCs/>
          <w:szCs w:val="22"/>
        </w:rPr>
        <w:tab/>
      </w:r>
      <w:r w:rsidRPr="00B47433">
        <w:rPr>
          <w:rFonts w:cs="Times New Roman"/>
          <w:szCs w:val="22"/>
        </w:rPr>
        <w:t>(GP: Sole Source Procurements)  The Budget and Control Board shall evaluate and determine that the written determinations, explanations, and basis for sole source procurements, pursuant to S.C. Code Section 11-35-1560, and emergency procurements, pursuant to S.C. Code Section 11-35-1570, are legitimate and valid reasons for awarding non-competitive contracts.</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t>89.56.</w:t>
      </w:r>
      <w:r w:rsidRPr="00B47433">
        <w:rPr>
          <w:rFonts w:cs="Times New Roman"/>
          <w:b/>
          <w:bCs/>
          <w:szCs w:val="22"/>
        </w:rPr>
        <w:tab/>
      </w:r>
      <w:r w:rsidRPr="00B47433">
        <w:rPr>
          <w:rFonts w:cs="Times New Roman"/>
          <w:szCs w:val="22"/>
        </w:rPr>
        <w:t>(GP: DMV Data)  The Department of Motor Vehicles shall provide access, in compliance with all state and federal privacy protection statues, to the following data and reports without charge to the South Carolina Department of Transportation:</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(1)</w:t>
      </w:r>
      <w:r w:rsidRPr="00B47433">
        <w:rPr>
          <w:rFonts w:cs="Times New Roman"/>
          <w:szCs w:val="22"/>
        </w:rPr>
        <w:tab/>
        <w:t>all collision data and collision reports;</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(2)</w:t>
      </w:r>
      <w:r w:rsidRPr="00B47433">
        <w:rPr>
          <w:rFonts w:cs="Times New Roman"/>
          <w:szCs w:val="22"/>
        </w:rPr>
        <w:tab/>
        <w:t>registration information used for toll enforcement; and</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(3)</w:t>
      </w:r>
      <w:r w:rsidRPr="00B47433">
        <w:rPr>
          <w:rFonts w:cs="Times New Roman"/>
          <w:szCs w:val="22"/>
        </w:rPr>
        <w:tab/>
        <w:t>driver records of employees or prospective employees.</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89.57.</w:t>
      </w:r>
      <w:r w:rsidRPr="00B47433">
        <w:rPr>
          <w:rFonts w:cs="Times New Roman"/>
          <w:b/>
          <w:bCs/>
          <w:szCs w:val="22"/>
        </w:rPr>
        <w:tab/>
      </w:r>
      <w:r w:rsidRPr="00B47433">
        <w:rPr>
          <w:rFonts w:cs="Times New Roman"/>
          <w:szCs w:val="22"/>
        </w:rPr>
        <w:t>(GP: Parking Fees)  State agencies shall not impose additional parking fees or increases in current fees for state employees during the current fiscal year.  This provision does not apply to any college or university.</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t>89.58.</w:t>
      </w:r>
      <w:r w:rsidRPr="00B47433">
        <w:rPr>
          <w:rFonts w:cs="Times New Roman"/>
          <w:b/>
          <w:bCs/>
          <w:szCs w:val="22"/>
        </w:rPr>
        <w:tab/>
      </w:r>
      <w:r w:rsidRPr="00B47433">
        <w:rPr>
          <w:rFonts w:cs="Times New Roman"/>
          <w:szCs w:val="22"/>
        </w:rPr>
        <w:t>(GP: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89.59.</w:t>
      </w:r>
      <w:r w:rsidRPr="00B47433">
        <w:rPr>
          <w:rFonts w:cs="Times New Roman"/>
          <w:szCs w:val="22"/>
        </w:rPr>
        <w:tab/>
        <w:t>(GP: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of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A52B57" w:rsidRPr="00B47433" w:rsidRDefault="00A52B57"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b/>
          <w:bCs/>
          <w:szCs w:val="22"/>
        </w:rPr>
        <w:lastRenderedPageBreak/>
        <w:tab/>
        <w:t>89.60.</w:t>
      </w:r>
      <w:r w:rsidRPr="00B47433">
        <w:rPr>
          <w:rFonts w:cs="Times New Roman"/>
          <w:szCs w:val="22"/>
        </w:rPr>
        <w:tab/>
        <w:t xml:space="preserve">(GP: </w:t>
      </w:r>
      <w:r w:rsidRPr="00B47433">
        <w:rPr>
          <w:rFonts w:cs="Times New Roman"/>
          <w:bCs/>
          <w:szCs w:val="22"/>
        </w:rPr>
        <w:t>Facility</w:t>
      </w:r>
      <w:r w:rsidRPr="00B47433">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A52B57" w:rsidRPr="00B47433" w:rsidRDefault="00A52B57" w:rsidP="00CB004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b/>
          <w:bCs/>
          <w:szCs w:val="22"/>
        </w:rPr>
        <w:tab/>
        <w:t>89.</w:t>
      </w:r>
      <w:r w:rsidRPr="00B47433">
        <w:rPr>
          <w:rFonts w:cs="Times New Roman"/>
          <w:b/>
          <w:bCs/>
          <w:spacing w:val="-2"/>
          <w:szCs w:val="22"/>
        </w:rPr>
        <w:t>61.</w:t>
      </w:r>
      <w:r w:rsidRPr="00B47433">
        <w:rPr>
          <w:rFonts w:cs="Times New Roman"/>
          <w:spacing w:val="-2"/>
          <w:szCs w:val="22"/>
        </w:rPr>
        <w:tab/>
      </w:r>
      <w:r w:rsidRPr="00B47433">
        <w:rPr>
          <w:rFonts w:cs="Times New Roman"/>
          <w:bCs/>
          <w:spacing w:val="-2"/>
          <w:szCs w:val="22"/>
        </w:rPr>
        <w:t xml:space="preserve">(GP: </w:t>
      </w:r>
      <w:r w:rsidRPr="00B47433">
        <w:rPr>
          <w:rFonts w:cs="Times New Roman"/>
          <w:bCs/>
          <w:szCs w:val="22"/>
        </w:rPr>
        <w:t>Insurance</w:t>
      </w:r>
      <w:r w:rsidRPr="00B47433">
        <w:rPr>
          <w:rFonts w:cs="Times New Roman"/>
          <w:bCs/>
          <w:spacing w:val="-2"/>
          <w:szCs w:val="22"/>
        </w:rPr>
        <w:t xml:space="preserve"> </w:t>
      </w:r>
      <w:r w:rsidRPr="00B47433">
        <w:rPr>
          <w:rFonts w:cs="Times New Roman"/>
          <w:bCs/>
          <w:szCs w:val="22"/>
        </w:rPr>
        <w:t>Claims</w:t>
      </w:r>
      <w:r w:rsidRPr="00B47433">
        <w:rPr>
          <w:rFonts w:cs="Times New Roman"/>
          <w:bCs/>
          <w:spacing w:val="-2"/>
          <w:szCs w:val="22"/>
        </w:rPr>
        <w:t xml:space="preserve">)  Any </w:t>
      </w:r>
      <w:r w:rsidRPr="00B47433">
        <w:rPr>
          <w:rFonts w:cs="Times New Roman"/>
          <w:szCs w:val="22"/>
        </w:rPr>
        <w:t>insurance</w:t>
      </w:r>
      <w:r w:rsidRPr="00B47433">
        <w:rPr>
          <w:rFonts w:cs="Times New Roman"/>
          <w:bCs/>
          <w:spacing w:val="-2"/>
          <w:szCs w:val="22"/>
        </w:rPr>
        <w:t xml:space="preserve"> reimbursement to an agency may be used to offset expenses related to the </w:t>
      </w:r>
      <w:r w:rsidRPr="00B47433">
        <w:rPr>
          <w:rFonts w:cs="Times New Roman"/>
          <w:szCs w:val="22"/>
        </w:rPr>
        <w:t>claim</w:t>
      </w:r>
      <w:r w:rsidRPr="00B47433">
        <w:rPr>
          <w:rFonts w:cs="Times New Roman"/>
          <w:bCs/>
          <w:spacing w:val="-2"/>
          <w:szCs w:val="22"/>
        </w:rPr>
        <w:t>.  These funds may be retained, expended, and carried forward.</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b/>
          <w:szCs w:val="22"/>
        </w:rPr>
        <w:tab/>
      </w:r>
      <w:r w:rsidRPr="00B47433">
        <w:rPr>
          <w:rFonts w:cs="Times New Roman"/>
          <w:b/>
          <w:snapToGrid w:val="0"/>
          <w:szCs w:val="22"/>
        </w:rPr>
        <w:t>89.62.</w:t>
      </w:r>
      <w:r w:rsidRPr="00B47433">
        <w:rPr>
          <w:rFonts w:cs="Times New Roman"/>
          <w:snapToGrid w:val="0"/>
          <w:szCs w:val="22"/>
        </w:rPr>
        <w:tab/>
        <w:t>(</w:t>
      </w:r>
      <w:r w:rsidRPr="00B47433">
        <w:rPr>
          <w:rFonts w:cs="Times New Roman"/>
          <w:bCs/>
          <w:szCs w:val="22"/>
        </w:rPr>
        <w:t>GP: Organizational Charts)</w:t>
      </w:r>
      <w:r w:rsidRPr="00B47433">
        <w:rPr>
          <w:rFonts w:cs="Times New Roman"/>
          <w:snapToGrid w:val="0"/>
          <w:szCs w:val="22"/>
        </w:rPr>
        <w:t xml:space="preserve">  </w:t>
      </w:r>
      <w:r w:rsidRPr="00B47433">
        <w:rPr>
          <w:rFonts w:cs="Times New Roman"/>
          <w:szCs w:val="22"/>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89.63.</w:t>
      </w:r>
      <w:r w:rsidRPr="00B47433">
        <w:rPr>
          <w:rFonts w:cs="Times New Roman"/>
          <w:szCs w:val="22"/>
        </w:rPr>
        <w:tab/>
        <w:t>(GP: Agencies Affected by Restructuring)  Upon restructuring of state agencies by the General Assembly in separate legislation, the Budget and Control Board is directed to work with affected State agencies in order to phase-in operations of restructured organizations during the current fiscal year.  Restructured organizations should be operating entirely under the revised structure no later than June 30, of the current fiscal year.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necessary accounting adjustments to complete the transition to the new account structure as soon as possible, but no later than June 30, of the current fiscal year.  The Budget and Control Board Office of State Budget is directed to prepare the subsequent detail budget to conform Part IA and corresponding provisos in this act to any restructuring changes that are ratified in separate legislation.</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B47433">
        <w:rPr>
          <w:rFonts w:cs="Times New Roman"/>
          <w:szCs w:val="22"/>
        </w:rPr>
        <w:tab/>
      </w:r>
      <w:r w:rsidRPr="00B47433">
        <w:rPr>
          <w:rFonts w:cs="Times New Roman"/>
          <w:b/>
          <w:bCs/>
          <w:szCs w:val="22"/>
        </w:rPr>
        <w:t>89.64.</w:t>
      </w:r>
      <w:r w:rsidRPr="00B47433">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89.65.</w:t>
      </w:r>
      <w:r w:rsidRPr="00B47433">
        <w:rPr>
          <w:rFonts w:cs="Times New Roman"/>
          <w:szCs w:val="22"/>
        </w:rPr>
        <w:tab/>
        <w:t xml:space="preserve">(GP: Assessment Audit / Crime Victim Funds)  </w:t>
      </w:r>
      <w:r w:rsidRPr="00B47433">
        <w:rPr>
          <w:rFonts w:eastAsia="Calibri" w:cs="Times New Roman"/>
          <w:szCs w:val="22"/>
        </w:rPr>
        <w:t xml:space="preserve">If the State Auditor finds that any </w:t>
      </w:r>
      <w:r w:rsidRPr="00B47433">
        <w:rPr>
          <w:rFonts w:cs="Times New Roman"/>
          <w:szCs w:val="22"/>
        </w:rPr>
        <w:t xml:space="preserve">county treasurer, municipal treasurer, county clerk of court, magistrate, or municipal court </w:t>
      </w:r>
      <w:r w:rsidRPr="00B47433">
        <w:rPr>
          <w:rFonts w:eastAsia="Calibri" w:cs="Times New Roman"/>
          <w:szCs w:val="22"/>
        </w:rPr>
        <w:t xml:space="preserve">has not properly allocated revenue generated from court fines, fines, and assessments to the crime victim funds or has not properly expended crime victim funds, </w:t>
      </w:r>
      <w:r w:rsidRPr="00B47433">
        <w:rPr>
          <w:rFonts w:cs="Times New Roman"/>
          <w:szCs w:val="22"/>
        </w:rPr>
        <w:t>pursuant to Sections 14-1-206(B)(D), 14-1-207(B)(D), 14-1-208(B)(D), and 14</w:t>
      </w:r>
      <w:r w:rsidRPr="00B47433">
        <w:rPr>
          <w:rFonts w:cs="Times New Roman"/>
          <w:szCs w:val="22"/>
        </w:rPr>
        <w:noBreakHyphen/>
        <w:t xml:space="preserve">1-211(B) of the 1976 Code, </w:t>
      </w:r>
      <w:r w:rsidRPr="00B47433">
        <w:rPr>
          <w:rFonts w:eastAsia="Calibri" w:cs="Times New Roman"/>
          <w:szCs w:val="22"/>
        </w:rPr>
        <w:t>the State Auditor shall notify the State Office of Victim Assistance. The State Office of Victim Assistance is authorized to conduct programmatic reviews on any entity or non</w:t>
      </w:r>
      <w:r w:rsidRPr="00B47433">
        <w:rPr>
          <w:rFonts w:eastAsia="Calibri" w:cs="Times New Roman"/>
          <w:szCs w:val="22"/>
        </w:rPr>
        <w:noBreakHyphen/>
        <w:t xml:space="preserve">profit organization receiving victim assistance funding based on the referrals from the State Auditor or complaints of a specific nature received by the State Office of Victim Assistance to ensure that crime victim funds are expended in accordance with the law.  Any local entity or non-profit organization who receives funding from victim assistance is required to submit their budget to the State </w:t>
      </w:r>
      <w:r w:rsidRPr="00B47433">
        <w:rPr>
          <w:rFonts w:eastAsia="Calibri" w:cs="Times New Roman"/>
          <w:szCs w:val="22"/>
        </w:rPr>
        <w:lastRenderedPageBreak/>
        <w:t>Office of Victim Assistance within thirty days of the budget being approved by the local governing entity or non-profit organization.  In addition, any entity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w:t>
      </w:r>
      <w:r w:rsidRPr="00B47433">
        <w:rPr>
          <w:rFonts w:eastAsia="Calibri" w:cs="Times New Roman"/>
          <w:szCs w:val="22"/>
        </w:rPr>
        <w:noBreakHyphen/>
        <w:t>profit organization spending victim assistance funding on unauthorized items.  If the entity or non-profit organization fails to rectify the error within ninety days, the State Office of Victim Assistance shall assess and collect a penalty of the amount of the unauthorized expenditure plus $1,500 against the entity or non-profit organization for improper expenditures in a fiscal year.  All penalties received by the State Office of Victim Assistance shall be credited to the General Fund of the State.  If the penalty is not received by the State Office of Victim Assistance within ninety days, the political subdivision will deduct the amount of the penalty from the entity or non-profit organization’s subsequent fiscal year appropriation.</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bCs/>
          <w:szCs w:val="22"/>
        </w:rPr>
        <w:t>89.66.</w:t>
      </w:r>
      <w:r w:rsidRPr="00B47433">
        <w:rPr>
          <w:rFonts w:cs="Times New Roman"/>
          <w:b/>
          <w:bCs/>
          <w:szCs w:val="22"/>
        </w:rPr>
        <w:tab/>
      </w:r>
      <w:r w:rsidRPr="00B47433">
        <w:rPr>
          <w:rFonts w:cs="Times New Roman"/>
          <w:szCs w:val="22"/>
        </w:rPr>
        <w:t xml:space="preserve">(GP: Morris Island Lighthouse Transfer)  </w:t>
      </w:r>
      <w:r w:rsidRPr="00B47433">
        <w:rPr>
          <w:rFonts w:cs="Times New Roman"/>
          <w:strike/>
          <w:szCs w:val="22"/>
        </w:rPr>
        <w:t>Responsibility for the Morris Island Lighthouse is transferred from the Department of Natural Resources to the Budget and Control Board.  The board is authorized and directed on behalf of the State of South Carolina to execute all necessary agreements concerning Section 103 funds available from the federal government.  The State will be responsible for all financial commitments arising from the Section 103 agreements.</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89.67.</w:t>
      </w:r>
      <w:r w:rsidRPr="00B47433">
        <w:rPr>
          <w:rFonts w:cs="Times New Roman"/>
          <w:b/>
          <w:bCs/>
          <w:szCs w:val="22"/>
        </w:rPr>
        <w:tab/>
      </w:r>
      <w:r w:rsidRPr="00B47433">
        <w:rPr>
          <w:rFonts w:cs="Times New Roman"/>
          <w:szCs w:val="22"/>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89.68.</w:t>
      </w:r>
      <w:r w:rsidRPr="00B47433">
        <w:rPr>
          <w:rFonts w:cs="Times New Roman"/>
          <w:szCs w:val="22"/>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48-hour juvenile holdover facilities.  The Attorney General will determine if the departments’ interpretation is fair and equitable and how the local governments and the Department of Juvenile Justice would be impacted, to include any financial considerations.</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89.69.</w:t>
      </w:r>
      <w:r w:rsidRPr="00B47433">
        <w:rPr>
          <w:rFonts w:cs="Times New Roman"/>
          <w:b/>
          <w:bCs/>
          <w:szCs w:val="22"/>
        </w:rPr>
        <w:tab/>
      </w:r>
      <w:r w:rsidRPr="00B47433">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30 of the current fiscal year.</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szCs w:val="22"/>
        </w:rPr>
        <w:tab/>
      </w:r>
      <w:r w:rsidRPr="00B47433">
        <w:rPr>
          <w:rFonts w:cs="Times New Roman"/>
          <w:b/>
          <w:snapToGrid w:val="0"/>
          <w:szCs w:val="22"/>
        </w:rPr>
        <w:t>89.70.</w:t>
      </w:r>
      <w:r w:rsidRPr="00B47433">
        <w:rPr>
          <w:rFonts w:cs="Times New Roman"/>
          <w:snapToGrid w:val="0"/>
          <w:szCs w:val="22"/>
        </w:rPr>
        <w:tab/>
        <w:t>(GP: Employee Bonuses)  State agencies and institutions are allowed</w:t>
      </w:r>
      <w:r w:rsidRPr="00B47433">
        <w:rPr>
          <w:rFonts w:cs="Times New Roman"/>
          <w:szCs w:val="22"/>
        </w:rPr>
        <w:t xml:space="preserve"> to spend state, federal, and other sources of revenue to </w:t>
      </w:r>
      <w:r w:rsidRPr="00B47433">
        <w:rPr>
          <w:rFonts w:cs="Times New Roman"/>
          <w:snapToGrid w:val="0"/>
          <w:szCs w:val="22"/>
        </w:rPr>
        <w:t xml:space="preserve">provide </w:t>
      </w:r>
      <w:r w:rsidRPr="00B47433">
        <w:rPr>
          <w:rFonts w:cs="Times New Roman"/>
          <w:szCs w:val="22"/>
        </w:rPr>
        <w:t>selected</w:t>
      </w:r>
      <w:r w:rsidRPr="00B47433">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r>
      <w:r w:rsidRPr="00B47433">
        <w:rPr>
          <w:rFonts w:cs="Times New Roman"/>
          <w:b/>
          <w:bCs/>
          <w:szCs w:val="22"/>
        </w:rPr>
        <w:t>89.71.</w:t>
      </w:r>
      <w:r w:rsidRPr="00B47433">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In the event there is a federally declared disaster and state match funds are unavailable, the State Budget and Control Board may borrow from any internal account or accounts necessary to maximize federal matching funds through the Emergency Management Division.  Any such borrowing must be reported to the General Assembly within 5 days.  Funds borrowed from accounts shall be replenished by the General Assembly as soon as practicable.</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89.72.</w:t>
      </w:r>
      <w:r w:rsidRPr="00B47433">
        <w:rPr>
          <w:rFonts w:cs="Times New Roman"/>
          <w:szCs w:val="22"/>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89.73.</w:t>
      </w:r>
      <w:r w:rsidRPr="00B47433">
        <w:rPr>
          <w:rFonts w:cs="Times New Roman"/>
          <w:szCs w:val="22"/>
        </w:rPr>
        <w:tab/>
        <w:t>(GP: Photo Identification Card)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transfer five dollars to the Department of Motor Vehicles to cover the cost of issuing the photo identification card.  The Department of Motor Vehicles shall use existing resources and technology to produce the photo identification card.</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89.74.</w:t>
      </w:r>
      <w:r w:rsidRPr="00B47433">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15 for the prior fiscal year.  Each agency that does not comply with the provisions of this proviso shall appear before the Comptroller General, providing an explanation for the delay.</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89.75.</w:t>
      </w:r>
      <w:r w:rsidRPr="00B47433">
        <w:rPr>
          <w:rFonts w:cs="Times New Roman"/>
          <w:b/>
          <w:bCs/>
          <w:szCs w:val="22"/>
        </w:rPr>
        <w:tab/>
      </w:r>
      <w:r w:rsidRPr="00B47433">
        <w:rPr>
          <w:rFonts w:cs="Times New Roman"/>
          <w:szCs w:val="22"/>
        </w:rPr>
        <w:t>(GP: Purchase Card Incentive Rebates)  In addition to the Purchase Card Rebate deposited in the general fund, any incentive rebate premium received by an agency from the Purchase Card Program may be retained and used by the agency to support its operations.</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89.76.</w:t>
      </w:r>
      <w:r w:rsidRPr="00B47433">
        <w:rPr>
          <w:rFonts w:cs="Times New Roman"/>
          <w:szCs w:val="22"/>
        </w:rPr>
        <w:tab/>
        <w:t xml:space="preserve">(GP: Sex Offender </w:t>
      </w:r>
      <w:r w:rsidRPr="00B47433">
        <w:rPr>
          <w:rFonts w:cs="Times New Roman"/>
          <w:bCs/>
          <w:szCs w:val="22"/>
        </w:rPr>
        <w:t>Monitoring</w:t>
      </w:r>
      <w:r w:rsidRPr="00B47433">
        <w:rPr>
          <w:rFonts w:cs="Times New Roman"/>
          <w:szCs w:val="22"/>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B47433">
        <w:rPr>
          <w:rFonts w:cs="Times New Roman"/>
          <w:szCs w:val="22"/>
        </w:rPr>
        <w:tab/>
        <w:t>The departments are directed to submit a report to the General Assembly by January 15 each year accounting for the expenditure of the funds including any carry</w:t>
      </w:r>
      <w:r w:rsidRPr="00B47433">
        <w:rPr>
          <w:rFonts w:cs="Times New Roman"/>
          <w:szCs w:val="22"/>
        </w:rPr>
        <w:noBreakHyphen/>
        <w:t xml:space="preserve">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w:t>
      </w:r>
      <w:r w:rsidRPr="00B47433">
        <w:rPr>
          <w:rFonts w:cs="Times New Roman"/>
          <w:szCs w:val="22"/>
        </w:rPr>
        <w:lastRenderedPageBreak/>
        <w:t>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89.77.</w:t>
      </w:r>
      <w:r w:rsidRPr="00B47433">
        <w:rPr>
          <w:rFonts w:cs="Times New Roman"/>
          <w:szCs w:val="22"/>
        </w:rPr>
        <w:tab/>
        <w:t>(GP: Viscosupplementation Therapies Sales and Use Tax Exemption)  For the current fiscal year only, sales and use taxes on viscosupplementation therapies shall be suspended.  No refund or forgiveness of tax may be claimed as a result of this provision.</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b/>
        </w:rPr>
        <w:tab/>
        <w:t>89.78.</w:t>
      </w:r>
      <w:r w:rsidRPr="00B47433">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Fiscal Year </w:t>
      </w:r>
      <w:r w:rsidRPr="00B47433">
        <w:rPr>
          <w:strike/>
        </w:rPr>
        <w:t>2009-10</w:t>
      </w:r>
      <w:r w:rsidRPr="00B47433">
        <w:t xml:space="preserve"> </w:t>
      </w:r>
      <w:r w:rsidRPr="00B47433">
        <w:rPr>
          <w:i/>
          <w:u w:val="single"/>
        </w:rPr>
        <w:t>2010-11</w:t>
      </w:r>
      <w:r w:rsidRPr="00B47433">
        <w:t xml:space="preserve">, public or private organizations and entities may be provided access only through formal documented partnerships with one or more of the three research universities.  On February 1, </w:t>
      </w:r>
      <w:r w:rsidRPr="00B47433">
        <w:rPr>
          <w:strike/>
        </w:rPr>
        <w:t>2010</w:t>
      </w:r>
      <w:r w:rsidRPr="00B47433">
        <w:t xml:space="preserve"> </w:t>
      </w:r>
      <w:r w:rsidRPr="00B47433">
        <w:rPr>
          <w:i/>
          <w:u w:val="single"/>
        </w:rPr>
        <w:t>2011</w:t>
      </w:r>
      <w:r w:rsidRPr="00B47433">
        <w:t>,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B47433">
        <w:rPr>
          <w:rFonts w:cs="Times New Roman"/>
          <w:szCs w:val="22"/>
        </w:rPr>
        <w:tab/>
      </w:r>
      <w:r w:rsidRPr="00B47433">
        <w:rPr>
          <w:rFonts w:cs="Times New Roman"/>
          <w:b/>
          <w:bCs/>
          <w:iCs/>
          <w:szCs w:val="22"/>
        </w:rPr>
        <w:t>89.79.</w:t>
      </w:r>
      <w:r w:rsidRPr="00B47433">
        <w:rPr>
          <w:rFonts w:cs="Times New Roman"/>
          <w:bCs/>
          <w:iCs/>
          <w:szCs w:val="22"/>
        </w:rPr>
        <w:tab/>
      </w:r>
      <w:r w:rsidRPr="00B47433">
        <w:rPr>
          <w:rFonts w:cs="Times New Roman"/>
          <w:iCs/>
          <w:szCs w:val="22"/>
        </w:rPr>
        <w:t xml:space="preserve">(GP: Homeland Security Projects)  Any </w:t>
      </w:r>
      <w:r w:rsidRPr="00B47433">
        <w:rPr>
          <w:rFonts w:cs="Times New Roman"/>
          <w:iCs/>
          <w:strike/>
          <w:szCs w:val="22"/>
        </w:rPr>
        <w:t>Homeland Security project funded by the Unobligated Fiscal Year 2005-06 General Fund Revenue appropriated to the Budget and Control Board pursuant to Item (90), Proviso 73.14 of the Fiscal Year 2006-07 General Appropriations Act is exempt from the requirements of the South Carolina Consolidated Procurement Code.  The President Pro Tempore of the Senate and the Speaker of the House of Representatives must authorize any expenditure of these funds.</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i/>
          <w:color w:val="auto"/>
          <w:szCs w:val="22"/>
        </w:rPr>
        <w:tab/>
      </w:r>
      <w:r w:rsidRPr="00B47433">
        <w:rPr>
          <w:rFonts w:cs="Times New Roman"/>
          <w:b/>
          <w:color w:val="auto"/>
          <w:szCs w:val="22"/>
        </w:rPr>
        <w:t>89.80.</w:t>
      </w:r>
      <w:r w:rsidRPr="00B47433">
        <w:rPr>
          <w:rFonts w:cs="Times New Roman"/>
          <w:b/>
          <w:color w:val="auto"/>
          <w:szCs w:val="22"/>
        </w:rPr>
        <w:tab/>
      </w:r>
      <w:r w:rsidRPr="00B47433">
        <w:rPr>
          <w:rFonts w:cs="Times New Roman"/>
          <w:color w:val="auto"/>
          <w:szCs w:val="22"/>
        </w:rPr>
        <w:t>(</w:t>
      </w:r>
      <w:r w:rsidRPr="00B47433">
        <w:rPr>
          <w:rFonts w:eastAsiaTheme="minorHAnsi" w:cs="Times New Roman"/>
          <w:bCs/>
          <w:iCs/>
          <w:color w:val="auto"/>
          <w:szCs w:val="22"/>
        </w:rPr>
        <w:t xml:space="preserve">GP: Lt. </w:t>
      </w:r>
      <w:r w:rsidRPr="00B47433">
        <w:rPr>
          <w:rFonts w:cs="Times New Roman"/>
          <w:color w:val="auto"/>
          <w:szCs w:val="22"/>
        </w:rPr>
        <w:t>Governor</w:t>
      </w:r>
      <w:r w:rsidRPr="00B47433">
        <w:rPr>
          <w:rFonts w:eastAsiaTheme="minorHAnsi" w:cs="Times New Roman"/>
          <w:bCs/>
          <w:iCs/>
          <w:color w:val="auto"/>
          <w:szCs w:val="22"/>
        </w:rPr>
        <w:t xml:space="preserve"> Security Detail)  The State Law Enforcement Division (SLED) shall provide a security detail to the Lieutenant </w:t>
      </w:r>
      <w:r w:rsidRPr="00B47433">
        <w:rPr>
          <w:rFonts w:eastAsiaTheme="minorHAnsi" w:cs="Times New Roman"/>
          <w:iCs/>
          <w:color w:val="auto"/>
          <w:szCs w:val="22"/>
        </w:rPr>
        <w:t>Governor</w:t>
      </w:r>
      <w:r w:rsidRPr="00B47433">
        <w:rPr>
          <w:rFonts w:eastAsiaTheme="minorHAnsi" w:cs="Times New Roman"/>
          <w:bCs/>
          <w:iCs/>
          <w:color w:val="auto"/>
          <w:szCs w:val="22"/>
        </w:rPr>
        <w:t xml:space="preserve"> in a manner agreed to by SLED and the Lieutenant Governor’s Office.  Reimbursement to SLED to offset the cost of the </w:t>
      </w:r>
      <w:r w:rsidRPr="00B47433">
        <w:rPr>
          <w:rFonts w:eastAsiaTheme="minorHAnsi" w:cs="Times New Roman"/>
          <w:color w:val="auto"/>
          <w:szCs w:val="22"/>
        </w:rPr>
        <w:t>security</w:t>
      </w:r>
      <w:r w:rsidRPr="00B47433">
        <w:rPr>
          <w:rFonts w:eastAsiaTheme="minorHAnsi" w:cs="Times New Roman"/>
          <w:bCs/>
          <w:iCs/>
          <w:color w:val="auto"/>
          <w:szCs w:val="22"/>
        </w:rPr>
        <w:t xml:space="preserve"> detail for the Lieutenant Governor’s Office shall be made in an amount agreed to by SLED and the Lieutenant Governor’s Office from funds appropriated to the Lieutenant Governor’s Office for this purpose.</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89.81.</w:t>
      </w:r>
      <w:r w:rsidRPr="00B47433">
        <w:rPr>
          <w:rFonts w:cs="Times New Roman"/>
          <w:b/>
          <w:bCs/>
          <w:szCs w:val="22"/>
        </w:rPr>
        <w:tab/>
      </w:r>
      <w:r w:rsidRPr="00B47433">
        <w:rPr>
          <w:rFonts w:cs="Times New Roman"/>
          <w:szCs w:val="22"/>
        </w:rPr>
        <w:t xml:space="preserve">(GP: CID &amp; PCC Agency Head Salaries)  All hiring salaries and salary increases for the agency heads of the Commission on </w:t>
      </w:r>
      <w:r w:rsidRPr="00B47433">
        <w:rPr>
          <w:rFonts w:cs="Times New Roman"/>
          <w:iCs/>
          <w:szCs w:val="22"/>
        </w:rPr>
        <w:t xml:space="preserve">Indigent Defense and the Prosecution Coordination Commission shall be </w:t>
      </w:r>
      <w:r w:rsidRPr="00B47433">
        <w:rPr>
          <w:rFonts w:cs="Times New Roman"/>
          <w:szCs w:val="22"/>
        </w:rPr>
        <w:t>subject to all provisions related to agency heads covered by the Agency Head Salary Commission.</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89.82.</w:t>
      </w:r>
      <w:r w:rsidRPr="00B47433">
        <w:rPr>
          <w:rFonts w:cs="Times New Roman"/>
          <w:bCs/>
          <w:szCs w:val="22"/>
        </w:rPr>
        <w:tab/>
        <w:t xml:space="preserve">(GP: </w:t>
      </w:r>
      <w:r w:rsidRPr="00B47433">
        <w:rPr>
          <w:rFonts w:cs="Times New Roman"/>
          <w:iCs/>
          <w:szCs w:val="22"/>
        </w:rPr>
        <w:t>Prosecutors</w:t>
      </w:r>
      <w:r w:rsidRPr="00B47433">
        <w:rPr>
          <w:rFonts w:cs="Times New Roman"/>
          <w:bCs/>
          <w:szCs w:val="22"/>
        </w:rPr>
        <w:t xml:space="preserve"> and Defenders Public Service Incentive Program)  The Attorney General’s Office,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Attorney General’s Office, the Prosecution Coordination Commission, the Commission on Indigent Defense, a Circuit Solicitor’s Office or a county Public Defender’s Office.</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t xml:space="preserve">After more than three years of continuous service as a full-time attorney with any of these entities, qualifying attorneys may be reimbursed up to $1,000 for payments made in the prior calendar year on outstanding law school loans.  Reimbursements for law </w:t>
      </w:r>
      <w:r w:rsidRPr="00B47433">
        <w:rPr>
          <w:rFonts w:cs="Times New Roman"/>
          <w:bCs/>
          <w:szCs w:val="22"/>
        </w:rPr>
        <w:lastRenderedPageBreak/>
        <w:t>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t>The Attorney General’s Office,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1</w:t>
      </w:r>
      <w:r w:rsidRPr="00B47433">
        <w:rPr>
          <w:rFonts w:cs="Times New Roman"/>
          <w:bCs/>
          <w:szCs w:val="22"/>
          <w:vertAlign w:val="superscript"/>
        </w:rPr>
        <w:t>st</w:t>
      </w:r>
      <w:r w:rsidRPr="00B47433">
        <w:rPr>
          <w:rFonts w:cs="Times New Roman"/>
          <w:bCs/>
          <w:szCs w:val="22"/>
        </w:rPr>
        <w:t xml:space="preserve"> each fiscal year.</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t>Unexpended program funds from the prior fiscal year may be carried forward into the current fiscal year to be used for the same purpose.</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B47433">
        <w:rPr>
          <w:rFonts w:cs="Times New Roman"/>
          <w:b/>
          <w:bCs/>
          <w:szCs w:val="22"/>
        </w:rPr>
        <w:tab/>
      </w:r>
      <w:r w:rsidRPr="00B47433">
        <w:rPr>
          <w:rFonts w:cs="Times New Roman"/>
          <w:b/>
          <w:bCs/>
          <w:iCs/>
          <w:szCs w:val="22"/>
        </w:rPr>
        <w:t>89.83.</w:t>
      </w:r>
      <w:r w:rsidRPr="00B47433">
        <w:rPr>
          <w:rFonts w:cs="Times New Roman"/>
          <w:bCs/>
          <w:iCs/>
          <w:szCs w:val="22"/>
        </w:rPr>
        <w:tab/>
      </w:r>
      <w:r w:rsidRPr="00B47433">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A52B57" w:rsidRPr="00B47433" w:rsidRDefault="00A52B57"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89.84.</w:t>
      </w:r>
      <w:r w:rsidRPr="00B47433">
        <w:rPr>
          <w:rFonts w:cs="Times New Roman"/>
          <w:b/>
          <w:bCs/>
          <w:szCs w:val="22"/>
        </w:rPr>
        <w:tab/>
      </w:r>
      <w:r w:rsidRPr="00B47433">
        <w:rPr>
          <w:rFonts w:cs="Times New Roman"/>
          <w:szCs w:val="22"/>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B47433">
        <w:rPr>
          <w:rFonts w:cs="Times New Roman"/>
          <w:iCs/>
          <w:szCs w:val="22"/>
        </w:rPr>
        <w:t>Department</w:t>
      </w:r>
      <w:r w:rsidRPr="00B47433">
        <w:rPr>
          <w:rFonts w:cs="Times New Roman"/>
          <w:szCs w:val="22"/>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base salary and is not earnable compensation for purposes of employee and employer contributions to respective retirement systems.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t>These agencies are also authorized to allow tuition reimbursement from a maximum of ten credit hours per semester; allow probationary employees to participate in tuition programs; and provide tuition pre</w:t>
      </w:r>
      <w:r w:rsidRPr="00B47433">
        <w:rPr>
          <w:rFonts w:cs="Times New Roman"/>
          <w:szCs w:val="22"/>
        </w:rPr>
        <w:noBreakHyphen/>
        <w:t>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rsidR="00A52B57" w:rsidRPr="00B47433" w:rsidRDefault="00A52B57"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szCs w:val="22"/>
        </w:rPr>
        <w:t>89.85.</w:t>
      </w:r>
      <w:r w:rsidRPr="00B47433">
        <w:rPr>
          <w:rFonts w:cs="Times New Roman"/>
          <w:b/>
          <w:szCs w:val="22"/>
        </w:rPr>
        <w:tab/>
      </w:r>
      <w:r w:rsidRPr="00B47433">
        <w:rPr>
          <w:rFonts w:cs="Times New Roman"/>
          <w:bCs/>
          <w:szCs w:val="22"/>
        </w:rPr>
        <w:t>(GP: Governor’s Budget Certification)  The annual Executive Budget proposed by the Governor must be certified by the Director of the State Budget Division of the State Budget and Control Board or his designee in the same manner as the House Ways and Means and Senate Finance Committee versions of the budget bill are certified.</w:t>
      </w:r>
    </w:p>
    <w:p w:rsidR="00A52B57" w:rsidRPr="00B47433" w:rsidRDefault="00A52B57"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89.86.</w:t>
      </w:r>
      <w:r w:rsidRPr="00B47433">
        <w:rPr>
          <w:rFonts w:cs="Times New Roman"/>
          <w:b/>
          <w:bCs/>
          <w:szCs w:val="22"/>
        </w:rPr>
        <w:tab/>
      </w:r>
      <w:r w:rsidRPr="00B47433">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89.87.</w:t>
      </w:r>
      <w:r w:rsidRPr="00B47433">
        <w:rPr>
          <w:rFonts w:cs="Times New Roman"/>
          <w:b/>
          <w:bCs/>
          <w:szCs w:val="22"/>
        </w:rPr>
        <w:tab/>
      </w:r>
      <w:r w:rsidRPr="00B47433">
        <w:rPr>
          <w:rFonts w:cs="Times New Roman"/>
          <w:szCs w:val="22"/>
        </w:rPr>
        <w:t xml:space="preserve">(GP: Flexibility)  In order to provide maximum flexibility in absorbing the general fund reductions mandated in this act as compared to </w:t>
      </w:r>
      <w:r w:rsidRPr="00B47433">
        <w:rPr>
          <w:rFonts w:cs="Times New Roman"/>
          <w:strike/>
          <w:szCs w:val="22"/>
        </w:rPr>
        <w:t>the prior fiscal year</w:t>
      </w:r>
      <w:r w:rsidRPr="00B47433">
        <w:rPr>
          <w:rFonts w:cs="Times New Roman"/>
          <w:szCs w:val="22"/>
        </w:rPr>
        <w:t xml:space="preserve"> </w:t>
      </w:r>
      <w:r w:rsidRPr="00B47433">
        <w:rPr>
          <w:rFonts w:cs="Times New Roman"/>
          <w:i/>
          <w:szCs w:val="22"/>
          <w:u w:val="single"/>
        </w:rPr>
        <w:t>Fiscal Year 2008-09</w:t>
      </w:r>
      <w:r w:rsidRPr="00B47433">
        <w:rPr>
          <w:rFonts w:cs="Times New Roman"/>
          <w:szCs w:val="22"/>
        </w:rPr>
        <w:t xml:space="preserve"> general fund appropriations, agencies are authorized for FY </w:t>
      </w:r>
      <w:r w:rsidRPr="00B47433">
        <w:rPr>
          <w:rFonts w:cs="Times New Roman"/>
          <w:strike/>
          <w:szCs w:val="22"/>
        </w:rPr>
        <w:t>2009-10</w:t>
      </w:r>
      <w:r w:rsidRPr="00B47433">
        <w:rPr>
          <w:rFonts w:cs="Times New Roman"/>
          <w:szCs w:val="22"/>
        </w:rPr>
        <w:t xml:space="preserve"> </w:t>
      </w:r>
      <w:r w:rsidRPr="00B47433">
        <w:rPr>
          <w:rFonts w:cs="Times New Roman"/>
          <w:i/>
          <w:szCs w:val="22"/>
        </w:rPr>
        <w:t>2010-11</w:t>
      </w:r>
      <w:r w:rsidRPr="00B47433">
        <w:rPr>
          <w:rFonts w:cs="Times New Roman"/>
          <w:szCs w:val="22"/>
        </w:rPr>
        <w:t xml:space="preserve"> to spend agency earmarked and restricted accounts designated as “special revenue funds” as defined in the Comptroller General’s records, to maintain critical programs previously funded with general fund appropriations.  Any </w:t>
      </w:r>
      <w:r w:rsidRPr="00B47433">
        <w:rPr>
          <w:rFonts w:cs="Times New Roman"/>
          <w:strike/>
          <w:szCs w:val="22"/>
        </w:rPr>
        <w:t>increase</w:t>
      </w:r>
      <w:r w:rsidRPr="00B47433">
        <w:rPr>
          <w:rFonts w:cs="Times New Roman"/>
          <w:szCs w:val="22"/>
        </w:rPr>
        <w:t xml:space="preserve"> in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 xml:space="preserve">State institutions of higher learning whose budgets have been reduced from the Fiscal Year </w:t>
      </w:r>
      <w:r w:rsidRPr="00B47433">
        <w:rPr>
          <w:rFonts w:cs="Times New Roman"/>
          <w:strike/>
          <w:szCs w:val="22"/>
        </w:rPr>
        <w:t>2008-09</w:t>
      </w:r>
      <w:r w:rsidRPr="00B47433">
        <w:rPr>
          <w:rFonts w:cs="Times New Roman"/>
          <w:szCs w:val="22"/>
        </w:rPr>
        <w:t xml:space="preserve"> </w:t>
      </w:r>
      <w:r w:rsidRPr="00B47433">
        <w:rPr>
          <w:rFonts w:cs="Times New Roman"/>
          <w:i/>
          <w:szCs w:val="22"/>
          <w:u w:val="single"/>
        </w:rPr>
        <w:t>2009-10</w:t>
      </w:r>
      <w:r w:rsidRPr="00B47433">
        <w:rPr>
          <w:rFonts w:cs="Times New Roman"/>
          <w:szCs w:val="22"/>
        </w:rPr>
        <w:t xml:space="preserve"> state funding level, shall have the authority to use other sources of available funds to support and maintain state funded programs affected by state reductions during Fiscal Year </w:t>
      </w:r>
      <w:r w:rsidRPr="00B47433">
        <w:rPr>
          <w:rFonts w:cs="Times New Roman"/>
          <w:strike/>
          <w:szCs w:val="22"/>
        </w:rPr>
        <w:t>2009-10</w:t>
      </w:r>
      <w:r w:rsidRPr="00B47433">
        <w:rPr>
          <w:rFonts w:cs="Times New Roman"/>
          <w:szCs w:val="22"/>
        </w:rPr>
        <w:t xml:space="preserve"> </w:t>
      </w:r>
      <w:r w:rsidRPr="00B47433">
        <w:rPr>
          <w:rFonts w:cs="Times New Roman"/>
          <w:i/>
          <w:szCs w:val="22"/>
        </w:rPr>
        <w:t>2010-11</w:t>
      </w:r>
      <w:r w:rsidRPr="00B47433">
        <w:rPr>
          <w:rFonts w:cs="Times New Roman"/>
          <w:szCs w:val="22"/>
        </w:rPr>
        <w:t xml:space="preserve">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Notwithstanding the flexibility authorized in this provision, the following agencies are prohibited from reducing or transferring funds from the following programs or areas:</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(A)</w:t>
      </w:r>
      <w:r w:rsidRPr="00B47433">
        <w:rPr>
          <w:rFonts w:cs="Times New Roman"/>
          <w:szCs w:val="22"/>
        </w:rPr>
        <w:tab/>
        <w:t>Department of Health and Human Services</w:t>
      </w:r>
    </w:p>
    <w:p w:rsidR="00A52B57" w:rsidRPr="00B47433" w:rsidRDefault="00A52B57" w:rsidP="00CB004C">
      <w:pPr>
        <w:tabs>
          <w:tab w:val="left" w:pos="216"/>
          <w:tab w:val="left" w:pos="432"/>
          <w:tab w:val="left" w:pos="648"/>
          <w:tab w:val="left" w:pos="864"/>
          <w:tab w:val="left" w:pos="990"/>
          <w:tab w:val="left" w:pos="132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t>(1)</w:t>
      </w:r>
      <w:r w:rsidRPr="00B47433">
        <w:rPr>
          <w:rFonts w:cs="Times New Roman"/>
          <w:szCs w:val="22"/>
        </w:rPr>
        <w:tab/>
        <w:t>Teen Pregnancy/Abstinence Programs including, but not limited to MAPPS</w:t>
      </w:r>
    </w:p>
    <w:p w:rsidR="00A52B57" w:rsidRPr="00B47433" w:rsidRDefault="00A52B57"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t>(2)</w:t>
      </w:r>
      <w:r w:rsidRPr="00B47433">
        <w:rPr>
          <w:rFonts w:cs="Times New Roman"/>
          <w:szCs w:val="22"/>
        </w:rPr>
        <w:tab/>
        <w:t>PACE</w:t>
      </w:r>
    </w:p>
    <w:p w:rsidR="00A52B57" w:rsidRPr="00B47433" w:rsidRDefault="00A52B57"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lastRenderedPageBreak/>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t>(3)</w:t>
      </w:r>
      <w:r w:rsidRPr="00B47433">
        <w:rPr>
          <w:rFonts w:cs="Times New Roman"/>
          <w:szCs w:val="22"/>
        </w:rPr>
        <w:tab/>
        <w:t>Federally Qualified Health Centers</w:t>
      </w:r>
    </w:p>
    <w:p w:rsidR="00A52B57" w:rsidRPr="00B47433" w:rsidRDefault="00A52B57"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t>(4)</w:t>
      </w:r>
      <w:r w:rsidRPr="00B47433">
        <w:rPr>
          <w:rFonts w:cs="Times New Roman"/>
          <w:szCs w:val="22"/>
        </w:rPr>
        <w:tab/>
        <w:t>Provider Rates</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Department of Health and Human Services shall not decrease provider reimbursement rates from their current levels.</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It is not the intent of this proviso to restrict the annual updating of cost based rates and those rates which are indexed to methodologies described in the Medicaid State Plan.</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(B)</w:t>
      </w:r>
      <w:r w:rsidRPr="00B47433">
        <w:rPr>
          <w:rFonts w:cs="Times New Roman"/>
          <w:szCs w:val="22"/>
        </w:rPr>
        <w:tab/>
        <w:t>Lieutenant Governor’s Office</w:t>
      </w:r>
    </w:p>
    <w:p w:rsidR="00A52B57" w:rsidRPr="00B47433" w:rsidRDefault="00A52B57"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t>Home and Community Based Services (Meals on Wheels)</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(C)</w:t>
      </w:r>
      <w:r w:rsidRPr="00B47433">
        <w:rPr>
          <w:rFonts w:cs="Times New Roman"/>
          <w:szCs w:val="22"/>
        </w:rPr>
        <w:tab/>
        <w:t>Department of Commerce</w:t>
      </w:r>
    </w:p>
    <w:p w:rsidR="00A52B57" w:rsidRPr="00B47433" w:rsidRDefault="00A52B57" w:rsidP="00F11AD8">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t>Regional Economic Development Organizations as defined by proviso 40.15</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(D)</w:t>
      </w:r>
      <w:r w:rsidRPr="00B47433">
        <w:rPr>
          <w:rFonts w:cs="Times New Roman"/>
          <w:szCs w:val="22"/>
        </w:rPr>
        <w:tab/>
        <w:t>Department of Natural Resources</w:t>
      </w:r>
    </w:p>
    <w:p w:rsidR="00A52B57" w:rsidRPr="00B47433" w:rsidRDefault="00A52B57" w:rsidP="00AD092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t>Law Enforcement Program/Enforcement Operations as contained in Program II. F. 1</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(E)</w:t>
      </w:r>
      <w:r w:rsidRPr="00B47433">
        <w:rPr>
          <w:rFonts w:cs="Times New Roman"/>
          <w:szCs w:val="22"/>
        </w:rPr>
        <w:tab/>
      </w:r>
      <w:r w:rsidRPr="00B47433">
        <w:rPr>
          <w:rFonts w:cs="Times New Roman"/>
          <w:szCs w:val="22"/>
        </w:rPr>
        <w:tab/>
        <w:t>Department of Parks, Recreation, and Tourism</w:t>
      </w:r>
    </w:p>
    <w:p w:rsidR="00A52B57" w:rsidRPr="00B47433" w:rsidRDefault="00A52B57"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t>(1)</w:t>
      </w:r>
      <w:r w:rsidRPr="00B47433">
        <w:rPr>
          <w:rFonts w:cs="Times New Roman"/>
          <w:szCs w:val="22"/>
        </w:rPr>
        <w:tab/>
        <w:t>Program II. A. Special Item:  Regional Promotions</w:t>
      </w:r>
    </w:p>
    <w:p w:rsidR="00A52B57" w:rsidRPr="00B47433" w:rsidRDefault="00A52B57"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t>(2)</w:t>
      </w:r>
      <w:r w:rsidRPr="00B47433">
        <w:rPr>
          <w:rFonts w:cs="Times New Roman"/>
          <w:szCs w:val="22"/>
        </w:rPr>
        <w:tab/>
      </w:r>
      <w:r w:rsidRPr="00B47433">
        <w:rPr>
          <w:rFonts w:cs="Times New Roman"/>
          <w:strike/>
          <w:szCs w:val="22"/>
        </w:rPr>
        <w:t>Program II. A. Special Item:  Advertising</w:t>
      </w:r>
      <w:r w:rsidRPr="00B47433">
        <w:rPr>
          <w:rFonts w:cs="Times New Roman"/>
          <w:szCs w:val="22"/>
        </w:rPr>
        <w:t xml:space="preserve"> </w:t>
      </w:r>
      <w:r w:rsidRPr="00B47433">
        <w:rPr>
          <w:rFonts w:cs="Times New Roman"/>
          <w:i/>
          <w:szCs w:val="22"/>
          <w:u w:val="single"/>
        </w:rPr>
        <w:t>Program II. C. Special Item:  Palmetto Pride</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In addition the Department of Parks, Recreation and Tourism is prohibited from closing or reducing the FTE’s in the State House Gift Shop, and the Santee Welcome Center.</w:t>
      </w:r>
    </w:p>
    <w:p w:rsidR="00A52B57" w:rsidRPr="00B47433" w:rsidRDefault="00A52B57"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szCs w:val="22"/>
        </w:rPr>
        <w:tab/>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A52B57" w:rsidRPr="00B47433" w:rsidRDefault="00A52B57"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szCs w:val="22"/>
        </w:rPr>
        <w:tab/>
        <w:t>89.88.</w:t>
      </w:r>
      <w:r w:rsidRPr="00B47433">
        <w:rPr>
          <w:rFonts w:cs="Times New Roman"/>
          <w:b/>
          <w:szCs w:val="22"/>
        </w:rPr>
        <w:tab/>
      </w:r>
      <w:r w:rsidRPr="00B47433">
        <w:rPr>
          <w:rFonts w:cs="Times New Roman"/>
          <w:szCs w:val="22"/>
        </w:rPr>
        <w:t>(GP: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A52B57" w:rsidRPr="00B47433" w:rsidRDefault="00A52B57"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
          <w:szCs w:val="22"/>
        </w:rPr>
        <w:tab/>
        <w:t>89.89.</w:t>
      </w:r>
      <w:r w:rsidRPr="00B47433">
        <w:rPr>
          <w:rFonts w:cs="Times New Roman"/>
          <w:szCs w:val="22"/>
        </w:rP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Governor’s Office.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Governor’s Office from funds appropriated to the Governor’s Office for this purpose.</w:t>
      </w:r>
    </w:p>
    <w:p w:rsidR="00A52B57" w:rsidRPr="00B47433" w:rsidRDefault="00A52B57" w:rsidP="0046746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szCs w:val="22"/>
        </w:rPr>
      </w:pPr>
      <w:r w:rsidRPr="00B47433">
        <w:rPr>
          <w:rFonts w:cs="Times New Roman"/>
          <w:bCs/>
          <w:szCs w:val="22"/>
        </w:rPr>
        <w:lastRenderedPageBreak/>
        <w:tab/>
      </w:r>
      <w:r w:rsidRPr="00B47433">
        <w:rPr>
          <w:rFonts w:cs="Times New Roman"/>
          <w:b/>
          <w:szCs w:val="22"/>
        </w:rPr>
        <w:t>89.90.</w:t>
      </w:r>
      <w:r w:rsidRPr="00B47433">
        <w:rPr>
          <w:rFonts w:cs="Times New Roman"/>
          <w:b/>
          <w:szCs w:val="22"/>
        </w:rPr>
        <w:tab/>
      </w:r>
      <w:r w:rsidRPr="00B47433">
        <w:rPr>
          <w:rFonts w:eastAsia="MS Mincho" w:cs="Times New Roman"/>
          <w:szCs w:val="22"/>
        </w:rPr>
        <w:t xml:space="preserve">(GP: Removal of </w:t>
      </w:r>
      <w:r w:rsidRPr="00B47433">
        <w:rPr>
          <w:rFonts w:cs="Times New Roman"/>
          <w:szCs w:val="22"/>
        </w:rPr>
        <w:t>Notwithstanding</w:t>
      </w:r>
      <w:r w:rsidRPr="00B47433">
        <w:rPr>
          <w:rFonts w:eastAsia="MS Mincho" w:cs="Times New Roman"/>
          <w:szCs w:val="22"/>
        </w:rPr>
        <w:t xml:space="preserve">)  </w:t>
      </w:r>
      <w:r w:rsidRPr="00B47433">
        <w:rPr>
          <w:rFonts w:eastAsia="MS Mincho" w:cs="Times New Roman"/>
          <w:strike/>
          <w:szCs w:val="22"/>
        </w:rPr>
        <w:t xml:space="preserve">The Code Commissioner is directed to remove the term “notwithstanding any other provision of law” </w:t>
      </w:r>
      <w:r w:rsidRPr="00B47433">
        <w:rPr>
          <w:rFonts w:cs="Times New Roman"/>
          <w:strike/>
          <w:szCs w:val="22"/>
        </w:rPr>
        <w:t>from</w:t>
      </w:r>
      <w:r w:rsidRPr="00B47433">
        <w:rPr>
          <w:rFonts w:eastAsia="MS Mincho" w:cs="Times New Roman"/>
          <w:strike/>
          <w:szCs w:val="22"/>
        </w:rPr>
        <w:t xml:space="preserve"> any </w:t>
      </w:r>
      <w:r w:rsidRPr="00B47433">
        <w:rPr>
          <w:rFonts w:cs="Times New Roman"/>
          <w:bCs/>
          <w:strike/>
          <w:szCs w:val="22"/>
        </w:rPr>
        <w:t>paragraph</w:t>
      </w:r>
      <w:r w:rsidRPr="00B47433">
        <w:rPr>
          <w:rFonts w:eastAsia="MS Mincho" w:cs="Times New Roman"/>
          <w:strike/>
          <w:szCs w:val="22"/>
        </w:rPr>
        <w:t xml:space="preserve"> contained in Part IB of this act and re-punctuate the paragraph to read appropriately.</w:t>
      </w:r>
    </w:p>
    <w:p w:rsidR="00A52B57" w:rsidRPr="00B47433" w:rsidRDefault="00A52B57"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89.91.</w:t>
      </w:r>
      <w:r w:rsidRPr="00B47433">
        <w:rPr>
          <w:rFonts w:cs="Times New Roman"/>
          <w:b/>
          <w:bCs/>
          <w:szCs w:val="22"/>
        </w:rPr>
        <w:tab/>
      </w:r>
      <w:r w:rsidRPr="00B47433">
        <w:rPr>
          <w:rFonts w:cs="Times New Roman"/>
          <w:szCs w:val="22"/>
        </w:rPr>
        <w:t>(GP: Reduction in Force Antidiscrimination)  In the event of a reduction in force implemented by a state agency or institution, the state agency or institution must comply with Title VII of the Civil Rights Act of 1964 or any other applicable federal or state antidiscrimination laws.</w:t>
      </w:r>
    </w:p>
    <w:p w:rsidR="00A52B57" w:rsidRPr="00B47433" w:rsidRDefault="00A52B57"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bCs/>
          <w:szCs w:val="22"/>
        </w:rPr>
        <w:t>89.92.</w:t>
      </w:r>
      <w:r w:rsidRPr="00B47433">
        <w:rPr>
          <w:rFonts w:cs="Times New Roman"/>
          <w:b/>
          <w:bCs/>
          <w:szCs w:val="22"/>
        </w:rPr>
        <w:tab/>
      </w:r>
      <w:r w:rsidRPr="00B47433">
        <w:rPr>
          <w:rFonts w:cs="Times New Roman"/>
          <w:szCs w:val="22"/>
        </w:rPr>
        <w:t>(GP: Reduction in Force/Agency Head Furlough)  In the event a reduction in force is implemented by a state agency or institution, the agency head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A52B57" w:rsidRPr="00B47433" w:rsidRDefault="00A52B57"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Placement of an agency head on furlough under this provision does not constitute a grievance or appeal under the State Employee Grievance Procedure Act.  In the event the reduction for the state agency or institution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rsidR="00A52B57" w:rsidRPr="00B47433" w:rsidRDefault="00A52B57"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rPr>
        <w:tab/>
      </w:r>
      <w:r w:rsidRPr="00B47433">
        <w:rPr>
          <w:rFonts w:cs="Times New Roman"/>
          <w:b/>
          <w:bCs/>
        </w:rPr>
        <w:t>89.93.</w:t>
      </w:r>
      <w:r w:rsidRPr="00B47433">
        <w:rPr>
          <w:rFonts w:cs="Times New Roman"/>
          <w:b/>
          <w:bCs/>
        </w:rPr>
        <w:tab/>
      </w:r>
      <w:r w:rsidRPr="00B47433">
        <w:rPr>
          <w:rFonts w:cs="Times New Roman"/>
        </w:rPr>
        <w:t xml:space="preserve">(GP: Offset Corrections Budget Reduction)  </w:t>
      </w:r>
      <w:r w:rsidRPr="00B47433">
        <w:rPr>
          <w:rFonts w:cs="Times New Roman"/>
          <w:strike/>
        </w:rPr>
        <w:t>The Governor shall be authorized to transfer agency earmarked and restricted accounts designated as “special revenue funds” as defined in the Comptroller General’s records from the Department of Motor Vehicles to the Department of Corrections to offset any Fiscal Year 2009-10 budget deficit that has been officially recognized by the Budget and Control Board.</w:t>
      </w:r>
    </w:p>
    <w:p w:rsidR="00A52B57" w:rsidRPr="00B47433" w:rsidRDefault="00A52B57"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bCs/>
          <w:szCs w:val="22"/>
        </w:rPr>
        <w:t>89.94.</w:t>
      </w:r>
      <w:r w:rsidRPr="00B47433">
        <w:rPr>
          <w:rFonts w:cs="Times New Roman"/>
          <w:szCs w:val="22"/>
        </w:rPr>
        <w:tab/>
        <w:t>(GP: Implementation of Access to Justice Post-Conviction DNA Testing Act)  The provisions of the “Access to Justice Post</w:t>
      </w:r>
      <w:r w:rsidRPr="00B47433">
        <w:rPr>
          <w:rFonts w:cs="Times New Roman"/>
          <w:szCs w:val="22"/>
        </w:rPr>
        <w:noBreakHyphen/>
        <w:t>Conviction DNA Testing Act” (Act 413 of 2008) are not required to be implemented until such time as general funds are appropriated or federal or other funds are received to begin implementation of the act.</w:t>
      </w:r>
    </w:p>
    <w:p w:rsidR="00A52B57" w:rsidRPr="00B47433" w:rsidRDefault="00A52B57"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B47433">
        <w:rPr>
          <w:rFonts w:cs="Times New Roman"/>
          <w:szCs w:val="22"/>
        </w:rPr>
        <w:tab/>
      </w:r>
      <w:r w:rsidRPr="00B47433">
        <w:rPr>
          <w:rFonts w:cs="Times New Roman"/>
          <w:b/>
          <w:szCs w:val="22"/>
        </w:rPr>
        <w:t>89.95</w:t>
      </w:r>
      <w:r w:rsidRPr="00B47433">
        <w:rPr>
          <w:rFonts w:cs="Times New Roman"/>
          <w:b/>
          <w:bCs/>
          <w:szCs w:val="22"/>
        </w:rPr>
        <w:t>.</w:t>
      </w:r>
      <w:r w:rsidRPr="00B47433">
        <w:rPr>
          <w:rFonts w:cs="Times New Roman"/>
          <w:b/>
          <w:bCs/>
          <w:szCs w:val="22"/>
        </w:rPr>
        <w:tab/>
      </w:r>
      <w:r w:rsidRPr="00B47433">
        <w:rPr>
          <w:rFonts w:cs="Times New Roman"/>
          <w:szCs w:val="22"/>
        </w:rPr>
        <w:t>(GP: Mandatory State Agency Furlough Program)  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State Budget and Control Board implements a mid-year across-the-board budget reduction, agency heads may institute employee furlough programs of not more than ten working days in the fiscal year in which the deficit is projected to occur.</w:t>
      </w:r>
    </w:p>
    <w:p w:rsidR="00A52B57" w:rsidRPr="00B47433" w:rsidRDefault="00A52B57"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B47433">
        <w:rPr>
          <w:rFonts w:cs="Times New Roman"/>
          <w:szCs w:val="22"/>
        </w:rPr>
        <w:tab/>
        <w:t>The furlough must be:</w:t>
      </w:r>
    </w:p>
    <w:p w:rsidR="00A52B57" w:rsidRPr="00B47433" w:rsidRDefault="00A52B57"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B47433">
        <w:rPr>
          <w:rFonts w:cs="Times New Roman"/>
          <w:szCs w:val="22"/>
        </w:rPr>
        <w:tab/>
      </w:r>
      <w:r w:rsidRPr="00B47433">
        <w:rPr>
          <w:rFonts w:cs="Times New Roman"/>
          <w:szCs w:val="22"/>
        </w:rPr>
        <w:tab/>
        <w:t>(1)</w:t>
      </w:r>
      <w:r w:rsidRPr="00B47433">
        <w:rPr>
          <w:rFonts w:cs="Times New Roman"/>
          <w:szCs w:val="22"/>
        </w:rPr>
        <w:tab/>
        <w:t>inclusive of all employees in an agency or within a designated department or program regardless of source of funds or place of work, including all classified and unclassified employees in the designated area; or</w:t>
      </w:r>
    </w:p>
    <w:p w:rsidR="00A52B57" w:rsidRDefault="00A52B57"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B47433">
        <w:rPr>
          <w:rFonts w:cs="Times New Roman"/>
          <w:szCs w:val="22"/>
        </w:rPr>
        <w:lastRenderedPageBreak/>
        <w:tab/>
      </w:r>
      <w:r w:rsidRPr="00B47433">
        <w:rPr>
          <w:rFonts w:cs="Times New Roman"/>
          <w:szCs w:val="22"/>
        </w:rPr>
        <w:tab/>
        <w:t>(2)</w:t>
      </w:r>
      <w:r w:rsidRPr="00B47433">
        <w:rPr>
          <w:rFonts w:cs="Times New Roman"/>
          <w:szCs w:val="22"/>
        </w:rPr>
        <w:tab/>
        <w:t>based</w:t>
      </w:r>
      <w:r w:rsidRPr="00B47433">
        <w:rPr>
          <w:rFonts w:eastAsiaTheme="minorHAnsi" w:cs="Times New Roman"/>
          <w:szCs w:val="22"/>
        </w:rPr>
        <w:t xml:space="preserve"> upon pay band for classified employees and based upon pay rate for unclassified employees within the agency or designated department respectively.</w:t>
      </w:r>
    </w:p>
    <w:p w:rsidR="00A52B57" w:rsidRPr="00B47433" w:rsidRDefault="00A52B57"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B47433">
        <w:rPr>
          <w:rFonts w:eastAsiaTheme="minorHAnsi" w:cs="Times New Roman"/>
          <w:szCs w:val="22"/>
        </w:rPr>
        <w:tab/>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sidRPr="00B47433">
        <w:rPr>
          <w:rFonts w:cs="Times New Roman"/>
          <w:szCs w:val="22"/>
        </w:rPr>
        <w:t xml:space="preserve">The mandatory furlough must include the agency head.  </w:t>
      </w:r>
      <w:r w:rsidRPr="00B47433">
        <w:rPr>
          <w:rFonts w:eastAsiaTheme="minorHAnsi" w:cs="Times New Roman"/>
          <w:szCs w:val="22"/>
        </w:rPr>
        <w:t xml:space="preserve">Constitutional officers are exempt from mandatory furlough.  </w:t>
      </w:r>
      <w:r w:rsidRPr="00B47433">
        <w:rPr>
          <w:rFonts w:cs="Times New Roman"/>
          <w:szCs w:val="22"/>
        </w:rPr>
        <w:t>Scheduling of furlough days, or portions of days, shall be at the discretion of the agency head, but under no circumstances should the agency close completely.</w:t>
      </w:r>
    </w:p>
    <w:p w:rsidR="00A52B57" w:rsidRPr="00B47433" w:rsidRDefault="00A52B57"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B47433">
        <w:rPr>
          <w:rFonts w:cs="Times New Roman"/>
          <w:szCs w:val="22"/>
        </w:rPr>
        <w:tab/>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A52B57" w:rsidRPr="00B47433" w:rsidRDefault="00A52B57"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B47433">
        <w:rPr>
          <w:rFonts w:cs="Times New Roman"/>
          <w:szCs w:val="22"/>
        </w:rPr>
        <w:tab/>
        <w:t>Placement of an employee on furlough under this provision does not constitute a grievance or appeal under the State Employee Grievance Procedure Act.</w:t>
      </w:r>
    </w:p>
    <w:p w:rsidR="00A52B57" w:rsidRPr="00B47433" w:rsidRDefault="00A52B57"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B47433">
        <w:rPr>
          <w:rFonts w:cs="Times New Roman"/>
          <w:szCs w:val="22"/>
        </w:rPr>
        <w:tab/>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sidRPr="00B47433">
        <w:rPr>
          <w:rFonts w:eastAsiaTheme="minorHAnsi" w:cs="Times New Roman"/>
          <w:szCs w:val="22"/>
        </w:rPr>
        <w:t>In the event that an agency implements both a voluntary furlough program and a mandatory furlough program during the fiscal year, furlough days taken voluntarily shall count toward furlough days required by the mandatory furlough.</w:t>
      </w:r>
    </w:p>
    <w:p w:rsidR="00A52B57" w:rsidRPr="00B47433" w:rsidRDefault="00A52B57"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B47433">
        <w:rPr>
          <w:rFonts w:cs="Times New Roman"/>
          <w:szCs w:val="22"/>
        </w:rPr>
        <w:tab/>
        <w:t>The State Budget and Control Board shall promulgate guidelines and policies, as necessary, to implement the provisions of this proviso.  State agencies shall report information regarding furloughs to the Office of Human Resources of the State Budget and Control Board.</w:t>
      </w:r>
    </w:p>
    <w:p w:rsidR="00A52B57" w:rsidRPr="00B47433" w:rsidRDefault="00A52B57"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B47433">
        <w:rPr>
          <w:rFonts w:eastAsiaTheme="minorHAnsi" w:cs="Times New Roman"/>
          <w:szCs w:val="22"/>
        </w:rPr>
        <w:tab/>
        <w:t>The Office of Human Resources of the State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rsidR="00A52B57" w:rsidRPr="00B47433" w:rsidRDefault="00A52B57"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B47433">
        <w:rPr>
          <w:rFonts w:eastAsiaTheme="minorHAnsi" w:cs="Times New Roman"/>
          <w:szCs w:val="22"/>
        </w:rPr>
        <w:tab/>
        <w:t xml:space="preserve">This </w:t>
      </w:r>
      <w:r w:rsidRPr="00B47433">
        <w:rPr>
          <w:rFonts w:cs="Times New Roman"/>
          <w:szCs w:val="22"/>
        </w:rPr>
        <w:t>provision</w:t>
      </w:r>
      <w:r w:rsidRPr="00B47433">
        <w:rPr>
          <w:rFonts w:eastAsiaTheme="minorHAnsi" w:cs="Times New Roman"/>
          <w:szCs w:val="22"/>
        </w:rPr>
        <w:t xml:space="preserve"> does not apply to employees of those state agencies or institutions covered by Section 8-11-193 of the 1976 Code, and Section 8-11-193, rather than this provision continues to apply to those employees in the manner provided by law.</w:t>
      </w:r>
    </w:p>
    <w:p w:rsidR="00A52B57" w:rsidRPr="00B47433" w:rsidRDefault="00A52B57"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sidRPr="00B47433">
        <w:rPr>
          <w:rFonts w:eastAsiaTheme="minorHAnsi" w:cs="Times New Roman"/>
          <w:color w:val="auto"/>
          <w:szCs w:val="22"/>
        </w:rPr>
        <w:tab/>
      </w:r>
      <w:r w:rsidRPr="00B47433">
        <w:rPr>
          <w:rFonts w:eastAsiaTheme="minorHAnsi" w:cs="Times New Roman"/>
          <w:b/>
          <w:color w:val="auto"/>
          <w:szCs w:val="22"/>
        </w:rPr>
        <w:t>89.96.</w:t>
      </w:r>
      <w:r w:rsidRPr="00B47433">
        <w:rPr>
          <w:rFonts w:eastAsiaTheme="minorHAnsi" w:cs="Times New Roman"/>
          <w:color w:val="auto"/>
          <w:szCs w:val="22"/>
        </w:rPr>
        <w:tab/>
        <w:t xml:space="preserve">(GP: Solar Power Income Tax Credit Increased)  </w:t>
      </w:r>
      <w:r w:rsidRPr="00B47433">
        <w:rPr>
          <w:rFonts w:cs="Times New Roman"/>
          <w:snapToGrid w:val="0"/>
          <w:szCs w:val="22"/>
        </w:rPr>
        <w:t xml:space="preserve">The State income tax credit allowed pursuant to Section 12-6-3587 of the 1976 Code for </w:t>
      </w:r>
      <w:r w:rsidRPr="00B47433">
        <w:rPr>
          <w:rFonts w:cs="Times New Roman"/>
          <w:szCs w:val="22"/>
        </w:rPr>
        <w:t>the</w:t>
      </w:r>
      <w:r w:rsidRPr="00B47433">
        <w:rPr>
          <w:rFonts w:cs="Times New Roman"/>
          <w:snapToGrid w:val="0"/>
          <w:szCs w:val="22"/>
        </w:rPr>
        <w:t xml:space="preserve"> costs of purchase and installation of a qualifying solar energy system in a taxable year ending in </w:t>
      </w:r>
      <w:r w:rsidRPr="00B47433">
        <w:rPr>
          <w:rFonts w:cs="Times New Roman"/>
          <w:strike/>
          <w:snapToGrid w:val="0"/>
          <w:szCs w:val="22"/>
        </w:rPr>
        <w:t>2009</w:t>
      </w:r>
      <w:r w:rsidRPr="00B47433">
        <w:rPr>
          <w:rFonts w:cs="Times New Roman"/>
          <w:snapToGrid w:val="0"/>
          <w:szCs w:val="22"/>
        </w:rPr>
        <w:t xml:space="preserve"> </w:t>
      </w:r>
      <w:r w:rsidRPr="00B47433">
        <w:rPr>
          <w:rFonts w:cs="Times New Roman"/>
          <w:i/>
          <w:snapToGrid w:val="0"/>
          <w:szCs w:val="22"/>
          <w:u w:val="single"/>
        </w:rPr>
        <w:t>2010</w:t>
      </w:r>
      <w:r w:rsidRPr="00B47433">
        <w:rPr>
          <w:rFonts w:cs="Times New Roman"/>
          <w:snapToGrid w:val="0"/>
          <w:szCs w:val="22"/>
        </w:rPr>
        <w:t xml:space="preserve"> is increased from twenty-five to thirty percent of such costs.</w:t>
      </w:r>
    </w:p>
    <w:p w:rsidR="00A52B57" w:rsidRPr="00B47433" w:rsidRDefault="00A52B57"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B47433">
        <w:rPr>
          <w:rFonts w:eastAsiaTheme="minorHAnsi" w:cs="Times New Roman"/>
          <w:color w:val="auto"/>
          <w:szCs w:val="22"/>
        </w:rPr>
        <w:tab/>
      </w:r>
      <w:r w:rsidRPr="00B47433">
        <w:rPr>
          <w:rFonts w:eastAsiaTheme="minorHAnsi" w:cs="Times New Roman"/>
          <w:b/>
          <w:color w:val="auto"/>
          <w:szCs w:val="22"/>
        </w:rPr>
        <w:t>89.97.</w:t>
      </w:r>
      <w:r w:rsidRPr="00B47433">
        <w:rPr>
          <w:rFonts w:eastAsiaTheme="minorHAnsi" w:cs="Times New Roman"/>
          <w:color w:val="auto"/>
          <w:szCs w:val="22"/>
        </w:rPr>
        <w:tab/>
        <w:t>(GP: Conservation Bank Funding LLR)  The Department of Labor, Licensing, and Regulation is directed to transfer $207,050 from carry-</w:t>
      </w:r>
      <w:r w:rsidRPr="00B47433">
        <w:rPr>
          <w:rFonts w:cs="Times New Roman"/>
          <w:szCs w:val="22"/>
        </w:rPr>
        <w:t>forward</w:t>
      </w:r>
      <w:r w:rsidRPr="00B47433">
        <w:rPr>
          <w:rFonts w:eastAsiaTheme="minorHAnsi" w:cs="Times New Roman"/>
          <w:color w:val="auto"/>
          <w:szCs w:val="22"/>
        </w:rPr>
        <w:t xml:space="preserve"> monies in Subfund 3135 to the South Carolina Conservation Bank which shall be used for personal services and other operation expenses.</w:t>
      </w:r>
    </w:p>
    <w:p w:rsidR="00A52B57" w:rsidRPr="00B47433" w:rsidRDefault="00A52B57"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B47433">
        <w:rPr>
          <w:rFonts w:eastAsiaTheme="minorHAnsi" w:cs="Times New Roman"/>
          <w:b/>
          <w:color w:val="auto"/>
          <w:szCs w:val="22"/>
        </w:rPr>
        <w:lastRenderedPageBreak/>
        <w:tab/>
        <w:t>89.98.</w:t>
      </w:r>
      <w:r w:rsidRPr="00B47433">
        <w:rPr>
          <w:rFonts w:eastAsiaTheme="minorHAnsi" w:cs="Times New Roman"/>
          <w:color w:val="auto"/>
          <w:szCs w:val="22"/>
        </w:rPr>
        <w:tab/>
        <w:t xml:space="preserve">(GP:  Transparency)  State agencies must publish on their homepage a listing of all programs funded during the current fiscal year with </w:t>
      </w:r>
      <w:r w:rsidRPr="00B47433">
        <w:rPr>
          <w:rFonts w:eastAsiaTheme="minorHAnsi" w:cs="Times New Roman"/>
          <w:szCs w:val="22"/>
        </w:rPr>
        <w:t>funds</w:t>
      </w:r>
      <w:r w:rsidRPr="00B47433">
        <w:rPr>
          <w:rFonts w:eastAsiaTheme="minorHAnsi" w:cs="Times New Roman"/>
          <w:color w:val="auto"/>
          <w:szCs w:val="22"/>
        </w:rPr>
        <w:t xml:space="preserve"> from the American Recovery and Reinvestment Act of 2009 to include program name, location, starting date, and funding </w:t>
      </w:r>
      <w:r w:rsidRPr="00B47433">
        <w:rPr>
          <w:rFonts w:cs="Times New Roman"/>
          <w:szCs w:val="22"/>
        </w:rPr>
        <w:t>level</w:t>
      </w:r>
      <w:r w:rsidRPr="00B47433">
        <w:rPr>
          <w:rFonts w:eastAsiaTheme="minorHAnsi" w:cs="Times New Roman"/>
          <w:color w:val="auto"/>
          <w:szCs w:val="22"/>
        </w:rPr>
        <w:t>.  This listing must be updated quarterly to allow the public to easily identify how these funds are being used.</w:t>
      </w:r>
    </w:p>
    <w:p w:rsidR="00A52B57" w:rsidRPr="00B47433" w:rsidRDefault="00A52B57"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B47433">
        <w:rPr>
          <w:rFonts w:eastAsiaTheme="minorHAnsi" w:cs="Times New Roman"/>
          <w:szCs w:val="22"/>
        </w:rPr>
        <w:tab/>
      </w:r>
      <w:r w:rsidRPr="00B47433">
        <w:rPr>
          <w:rFonts w:eastAsiaTheme="minorHAnsi" w:cs="Times New Roman"/>
          <w:b/>
          <w:szCs w:val="22"/>
        </w:rPr>
        <w:t>89.99.</w:t>
      </w:r>
      <w:r w:rsidRPr="00B47433">
        <w:rPr>
          <w:rFonts w:eastAsiaTheme="minorHAnsi" w:cs="Times New Roman"/>
          <w:b/>
          <w:szCs w:val="22"/>
        </w:rPr>
        <w:tab/>
      </w:r>
      <w:r w:rsidRPr="00B47433">
        <w:rPr>
          <w:rFonts w:eastAsiaTheme="minorHAnsi" w:cs="Times New Roman"/>
          <w:szCs w:val="22"/>
        </w:rPr>
        <w:t>(GP: ARRA Oversight)  In order to provide transparency and accountability</w:t>
      </w:r>
      <w:r w:rsidRPr="00B47433">
        <w:rPr>
          <w:rFonts w:cs="Times New Roman"/>
          <w:szCs w:val="22"/>
        </w:rPr>
        <w:t xml:space="preserve">, and to maintain the separation of duties as provided by our Constitution, </w:t>
      </w:r>
      <w:r w:rsidRPr="00B47433">
        <w:rPr>
          <w:rFonts w:eastAsiaTheme="minorHAnsi" w:cs="Times New Roman"/>
          <w:szCs w:val="22"/>
        </w:rPr>
        <w:t xml:space="preserve">the State Treasurer </w:t>
      </w:r>
      <w:r w:rsidRPr="00B47433">
        <w:rPr>
          <w:rFonts w:cs="Times New Roman"/>
          <w:szCs w:val="22"/>
        </w:rPr>
        <w:t xml:space="preserve">and Comptroller General </w:t>
      </w:r>
      <w:r w:rsidRPr="00B47433">
        <w:rPr>
          <w:rFonts w:eastAsiaTheme="minorHAnsi" w:cs="Times New Roman"/>
          <w:szCs w:val="22"/>
        </w:rPr>
        <w:t xml:space="preserve">shall </w:t>
      </w:r>
      <w:r w:rsidRPr="00B47433">
        <w:rPr>
          <w:rFonts w:cs="Times New Roman"/>
          <w:szCs w:val="22"/>
        </w:rPr>
        <w:t xml:space="preserve">organize and co-chair a committee for monitoring funds associated with </w:t>
      </w:r>
      <w:r w:rsidRPr="00B47433">
        <w:rPr>
          <w:rFonts w:eastAsiaTheme="minorHAnsi" w:cs="Times New Roman"/>
          <w:szCs w:val="22"/>
        </w:rPr>
        <w:t xml:space="preserve">the American Recovery and Reinvestment Act of 2009. </w:t>
      </w:r>
      <w:r w:rsidRPr="00B47433">
        <w:rPr>
          <w:rFonts w:cs="Times New Roman"/>
          <w:szCs w:val="22"/>
        </w:rPr>
        <w:t xml:space="preserve">This committee shall collect information from state agencies and institutions regarding funds received from the American Recovery and Reinvestment Act of 2009.  </w:t>
      </w:r>
      <w:r w:rsidRPr="00B47433">
        <w:rPr>
          <w:rFonts w:eastAsiaTheme="minorHAnsi" w:cs="Times New Roman"/>
          <w:szCs w:val="22"/>
        </w:rPr>
        <w:t>Information collected shall include, but not be limited to,</w:t>
      </w:r>
      <w:r w:rsidRPr="00B47433">
        <w:rPr>
          <w:rFonts w:cs="Times New Roman"/>
          <w:szCs w:val="22"/>
        </w:rPr>
        <w:t xml:space="preserve"> the name of</w:t>
      </w:r>
      <w:r w:rsidRPr="00B47433">
        <w:rPr>
          <w:rFonts w:eastAsiaTheme="minorHAnsi" w:cs="Times New Roman"/>
          <w:szCs w:val="22"/>
        </w:rPr>
        <w:t xml:space="preserve"> state agency or </w:t>
      </w:r>
      <w:r w:rsidRPr="00B47433">
        <w:rPr>
          <w:rFonts w:cs="Times New Roman"/>
          <w:szCs w:val="22"/>
        </w:rPr>
        <w:t>institution</w:t>
      </w:r>
      <w:r w:rsidRPr="00B47433">
        <w:rPr>
          <w:rFonts w:eastAsiaTheme="minorHAnsi" w:cs="Times New Roman"/>
          <w:szCs w:val="22"/>
        </w:rPr>
        <w:t>,</w:t>
      </w:r>
      <w:r w:rsidRPr="00B47433">
        <w:rPr>
          <w:rFonts w:cs="Times New Roman"/>
          <w:szCs w:val="22"/>
        </w:rPr>
        <w:t xml:space="preserve"> the</w:t>
      </w:r>
      <w:r w:rsidRPr="00B47433">
        <w:rPr>
          <w:rFonts w:eastAsiaTheme="minorHAnsi" w:cs="Times New Roman"/>
          <w:szCs w:val="22"/>
        </w:rPr>
        <w:t xml:space="preserve"> program designation, </w:t>
      </w:r>
      <w:r w:rsidRPr="00B47433">
        <w:rPr>
          <w:rFonts w:cs="Times New Roman"/>
          <w:szCs w:val="22"/>
        </w:rPr>
        <w:t xml:space="preserve">the </w:t>
      </w:r>
      <w:r w:rsidRPr="00B47433">
        <w:rPr>
          <w:rFonts w:eastAsiaTheme="minorHAnsi" w:cs="Times New Roman"/>
          <w:szCs w:val="22"/>
        </w:rPr>
        <w:t>purpose for which the funds were received and expended, and the amount of funds received</w:t>
      </w:r>
      <w:r w:rsidRPr="00B47433">
        <w:rPr>
          <w:rFonts w:cs="Times New Roman"/>
          <w:szCs w:val="22"/>
        </w:rPr>
        <w:t xml:space="preserve"> and expended</w:t>
      </w:r>
      <w:r w:rsidRPr="00B47433">
        <w:rPr>
          <w:rFonts w:eastAsiaTheme="minorHAnsi" w:cs="Times New Roman"/>
          <w:szCs w:val="22"/>
        </w:rPr>
        <w:t xml:space="preserve">.  The </w:t>
      </w:r>
      <w:r w:rsidRPr="00B47433">
        <w:rPr>
          <w:rFonts w:cs="Times New Roman"/>
          <w:szCs w:val="22"/>
        </w:rPr>
        <w:t xml:space="preserve">information </w:t>
      </w:r>
      <w:r w:rsidRPr="00B47433">
        <w:rPr>
          <w:rFonts w:eastAsiaTheme="minorHAnsi" w:cs="Times New Roman"/>
          <w:szCs w:val="22"/>
        </w:rPr>
        <w:t xml:space="preserve">shall also </w:t>
      </w:r>
      <w:r w:rsidRPr="00B47433">
        <w:rPr>
          <w:rFonts w:cs="Times New Roman"/>
          <w:szCs w:val="22"/>
        </w:rPr>
        <w:t xml:space="preserve">include data and documentation on job creation </w:t>
      </w:r>
      <w:r w:rsidRPr="00B47433">
        <w:rPr>
          <w:rFonts w:eastAsiaTheme="minorHAnsi" w:cs="Times New Roman"/>
          <w:szCs w:val="22"/>
        </w:rPr>
        <w:t xml:space="preserve">resulting from receipt of the federal stimulus funds </w:t>
      </w:r>
      <w:r w:rsidRPr="00B47433">
        <w:rPr>
          <w:rFonts w:cs="Times New Roman"/>
          <w:szCs w:val="22"/>
        </w:rPr>
        <w:t xml:space="preserve">and any other data or explanation </w:t>
      </w:r>
      <w:r w:rsidRPr="00B47433">
        <w:rPr>
          <w:rFonts w:eastAsiaTheme="minorHAnsi" w:cs="Times New Roman"/>
          <w:szCs w:val="22"/>
        </w:rPr>
        <w:t xml:space="preserve">as required by the American Recovery and Reinvestment Act of 2009.  The </w:t>
      </w:r>
      <w:r w:rsidRPr="00B47433">
        <w:rPr>
          <w:rFonts w:cs="Times New Roman"/>
          <w:szCs w:val="22"/>
        </w:rPr>
        <w:t xml:space="preserve">co-chairs may also require local government entities to provide any </w:t>
      </w:r>
      <w:r w:rsidRPr="00B47433">
        <w:rPr>
          <w:rFonts w:eastAsiaTheme="minorHAnsi" w:cs="Times New Roman"/>
          <w:szCs w:val="22"/>
        </w:rPr>
        <w:t xml:space="preserve">information deemed relevant to </w:t>
      </w:r>
      <w:r w:rsidRPr="00B47433">
        <w:rPr>
          <w:rFonts w:cs="Times New Roman"/>
          <w:szCs w:val="22"/>
        </w:rPr>
        <w:t xml:space="preserve">provide </w:t>
      </w:r>
      <w:r w:rsidRPr="00B47433">
        <w:rPr>
          <w:rFonts w:eastAsiaTheme="minorHAnsi" w:cs="Times New Roman"/>
          <w:szCs w:val="22"/>
        </w:rPr>
        <w:t>disclosure of the American Recovery and Reinvestment Act of 2009 funds to the public</w:t>
      </w:r>
      <w:r w:rsidRPr="00B47433">
        <w:rPr>
          <w:rFonts w:cs="Times New Roman"/>
          <w:szCs w:val="22"/>
        </w:rPr>
        <w:t>, including audit reports</w:t>
      </w:r>
      <w:r w:rsidRPr="00B47433">
        <w:rPr>
          <w:rFonts w:eastAsiaTheme="minorHAnsi" w:cs="Times New Roman"/>
          <w:szCs w:val="22"/>
        </w:rPr>
        <w:t>.</w:t>
      </w:r>
    </w:p>
    <w:p w:rsidR="00A52B57" w:rsidRPr="00B47433" w:rsidRDefault="00A52B57"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B47433">
        <w:rPr>
          <w:rFonts w:cs="Times New Roman"/>
        </w:rPr>
        <w:tab/>
      </w:r>
      <w:r w:rsidRPr="00B47433">
        <w:rPr>
          <w:rFonts w:cs="Times New Roman"/>
          <w:i/>
          <w:u w:val="single"/>
        </w:rPr>
        <w:t>To provide funding for the central oversight costs for transparency and accountability of ARRA funding, the committee is directed to assess state agencies, except the Department of Transportation, as allowed by HR1 of 2009, an amount of funds equal to their pro rata share of ARRA funds received, adequate to fund the activities related to carrying out these functions.  The total assessment shall not exceed the central administrative budget submitted to the federal government for these activities.  The funds shall be transferred by the agencies assessed into an account established by the State Treasurer.  Agencies are authorized and directed to transfer the invoiced amounts from appropriated or authorized funds.  The Budget and Control Board, Office of State Budget shall assist agencies in identifying funding sources and making the necessary transfers.  Funds are to be transferred by no later than October 1, 2010.  At the end of the ARRA reporting period, any funds not expended for central administrative costs shall be remitted to the contributing agencies on a pro-rata basis.</w:t>
      </w:r>
    </w:p>
    <w:p w:rsidR="00A52B57" w:rsidRPr="00B47433" w:rsidRDefault="00A52B57"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B47433">
        <w:tab/>
      </w:r>
      <w:r w:rsidRPr="00B47433">
        <w:rPr>
          <w:b/>
        </w:rPr>
        <w:t>89.100.</w:t>
      </w:r>
      <w:r w:rsidRPr="00B47433">
        <w:tab/>
        <w:t xml:space="preserve">(GP: Printed Report Requirements)  (A)  For Fiscal Year </w:t>
      </w:r>
      <w:r w:rsidRPr="00B47433">
        <w:rPr>
          <w:strike/>
        </w:rPr>
        <w:t>2009-10</w:t>
      </w:r>
      <w:r w:rsidRPr="00B47433">
        <w:t xml:space="preserve"> </w:t>
      </w:r>
      <w:r w:rsidRPr="00B47433">
        <w:rPr>
          <w:i/>
          <w:u w:val="single"/>
        </w:rPr>
        <w:t>2010-11</w:t>
      </w:r>
      <w:r w:rsidRPr="00B47433">
        <w:t>, state supported institutions of higher learning shall not be required to submit printed reports mandated by Sections 2-47-40, 2</w:t>
      </w:r>
      <w:r w:rsidRPr="00B47433">
        <w:noBreakHyphen/>
        <w:t>47</w:t>
      </w:r>
      <w:r w:rsidRPr="00B47433">
        <w:noBreakHyphen/>
        <w:t>50, and 59-103-110 of the 1976 Code, and shall instead only submit the documents electronically.</w:t>
      </w:r>
    </w:p>
    <w:p w:rsidR="00A52B57" w:rsidRPr="00B47433" w:rsidRDefault="00A52B57" w:rsidP="0040442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B47433">
        <w:rPr>
          <w:rFonts w:eastAsiaTheme="minorHAnsi" w:cs="Times New Roman"/>
          <w:color w:val="auto"/>
          <w:szCs w:val="22"/>
        </w:rPr>
        <w:tab/>
        <w:t>Submission of the plans or reports required by Sections 2-47-55, 59</w:t>
      </w:r>
      <w:r w:rsidRPr="00B47433">
        <w:rPr>
          <w:rFonts w:eastAsiaTheme="minorHAnsi" w:cs="Times New Roman"/>
          <w:color w:val="auto"/>
          <w:szCs w:val="22"/>
        </w:rPr>
        <w:noBreakHyphen/>
        <w:t xml:space="preserve">101-350, 59-103-30, 59-103-45(4), and 59-103-160(D) </w:t>
      </w:r>
      <w:r w:rsidRPr="00B47433">
        <w:rPr>
          <w:rFonts w:eastAsiaTheme="minorHAnsi" w:cs="Times New Roman"/>
          <w:szCs w:val="22"/>
        </w:rPr>
        <w:t>shall</w:t>
      </w:r>
      <w:r w:rsidRPr="00B47433">
        <w:rPr>
          <w:rFonts w:eastAsiaTheme="minorHAnsi" w:cs="Times New Roman"/>
          <w:color w:val="auto"/>
          <w:szCs w:val="22"/>
        </w:rPr>
        <w:t xml:space="preserve"> be waived for the current fiscal year</w:t>
      </w:r>
      <w:r w:rsidRPr="00B47433">
        <w:rPr>
          <w:rFonts w:cs="Times New Roman"/>
          <w:szCs w:val="22"/>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A52B57" w:rsidRPr="00B47433" w:rsidRDefault="00A52B57"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B47433">
        <w:tab/>
        <w:t>(B)</w:t>
      </w:r>
      <w:r w:rsidRPr="00B47433">
        <w:tab/>
        <w:t xml:space="preserve">For Fiscal Year </w:t>
      </w:r>
      <w:r w:rsidRPr="00B47433">
        <w:rPr>
          <w:strike/>
        </w:rPr>
        <w:t>2009-10</w:t>
      </w:r>
      <w:r w:rsidRPr="00B47433">
        <w:t xml:space="preserve"> </w:t>
      </w:r>
      <w:r w:rsidRPr="00B47433">
        <w:rPr>
          <w:i/>
          <w:u w:val="single"/>
        </w:rPr>
        <w:t>2010-11</w:t>
      </w:r>
      <w:r w:rsidRPr="00B47433">
        <w:t>, the Department of Agriculture shall not be required to submit printed reports mandated by Section 46-49-10 of the 1976 Code.  The department shall provide these reports electronically and shall use any monetary savings for K5-12 agriculture education programs.</w:t>
      </w:r>
    </w:p>
    <w:p w:rsidR="00A52B57" w:rsidRPr="00B47433" w:rsidRDefault="00A52B57"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B47433">
        <w:lastRenderedPageBreak/>
        <w:tab/>
        <w:t>(C)</w:t>
      </w:r>
      <w:r w:rsidRPr="00B47433">
        <w:tab/>
        <w:t xml:space="preserve">For Fiscal Year </w:t>
      </w:r>
      <w:r w:rsidRPr="00B47433">
        <w:rPr>
          <w:strike/>
        </w:rPr>
        <w:t>2009-10</w:t>
      </w:r>
      <w:r w:rsidRPr="00B47433">
        <w:t xml:space="preserve"> </w:t>
      </w:r>
      <w:r w:rsidRPr="00B47433">
        <w:rPr>
          <w:i/>
          <w:u w:val="single"/>
        </w:rPr>
        <w:t>2010-11</w:t>
      </w:r>
      <w:r w:rsidRPr="00B47433">
        <w:t xml:space="preserve"> the Department of Health and Human Services shall not be required to provide printed copies of the Medicaid Annual Report required pursuant to Section 44-6-80 of the 1976 Code and the Provider Reimbursement Rate Report required pursuant to proviso 21.13, and shall instead only submit the documents electronically.</w:t>
      </w:r>
    </w:p>
    <w:p w:rsidR="00A52B57" w:rsidRPr="00B47433" w:rsidRDefault="00A52B57"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strike/>
        </w:rPr>
      </w:pPr>
      <w:r w:rsidRPr="00B47433">
        <w:tab/>
        <w:t>(D)</w:t>
      </w:r>
      <w:r w:rsidRPr="00B47433">
        <w:tab/>
      </w:r>
      <w:r w:rsidRPr="00B47433">
        <w:rPr>
          <w:strike/>
        </w:rPr>
        <w:t>For Fiscal Year 2009-10 the Department of Commerce is prohibited from printing and distributing or mailing hard copy color brochures, that have been produced at department expense, to members of the General Assembly.  Brochures or documents provided to members of the General Assembly shall only be produced in black and white.</w:t>
      </w:r>
    </w:p>
    <w:p w:rsidR="00A52B57" w:rsidRPr="00B47433" w:rsidRDefault="00A52B57"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B47433">
        <w:tab/>
      </w:r>
      <w:r w:rsidRPr="00B47433">
        <w:rPr>
          <w:strike/>
        </w:rPr>
        <w:t>(E)</w:t>
      </w:r>
      <w:r w:rsidRPr="00B47433">
        <w:tab/>
        <w:t xml:space="preserve">For Fiscal Year </w:t>
      </w:r>
      <w:r w:rsidRPr="00B47433">
        <w:rPr>
          <w:strike/>
        </w:rPr>
        <w:t>2009-10</w:t>
      </w:r>
      <w:r w:rsidRPr="00B47433">
        <w:t xml:space="preserve"> </w:t>
      </w:r>
      <w:r w:rsidRPr="00B47433">
        <w:rPr>
          <w:i/>
          <w:u w:val="single"/>
        </w:rPr>
        <w:t>2010-11</w:t>
      </w:r>
      <w:r w:rsidRPr="00B47433">
        <w:t>, the Department of Transportation shall not be required to submit printed reports or publications mandated by Sections 1-11-58, 2-47-55, and 58-17-1450 of the 1976 Code.</w:t>
      </w:r>
    </w:p>
    <w:p w:rsidR="00A52B57" w:rsidRPr="00B47433" w:rsidRDefault="00A52B57"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B47433">
        <w:rPr>
          <w:rFonts w:eastAsiaTheme="minorHAnsi" w:cs="Times New Roman"/>
          <w:color w:val="auto"/>
          <w:szCs w:val="22"/>
        </w:rPr>
        <w:tab/>
        <w:t xml:space="preserve">The </w:t>
      </w:r>
      <w:r w:rsidRPr="00B47433">
        <w:rPr>
          <w:rFonts w:eastAsiaTheme="minorHAnsi" w:cs="Times New Roman"/>
          <w:szCs w:val="22"/>
        </w:rPr>
        <w:t>Department</w:t>
      </w:r>
      <w:r w:rsidRPr="00B47433">
        <w:rPr>
          <w:rFonts w:eastAsiaTheme="minorHAnsi" w:cs="Times New Roman"/>
          <w:color w:val="auto"/>
          <w:szCs w:val="22"/>
        </w:rPr>
        <w:t xml:space="preserve"> of Transportation may combine their Annual Report and Mass Transit Report into their Annual Accountability Report.</w:t>
      </w:r>
    </w:p>
    <w:p w:rsidR="00A52B57" w:rsidRPr="00B47433" w:rsidRDefault="00A52B57"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B47433">
        <w:rPr>
          <w:rFonts w:eastAsiaTheme="minorHAnsi" w:cs="Times New Roman"/>
          <w:color w:val="auto"/>
          <w:szCs w:val="22"/>
        </w:rPr>
        <w:tab/>
      </w:r>
      <w:r w:rsidRPr="00B47433">
        <w:rPr>
          <w:rFonts w:eastAsiaTheme="minorHAnsi" w:cs="Times New Roman"/>
          <w:b/>
          <w:color w:val="auto"/>
          <w:szCs w:val="22"/>
        </w:rPr>
        <w:t>89.101.</w:t>
      </w:r>
      <w:r w:rsidRPr="00B47433">
        <w:rPr>
          <w:rFonts w:eastAsiaTheme="minorHAnsi" w:cs="Times New Roman"/>
          <w:color w:val="auto"/>
          <w:szCs w:val="22"/>
        </w:rPr>
        <w:tab/>
        <w:t xml:space="preserve">(GP: IMD Operations)  All funds received by State child placing agencies for the Institution for Mental Diseases Transition Plan (IMD) of the discontinued behavioral health services in group homes and child caring institutions, as described in the Children’s </w:t>
      </w:r>
      <w:r w:rsidRPr="00B47433">
        <w:rPr>
          <w:rFonts w:eastAsiaTheme="minorHAnsi" w:cs="Times New Roman"/>
          <w:szCs w:val="22"/>
        </w:rPr>
        <w:t>Behavioral</w:t>
      </w:r>
      <w:r w:rsidRPr="00B47433">
        <w:rPr>
          <w:rFonts w:eastAsiaTheme="minorHAnsi" w:cs="Times New Roman"/>
          <w:color w:val="auto"/>
          <w:szCs w:val="22"/>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rsidR="00A52B57" w:rsidRPr="00B47433" w:rsidRDefault="00A52B57"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B47433">
        <w:rPr>
          <w:rFonts w:cs="Times New Roman"/>
          <w:szCs w:val="22"/>
        </w:rPr>
        <w:tab/>
      </w:r>
      <w:r w:rsidRPr="00B47433">
        <w:rPr>
          <w:rFonts w:cs="Times New Roman"/>
          <w:b/>
          <w:szCs w:val="22"/>
        </w:rPr>
        <w:t>89.102.</w:t>
      </w:r>
      <w:r w:rsidRPr="00B47433">
        <w:rPr>
          <w:rFonts w:cs="Times New Roman"/>
          <w:szCs w:val="22"/>
        </w:rPr>
        <w:tab/>
        <w:t>(GP: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1st.  Additionally, the report must be delivered to the Chairman of the Senate Finance Committee and the Chairman of the House Ways and Means Committee by September 1</w:t>
      </w:r>
      <w:r w:rsidRPr="00B47433">
        <w:rPr>
          <w:rFonts w:cs="Times New Roman"/>
          <w:szCs w:val="22"/>
          <w:vertAlign w:val="superscript"/>
        </w:rPr>
        <w:t>st</w:t>
      </w:r>
      <w:r w:rsidRPr="00B47433">
        <w:rPr>
          <w:rFonts w:cs="Times New Roman"/>
          <w:szCs w:val="22"/>
        </w:rPr>
        <w:t>.  Funds appropriated to and/or authorized for use by each state agency shall be used to accomplish this directive.</w:t>
      </w:r>
    </w:p>
    <w:p w:rsidR="00A52B57" w:rsidRPr="00B47433" w:rsidRDefault="00A52B57" w:rsidP="001A26E6">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b/>
          <w:szCs w:val="22"/>
        </w:rPr>
        <w:tab/>
        <w:t>89.103.</w:t>
      </w:r>
      <w:r w:rsidRPr="00B47433">
        <w:rPr>
          <w:rFonts w:cs="Times New Roman"/>
          <w:b/>
          <w:szCs w:val="22"/>
        </w:rPr>
        <w:tab/>
      </w:r>
      <w:r w:rsidRPr="00B47433">
        <w:rPr>
          <w:rFonts w:cs="Times New Roman"/>
          <w:szCs w:val="22"/>
        </w:rPr>
        <w:t xml:space="preserve">(GP: Information Technology Inventory)  </w:t>
      </w:r>
      <w:r w:rsidRPr="00B47433">
        <w:rPr>
          <w:rFonts w:cs="Times New Roman"/>
          <w:strike/>
          <w:szCs w:val="22"/>
        </w:rPr>
        <w:t xml:space="preserve">A governmental body, as defined by Section 11-35-310(18) of the 1976 Code, must conduct an inventory of information technology hardware.  The information technology hardware subject to the inventory and the information required to be provided shall be defined by the technical collaboration work group established as part of the legislatively directed Statewide Strategic Information Technology Plan process.  At a minimum, the inventory shall include:  (1) the manufacturer, model number and date of acquisition of the information technology hardware; (2) a description of any software or firmware required for the operation of the information technology hardware; (3) the term, renewal options, and date of expiration of any maintenance agreements applicable to the information technology hardware; (4) the term and expiration date of any warranty periods applicable to the information technology hardware; and (5) a description of any service level </w:t>
      </w:r>
      <w:r w:rsidRPr="00B47433">
        <w:rPr>
          <w:rFonts w:cs="Times New Roman"/>
          <w:strike/>
          <w:szCs w:val="22"/>
        </w:rPr>
        <w:lastRenderedPageBreak/>
        <w:t xml:space="preserve">agreements applicable to the information technology hardware.  The governmental body must report the inventory and related information to the State Information Technology Planning Office as soon as practicable, but no later than October 31, 2009 </w:t>
      </w:r>
      <w:r w:rsidRPr="00B47433">
        <w:rPr>
          <w:rFonts w:cs="Times New Roman"/>
          <w:i/>
          <w:strike/>
          <w:szCs w:val="22"/>
          <w:u w:val="single"/>
        </w:rPr>
        <w:t>2010</w:t>
      </w:r>
      <w:r w:rsidRPr="00B47433">
        <w:rPr>
          <w:rFonts w:cs="Times New Roman"/>
          <w:strike/>
          <w:szCs w:val="22"/>
        </w:rPr>
        <w:t>.  The State Information Technology Planning Office shall present the information and options for establishing a statewide maintenance contract to the Agency Directors Technology Advisory Committee for review and recommendations as to whether cost savings can be achieved by uniting maintenance services for specific categories of information technology hardware under a state term contract.</w:t>
      </w:r>
    </w:p>
    <w:p w:rsidR="00A52B57" w:rsidRPr="00B47433" w:rsidRDefault="00A52B57" w:rsidP="00C2742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r>
      <w:r w:rsidRPr="00B47433">
        <w:rPr>
          <w:rFonts w:cs="Times New Roman"/>
          <w:b/>
          <w:iCs/>
          <w:szCs w:val="22"/>
        </w:rPr>
        <w:t>89.104.</w:t>
      </w:r>
      <w:r w:rsidRPr="00B47433">
        <w:rPr>
          <w:rFonts w:cs="Times New Roman"/>
          <w:iCs/>
          <w:szCs w:val="22"/>
        </w:rPr>
        <w:tab/>
        <w:t>(GP: Transfer Division of Aeronautics)  Effective July 1, 2009, or as soon as practicable, the duties, functions, responsibilities, personnel, equipment, supplies, appropriated and authorized funds, carry forward funds and all other assets and resources of the Division of Aeronautics in the Department of Commerce are transferred to the Budget and Control Board.</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B47433">
        <w:rPr>
          <w:rFonts w:cs="Times New Roman"/>
          <w:color w:val="auto"/>
          <w:szCs w:val="22"/>
        </w:rPr>
        <w:tab/>
      </w:r>
      <w:r w:rsidRPr="00B47433">
        <w:rPr>
          <w:rFonts w:cs="Times New Roman"/>
          <w:b/>
          <w:color w:val="auto"/>
          <w:szCs w:val="22"/>
        </w:rPr>
        <w:t>89.105.</w:t>
      </w:r>
      <w:r w:rsidRPr="00B47433">
        <w:rPr>
          <w:rFonts w:cs="Times New Roman"/>
          <w:b/>
          <w:color w:val="auto"/>
          <w:szCs w:val="22"/>
        </w:rPr>
        <w:tab/>
      </w:r>
      <w:r w:rsidRPr="00B47433">
        <w:rPr>
          <w:rFonts w:cs="Times New Roman"/>
          <w:color w:val="auto"/>
          <w:szCs w:val="22"/>
        </w:rPr>
        <w:t xml:space="preserve">(GP: Mandatory Furlough) </w:t>
      </w:r>
      <w:r w:rsidRPr="00B47433">
        <w:rPr>
          <w:rFonts w:cs="Times New Roman"/>
          <w:szCs w:val="22"/>
        </w:rPr>
        <w:t xml:space="preserve"> </w:t>
      </w:r>
      <w:r w:rsidRPr="00B47433">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B47433">
        <w:rPr>
          <w:rFonts w:cs="Times New Roman"/>
          <w:szCs w:val="22"/>
        </w:rPr>
        <w:t xml:space="preserve"> </w:t>
      </w:r>
      <w:r w:rsidRPr="00B47433">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B47433">
        <w:rPr>
          <w:rFonts w:cs="Times New Roman"/>
          <w:szCs w:val="22"/>
        </w:rPr>
        <w:t xml:space="preserve"> </w:t>
      </w:r>
      <w:r w:rsidRPr="00B47433">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B47433">
        <w:rPr>
          <w:rFonts w:cs="Times New Roman"/>
          <w:szCs w:val="22"/>
        </w:rPr>
        <w:t xml:space="preserve"> </w:t>
      </w:r>
      <w:r w:rsidRPr="00B47433">
        <w:rPr>
          <w:rFonts w:cs="Times New Roman"/>
          <w:color w:val="auto"/>
          <w:szCs w:val="22"/>
        </w:rPr>
        <w:t>In the event an agency's reduction is due solely to the General Assembly transferring or deleting a program, this provision does not apply.</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b/>
          <w:color w:val="auto"/>
          <w:szCs w:val="22"/>
        </w:rPr>
        <w:tab/>
        <w:t>89.106.</w:t>
      </w:r>
      <w:r w:rsidRPr="00B47433">
        <w:rPr>
          <w:rFonts w:cs="Times New Roman"/>
          <w:color w:val="auto"/>
          <w:szCs w:val="22"/>
        </w:rPr>
        <w:tab/>
        <w:t xml:space="preserve">(GP: Reduction In Force) </w:t>
      </w:r>
      <w:r w:rsidRPr="00B47433">
        <w:rPr>
          <w:rFonts w:cs="Times New Roman"/>
          <w:szCs w:val="22"/>
        </w:rPr>
        <w:t xml:space="preserve"> </w:t>
      </w:r>
      <w:r w:rsidRPr="00B47433">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B47433">
        <w:rPr>
          <w:snapToGrid w:val="0"/>
        </w:rPr>
        <w:tab/>
      </w:r>
      <w:r w:rsidRPr="00B47433">
        <w:rPr>
          <w:b/>
          <w:snapToGrid w:val="0"/>
        </w:rPr>
        <w:t>89.107.</w:t>
      </w:r>
      <w:r w:rsidRPr="00B47433">
        <w:rPr>
          <w:b/>
          <w:snapToGrid w:val="0"/>
        </w:rPr>
        <w:tab/>
      </w:r>
      <w:r w:rsidRPr="00B47433">
        <w:rPr>
          <w:snapToGrid w:val="0"/>
        </w:rPr>
        <w:t>(GP: Second Amendment Weekend - Sales Tax Exemption for Certain Firearms)  The gross proceeds of sales or sales price of handguns as defined pursuant to Section 16</w:t>
      </w:r>
      <w:r w:rsidRPr="00B47433">
        <w:rPr>
          <w:snapToGrid w:val="0"/>
        </w:rPr>
        <w:noBreakHyphen/>
        <w:t>23</w:t>
      </w:r>
      <w:r w:rsidRPr="00B47433">
        <w:rPr>
          <w:snapToGrid w:val="0"/>
        </w:rPr>
        <w:noBreakHyphen/>
        <w:t xml:space="preserve">10(1) of the 1976 Code, rifles, and shot guns is exempt from the taxes imposed pursuant to Chapter 36, Title 12 of the 1976 Code and Chapter 10, Title 4 of the 1976 Code for sales occurring from 12:01 a.m., Friday, November </w:t>
      </w:r>
      <w:r w:rsidRPr="00B47433">
        <w:rPr>
          <w:strike/>
          <w:snapToGrid w:val="0"/>
        </w:rPr>
        <w:t>27, 2009</w:t>
      </w:r>
      <w:r w:rsidRPr="00B47433">
        <w:rPr>
          <w:snapToGrid w:val="0"/>
        </w:rPr>
        <w:t xml:space="preserve"> </w:t>
      </w:r>
      <w:r w:rsidRPr="00B47433">
        <w:rPr>
          <w:i/>
          <w:snapToGrid w:val="0"/>
          <w:u w:val="single"/>
        </w:rPr>
        <w:t>26, 2010</w:t>
      </w:r>
      <w:r w:rsidRPr="00B47433">
        <w:rPr>
          <w:snapToGrid w:val="0"/>
        </w:rPr>
        <w:t xml:space="preserve">, through twelve midnight, Saturday, November </w:t>
      </w:r>
      <w:r w:rsidRPr="00B47433">
        <w:rPr>
          <w:strike/>
          <w:snapToGrid w:val="0"/>
        </w:rPr>
        <w:t xml:space="preserve">28, </w:t>
      </w:r>
      <w:r w:rsidRPr="00B47433">
        <w:rPr>
          <w:strike/>
        </w:rPr>
        <w:t>2009</w:t>
      </w:r>
      <w:r w:rsidRPr="00B47433">
        <w:rPr>
          <w:snapToGrid w:val="0"/>
        </w:rPr>
        <w:t xml:space="preserve"> </w:t>
      </w:r>
      <w:r w:rsidRPr="00B47433">
        <w:rPr>
          <w:i/>
          <w:snapToGrid w:val="0"/>
          <w:u w:val="single"/>
        </w:rPr>
        <w:t>27, 2010</w:t>
      </w:r>
      <w:r w:rsidRPr="00B47433">
        <w:rPr>
          <w:snapToGrid w:val="0"/>
        </w:rPr>
        <w:t>.</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B47433">
        <w:rPr>
          <w:snapToGrid w:val="0"/>
        </w:rPr>
        <w:tab/>
      </w:r>
      <w:r w:rsidRPr="00B47433">
        <w:rPr>
          <w:b/>
          <w:i/>
          <w:snapToGrid w:val="0"/>
          <w:u w:val="single"/>
        </w:rPr>
        <w:t>89.108.</w:t>
      </w:r>
      <w:r w:rsidRPr="00B47433">
        <w:rPr>
          <w:i/>
          <w:snapToGrid w:val="0"/>
          <w:u w:val="single"/>
        </w:rPr>
        <w:tab/>
        <w:t>(GP: Transfer Small and Minority Business Assistance</w:t>
      </w:r>
      <w:r w:rsidRPr="00B47433">
        <w:rPr>
          <w:rFonts w:cs="Times New Roman"/>
          <w:i/>
          <w:snapToGrid w:val="0"/>
          <w:u w:val="single"/>
        </w:rPr>
        <w:t>)  Effective July 1, 2010, or as soon as practicable, the duties, functions, responsibilities, personnel, equipment, supplies, appropriated and authorized funds, carry forward funds and all other assets and resources of the Office on Small and Minority Business Assistance under the Governor’s Office of Executive Policy and Programs are transferred to the Procurement Services Division of the Budget and Control Board.</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snapToGrid w:val="0"/>
        </w:rPr>
        <w:tab/>
      </w:r>
      <w:r w:rsidRPr="00B47433">
        <w:rPr>
          <w:b/>
          <w:i/>
          <w:snapToGrid w:val="0"/>
          <w:u w:val="single"/>
        </w:rPr>
        <w:t>89.109.</w:t>
      </w:r>
      <w:r w:rsidRPr="00B47433">
        <w:rPr>
          <w:i/>
          <w:snapToGrid w:val="0"/>
          <w:u w:val="single"/>
        </w:rPr>
        <w:tab/>
        <w:t>(GP: TERI Program Closure</w:t>
      </w:r>
      <w:r w:rsidRPr="00B47433">
        <w:rPr>
          <w:rFonts w:cs="Times New Roman"/>
          <w:i/>
          <w:snapToGrid w:val="0"/>
          <w:u w:val="single"/>
        </w:rPr>
        <w:t>)  The Teacher and Employee Retention Incentive (TERI) Program is closed to new participants effective July 1, 2010.</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snapToGrid w:val="0"/>
        </w:rPr>
        <w:lastRenderedPageBreak/>
        <w:tab/>
      </w:r>
      <w:r w:rsidRPr="00B47433">
        <w:rPr>
          <w:b/>
          <w:i/>
          <w:snapToGrid w:val="0"/>
          <w:u w:val="single"/>
        </w:rPr>
        <w:t>89.110.</w:t>
      </w:r>
      <w:r w:rsidRPr="00B47433">
        <w:rPr>
          <w:i/>
          <w:snapToGrid w:val="0"/>
          <w:u w:val="single"/>
        </w:rPr>
        <w:tab/>
        <w:t>(GP: Volunteer Fire Service Vehicles Allowed to Use "Off-Road Diesel"</w:t>
      </w:r>
      <w:r w:rsidRPr="00B47433">
        <w:rPr>
          <w:rFonts w:cs="Times New Roman"/>
          <w:i/>
          <w:snapToGrid w:val="0"/>
          <w:u w:val="single"/>
        </w:rPr>
        <w:t>)  Volunteer fire service vehicles operated by political subdivisions of this State are exempt from the user fee on diesel fuel imposed pursuant to Chapter 28, Title 12 of the 1976 Code for fuel purchased in the current fiscal year.  "Off-road diesel" may be purchased to operate these vehicles.</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B47433">
        <w:rPr>
          <w:rFonts w:cs="Times New Roman"/>
          <w:b/>
        </w:rPr>
        <w:tab/>
      </w:r>
      <w:r w:rsidRPr="00B47433">
        <w:rPr>
          <w:rFonts w:cs="Times New Roman"/>
          <w:b/>
          <w:i/>
          <w:color w:val="auto"/>
          <w:u w:val="single"/>
        </w:rPr>
        <w:t>89.111.</w:t>
      </w:r>
      <w:r w:rsidRPr="00B47433">
        <w:rPr>
          <w:rFonts w:cs="Times New Roman"/>
          <w:i/>
          <w:color w:val="auto"/>
          <w:u w:val="single"/>
        </w:rPr>
        <w:tab/>
        <w:t>(GP: Transfer South Carolina Occupational Information System)</w:t>
      </w:r>
      <w:r w:rsidRPr="00B47433">
        <w:rPr>
          <w:rFonts w:cs="Times New Roman"/>
          <w:color w:val="auto"/>
        </w:rPr>
        <w:t xml:space="preserve">  </w:t>
      </w:r>
      <w:r w:rsidRPr="00B47433">
        <w:rPr>
          <w:rFonts w:cs="Times New Roman"/>
          <w:b/>
          <w:color w:val="auto"/>
        </w:rPr>
        <w:t>DELETED</w:t>
      </w:r>
    </w:p>
    <w:p w:rsidR="00A52B57" w:rsidRPr="00B47433" w:rsidRDefault="00A52B57" w:rsidP="002958C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szCs w:val="22"/>
          <w:u w:val="single"/>
        </w:rPr>
      </w:pPr>
      <w:r w:rsidRPr="00B47433">
        <w:rPr>
          <w:b/>
        </w:rPr>
        <w:tab/>
      </w:r>
      <w:r w:rsidRPr="00B47433">
        <w:rPr>
          <w:rFonts w:cs="Times New Roman"/>
          <w:b/>
          <w:i/>
          <w:color w:val="auto"/>
          <w:u w:val="single"/>
        </w:rPr>
        <w:t>89.112.</w:t>
      </w:r>
      <w:r w:rsidRPr="00B47433">
        <w:rPr>
          <w:rFonts w:cs="Times New Roman"/>
          <w:b/>
          <w:i/>
          <w:color w:val="auto"/>
          <w:u w:val="single"/>
        </w:rPr>
        <w:tab/>
      </w:r>
      <w:r w:rsidRPr="00B47433">
        <w:rPr>
          <w:rFonts w:cs="Times New Roman"/>
          <w:i/>
          <w:color w:val="auto"/>
          <w:u w:val="single"/>
        </w:rPr>
        <w:t>(GP: Inter-Agency Loan - Aeronautics Commission and PRT)</w:t>
      </w:r>
      <w:r w:rsidRPr="00B47433">
        <w:rPr>
          <w:b/>
          <w:snapToGrid w:val="0"/>
        </w:rPr>
        <w:t xml:space="preserve">  DELETED</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b/>
        </w:rPr>
        <w:tab/>
      </w:r>
      <w:r w:rsidRPr="00B47433">
        <w:rPr>
          <w:rFonts w:cs="Times New Roman"/>
          <w:b/>
          <w:i/>
          <w:color w:val="auto"/>
          <w:u w:val="single"/>
        </w:rPr>
        <w:t>89.113.</w:t>
      </w:r>
      <w:r w:rsidRPr="00B47433">
        <w:rPr>
          <w:rFonts w:cs="Times New Roman"/>
          <w:b/>
          <w:i/>
          <w:color w:val="auto"/>
          <w:u w:val="single"/>
        </w:rPr>
        <w:tab/>
      </w:r>
      <w:r w:rsidRPr="00B47433">
        <w:rPr>
          <w:rFonts w:cs="Times New Roman"/>
          <w:i/>
          <w:color w:val="auto"/>
          <w:u w:val="single"/>
        </w:rPr>
        <w:t>(GP: Holiday Furlough)</w:t>
      </w:r>
      <w:r w:rsidRPr="00B47433">
        <w:rPr>
          <w:b/>
          <w:snapToGrid w:val="0"/>
        </w:rPr>
        <w:t xml:space="preserve">  DELETED</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B47433">
        <w:rPr>
          <w:rFonts w:cs="Times New Roman"/>
        </w:rPr>
        <w:tab/>
      </w:r>
      <w:r w:rsidRPr="00B47433">
        <w:rPr>
          <w:rFonts w:cs="Times New Roman"/>
          <w:b/>
          <w:i/>
          <w:u w:val="single"/>
        </w:rPr>
        <w:t>89.114.</w:t>
      </w:r>
      <w:r w:rsidRPr="00B47433">
        <w:rPr>
          <w:rFonts w:cs="Times New Roman"/>
          <w:i/>
          <w:u w:val="single"/>
        </w:rPr>
        <w:tab/>
        <w:t>(GP: Cost Savings When Filling Vacancies Created by Retirements)  During the current fiscal year, whenever classified FTEs become vacant because of employee retirements, it is the intent of the General Assembly that state agencies should realize personnel costs savings of at least 25%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A52B57" w:rsidRPr="00B47433" w:rsidRDefault="00A52B57" w:rsidP="00B966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rPr>
          <w:b/>
          <w:i/>
          <w:u w:val="single"/>
        </w:rPr>
        <w:t>89.115.</w:t>
      </w:r>
      <w:r w:rsidRPr="00B47433">
        <w:rPr>
          <w:b/>
          <w:i/>
          <w:u w:val="single"/>
        </w:rPr>
        <w:tab/>
      </w:r>
      <w:r w:rsidRPr="00B47433">
        <w:rPr>
          <w:i/>
          <w:u w:val="single"/>
        </w:rPr>
        <w:t xml:space="preserve">(GP: Travel Reduction Assessment)  Agencies are encouraged, when assessing travel reductions, to ensure that front line employees who </w:t>
      </w:r>
      <w:r w:rsidRPr="00B47433">
        <w:rPr>
          <w:rFonts w:cs="Times New Roman"/>
          <w:i/>
          <w:color w:val="auto"/>
          <w:u w:val="single"/>
        </w:rPr>
        <w:t>provide</w:t>
      </w:r>
      <w:r w:rsidRPr="00B47433">
        <w:rPr>
          <w:i/>
          <w:u w:val="single"/>
        </w:rPr>
        <w:t xml:space="preserve"> direct services to clients are minimally impacted by the reduction.</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tab/>
      </w:r>
      <w:r w:rsidRPr="00B47433">
        <w:rPr>
          <w:b/>
          <w:i/>
          <w:u w:val="single"/>
        </w:rPr>
        <w:t>89.116.</w:t>
      </w:r>
      <w:r w:rsidRPr="00B47433">
        <w:rPr>
          <w:b/>
          <w:i/>
          <w:u w:val="single"/>
        </w:rPr>
        <w:tab/>
      </w:r>
      <w:r w:rsidRPr="00B47433">
        <w:rPr>
          <w:i/>
          <w:u w:val="single"/>
        </w:rPr>
        <w:t>(GP: Transfer Continuum of Care to DSS)</w:t>
      </w:r>
      <w:r w:rsidRPr="00B47433">
        <w:rPr>
          <w:b/>
          <w:snapToGrid w:val="0"/>
        </w:rPr>
        <w:t xml:space="preserve">  DELETED</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tab/>
      </w:r>
      <w:r w:rsidRPr="00B47433">
        <w:rPr>
          <w:b/>
          <w:i/>
          <w:u w:val="single"/>
        </w:rPr>
        <w:t>89.117.</w:t>
      </w:r>
      <w:r w:rsidRPr="00B47433">
        <w:rPr>
          <w:b/>
          <w:i/>
          <w:u w:val="single"/>
        </w:rPr>
        <w:tab/>
      </w:r>
      <w:r w:rsidRPr="00B47433">
        <w:rPr>
          <w:i/>
          <w:u w:val="single"/>
        </w:rPr>
        <w:t>(GP: Retirement Systems)  A charter school employing an individual on leave from a local school district on, or after July 1, 2006 shall participate in the South Carolina Retirement Systems as a covered employer with respect to the employee on leave through June 30, 2011 only to the extent that the charter school and the employee have made required employer and employee contributions to the South Carolina Retirement Systems from the employee’s date of employment with the charter school.  The employee on leave from a local school district employed by a charter school shall accrue benefits and credits in the South Carolina Retirement Systems.  The charter school shall remit to the Retirement Systems the employer contributions required by law for participating employers.  The employee shall make the employee contributions to the Retirement Systems required by law and the contributions must be picked up in accordance with Section 9-1-1020.  The South Carolina Retirement Systems may impose reasonable requirements to administer this section.</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tab/>
      </w:r>
      <w:r w:rsidRPr="00B47433">
        <w:rPr>
          <w:b/>
          <w:i/>
          <w:u w:val="single"/>
        </w:rPr>
        <w:t>89.118.</w:t>
      </w:r>
      <w:r w:rsidRPr="00B47433">
        <w:rPr>
          <w:b/>
          <w:i/>
          <w:u w:val="single"/>
        </w:rPr>
        <w:tab/>
      </w:r>
      <w:r w:rsidRPr="00B47433">
        <w:rPr>
          <w:i/>
          <w:u w:val="single"/>
        </w:rPr>
        <w:t>(GP: Winthrop University Owens Hall)  All procurements related to reconstruction/restoration of Winthrop University properties damaged by the Owens Hall fire of March 6,2010, and related fire suppression efforts, shall be deemed allowed and determined to meet all requirements of sole source and emergency procurement provisions of SC Code of Regulations 19-445-2105 and 19-445-2110, through use of original contractors and vendors as necessary to insure compatibility of equipment, accessories and replacement parts as a paramount consideration in order to expedite the return of damaged properties to intended uses by August 15,2010 (or as reasonable close thereto as possible), the welfare, continued educational progress, and best interests of Winthrop University students and the State of South Carolina requiring it.  Further, by adoption of this proviso, all Permanent Improvement Project documentation related to this work shall be deemed submitted and approved, with the original documentation for the Owens Hall Project incorporated by reference, the welfare, continued educational progress, and best interests of Winthrop University students and the State of South Carolina requiring it.  All documentation related to reconstruction/restoration conducted under this proviso shall be subject to routine audit measures and compliance.</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B47433">
        <w:lastRenderedPageBreak/>
        <w:tab/>
      </w:r>
      <w:r w:rsidRPr="00B47433">
        <w:rPr>
          <w:b/>
          <w:i/>
          <w:u w:val="single"/>
        </w:rPr>
        <w:t>89.119.</w:t>
      </w:r>
      <w:r w:rsidRPr="00B47433">
        <w:rPr>
          <w:b/>
          <w:i/>
          <w:u w:val="single"/>
        </w:rPr>
        <w:tab/>
      </w:r>
      <w:r w:rsidRPr="00B47433">
        <w:rPr>
          <w:i/>
          <w:u w:val="single"/>
        </w:rPr>
        <w:t>(GP: DJJ &amp; Wil Lou Gray Potential Consolidation Plan</w:t>
      </w:r>
      <w:r w:rsidRPr="00B47433">
        <w:rPr>
          <w:rFonts w:cs="Times New Roman"/>
          <w:i/>
          <w:snapToGrid w:val="0"/>
          <w:u w:val="single"/>
        </w:rPr>
        <w:t>)  The Director of the Department of Juvenile Justice and the Superintendent of the Wil Lou Gray Opportunity School are directed to collaborate and develop a plan to potentially consolidate the functions of the two entities.  This plan, including an estimate of the cost savings, must be submitted to the Chairman of the Senate Finance Committee and the Chairman of the House Ways and Means Committee no later than December 31, 2010.  In the event the Director and Superintendent identify functions which could be immediately implemented to enable the two agencies to operate more efficiently they shall have the authorization to implement such actions.</w:t>
      </w:r>
    </w:p>
    <w:p w:rsidR="00A52B57" w:rsidRPr="00B47433" w:rsidRDefault="00A52B57" w:rsidP="00CB1E3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sidRPr="00B47433">
        <w:rPr>
          <w:rFonts w:cs="Times New Roman"/>
        </w:rPr>
        <w:tab/>
      </w:r>
      <w:r w:rsidRPr="00B47433">
        <w:rPr>
          <w:rFonts w:cs="Times New Roman"/>
          <w:b/>
          <w:i/>
          <w:u w:val="single"/>
        </w:rPr>
        <w:t>89.120.</w:t>
      </w:r>
      <w:r w:rsidRPr="00B47433">
        <w:rPr>
          <w:rFonts w:cs="Times New Roman"/>
          <w:i/>
          <w:u w:val="single"/>
        </w:rPr>
        <w:tab/>
        <w:t xml:space="preserve">(GP: </w:t>
      </w:r>
      <w:r w:rsidRPr="00B47433">
        <w:rPr>
          <w:i/>
          <w:u w:val="single"/>
        </w:rPr>
        <w:t>Information</w:t>
      </w:r>
      <w:r w:rsidRPr="00B47433">
        <w:rPr>
          <w:rFonts w:cs="Times New Roman"/>
          <w:i/>
          <w:u w:val="single"/>
        </w:rPr>
        <w:t xml:space="preserve"> Technology for Health Care)  </w:t>
      </w:r>
      <w:r w:rsidRPr="00B47433">
        <w:rPr>
          <w:i/>
          <w:u w:val="single"/>
        </w:rPr>
        <w:t>From the funds appropriated and awarded to the SC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tab/>
      </w:r>
      <w:r w:rsidRPr="00B47433">
        <w:rPr>
          <w:b/>
          <w:i/>
          <w:u w:val="single"/>
        </w:rPr>
        <w:t>89.121.</w:t>
      </w:r>
      <w:r w:rsidRPr="00B47433">
        <w:rPr>
          <w:b/>
          <w:i/>
          <w:u w:val="single"/>
        </w:rPr>
        <w:tab/>
      </w:r>
      <w:r w:rsidRPr="00B47433">
        <w:rPr>
          <w:i/>
          <w:u w:val="single"/>
        </w:rPr>
        <w:t>(GP: Three Year Expenditure Plan)</w:t>
      </w:r>
      <w:r w:rsidRPr="00B47433">
        <w:rPr>
          <w:b/>
          <w:snapToGrid w:val="0"/>
        </w:rPr>
        <w:t xml:space="preserve">  DELETED</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tab/>
      </w:r>
      <w:r w:rsidRPr="00B47433">
        <w:rPr>
          <w:b/>
          <w:i/>
          <w:u w:val="single"/>
        </w:rPr>
        <w:t>89.122.</w:t>
      </w:r>
      <w:r w:rsidRPr="00B47433">
        <w:rPr>
          <w:b/>
          <w:i/>
          <w:u w:val="single"/>
        </w:rPr>
        <w:tab/>
      </w:r>
      <w:r w:rsidRPr="00B47433">
        <w:rPr>
          <w:i/>
          <w:u w:val="single"/>
        </w:rPr>
        <w:t>(GP: Vocational Rehabilitation &amp; Commission for the Blind Potential Consolidation Plan)</w:t>
      </w:r>
      <w:r w:rsidRPr="00B47433">
        <w:rPr>
          <w:b/>
          <w:snapToGrid w:val="0"/>
        </w:rPr>
        <w:t xml:space="preserve">  DELETED</w:t>
      </w:r>
    </w:p>
    <w:p w:rsidR="00A52B57" w:rsidRPr="00B47433" w:rsidRDefault="00A52B57" w:rsidP="003B5BBF">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rPr>
          <w:rFonts w:cs="Times New Roman"/>
          <w:color w:val="auto"/>
          <w:szCs w:val="22"/>
        </w:rPr>
        <w:tab/>
      </w:r>
      <w:r w:rsidRPr="00B47433">
        <w:rPr>
          <w:b/>
          <w:i/>
          <w:u w:val="single"/>
        </w:rPr>
        <w:t>89.123.</w:t>
      </w:r>
      <w:r w:rsidRPr="00B47433">
        <w:rPr>
          <w:i/>
          <w:u w:val="single"/>
        </w:rPr>
        <w:tab/>
        <w:t>(GP: Bingo Proceeds)</w:t>
      </w:r>
      <w:r w:rsidRPr="00B47433">
        <w:rPr>
          <w:b/>
          <w:snapToGrid w:val="0"/>
        </w:rPr>
        <w:t xml:space="preserve">  DELETED</w:t>
      </w:r>
    </w:p>
    <w:p w:rsidR="00A52B57" w:rsidRPr="00B47433" w:rsidRDefault="00A52B57" w:rsidP="0064028F">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rPr>
          <w:b/>
          <w:i/>
          <w:u w:val="single"/>
        </w:rPr>
        <w:t>89.124.</w:t>
      </w:r>
      <w:r w:rsidRPr="00B47433">
        <w:rPr>
          <w:b/>
          <w:i/>
          <w:u w:val="single"/>
        </w:rPr>
        <w:tab/>
      </w:r>
      <w:r w:rsidRPr="00B47433">
        <w:rPr>
          <w:i/>
          <w:u w:val="single"/>
        </w:rPr>
        <w:t>(GP: Healthcare Agencies Restructuring Study Committee)</w:t>
      </w:r>
      <w:r w:rsidRPr="00B47433">
        <w:rPr>
          <w:b/>
          <w:snapToGrid w:val="0"/>
        </w:rPr>
        <w:t xml:space="preserve">  DELETED</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rPr>
        <w:tab/>
      </w:r>
      <w:r w:rsidRPr="00B47433">
        <w:rPr>
          <w:rFonts w:cs="Times New Roman"/>
          <w:b/>
          <w:i/>
          <w:u w:val="single"/>
        </w:rPr>
        <w:t>89.125.</w:t>
      </w:r>
      <w:r w:rsidRPr="00B47433">
        <w:rPr>
          <w:rFonts w:cs="Times New Roman"/>
          <w:i/>
          <w:u w:val="single"/>
        </w:rPr>
        <w:tab/>
        <w:t xml:space="preserve">(GP: SCEIS DHEC)  It is the intent of the General Assembly that all agencies achieve the maximum benefit of accounting, management and transparency through the implementation of the South Carolina Enterprise Information System (SCEIS).  To accomplish this goal at the Department of Health and Environmental Control for the SCEIS Financial and Procurement components of SCEIS, the SCEIS Program and the Department of Health and Environment Control are directed to complete the implementation of those components not later than August 2, 2010.  The Department of Health and Environmental Control shall expend funds as required to ensure the implementation is </w:t>
      </w:r>
      <w:r w:rsidRPr="00B47433">
        <w:rPr>
          <w:i/>
          <w:u w:val="single"/>
        </w:rPr>
        <w:t>completed</w:t>
      </w:r>
      <w:r w:rsidRPr="00B47433">
        <w:rPr>
          <w:rFonts w:cs="Times New Roman"/>
          <w:i/>
          <w:u w:val="single"/>
        </w:rPr>
        <w:t xml:space="preserve"> as scheduled.  The SCEIS Program shall use resources available to assist and support the Department of Health and Environmental Control implementation.  The SCEIS Team shall make monthly reports to the SCEIS Executive Oversight Committee concerning its activities under this provision.</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rPr>
        <w:tab/>
      </w:r>
      <w:r w:rsidRPr="00B47433">
        <w:rPr>
          <w:rFonts w:cs="Times New Roman"/>
          <w:b/>
          <w:i/>
          <w:u w:val="single"/>
        </w:rPr>
        <w:t>89.126.</w:t>
      </w:r>
      <w:r w:rsidRPr="00B47433">
        <w:rPr>
          <w:rFonts w:cs="Times New Roman"/>
          <w:i/>
          <w:u w:val="single"/>
        </w:rPr>
        <w:tab/>
        <w:t xml:space="preserve">(GP: SCEIS-DOT)  It is the intent of the General Assembly that all agencies achieve the maximum benefit of accounting, management and transparency through the implementation of the South Carolina Enterprise Information System (SCEIS).  In order to ensure this goal is completed by not later than June 30, 2011 at the Department of Transportation, the following process shall be implemented.  The SCEIS Program and the Department of Transportation shall form a DOT SCEIS Implementation Team dedicated to the successful implementation of SCEIS within the Department of Transportation.  This team is </w:t>
      </w:r>
      <w:r w:rsidRPr="00B47433">
        <w:rPr>
          <w:rFonts w:cs="Times New Roman"/>
          <w:i/>
          <w:u w:val="single"/>
        </w:rPr>
        <w:lastRenderedPageBreak/>
        <w:t>directed to identify and implement high level interfaces to allow the Department of Transportation to remain operational as the Statewide Accounting and Reporting System, Human Resources and Payroll systems are retired prior to the full implementation of SCEIS within the Department of Transportation.  The DOT SCEIS Implementation Team is further</w:t>
      </w:r>
      <w:r w:rsidRPr="00B47433">
        <w:rPr>
          <w:rFonts w:cs="Times New Roman"/>
          <w:i/>
          <w:color w:val="000080"/>
          <w:u w:val="single"/>
        </w:rPr>
        <w:t xml:space="preserve"> </w:t>
      </w:r>
      <w:r w:rsidRPr="00B47433">
        <w:rPr>
          <w:rFonts w:cs="Times New Roman"/>
          <w:i/>
          <w:u w:val="single"/>
        </w:rPr>
        <w:t>directed to develop an implementation plan to identify the components to be fully implemented at the Department of Transportation and to develop the proposed scope, schedule and projected cost of these components not later than September 1, 2010.  The SCEIS Executive Oversight Committee is directed to establish a SCEIS/Department of Transportation Implementation subcommittee consisting of a senior manager designated by the Comptroller General, a senior manager designated by the Executive Director of the Budget and Control Board, and a senior manager designated by the Secretary of the Department of Transportation, and shall include staff as designated by the Department of Transportation and staff as designated by the SCEIS Program.  In addition, the Department of Transportation shall include a senior management representative of the federal highway administration as an advisor to this subcommittee and as a member of the DOT SCEIS Implementation Team.  The Department of Transportation may expend funds as determined under the implementation plan as necessary to maximize the long term return in the areas of finance, procurement, human resources and payroll, budgeting, federal aid billing, project management and other areas where modernization benefits the agency.  The SCEIS Program shall use resources available to assist and support the Department of Transportation implementation.</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tab/>
      </w:r>
      <w:r w:rsidRPr="00B47433">
        <w:rPr>
          <w:b/>
          <w:i/>
          <w:u w:val="single"/>
        </w:rPr>
        <w:t>89.127.</w:t>
      </w:r>
      <w:r w:rsidRPr="00B47433">
        <w:rPr>
          <w:i/>
          <w:u w:val="single"/>
        </w:rPr>
        <w:tab/>
        <w:t>(GP: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for deposit into the State General Fund.</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rPr>
        <w:tab/>
      </w:r>
      <w:r w:rsidRPr="00B47433">
        <w:rPr>
          <w:rFonts w:cs="Times New Roman"/>
          <w:b/>
          <w:i/>
          <w:u w:val="single"/>
        </w:rPr>
        <w:t>89.128.</w:t>
      </w:r>
      <w:r w:rsidRPr="00B47433">
        <w:rPr>
          <w:rFonts w:cs="Times New Roman"/>
          <w:i/>
          <w:u w:val="single"/>
        </w:rPr>
        <w:tab/>
        <w:t>(GP: SCEIS Set-Aside Accounts)  The Comptroller General is directed to transfer all agency funds remaining in a SCEIS set-aside account to the Budget and Control Board for the South Carolina Enterprise Information System (SCEIS) during Fiscal Year 2010-11.  The Budget and Control Board, SCEIS program must assume responsibility for repayment of the funds transferred under this provision.</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B47433">
        <w:rPr>
          <w:rFonts w:cs="Times New Roman"/>
          <w:i/>
        </w:rPr>
        <w:tab/>
      </w:r>
      <w:r w:rsidRPr="00B47433">
        <w:rPr>
          <w:rFonts w:cs="Times New Roman"/>
          <w:b/>
          <w:i/>
          <w:u w:val="single"/>
        </w:rPr>
        <w:t>89.129.</w:t>
      </w:r>
      <w:r w:rsidRPr="00B47433">
        <w:rPr>
          <w:rFonts w:cs="Times New Roman"/>
          <w:b/>
          <w:i/>
          <w:u w:val="single"/>
        </w:rPr>
        <w:tab/>
      </w:r>
      <w:r w:rsidRPr="00B47433">
        <w:rPr>
          <w:rFonts w:cs="Times New Roman"/>
          <w:i/>
          <w:u w:val="single"/>
        </w:rPr>
        <w:t>(GP: Reduction in Compensation)</w:t>
      </w:r>
      <w:r w:rsidRPr="00B47433">
        <w:rPr>
          <w:rFonts w:cs="Times New Roman"/>
          <w:b/>
        </w:rPr>
        <w:t xml:space="preserve">  DELETED</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i/>
        </w:rPr>
        <w:tab/>
      </w:r>
      <w:r w:rsidRPr="00B47433">
        <w:rPr>
          <w:rFonts w:cs="Times New Roman"/>
          <w:b/>
          <w:i/>
          <w:u w:val="single"/>
        </w:rPr>
        <w:t>89.130.</w:t>
      </w:r>
      <w:r w:rsidRPr="00B47433">
        <w:rPr>
          <w:rFonts w:cs="Times New Roman"/>
          <w:b/>
          <w:i/>
          <w:u w:val="single"/>
        </w:rPr>
        <w:tab/>
      </w:r>
      <w:r w:rsidRPr="00B47433">
        <w:rPr>
          <w:rFonts w:cs="Times New Roman"/>
          <w:i/>
          <w:u w:val="single"/>
        </w:rPr>
        <w:t>(GP: Deficit Monitoring)  If at the end of each quarterly deficit monitoring review by the Office of State Budget, it is determined by either the Office of State Budget or an agency that the likelihood of a deficit for the current fiscal year exists, the agency shall submit to the Office of State Budget within fourteen days, a plan to minimize or eliminate the projected deficit.  After submission of the plan, if it is determined that the deficit cannot be eliminated by the agency on its own, the agency is required to officially notify the State Budget and Control Board within thirty days of such determination that the agency is requesting that a deficit be recognized.  Once a deficit has been recognized by the State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Office of State Budget.</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i/>
        </w:rPr>
        <w:tab/>
      </w:r>
      <w:r w:rsidRPr="00B47433">
        <w:rPr>
          <w:rFonts w:cs="Times New Roman"/>
          <w:b/>
          <w:i/>
          <w:u w:val="single"/>
        </w:rPr>
        <w:t>89.131.</w:t>
      </w:r>
      <w:r w:rsidRPr="00B47433">
        <w:rPr>
          <w:rFonts w:cs="Times New Roman"/>
          <w:b/>
          <w:i/>
          <w:u w:val="single"/>
        </w:rPr>
        <w:tab/>
      </w:r>
      <w:r w:rsidRPr="00B47433">
        <w:rPr>
          <w:rFonts w:cs="Times New Roman"/>
          <w:i/>
          <w:u w:val="single"/>
        </w:rPr>
        <w:t xml:space="preserve">(GP: Commuting Costs)  State government employees who use a permanently assigned agency or state owned vehicle to commute from their permanently assigned work location to and from the employee’s home must either reimburse the agency in which they are employed for the cost of fuel or the personal use of the vehicle must be considered income and as such reported by the Comptroller General in accordance with IRS regulations.  These permanently assigned vehicles must be clearly marked as a </w:t>
      </w:r>
      <w:r w:rsidRPr="00B47433">
        <w:rPr>
          <w:rFonts w:cs="Times New Roman"/>
          <w:i/>
          <w:u w:val="single"/>
        </w:rPr>
        <w:lastRenderedPageBreak/>
        <w:t>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for agency heads, or for Department of Transportation employees on call for emergency maintenance.</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i/>
        </w:rPr>
        <w:tab/>
      </w:r>
      <w:r w:rsidRPr="00B47433">
        <w:rPr>
          <w:rFonts w:cs="Times New Roman"/>
          <w:b/>
          <w:i/>
          <w:u w:val="single"/>
        </w:rPr>
        <w:t>89.132.</w:t>
      </w:r>
      <w:r w:rsidRPr="00B47433">
        <w:rPr>
          <w:rFonts w:cs="Times New Roman"/>
          <w:b/>
          <w:i/>
          <w:u w:val="single"/>
        </w:rPr>
        <w:tab/>
      </w:r>
      <w:r w:rsidRPr="00B47433">
        <w:rPr>
          <w:rFonts w:cs="Times New Roman"/>
          <w:i/>
          <w:u w:val="single"/>
        </w:rPr>
        <w:t>(GP: Video Conferencing)  The Department of Corrections, in consultation with Court Administration, shall determine if the use of video conferencing technology would be cost effective for certain court proceedings.  The Department shall report their findings to the Ways and Means Committee and the Medical, Military, Public and Municipal Affairs Committee of the House of Representatives and the Finance Committee and Corrections and Penology Committee of the Senate by December 1, 2010.  The report shall include an analysis of which court proceedings would be most appropriate for video conferencing, the court locations that would be most cost effective, a general description and estimated cost of the equipment needed, and the estimated savings that may be realized by the use of video conferencing.</w:t>
      </w:r>
    </w:p>
    <w:p w:rsidR="00A52B57" w:rsidRPr="00B47433" w:rsidRDefault="00A52B57"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sidRPr="00B47433">
        <w:rPr>
          <w:rFonts w:cs="Times New Roman"/>
          <w:i/>
        </w:rPr>
        <w:tab/>
      </w:r>
      <w:r w:rsidRPr="00B47433">
        <w:rPr>
          <w:rFonts w:cs="Times New Roman"/>
          <w:b/>
          <w:i/>
          <w:u w:val="single"/>
        </w:rPr>
        <w:t>89.133.</w:t>
      </w:r>
      <w:r w:rsidRPr="00B47433">
        <w:rPr>
          <w:rFonts w:cs="Times New Roman"/>
          <w:b/>
          <w:i/>
          <w:u w:val="single"/>
        </w:rPr>
        <w:tab/>
      </w:r>
      <w:r w:rsidRPr="00B47433">
        <w:rPr>
          <w:rFonts w:cs="Times New Roman"/>
          <w:i/>
          <w:u w:val="single"/>
        </w:rPr>
        <w:t>(GP: Bank Account Transparency and Accountability)  Each state agency, except state institutions of higher learning, which has composite reservoir bank accounts or any other accounts containing public funds which are not included in the Comptroller General’s Statewide Accounting and Reporting System or the South Carolina Enterprise Information System shall prepare a report for each account disclosing every transaction of the account in the prior fiscal year.  The report shall be submitted to the Governor, the Chairman of the Senate Finance Committee, the Chairman of the House Ways and Means Committee, the State Treasurer, and the Comptroller General by October 1 of each fiscal year.  The report shall include the name(s) and title(s) of each person authorized to sign checks or make withdrawals from each account, the name and title of each person responsible for reconciling each account, the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In order to promote accountability and transparency, a link to the report shall be posted on the Comptroller General’s website as well as the agency’s homepage.</w:t>
      </w:r>
    </w:p>
    <w:p w:rsidR="00A52B57" w:rsidRPr="00B47433" w:rsidRDefault="00A52B57"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i/>
        </w:rPr>
        <w:tab/>
      </w:r>
      <w:r w:rsidRPr="00B47433">
        <w:rPr>
          <w:rFonts w:cs="Times New Roman"/>
          <w:i/>
          <w:u w:val="single"/>
        </w:rPr>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A52B57" w:rsidRPr="00B47433" w:rsidRDefault="00A52B57"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pPr>
      <w:r w:rsidRPr="00B47433">
        <w:tab/>
      </w:r>
      <w:r w:rsidRPr="00B47433">
        <w:rPr>
          <w:b/>
          <w:i/>
          <w:u w:val="single"/>
        </w:rPr>
        <w:t>89.134.</w:t>
      </w:r>
      <w:r w:rsidRPr="00B47433">
        <w:rPr>
          <w:b/>
          <w:i/>
          <w:u w:val="single"/>
        </w:rPr>
        <w:tab/>
      </w:r>
      <w:r w:rsidRPr="00B47433">
        <w:rPr>
          <w:i/>
          <w:u w:val="single"/>
        </w:rPr>
        <w:t xml:space="preserve">(GP: DOC &amp; PPP Consolidation Study)  </w:t>
      </w:r>
      <w:r w:rsidRPr="00B47433">
        <w:rPr>
          <w:rFonts w:cs="Times New Roman"/>
          <w:i/>
          <w:snapToGrid w:val="0"/>
          <w:szCs w:val="20"/>
          <w:u w:val="single"/>
        </w:rPr>
        <w:t>There is created a study committee to study and develop a plan to consolidate the functions of the Department of Corrections and the Department of Probation, Parole and Pardon Services.  The plan must include an estimate of cost savings that may be realized from the consolidation of both agencies.</w:t>
      </w:r>
    </w:p>
    <w:p w:rsidR="00A52B57" w:rsidRPr="00B47433" w:rsidRDefault="00A52B57"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pPr>
      <w:r w:rsidRPr="00B47433">
        <w:rPr>
          <w:rFonts w:cs="Times New Roman"/>
          <w:snapToGrid w:val="0"/>
          <w:szCs w:val="20"/>
        </w:rPr>
        <w:tab/>
      </w:r>
      <w:r w:rsidRPr="00B47433">
        <w:rPr>
          <w:rFonts w:cs="Times New Roman"/>
          <w:i/>
          <w:snapToGrid w:val="0"/>
          <w:szCs w:val="20"/>
          <w:u w:val="single"/>
        </w:rPr>
        <w:t>The study committee shall be composed of the Governor, or his designee; the President Pro Tempore of the Senate, or his designee; the Speaker of the House of Representatives, or his designee; the Chairman of the Senate Corrections and Penology Committee, or his designee; the Chairman of the House of Representatives Medical, Military and Municipal Affairs Committee, or his designee; the Director of the Department of Corrections, or his designee; and the Director of the Department of Probation, Parole and Pardon Services, or his designee.  The members of the study committee shall elect a chairman.</w:t>
      </w:r>
    </w:p>
    <w:p w:rsidR="00A52B57" w:rsidRPr="00B47433" w:rsidRDefault="00A52B57"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pPr>
      <w:r w:rsidRPr="00B47433">
        <w:rPr>
          <w:rFonts w:cs="Times New Roman"/>
          <w:snapToGrid w:val="0"/>
          <w:szCs w:val="20"/>
        </w:rPr>
        <w:lastRenderedPageBreak/>
        <w:tab/>
      </w:r>
      <w:r w:rsidRPr="00B47433">
        <w:rPr>
          <w:rFonts w:cs="Times New Roman"/>
          <w:i/>
          <w:snapToGrid w:val="0"/>
          <w:szCs w:val="20"/>
          <w:u w:val="single"/>
        </w:rPr>
        <w:t>The study committee shall accept committee staffing and coordination from the appropriate committees of the Senate and House of Representatives.  The members of the study committee shall serve without mileage, per diem, and subsistence.  The study committee shall meet as often as is necessary, and shall convene no later than sixty days after the effective date of this act.</w:t>
      </w:r>
    </w:p>
    <w:p w:rsidR="00A52B57" w:rsidRPr="00B47433" w:rsidRDefault="00A52B57"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snapToGrid w:val="0"/>
          <w:szCs w:val="20"/>
        </w:rPr>
        <w:tab/>
      </w:r>
      <w:r w:rsidRPr="00B47433">
        <w:rPr>
          <w:rFonts w:cs="Times New Roman"/>
          <w:i/>
          <w:snapToGrid w:val="0"/>
          <w:szCs w:val="20"/>
          <w:u w:val="single"/>
        </w:rPr>
        <w:t>The study committee shall submit its plan to the Chairman of the Senate Finance Committee, the Chairman of the House of Representatives Ways and Means Committee, the Chairman of the Senate Corrections and Penology Committee, and the Chairman of the House of Representatives Medical, Military, Public and Municipal Affairs Committee no later than December 31, 2010, at which point the study committee shall dissolve.</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rPr>
          <w:b/>
        </w:rPr>
        <w:tab/>
      </w:r>
      <w:r w:rsidRPr="00B47433">
        <w:rPr>
          <w:b/>
          <w:i/>
          <w:u w:val="single"/>
        </w:rPr>
        <w:t>89.135.</w:t>
      </w:r>
      <w:r w:rsidRPr="00B47433">
        <w:rPr>
          <w:i/>
          <w:u w:val="single"/>
        </w:rPr>
        <w:tab/>
        <w:t>(GP: Public Safety Service Charge)</w:t>
      </w:r>
      <w:r w:rsidRPr="00B47433">
        <w:rPr>
          <w:rFonts w:cs="Times New Roman"/>
          <w:b/>
        </w:rPr>
        <w:t xml:space="preserve">  DELETED</w:t>
      </w:r>
    </w:p>
    <w:p w:rsidR="00A52B57" w:rsidRPr="00B47433" w:rsidRDefault="00A52B57" w:rsidP="00B377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B47433">
        <w:rPr>
          <w:rFonts w:cs="Times New Roman"/>
        </w:rPr>
        <w:tab/>
      </w:r>
      <w:r w:rsidRPr="00B47433">
        <w:rPr>
          <w:rFonts w:cs="Times New Roman"/>
          <w:b/>
          <w:i/>
          <w:u w:val="single"/>
        </w:rPr>
        <w:t>89.136.</w:t>
      </w:r>
      <w:r w:rsidRPr="00B47433">
        <w:rPr>
          <w:rFonts w:cs="Times New Roman"/>
          <w:b/>
          <w:i/>
          <w:u w:val="single"/>
        </w:rPr>
        <w:tab/>
      </w:r>
      <w:r w:rsidRPr="00B47433">
        <w:rPr>
          <w:rFonts w:cs="Times New Roman"/>
          <w:i/>
          <w:u w:val="single"/>
        </w:rPr>
        <w:t xml:space="preserve">(GP: State Agency Restructuring Study Committee)  There is created a State Agency Restructuring Study Committee.  </w:t>
      </w:r>
      <w:r w:rsidRPr="00B47433">
        <w:rPr>
          <w:rFonts w:cs="Times New Roman"/>
          <w:i/>
          <w:snapToGrid w:val="0"/>
          <w:u w:val="single"/>
        </w:rPr>
        <w:t>The committee shall be co-chaired by the Chairman of the Senate Finance Committee and the Chairman of the House Ways and Means Committee.  Its membership shall consist of an additional ten members of the General Assembly appointed as follows: two members appointed by the President Pro Tempore of the Senate; one member of the Senate Finance Committee appointed by the Chairman of the Senate Finance Committee; one member appointed by the Senate Majority Leader; one member appointed by the Senate Minority Leader; two members appointed by the Speaker of the House of Representatives; one member of the House Ways and Means Committee appointed by the Chairman of the House Ways and Means Committee; one member appointed by the House Majority Leader; and one member appointed by the House Minority Leader.</w:t>
      </w:r>
    </w:p>
    <w:p w:rsidR="00A52B57" w:rsidRPr="00B47433" w:rsidRDefault="00A52B57" w:rsidP="00B3776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rPr>
          <w:rFonts w:cs="Times New Roman"/>
          <w:snapToGrid w:val="0"/>
        </w:rPr>
        <w:tab/>
      </w:r>
      <w:r w:rsidRPr="00B47433">
        <w:rPr>
          <w:rFonts w:cs="Times New Roman"/>
          <w:i/>
          <w:snapToGrid w:val="0"/>
          <w:u w:val="single"/>
        </w:rPr>
        <w:t>The committee shall review and recommended ways to further streamline government to realize maximum effectiveness and efficiency.  The committee shall not be limited in scope, but at a minimum it shall review 1) Education; 2) Health and Social Services; 3) Natural Resources and Environmental Services; 4) Cultural; 5) Regulatory; and 6) Transportation.  This review, including an estimate of cost savings must be submitted to the Chairman of the Senate Finance Committee and the Chairman of the House of Representatives Ways and Means Committee by December 10 , 2010.</w:t>
      </w:r>
    </w:p>
    <w:p w:rsidR="00A52B57" w:rsidRPr="00B47433" w:rsidRDefault="00A52B57" w:rsidP="0029041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b/>
          <w:szCs w:val="22"/>
        </w:rPr>
        <w:tab/>
      </w:r>
      <w:r w:rsidRPr="00B47433">
        <w:rPr>
          <w:rFonts w:cs="Times New Roman"/>
          <w:b/>
          <w:i/>
          <w:szCs w:val="22"/>
          <w:u w:val="single"/>
        </w:rPr>
        <w:t>89.</w:t>
      </w:r>
      <w:r w:rsidRPr="00B47433">
        <w:rPr>
          <w:rFonts w:cs="Times New Roman"/>
          <w:b/>
          <w:i/>
          <w:u w:val="single"/>
        </w:rPr>
        <w:t>137.</w:t>
      </w:r>
      <w:r w:rsidRPr="00B47433">
        <w:rPr>
          <w:rFonts w:cs="Times New Roman"/>
          <w:i/>
          <w:u w:val="single"/>
        </w:rPr>
        <w:tab/>
      </w:r>
      <w:r w:rsidRPr="00B47433">
        <w:rPr>
          <w:rFonts w:cs="Times New Roman"/>
          <w:i/>
          <w:szCs w:val="22"/>
          <w:u w:val="single"/>
        </w:rPr>
        <w:t>(GP: Websites)</w:t>
      </w:r>
      <w:r w:rsidRPr="00B47433">
        <w:rPr>
          <w:rFonts w:cs="Times New Roman"/>
          <w:b/>
        </w:rPr>
        <w:t xml:space="preserve">  DELETED</w:t>
      </w:r>
    </w:p>
    <w:p w:rsidR="00A52B57" w:rsidRPr="00B47433" w:rsidRDefault="00A52B57" w:rsidP="00A301C6">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b/>
          <w:i/>
          <w:u w:val="single"/>
        </w:rPr>
        <w:t>89.138.</w:t>
      </w:r>
      <w:r w:rsidRPr="00B47433">
        <w:rPr>
          <w:rFonts w:cs="Times New Roman"/>
          <w:i/>
          <w:u w:val="single"/>
        </w:rPr>
        <w:tab/>
        <w:t>(GP: Mayor and Councilman Study Committee)</w:t>
      </w:r>
      <w:r w:rsidRPr="00B47433">
        <w:rPr>
          <w:rFonts w:cs="Times New Roman"/>
          <w:b/>
        </w:rPr>
        <w:t xml:space="preserve">  DELETED</w:t>
      </w:r>
    </w:p>
    <w:p w:rsidR="00A52B57" w:rsidRPr="00B47433" w:rsidRDefault="00A52B57" w:rsidP="0011064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b/>
          <w:i/>
          <w:u w:val="single"/>
        </w:rPr>
        <w:t>89.139.</w:t>
      </w:r>
      <w:r w:rsidRPr="00B47433">
        <w:rPr>
          <w:rFonts w:cs="Times New Roman"/>
          <w:i/>
          <w:u w:val="single"/>
        </w:rPr>
        <w:tab/>
        <w:t>(GP: Regulations)  For the current fiscal year, if a state agency proposes a regulation that levies or increases a fee, fine, or that otherwise generates revenues, the title to the Joint Resolution which proposes the regulation must indicate that a fee, fine, or revenue source is being proposed.</w:t>
      </w:r>
    </w:p>
    <w:p w:rsidR="00A52B57" w:rsidRPr="00B47433" w:rsidRDefault="00A52B57" w:rsidP="00DF0AD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b/>
          <w:i/>
          <w:u w:val="single"/>
        </w:rPr>
        <w:t>89.140.</w:t>
      </w:r>
      <w:r w:rsidRPr="00B47433">
        <w:rPr>
          <w:rFonts w:cs="Times New Roman"/>
          <w:i/>
          <w:u w:val="single"/>
        </w:rPr>
        <w:tab/>
        <w:t xml:space="preserve">(GP: Beach Renourishment Suspension)  For Fiscal Year 2010-11, Chapter 40 of Title 48 of the 1976 Code is suspended.  </w:t>
      </w:r>
      <w:r w:rsidRPr="00B47433">
        <w:rPr>
          <w:rFonts w:cs="Times New Roman"/>
          <w:i/>
          <w:snapToGrid w:val="0"/>
          <w:u w:val="single"/>
        </w:rPr>
        <w:t>In the event of a natural disaster that affects the coastline of South Carolina, this suspension shall be lifted.</w:t>
      </w:r>
    </w:p>
    <w:p w:rsidR="00A52B57" w:rsidRPr="00B47433" w:rsidRDefault="00A52B57" w:rsidP="00A301C6">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b/>
          <w:i/>
          <w:szCs w:val="22"/>
          <w:u w:val="single"/>
        </w:rPr>
        <w:t>89.</w:t>
      </w:r>
      <w:r w:rsidRPr="00B47433">
        <w:rPr>
          <w:rFonts w:cs="Times New Roman"/>
          <w:b/>
          <w:i/>
          <w:u w:val="single"/>
        </w:rPr>
        <w:t>141.</w:t>
      </w:r>
      <w:r w:rsidRPr="00B47433">
        <w:rPr>
          <w:rFonts w:cs="Times New Roman"/>
          <w:i/>
          <w:szCs w:val="22"/>
          <w:u w:val="single"/>
        </w:rPr>
        <w:tab/>
        <w:t>(GP: Drug Court Program Funds)</w:t>
      </w:r>
      <w:r w:rsidRPr="00B47433">
        <w:rPr>
          <w:rFonts w:cs="Times New Roman"/>
          <w:b/>
        </w:rPr>
        <w:t xml:space="preserve">  DELETED</w:t>
      </w:r>
    </w:p>
    <w:p w:rsidR="00A52B57" w:rsidRPr="00B47433" w:rsidRDefault="00A52B57" w:rsidP="003B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rPr>
        <w:tab/>
      </w:r>
      <w:r w:rsidRPr="00B47433">
        <w:rPr>
          <w:rFonts w:cs="Times New Roman"/>
          <w:b/>
          <w:i/>
          <w:u w:val="single"/>
        </w:rPr>
        <w:t>89.142.</w:t>
      </w:r>
      <w:r w:rsidRPr="00B47433">
        <w:rPr>
          <w:rFonts w:cs="Times New Roman"/>
          <w:i/>
          <w:u w:val="single"/>
        </w:rPr>
        <w:tab/>
        <w:t xml:space="preserve">(GP: Joint Children’s Committee)  For the current fiscal year, the Department of Revenue is directed to reduce the rate of interest paid on eligible refunds by one percentage point.  Of the revenue resulting from this reduction, $250,000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w:t>
      </w:r>
      <w:r w:rsidRPr="00B47433">
        <w:rPr>
          <w:rFonts w:cs="Times New Roman"/>
          <w:i/>
          <w:u w:val="single"/>
        </w:rPr>
        <w:lastRenderedPageBreak/>
        <w:t>respectively, and used for the same purposes.  The rate of reduction authorized in this provision shall be in addition to the reduction authorized in Proviso 72.17.</w:t>
      </w:r>
    </w:p>
    <w:p w:rsidR="00A52B57" w:rsidRPr="00B47433" w:rsidRDefault="00A52B57" w:rsidP="00B265F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rPr>
          <w:b/>
          <w:i/>
          <w:u w:val="single"/>
        </w:rPr>
        <w:t>89.143.</w:t>
      </w:r>
      <w:r w:rsidRPr="00B47433">
        <w:rPr>
          <w:i/>
          <w:u w:val="single"/>
        </w:rPr>
        <w:tab/>
        <w:t>(GP: I-95 Corridor)</w:t>
      </w:r>
      <w:r w:rsidRPr="00B47433">
        <w:rPr>
          <w:rFonts w:cs="Times New Roman"/>
          <w:b/>
        </w:rPr>
        <w:t xml:space="preserve">  DELETED</w:t>
      </w:r>
    </w:p>
    <w:p w:rsidR="00A52B57" w:rsidRPr="00B47433" w:rsidRDefault="00A52B57" w:rsidP="00B265F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rPr>
          <w:b/>
          <w:i/>
          <w:u w:val="single"/>
        </w:rPr>
        <w:t>89.144.</w:t>
      </w:r>
      <w:r w:rsidRPr="00B47433">
        <w:rPr>
          <w:b/>
          <w:i/>
          <w:u w:val="single"/>
        </w:rPr>
        <w:tab/>
      </w:r>
      <w:r w:rsidRPr="00B47433">
        <w:rPr>
          <w:i/>
          <w:u w:val="single"/>
        </w:rPr>
        <w:t>(GP: Additional Classroom Funding)</w:t>
      </w:r>
      <w:r w:rsidRPr="00B47433">
        <w:rPr>
          <w:rFonts w:cs="Times New Roman"/>
          <w:b/>
        </w:rPr>
        <w:t xml:space="preserve">  DELETED</w:t>
      </w:r>
    </w:p>
    <w:p w:rsidR="00A52B57" w:rsidRPr="00B47433" w:rsidRDefault="00A52B57" w:rsidP="00B265F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tab/>
      </w:r>
      <w:r w:rsidRPr="00B47433">
        <w:rPr>
          <w:b/>
          <w:i/>
          <w:u w:val="single"/>
        </w:rPr>
        <w:t>89.145.</w:t>
      </w:r>
      <w:r w:rsidRPr="00B47433">
        <w:rPr>
          <w:b/>
          <w:i/>
          <w:u w:val="single"/>
        </w:rPr>
        <w:tab/>
      </w:r>
      <w:r w:rsidRPr="00B47433">
        <w:rPr>
          <w:i/>
          <w:u w:val="single"/>
        </w:rPr>
        <w:t>(GP: General Fund Transfer to Conservation Bank)  The Department of Revenue is directed to transfer to the South Carolina Conservation Bank, $1,500,000 of the increased general fund revenue resulting from the motion picture wage rebate of fifteen percent as required by Section 12-62-50 of the 1976 Code, rather than twenty percent as authorized in prior appropriation acts.</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snapToGrid w:val="0"/>
        </w:rPr>
        <w:tab/>
      </w:r>
      <w:r w:rsidRPr="00B47433">
        <w:rPr>
          <w:rFonts w:cs="Times New Roman"/>
          <w:b/>
          <w:i/>
          <w:snapToGrid w:val="0"/>
          <w:u w:val="single"/>
        </w:rPr>
        <w:t>89.146.</w:t>
      </w:r>
      <w:r w:rsidRPr="00B47433">
        <w:rPr>
          <w:rFonts w:cs="Times New Roman"/>
          <w:i/>
          <w:snapToGrid w:val="0"/>
          <w:u w:val="single"/>
        </w:rPr>
        <w:tab/>
        <w:t>(GP: Civil Conspiracy Defense Costs)  For the current fiscal year, for any claim that has not reached a judgment, if a state or local government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b/>
          <w:i/>
          <w:snapToGrid w:val="0"/>
          <w:u w:val="single"/>
        </w:rPr>
        <w:t>89.147.</w:t>
      </w:r>
      <w:r w:rsidRPr="00B47433">
        <w:rPr>
          <w:rFonts w:cs="Times New Roman"/>
          <w:i/>
          <w:snapToGrid w:val="0"/>
          <w:u w:val="single"/>
        </w:rPr>
        <w:tab/>
        <w:t>(GP: Sunday Work Law Exemption)  For the current fiscal year, in addition to all other business operations exempt from the application of the Sunday work restrictions imposed pursuant to Chapter 1, Title 53 of the 1976 Code, telephone call center operations are exempt from the restrictions imposed on Sunday work pursuant to that chapter.  An employee of a business which operates on Sunday pursuant to this provision has the option of refusing to work in accordance with Section 53-1-100 of the 1976 Code and that employee, if dismissed or demoted because of conscientious objection to Sunday work, has the remedies provided pursuant to Section 53-1-150(C) of the 1976 Code.</w:t>
      </w:r>
    </w:p>
    <w:p w:rsidR="00A52B57" w:rsidRPr="00B47433" w:rsidRDefault="00A52B57"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b/>
          <w:i/>
          <w:u w:val="single"/>
        </w:rPr>
        <w:t>89.148.</w:t>
      </w:r>
      <w:r w:rsidRPr="00B47433">
        <w:rPr>
          <w:rFonts w:cs="Times New Roman"/>
          <w:i/>
          <w:u w:val="single"/>
        </w:rPr>
        <w:tab/>
        <w:t>(GP: Recovery Audits)  The Budget and Control Board shall contract with one or more consultants to conduct recovery audits of payments made by state agencies included in this act to vendors. The audits must be designed to detect and recover overpayments and erroneous payments to the vendors and to recommend improved state agency accounting operations.  A state agency shall pay, from recovered monies received, the recovery audit consultant responsible for obtaining for the agency a reimbursement from a vendor based on the following scale:  10% of up to the first $1,000,000 recovered; 5% of $1,000,001 to $5,000,000 recovered; 2.5% of the amount recovered above $5,000,001 with a maximum consultant payment of $2,500,000.</w:t>
      </w:r>
    </w:p>
    <w:p w:rsidR="00A52B57" w:rsidRPr="00B47433" w:rsidRDefault="00A52B57"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Funds recovered, less the cost of recovery, shall be remitted to a special fund subject to appropriation by the General Assembly.  Agencies may recover costs that are documented to be directly related to implementation of this provision.</w:t>
      </w:r>
    </w:p>
    <w:p w:rsidR="00A52B57" w:rsidRPr="00B47433" w:rsidRDefault="00A52B57"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Recovery audits apply only to a payment made after a one hundred eighty day period from the date the payment was made.</w:t>
      </w:r>
    </w:p>
    <w:p w:rsidR="00A52B57" w:rsidRPr="00B47433" w:rsidRDefault="00A52B57"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All information provided under a contract must be treated as confidential by the vendor.  A violation of this provision shall result in the forfeiture by the vendor of all recovery payments under the contract and to the same sanctions and penalties that would apply to that disclosure.</w:t>
      </w:r>
    </w:p>
    <w:p w:rsidR="00A52B57" w:rsidRPr="00B47433" w:rsidRDefault="00A52B57"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lastRenderedPageBreak/>
        <w:tab/>
      </w:r>
      <w:r w:rsidRPr="00B47433">
        <w:rPr>
          <w:rFonts w:cs="Times New Roman"/>
          <w:i/>
          <w:u w:val="single"/>
        </w:rPr>
        <w:t>The Budget and Control Board shall require that recovery audits be performed in regard to state agencies which have total expenditures during a fiscal year in an amount that exceeds one hundred million dollars.  Each state agency subject to this provision shall provide the recovery audit consultant with all information necessary for the audit.  The Budget and Control Board may exempt from the mandatory recovery audit process a state agency that has a low proportion of its expenditures made to vendors, or sufficient internal procedures in place to prevent overpayments.  The Budget and Control Board or a state agency in its discretion may require similar recovery audits of a state agency with expenditures of less than one hundred million dollars during a fiscal year.</w:t>
      </w:r>
    </w:p>
    <w:p w:rsidR="00A52B57" w:rsidRPr="00B47433" w:rsidRDefault="00A52B57"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Funds recovered, less the cost of audit and agency recovery, shall be remitted to a special fund subject to appropriation by the General Assembly.  Agencies may recover costs that are documented to be directly related to implementation.</w:t>
      </w:r>
    </w:p>
    <w:p w:rsidR="00A52B57" w:rsidRPr="00B47433" w:rsidRDefault="00A52B57"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A state agency shall expend or return to the federal government any federal money that is recovered through a recovery audit conducted under this chapter.  Payments to the recovery audit consultant from the federal share of recovered funds shall be solely from the federal portion as allowed by the federal agency.</w:t>
      </w:r>
    </w:p>
    <w:p w:rsidR="00A52B57" w:rsidRPr="00B47433" w:rsidRDefault="00A52B57"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The Budget and Control Board shall provide copies, including electronic form copies, of final reports received from a consultant under contract to:  the Governor; the Chairman of the Senate Finance Committee; the Chairman of the House Ways and Means Committee; and the state auditor’s office.</w:t>
      </w:r>
    </w:p>
    <w:p w:rsidR="00A52B57" w:rsidRPr="00B47433" w:rsidRDefault="00A52B57" w:rsidP="0015372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i/>
          <w:u w:val="single"/>
        </w:rPr>
        <w:t>Not later than January first of each year, the board shall issue a report to the General Assembly summarizing the contents of all reports received under this provision during the prior fiscal year.</w:t>
      </w:r>
    </w:p>
    <w:p w:rsidR="00A52B57"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A52B57" w:rsidSect="00D959C5">
          <w:headerReference w:type="default" r:id="rId94"/>
          <w:type w:val="continuous"/>
          <w:pgSz w:w="15840" w:h="12240" w:orient="landscape" w:code="1"/>
          <w:pgMar w:top="1152" w:right="1800" w:bottom="1584" w:left="2160" w:header="1008" w:footer="1008" w:gutter="288"/>
          <w:paperSrc w:first="2794" w:other="2794"/>
          <w:lnNumType w:countBy="1"/>
          <w:cols w:space="720"/>
          <w:docGrid w:linePitch="360"/>
        </w:sectPr>
      </w:pPr>
    </w:p>
    <w:p w:rsidR="00A52B57" w:rsidRPr="00B47433" w:rsidRDefault="00A52B57"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A52B57" w:rsidRPr="00B47433" w:rsidRDefault="00A52B57"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3" w:name="section90"/>
      <w:bookmarkEnd w:id="83"/>
      <w:r w:rsidRPr="00B47433">
        <w:rPr>
          <w:rFonts w:cs="Times New Roman"/>
          <w:b/>
          <w:szCs w:val="22"/>
        </w:rPr>
        <w:t>SECTION 90 - X91-STATEWIDE REVENUE</w:t>
      </w:r>
      <w:r>
        <w:rPr>
          <w:rFonts w:cs="Times New Roman"/>
          <w:b/>
          <w:szCs w:val="22"/>
        </w:rPr>
        <w:fldChar w:fldCharType="begin"/>
      </w:r>
      <w:r>
        <w:instrText xml:space="preserve"> XE "SECTION 90 - X91-STATEWIDE REVENUE" </w:instrText>
      </w:r>
      <w:r>
        <w:rPr>
          <w:rFonts w:cs="Times New Roman"/>
          <w:b/>
          <w:szCs w:val="22"/>
        </w:rPr>
        <w:fldChar w:fldCharType="end"/>
      </w:r>
    </w:p>
    <w:p w:rsidR="00A52B57" w:rsidRPr="00B47433" w:rsidRDefault="00A52B57" w:rsidP="00D07F4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52B57" w:rsidRPr="00B47433" w:rsidRDefault="00A52B57" w:rsidP="00D07F4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tab/>
      </w:r>
      <w:r w:rsidRPr="00B47433">
        <w:rPr>
          <w:b/>
        </w:rPr>
        <w:t>90.1.</w:t>
      </w:r>
      <w:r w:rsidRPr="00B47433">
        <w:rPr>
          <w:b/>
        </w:rPr>
        <w:tab/>
      </w:r>
      <w:r w:rsidRPr="00B47433">
        <w:t xml:space="preserve">(SR: Year End Expenditures)  Unless specifically authorized herein, the appropriations provided in Part IA of this act as ordinary expenses of the State Government shall lapse on July 31, </w:t>
      </w:r>
      <w:r w:rsidRPr="00B47433">
        <w:rPr>
          <w:strike/>
        </w:rPr>
        <w:t>2010</w:t>
      </w:r>
      <w:r w:rsidRPr="00B47433">
        <w:t xml:space="preserve"> </w:t>
      </w:r>
      <w:r w:rsidRPr="00B47433">
        <w:rPr>
          <w:i/>
          <w:u w:val="single"/>
        </w:rPr>
        <w:t>2011</w:t>
      </w:r>
      <w:r w:rsidRPr="00B47433">
        <w:t xml:space="preserve">.  State agencies are required to submit all current fiscal year input documents to the Comptroller General’s Office by July </w:t>
      </w:r>
      <w:r w:rsidRPr="00B47433">
        <w:rPr>
          <w:strike/>
        </w:rPr>
        <w:t>16, 2010</w:t>
      </w:r>
      <w:r w:rsidRPr="00B47433">
        <w:t xml:space="preserve"> </w:t>
      </w:r>
      <w:r w:rsidRPr="00B47433">
        <w:rPr>
          <w:i/>
          <w:u w:val="single"/>
        </w:rPr>
        <w:t>15, 2011</w:t>
      </w:r>
      <w:r w:rsidRPr="00B47433">
        <w:t>.  Appropriations for Permanent Improvements, now outstanding or hereafter provided, shall lapse at the end of the second fiscal year in which such appropriations were provided, unless definite commitments shall have been made, with the approval of the State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Budget and Control Board, toward the accomplishment of the purposes for which the appropriations were provided.</w:t>
      </w:r>
    </w:p>
    <w:p w:rsidR="00A52B57" w:rsidRPr="00B47433" w:rsidRDefault="00A52B57" w:rsidP="00753A6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rPr>
      </w:pPr>
      <w:r w:rsidRPr="00B47433">
        <w:rPr>
          <w:rFonts w:cs="Times New Roman"/>
          <w:szCs w:val="22"/>
        </w:rPr>
        <w:tab/>
      </w:r>
      <w:r w:rsidRPr="00B47433">
        <w:rPr>
          <w:rFonts w:cs="Times New Roman"/>
          <w:b/>
          <w:szCs w:val="22"/>
        </w:rPr>
        <w:t>90</w:t>
      </w:r>
      <w:r w:rsidRPr="00B47433">
        <w:rPr>
          <w:rFonts w:cs="Times New Roman"/>
          <w:b/>
          <w:bCs/>
          <w:szCs w:val="22"/>
        </w:rPr>
        <w:t>.2.</w:t>
      </w:r>
      <w:r w:rsidRPr="00B47433">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w:t>
      </w:r>
      <w:r w:rsidRPr="00B47433">
        <w:rPr>
          <w:rFonts w:cs="Times New Roman"/>
          <w:szCs w:val="22"/>
        </w:rPr>
        <w:lastRenderedPageBreak/>
        <w:t>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A52B57" w:rsidRPr="00B47433" w:rsidRDefault="00A52B57"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B47433">
        <w:rPr>
          <w:rFonts w:cs="Times New Roman"/>
          <w:b/>
          <w:bCs/>
          <w:szCs w:val="22"/>
        </w:rPr>
        <w:tab/>
      </w:r>
      <w:r w:rsidRPr="00B47433">
        <w:rPr>
          <w:rFonts w:cs="Times New Roman"/>
          <w:b/>
          <w:szCs w:val="22"/>
        </w:rPr>
        <w:t>90.3.</w:t>
      </w:r>
      <w:r w:rsidRPr="00B47433">
        <w:rPr>
          <w:rFonts w:cs="Times New Roman"/>
          <w:b/>
          <w:szCs w:val="22"/>
        </w:rPr>
        <w:tab/>
      </w:r>
      <w:r w:rsidRPr="00B47433">
        <w:rPr>
          <w:rFonts w:cs="Times New Roman"/>
          <w:szCs w:val="22"/>
        </w:rPr>
        <w:t xml:space="preserve">(SR: Tobacco Settlement)  Contingent upon the approval of the Tobacco Settlement Revenue Management Authority and parties to the trust agreement, the State Treasurer shall transfer an amount equal to $10,000,000 from the unrestricted taxable proceeds portion of the principal of the Healthcare Tobacco Settlement Trust Fund established pursuant to Section 11-11-170(B)(1) of the 1976 Code to the Department of Health and Human Services to be expended as follows:  $10,000,000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  </w:t>
      </w:r>
      <w:r w:rsidRPr="00B47433">
        <w:rPr>
          <w:rFonts w:cs="Times New Roman"/>
          <w:color w:val="auto"/>
          <w:szCs w:val="22"/>
        </w:rPr>
        <w:t>The State Treasurer is further authorized and directed to transfer to the General Fund from funds available to the Tobacco Settlement Revenue Management Authority up to $1,200,000 to reimburse amounts previously appropriated for Tobacco Arbitration Settlement pursuant to Proviso 73.14(B) item 99 of Act 397 of 2006.  Any remaining balance from the appropriation shall be remitted to the General Fund, but the combined transfer and reimbursement shall not total more than $1,200,000.</w:t>
      </w:r>
    </w:p>
    <w:p w:rsidR="00A52B57" w:rsidRPr="00B47433" w:rsidRDefault="00A52B57" w:rsidP="00CB004C">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zCs w:val="22"/>
        </w:rPr>
      </w:pPr>
      <w:r w:rsidRPr="00B47433">
        <w:rPr>
          <w:rFonts w:cs="Times New Roman"/>
          <w:szCs w:val="22"/>
        </w:rPr>
        <w:tab/>
      </w:r>
      <w:r w:rsidRPr="00B47433">
        <w:rPr>
          <w:rFonts w:cs="Times New Roman"/>
          <w:b/>
          <w:szCs w:val="22"/>
        </w:rPr>
        <w:t>90</w:t>
      </w:r>
      <w:r w:rsidRPr="00B47433">
        <w:rPr>
          <w:rFonts w:cs="Times New Roman"/>
          <w:b/>
          <w:bCs/>
          <w:szCs w:val="22"/>
        </w:rPr>
        <w:t>.4.</w:t>
      </w:r>
      <w:r w:rsidRPr="00B47433">
        <w:rPr>
          <w:rFonts w:cs="Times New Roman"/>
          <w:b/>
          <w:bCs/>
          <w:szCs w:val="22"/>
        </w:rPr>
        <w:tab/>
      </w:r>
      <w:r w:rsidRPr="00B47433">
        <w:rPr>
          <w:rFonts w:cs="Times New Roman"/>
          <w:bCs/>
          <w:szCs w:val="22"/>
        </w:rPr>
        <w:t xml:space="preserve">(SR: Contingency Reserve Fund)  </w:t>
      </w:r>
      <w:r w:rsidRPr="00B47433">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A52B57" w:rsidRPr="00B47433" w:rsidRDefault="00A52B57"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B47433">
        <w:rPr>
          <w:rFonts w:cs="Times New Roman"/>
          <w:szCs w:val="22"/>
        </w:rPr>
        <w:tab/>
        <w:t>(B)</w:t>
      </w:r>
      <w:r w:rsidRPr="00B47433">
        <w:rPr>
          <w:rFonts w:cs="Times New Roman"/>
          <w:szCs w:val="22"/>
        </w:rPr>
        <w:tab/>
        <w:t>(1)</w:t>
      </w:r>
      <w:r w:rsidRPr="00B47433">
        <w:rPr>
          <w:rFonts w:cs="Times New Roman"/>
          <w:szCs w:val="22"/>
        </w:rPr>
        <w:tab/>
        <w:t xml:space="preserve">If the balance in the general reserve fund established pursuant to Article III, Section 36 of the Constitution of this State and Section 11-11-310 of the 1976 Code is less than the required balance, there must be appropriated to it all amounts in the </w:t>
      </w:r>
      <w:r w:rsidRPr="00B47433">
        <w:rPr>
          <w:rFonts w:cs="Times New Roman"/>
          <w:szCs w:val="22"/>
        </w:rPr>
        <w:lastRenderedPageBreak/>
        <w:t>Contingency Reserve Fund up to the total necessary to replenish the general reserve fund.  This amount does not replace or supplant the minimum replenishment amount otherwise required to be made to the general reserve fund.</w:t>
      </w:r>
    </w:p>
    <w:p w:rsidR="00A52B57" w:rsidRPr="00B47433" w:rsidRDefault="00A52B57"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B47433">
        <w:rPr>
          <w:rFonts w:cs="Times New Roman"/>
          <w:szCs w:val="22"/>
        </w:rPr>
        <w:tab/>
      </w:r>
      <w:r w:rsidRPr="00B47433">
        <w:rPr>
          <w:rFonts w:cs="Times New Roman"/>
          <w:szCs w:val="22"/>
        </w:rPr>
        <w:tab/>
      </w:r>
      <w:r w:rsidRPr="00B47433">
        <w:rPr>
          <w:rFonts w:cs="Times New Roman"/>
          <w:szCs w:val="22"/>
        </w:rPr>
        <w:tab/>
        <w:t>(2)</w:t>
      </w:r>
      <w:r w:rsidRPr="00B47433">
        <w:rPr>
          <w:rFonts w:cs="Times New Roman"/>
          <w:szCs w:val="22"/>
        </w:rPr>
        <w:tab/>
        <w:t>After the appropriation of amounts required pursuant to item (1) of this subsection, any remaining balance may be appropriated by the General Assembly as it deems appropriate.</w:t>
      </w:r>
    </w:p>
    <w:p w:rsidR="00A52B57" w:rsidRPr="00B47433" w:rsidRDefault="00A52B57" w:rsidP="0014788C">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i/>
          <w:szCs w:val="22"/>
          <w:u w:val="single"/>
        </w:rPr>
      </w:pPr>
      <w:r w:rsidRPr="00B47433">
        <w:rPr>
          <w:rFonts w:cs="Times New Roman"/>
          <w:szCs w:val="22"/>
        </w:rPr>
        <w:tab/>
      </w:r>
      <w:r w:rsidRPr="00B47433">
        <w:rPr>
          <w:rFonts w:cs="Times New Roman"/>
          <w:b/>
          <w:szCs w:val="22"/>
        </w:rPr>
        <w:t>90.5.</w:t>
      </w:r>
      <w:r w:rsidRPr="00B47433">
        <w:rPr>
          <w:rFonts w:cs="Times New Roman"/>
          <w:szCs w:val="22"/>
        </w:rPr>
        <w:tab/>
        <w:t xml:space="preserve">(SR: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w:t>
      </w:r>
      <w:r w:rsidRPr="00B47433">
        <w:rPr>
          <w:rFonts w:cs="Times New Roman"/>
          <w:i/>
          <w:szCs w:val="22"/>
          <w:u w:val="single"/>
        </w:rPr>
        <w:t>The additional surcharge imposed by this section does not apply to parking citations.</w:t>
      </w:r>
    </w:p>
    <w:p w:rsidR="00A52B57" w:rsidRPr="00B47433" w:rsidRDefault="00A52B57"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B47433">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A52B57" w:rsidRPr="00B47433" w:rsidRDefault="00A52B57"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B47433">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A52B57" w:rsidRPr="00B47433" w:rsidRDefault="00A52B57" w:rsidP="00757E51">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trike/>
          <w:szCs w:val="22"/>
        </w:rPr>
      </w:pPr>
      <w:r w:rsidRPr="00B47433">
        <w:rPr>
          <w:rFonts w:cs="Times New Roman"/>
          <w:szCs w:val="22"/>
        </w:rPr>
        <w:tab/>
      </w:r>
      <w:r w:rsidRPr="00B47433">
        <w:rPr>
          <w:rFonts w:cs="Times New Roman"/>
          <w:b/>
          <w:szCs w:val="22"/>
        </w:rPr>
        <w:t>90.6.</w:t>
      </w:r>
      <w:r w:rsidRPr="00B47433">
        <w:rPr>
          <w:rFonts w:cs="Times New Roman"/>
          <w:b/>
          <w:szCs w:val="22"/>
        </w:rPr>
        <w:tab/>
      </w:r>
      <w:r w:rsidRPr="00B47433">
        <w:rPr>
          <w:rFonts w:cs="Times New Roman"/>
          <w:szCs w:val="22"/>
        </w:rPr>
        <w:t xml:space="preserve">(SR: Health and Human Services Funding)  </w:t>
      </w:r>
      <w:r w:rsidRPr="00B47433">
        <w:rPr>
          <w:rFonts w:cs="Times New Roman"/>
          <w:strike/>
          <w:szCs w:val="22"/>
        </w:rPr>
        <w:t>The source of funds appropriated in this provision is $450,762,894 of Department of Health and Human Services general fund appropriations, carry forward funds, earmarked and restricted special revenue fund accounts</w:t>
      </w:r>
      <w:r w:rsidRPr="00B47433">
        <w:rPr>
          <w:rFonts w:eastAsiaTheme="minorHAnsi" w:cs="Times New Roman"/>
          <w:strike/>
          <w:color w:val="auto"/>
          <w:szCs w:val="22"/>
        </w:rPr>
        <w:t xml:space="preserve">, and unobligated state match funds resulting from the increased Federal Medical Assistance Percentage provided by the American Recovery and Reinvestment Act of 2009.  </w:t>
      </w:r>
      <w:r w:rsidRPr="00B47433">
        <w:rPr>
          <w:rFonts w:cs="Times New Roman"/>
          <w:strike/>
          <w:szCs w:val="22"/>
        </w:rPr>
        <w:t>The funds designated herein shall be distributed, at a minimum, in four equal disbursements on a quarterly basis.</w:t>
      </w:r>
    </w:p>
    <w:p w:rsidR="00A52B57" w:rsidRPr="00B47433" w:rsidRDefault="00A52B57" w:rsidP="00D81461">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Of these funds, the department is directed to transfer $225,945,013 to the General Fund of the State during the current fiscal year.</w:t>
      </w:r>
    </w:p>
    <w:p w:rsidR="00A52B57" w:rsidRPr="00B47433" w:rsidRDefault="00A52B57"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Of these funds, the department is directed to disburse the following Department of Health and Human Services appropriations for the purposes stated:</w:t>
      </w:r>
    </w:p>
    <w:p w:rsidR="00A52B57" w:rsidRPr="00B47433" w:rsidRDefault="00A52B57" w:rsidP="00EE1F50">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A.</w:t>
      </w:r>
      <w:r w:rsidRPr="00B47433">
        <w:rPr>
          <w:rFonts w:cs="Times New Roman"/>
          <w:strike/>
          <w:szCs w:val="22"/>
        </w:rPr>
        <w:tab/>
        <w:t>Transitional Medicaid</w:t>
      </w:r>
      <w:r w:rsidRPr="00B47433">
        <w:rPr>
          <w:rFonts w:cs="Times New Roman"/>
          <w:strike/>
          <w:szCs w:val="22"/>
        </w:rPr>
        <w:tab/>
        <w:t>$</w:t>
      </w:r>
      <w:r w:rsidRPr="00B47433">
        <w:rPr>
          <w:rFonts w:cs="Times New Roman"/>
          <w:strike/>
          <w:szCs w:val="22"/>
        </w:rPr>
        <w:tab/>
        <w:t>4,250,000;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B.</w:t>
      </w:r>
      <w:r w:rsidRPr="00B47433">
        <w:rPr>
          <w:rFonts w:cs="Times New Roman"/>
          <w:strike/>
          <w:szCs w:val="22"/>
        </w:rPr>
        <w:tab/>
        <w:t>HIV Waiver</w:t>
      </w:r>
      <w:r w:rsidRPr="00B47433">
        <w:rPr>
          <w:rFonts w:cs="Times New Roman"/>
          <w:strike/>
          <w:szCs w:val="22"/>
        </w:rPr>
        <w:tab/>
        <w:t>$</w:t>
      </w:r>
      <w:r w:rsidRPr="00B47433">
        <w:rPr>
          <w:rFonts w:cs="Times New Roman"/>
          <w:strike/>
          <w:szCs w:val="22"/>
        </w:rPr>
        <w:tab/>
        <w:t>56,000;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C.</w:t>
      </w:r>
      <w:r w:rsidRPr="00B47433">
        <w:rPr>
          <w:rFonts w:cs="Times New Roman"/>
          <w:strike/>
          <w:szCs w:val="22"/>
        </w:rPr>
        <w:tab/>
        <w:t>Breast and Cervical Cancer Screenings</w:t>
      </w:r>
      <w:r w:rsidRPr="00B47433">
        <w:rPr>
          <w:rFonts w:cs="Times New Roman"/>
          <w:strike/>
          <w:szCs w:val="22"/>
        </w:rPr>
        <w:tab/>
        <w:t>$</w:t>
      </w:r>
      <w:r w:rsidRPr="00B47433">
        <w:rPr>
          <w:rFonts w:cs="Times New Roman"/>
          <w:strike/>
          <w:szCs w:val="22"/>
        </w:rPr>
        <w:tab/>
        <w:t>1,600,000;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D.</w:t>
      </w:r>
      <w:r w:rsidRPr="00B47433">
        <w:rPr>
          <w:rFonts w:cs="Times New Roman"/>
          <w:strike/>
          <w:szCs w:val="22"/>
        </w:rPr>
        <w:tab/>
        <w:t>Childcare Disregards</w:t>
      </w:r>
      <w:r w:rsidRPr="00B47433">
        <w:rPr>
          <w:rFonts w:cs="Times New Roman"/>
          <w:strike/>
          <w:szCs w:val="22"/>
        </w:rPr>
        <w:tab/>
        <w:t>$</w:t>
      </w:r>
      <w:r w:rsidRPr="00B47433">
        <w:rPr>
          <w:rFonts w:cs="Times New Roman"/>
          <w:strike/>
          <w:szCs w:val="22"/>
        </w:rPr>
        <w:tab/>
        <w:t>2,300,000;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E.</w:t>
      </w:r>
      <w:r w:rsidRPr="00B47433">
        <w:rPr>
          <w:rFonts w:cs="Times New Roman"/>
          <w:strike/>
          <w:szCs w:val="22"/>
        </w:rPr>
        <w:tab/>
        <w:t>Community Long-Term Care</w:t>
      </w:r>
      <w:r w:rsidRPr="00B47433">
        <w:rPr>
          <w:rFonts w:cs="Times New Roman"/>
          <w:strike/>
          <w:szCs w:val="22"/>
        </w:rPr>
        <w:tab/>
        <w:t>$</w:t>
      </w:r>
      <w:r w:rsidRPr="00B47433">
        <w:rPr>
          <w:rFonts w:cs="Times New Roman"/>
          <w:strike/>
          <w:szCs w:val="22"/>
        </w:rPr>
        <w:tab/>
        <w:t>575,000;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F.</w:t>
      </w:r>
      <w:r w:rsidRPr="00B47433">
        <w:rPr>
          <w:rFonts w:cs="Times New Roman"/>
          <w:strike/>
          <w:szCs w:val="22"/>
        </w:rPr>
        <w:tab/>
        <w:t>Psychiatric Residential Treatment Facility Waiver</w:t>
      </w:r>
      <w:r w:rsidRPr="00B47433">
        <w:rPr>
          <w:rFonts w:cs="Times New Roman"/>
          <w:strike/>
          <w:szCs w:val="22"/>
        </w:rPr>
        <w:tab/>
        <w:t>$</w:t>
      </w:r>
      <w:r w:rsidRPr="00B47433">
        <w:rPr>
          <w:rFonts w:cs="Times New Roman"/>
          <w:strike/>
          <w:szCs w:val="22"/>
        </w:rPr>
        <w:tab/>
        <w:t>142,000;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G.</w:t>
      </w:r>
      <w:r w:rsidRPr="00B47433">
        <w:rPr>
          <w:rFonts w:cs="Times New Roman"/>
          <w:strike/>
          <w:szCs w:val="22"/>
        </w:rPr>
        <w:tab/>
        <w:t>Maintenance of Effort</w:t>
      </w:r>
      <w:r w:rsidRPr="00B47433">
        <w:rPr>
          <w:rFonts w:cs="Times New Roman"/>
          <w:strike/>
          <w:szCs w:val="22"/>
        </w:rPr>
        <w:tab/>
        <w:t>$</w:t>
      </w:r>
      <w:r w:rsidRPr="00B47433">
        <w:rPr>
          <w:rFonts w:cs="Times New Roman"/>
          <w:strike/>
          <w:szCs w:val="22"/>
        </w:rPr>
        <w:tab/>
        <w:t>98,897,191</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H.</w:t>
      </w:r>
      <w:r w:rsidRPr="00B47433">
        <w:rPr>
          <w:rFonts w:cs="Times New Roman"/>
          <w:strike/>
          <w:szCs w:val="22"/>
        </w:rPr>
        <w:tab/>
        <w:t>Hospital Cost Rates</w:t>
      </w:r>
      <w:r w:rsidRPr="00B47433">
        <w:rPr>
          <w:rFonts w:cs="Times New Roman"/>
          <w:strike/>
          <w:szCs w:val="22"/>
        </w:rPr>
        <w:tab/>
        <w:t>$</w:t>
      </w:r>
      <w:r w:rsidRPr="00B47433">
        <w:rPr>
          <w:rFonts w:cs="Times New Roman"/>
          <w:strike/>
          <w:szCs w:val="22"/>
        </w:rPr>
        <w:tab/>
        <w:t>3,500,000;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I.</w:t>
      </w:r>
      <w:r w:rsidRPr="00B47433">
        <w:rPr>
          <w:rFonts w:cs="Times New Roman"/>
          <w:strike/>
          <w:szCs w:val="22"/>
        </w:rPr>
        <w:tab/>
        <w:t>Nursing Home Maintenance of Effort and Rate Restoration</w:t>
      </w:r>
      <w:r w:rsidRPr="00B47433">
        <w:rPr>
          <w:rFonts w:cs="Times New Roman"/>
          <w:strike/>
          <w:szCs w:val="22"/>
        </w:rPr>
        <w:tab/>
        <w:t>$</w:t>
      </w:r>
      <w:r w:rsidRPr="00B47433">
        <w:rPr>
          <w:rFonts w:cs="Times New Roman"/>
          <w:strike/>
          <w:szCs w:val="22"/>
        </w:rPr>
        <w:tab/>
        <w:t>4,958,000;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J.</w:t>
      </w:r>
      <w:r w:rsidRPr="00B47433">
        <w:rPr>
          <w:rFonts w:cs="Times New Roman"/>
          <w:strike/>
          <w:szCs w:val="22"/>
        </w:rPr>
        <w:tab/>
        <w:t>Adult Dental Services</w:t>
      </w:r>
      <w:r w:rsidRPr="00B47433">
        <w:rPr>
          <w:rFonts w:cs="Times New Roman"/>
          <w:strike/>
          <w:szCs w:val="22"/>
        </w:rPr>
        <w:tab/>
        <w:t>$</w:t>
      </w:r>
      <w:r w:rsidRPr="00B47433">
        <w:rPr>
          <w:rFonts w:cs="Times New Roman"/>
          <w:strike/>
          <w:szCs w:val="22"/>
        </w:rPr>
        <w:tab/>
        <w:t>1,400,000;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K.</w:t>
      </w:r>
      <w:r w:rsidRPr="00B47433">
        <w:rPr>
          <w:rFonts w:cs="Times New Roman"/>
          <w:strike/>
          <w:szCs w:val="22"/>
        </w:rPr>
        <w:tab/>
        <w:t>Podiatry Services</w:t>
      </w:r>
      <w:r w:rsidRPr="00B47433">
        <w:rPr>
          <w:rFonts w:cs="Times New Roman"/>
          <w:strike/>
          <w:szCs w:val="22"/>
        </w:rPr>
        <w:tab/>
        <w:t>$</w:t>
      </w:r>
      <w:r w:rsidRPr="00B47433">
        <w:rPr>
          <w:rFonts w:cs="Times New Roman"/>
          <w:strike/>
          <w:szCs w:val="22"/>
        </w:rPr>
        <w:tab/>
        <w:t>354,000;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lastRenderedPageBreak/>
        <w:tab/>
      </w:r>
      <w:r w:rsidRPr="00B47433">
        <w:rPr>
          <w:rFonts w:cs="Times New Roman"/>
          <w:strike/>
          <w:szCs w:val="22"/>
        </w:rPr>
        <w:t>L.</w:t>
      </w:r>
      <w:r w:rsidRPr="00B47433">
        <w:rPr>
          <w:rFonts w:cs="Times New Roman"/>
          <w:strike/>
          <w:szCs w:val="22"/>
        </w:rPr>
        <w:tab/>
        <w:t>Adult Vision Screenings</w:t>
      </w:r>
      <w:r w:rsidRPr="00B47433">
        <w:rPr>
          <w:rFonts w:cs="Times New Roman"/>
          <w:strike/>
          <w:szCs w:val="22"/>
        </w:rPr>
        <w:tab/>
        <w:t>$</w:t>
      </w:r>
      <w:r w:rsidRPr="00B47433">
        <w:rPr>
          <w:rFonts w:cs="Times New Roman"/>
          <w:strike/>
          <w:szCs w:val="22"/>
        </w:rPr>
        <w:tab/>
        <w:t>354,000;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M.</w:t>
      </w:r>
      <w:r w:rsidRPr="00B47433">
        <w:rPr>
          <w:rFonts w:cs="Times New Roman"/>
          <w:strike/>
          <w:szCs w:val="22"/>
        </w:rPr>
        <w:tab/>
        <w:t>Nutritional Supplements</w:t>
      </w:r>
      <w:r w:rsidRPr="00B47433">
        <w:rPr>
          <w:rFonts w:cs="Times New Roman"/>
          <w:strike/>
          <w:szCs w:val="22"/>
        </w:rPr>
        <w:tab/>
        <w:t>$</w:t>
      </w:r>
      <w:r w:rsidRPr="00B47433">
        <w:rPr>
          <w:rFonts w:cs="Times New Roman"/>
          <w:strike/>
          <w:szCs w:val="22"/>
        </w:rPr>
        <w:tab/>
        <w:t>177,000;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N.</w:t>
      </w:r>
      <w:r w:rsidRPr="00B47433">
        <w:rPr>
          <w:rFonts w:cs="Times New Roman"/>
          <w:strike/>
          <w:szCs w:val="22"/>
        </w:rPr>
        <w:tab/>
        <w:t>Allied Health Counseling Sessions</w:t>
      </w:r>
      <w:r w:rsidRPr="00B47433">
        <w:rPr>
          <w:rFonts w:cs="Times New Roman"/>
          <w:strike/>
          <w:szCs w:val="22"/>
        </w:rPr>
        <w:tab/>
        <w:t>$</w:t>
      </w:r>
      <w:r w:rsidRPr="00B47433">
        <w:rPr>
          <w:rFonts w:cs="Times New Roman"/>
          <w:strike/>
          <w:szCs w:val="22"/>
        </w:rPr>
        <w:tab/>
        <w:t>177,000;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O.</w:t>
      </w:r>
      <w:r w:rsidRPr="00B47433">
        <w:rPr>
          <w:rFonts w:cs="Times New Roman"/>
          <w:strike/>
          <w:szCs w:val="22"/>
        </w:rPr>
        <w:tab/>
        <w:t>Speech Therapy</w:t>
      </w:r>
      <w:r w:rsidRPr="00B47433">
        <w:rPr>
          <w:rFonts w:cs="Times New Roman"/>
          <w:strike/>
          <w:szCs w:val="22"/>
        </w:rPr>
        <w:tab/>
        <w:t>$</w:t>
      </w:r>
      <w:r w:rsidRPr="00B47433">
        <w:rPr>
          <w:rFonts w:cs="Times New Roman"/>
          <w:strike/>
          <w:szCs w:val="22"/>
        </w:rPr>
        <w:tab/>
        <w:t>177,000;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P.</w:t>
      </w:r>
      <w:r w:rsidRPr="00B47433">
        <w:rPr>
          <w:rFonts w:cs="Times New Roman"/>
          <w:strike/>
          <w:szCs w:val="22"/>
        </w:rPr>
        <w:tab/>
        <w:t>Home Health Visits</w:t>
      </w:r>
      <w:r w:rsidRPr="00B47433">
        <w:rPr>
          <w:rFonts w:cs="Times New Roman"/>
          <w:strike/>
          <w:szCs w:val="22"/>
        </w:rPr>
        <w:tab/>
        <w:t>$</w:t>
      </w:r>
      <w:r w:rsidRPr="00B47433">
        <w:rPr>
          <w:rFonts w:cs="Times New Roman"/>
          <w:strike/>
          <w:szCs w:val="22"/>
        </w:rPr>
        <w:tab/>
        <w:t>495,000;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Q.</w:t>
      </w:r>
      <w:r w:rsidRPr="00B47433">
        <w:rPr>
          <w:rFonts w:cs="Times New Roman"/>
          <w:strike/>
          <w:szCs w:val="22"/>
        </w:rPr>
        <w:tab/>
        <w:t>Home Health Venipuncture</w:t>
      </w:r>
      <w:r w:rsidRPr="00B47433">
        <w:rPr>
          <w:rFonts w:cs="Times New Roman"/>
          <w:strike/>
          <w:szCs w:val="22"/>
        </w:rPr>
        <w:tab/>
        <w:t>$</w:t>
      </w:r>
      <w:r w:rsidRPr="00B47433">
        <w:rPr>
          <w:rFonts w:cs="Times New Roman"/>
          <w:strike/>
          <w:szCs w:val="22"/>
        </w:rPr>
        <w:tab/>
        <w:t>125,000;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R.</w:t>
      </w:r>
      <w:r w:rsidRPr="00B47433">
        <w:rPr>
          <w:rFonts w:cs="Times New Roman"/>
          <w:strike/>
          <w:szCs w:val="22"/>
        </w:rPr>
        <w:tab/>
        <w:t>CLTC Home Health Meals</w:t>
      </w:r>
      <w:r w:rsidRPr="00B47433">
        <w:rPr>
          <w:rFonts w:cs="Times New Roman"/>
          <w:strike/>
          <w:szCs w:val="22"/>
        </w:rPr>
        <w:tab/>
        <w:t>$</w:t>
      </w:r>
      <w:r w:rsidRPr="00B47433">
        <w:rPr>
          <w:rFonts w:cs="Times New Roman"/>
          <w:strike/>
          <w:szCs w:val="22"/>
        </w:rPr>
        <w:tab/>
        <w:t>557,000;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S.</w:t>
      </w:r>
      <w:r w:rsidRPr="00B47433">
        <w:rPr>
          <w:rFonts w:cs="Times New Roman"/>
          <w:strike/>
          <w:szCs w:val="22"/>
        </w:rPr>
        <w:tab/>
        <w:t>Wheelchair Ramps</w:t>
      </w:r>
      <w:r w:rsidRPr="00B47433">
        <w:rPr>
          <w:rFonts w:cs="Times New Roman"/>
          <w:strike/>
          <w:szCs w:val="22"/>
        </w:rPr>
        <w:tab/>
        <w:t>$</w:t>
      </w:r>
      <w:r w:rsidRPr="00B47433">
        <w:rPr>
          <w:rFonts w:cs="Times New Roman"/>
          <w:strike/>
          <w:szCs w:val="22"/>
        </w:rPr>
        <w:tab/>
        <w:t>195,000;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T.</w:t>
      </w:r>
      <w:r w:rsidRPr="00B47433">
        <w:rPr>
          <w:rFonts w:cs="Times New Roman"/>
          <w:strike/>
          <w:szCs w:val="22"/>
        </w:rPr>
        <w:tab/>
        <w:t>MUSC Disproportionate Share</w:t>
      </w:r>
      <w:r w:rsidRPr="00B47433">
        <w:rPr>
          <w:rFonts w:cs="Times New Roman"/>
          <w:strike/>
          <w:szCs w:val="22"/>
        </w:rPr>
        <w:tab/>
        <w:t>$</w:t>
      </w:r>
      <w:r w:rsidRPr="00B47433">
        <w:rPr>
          <w:rFonts w:cs="Times New Roman"/>
          <w:strike/>
          <w:szCs w:val="22"/>
        </w:rPr>
        <w:tab/>
        <w:t>7,500,000;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U.</w:t>
      </w:r>
      <w:r w:rsidRPr="00B47433">
        <w:rPr>
          <w:rFonts w:cs="Times New Roman"/>
          <w:strike/>
          <w:szCs w:val="22"/>
        </w:rPr>
        <w:tab/>
        <w:t>GAPS</w:t>
      </w:r>
      <w:r w:rsidRPr="00B47433">
        <w:rPr>
          <w:rFonts w:cs="Times New Roman"/>
          <w:strike/>
          <w:szCs w:val="22"/>
        </w:rPr>
        <w:tab/>
        <w:t>$</w:t>
      </w:r>
      <w:r w:rsidRPr="00B47433">
        <w:rPr>
          <w:rFonts w:cs="Times New Roman"/>
          <w:strike/>
          <w:szCs w:val="22"/>
        </w:rPr>
        <w:tab/>
        <w:t>4,000,000;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V.</w:t>
      </w:r>
      <w:r w:rsidRPr="00B47433">
        <w:rPr>
          <w:rFonts w:cs="Times New Roman"/>
          <w:strike/>
          <w:szCs w:val="22"/>
        </w:rPr>
        <w:tab/>
        <w:t>Diabetes</w:t>
      </w:r>
      <w:r w:rsidRPr="00B47433">
        <w:rPr>
          <w:rFonts w:cs="Times New Roman"/>
          <w:strike/>
          <w:szCs w:val="22"/>
        </w:rPr>
        <w:tab/>
        <w:t>$</w:t>
      </w:r>
      <w:r w:rsidRPr="00B47433">
        <w:rPr>
          <w:rFonts w:cs="Times New Roman"/>
          <w:strike/>
          <w:szCs w:val="22"/>
        </w:rPr>
        <w:tab/>
        <w:t>210,000;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W.</w:t>
      </w:r>
      <w:r w:rsidRPr="00B47433">
        <w:rPr>
          <w:rFonts w:cs="Times New Roman"/>
          <w:strike/>
          <w:szCs w:val="22"/>
        </w:rPr>
        <w:tab/>
        <w:t>SYVEK Patch</w:t>
      </w:r>
      <w:r w:rsidRPr="00B47433">
        <w:rPr>
          <w:rFonts w:cs="Times New Roman"/>
          <w:strike/>
          <w:szCs w:val="22"/>
        </w:rPr>
        <w:tab/>
        <w:t>$</w:t>
      </w:r>
      <w:r w:rsidRPr="00B47433">
        <w:rPr>
          <w:rFonts w:cs="Times New Roman"/>
          <w:strike/>
          <w:szCs w:val="22"/>
        </w:rPr>
        <w:tab/>
        <w:t>200,000;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X.</w:t>
      </w:r>
      <w:r w:rsidRPr="00B47433">
        <w:rPr>
          <w:rFonts w:cs="Times New Roman"/>
          <w:strike/>
          <w:szCs w:val="22"/>
        </w:rPr>
        <w:tab/>
        <w:t>MUSC Transplant Services</w:t>
      </w:r>
      <w:r w:rsidRPr="00B47433">
        <w:rPr>
          <w:rFonts w:cs="Times New Roman"/>
          <w:strike/>
          <w:szCs w:val="22"/>
        </w:rPr>
        <w:tab/>
        <w:t>$</w:t>
      </w:r>
      <w:r w:rsidRPr="00B47433">
        <w:rPr>
          <w:rFonts w:cs="Times New Roman"/>
          <w:strike/>
          <w:szCs w:val="22"/>
        </w:rPr>
        <w:tab/>
        <w:t>100,000;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Y.</w:t>
      </w:r>
      <w:r w:rsidRPr="00B47433">
        <w:rPr>
          <w:rFonts w:cs="Times New Roman"/>
          <w:strike/>
          <w:szCs w:val="22"/>
        </w:rPr>
        <w:tab/>
        <w:t>Kidney Early Evaluation Program (KEEP) Health Screenings</w:t>
      </w:r>
      <w:r w:rsidRPr="00B47433">
        <w:rPr>
          <w:rFonts w:cs="Times New Roman"/>
          <w:strike/>
          <w:szCs w:val="22"/>
        </w:rPr>
        <w:tab/>
        <w:t>$</w:t>
      </w:r>
      <w:r w:rsidRPr="00B47433">
        <w:rPr>
          <w:rFonts w:cs="Times New Roman"/>
          <w:strike/>
          <w:szCs w:val="22"/>
        </w:rPr>
        <w:tab/>
        <w:t>250,000;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Z.</w:t>
      </w:r>
      <w:r w:rsidRPr="00B47433">
        <w:rPr>
          <w:rFonts w:cs="Times New Roman"/>
          <w:strike/>
          <w:szCs w:val="22"/>
        </w:rPr>
        <w:tab/>
        <w:t>Supplemental Medicaid Teaching Physician Payments</w:t>
      </w:r>
      <w:r w:rsidRPr="00B47433">
        <w:rPr>
          <w:rFonts w:cs="Times New Roman"/>
          <w:strike/>
          <w:szCs w:val="22"/>
        </w:rPr>
        <w:tab/>
        <w:t>$</w:t>
      </w:r>
      <w:r w:rsidRPr="00B47433">
        <w:rPr>
          <w:rFonts w:cs="Times New Roman"/>
          <w:strike/>
          <w:szCs w:val="22"/>
        </w:rPr>
        <w:tab/>
        <w:t>1,000,000;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AA.</w:t>
      </w:r>
      <w:r w:rsidRPr="00B47433">
        <w:rPr>
          <w:rFonts w:cs="Times New Roman"/>
          <w:strike/>
          <w:szCs w:val="22"/>
        </w:rPr>
        <w:tab/>
        <w:t>Federally Qualified Health Centers</w:t>
      </w:r>
      <w:r w:rsidRPr="00B47433">
        <w:rPr>
          <w:rFonts w:cs="Times New Roman"/>
          <w:strike/>
          <w:szCs w:val="22"/>
        </w:rPr>
        <w:tab/>
        <w:t>$</w:t>
      </w:r>
      <w:r w:rsidRPr="00B47433">
        <w:rPr>
          <w:rFonts w:cs="Times New Roman"/>
          <w:strike/>
          <w:szCs w:val="22"/>
        </w:rPr>
        <w:tab/>
        <w:t>750,000;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BB.</w:t>
      </w:r>
      <w:r w:rsidRPr="00B47433">
        <w:rPr>
          <w:rFonts w:cs="Times New Roman"/>
          <w:strike/>
          <w:szCs w:val="22"/>
        </w:rPr>
        <w:tab/>
        <w:t>MUSC Rural Dentist Program</w:t>
      </w:r>
      <w:r w:rsidRPr="00B47433">
        <w:rPr>
          <w:rFonts w:cs="Times New Roman"/>
          <w:strike/>
          <w:szCs w:val="22"/>
        </w:rPr>
        <w:tab/>
        <w:t>$</w:t>
      </w:r>
      <w:r w:rsidRPr="00B47433">
        <w:rPr>
          <w:rFonts w:cs="Times New Roman"/>
          <w:strike/>
          <w:szCs w:val="22"/>
        </w:rPr>
        <w:tab/>
        <w:t>250,000;</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CC.</w:t>
      </w:r>
      <w:r w:rsidRPr="00B47433">
        <w:rPr>
          <w:rFonts w:cs="Times New Roman"/>
          <w:strike/>
          <w:szCs w:val="22"/>
        </w:rPr>
        <w:tab/>
        <w:t>Shared Care</w:t>
      </w:r>
      <w:r w:rsidRPr="00B47433">
        <w:rPr>
          <w:rFonts w:cs="Times New Roman"/>
          <w:strike/>
          <w:szCs w:val="22"/>
        </w:rPr>
        <w:tab/>
        <w:t>$</w:t>
      </w:r>
      <w:r w:rsidRPr="00B47433">
        <w:rPr>
          <w:rFonts w:cs="Times New Roman"/>
          <w:strike/>
          <w:szCs w:val="22"/>
        </w:rPr>
        <w:tab/>
        <w:t>500,000;</w:t>
      </w:r>
    </w:p>
    <w:p w:rsidR="00A52B57" w:rsidRPr="00B47433" w:rsidRDefault="00A52B57" w:rsidP="009E38F6">
      <w:pPr>
        <w:tabs>
          <w:tab w:val="left" w:pos="432"/>
          <w:tab w:val="left" w:pos="900"/>
          <w:tab w:val="left" w:leader="dot" w:pos="8820"/>
          <w:tab w:val="right" w:pos="10080"/>
          <w:tab w:val="left" w:pos="10170"/>
        </w:tabs>
        <w:ind w:right="42"/>
        <w:jc w:val="both"/>
        <w:rPr>
          <w:rFonts w:cs="Times New Roman"/>
          <w:strike/>
          <w:szCs w:val="22"/>
        </w:rPr>
      </w:pPr>
      <w:r w:rsidRPr="00B47433">
        <w:rPr>
          <w:rFonts w:cs="Times New Roman"/>
          <w:szCs w:val="22"/>
        </w:rPr>
        <w:tab/>
      </w:r>
      <w:r w:rsidRPr="00B47433">
        <w:rPr>
          <w:rFonts w:cs="Times New Roman"/>
          <w:strike/>
          <w:szCs w:val="22"/>
        </w:rPr>
        <w:t>DD.</w:t>
      </w:r>
      <w:r w:rsidRPr="00B47433">
        <w:rPr>
          <w:rFonts w:cs="Times New Roman"/>
          <w:strike/>
          <w:szCs w:val="22"/>
        </w:rPr>
        <w:tab/>
        <w:t>OB &amp; Delivery Rates</w:t>
      </w:r>
      <w:r w:rsidRPr="00B47433">
        <w:rPr>
          <w:rFonts w:cs="Times New Roman"/>
          <w:strike/>
          <w:szCs w:val="22"/>
        </w:rPr>
        <w:tab/>
        <w:t>$</w:t>
      </w:r>
      <w:r w:rsidRPr="00B47433">
        <w:rPr>
          <w:rFonts w:cs="Times New Roman"/>
          <w:strike/>
          <w:szCs w:val="22"/>
        </w:rPr>
        <w:tab/>
        <w:t>1,141,000;</w:t>
      </w:r>
      <w:r w:rsidRPr="00B47433">
        <w:rPr>
          <w:rFonts w:cs="Times New Roman"/>
          <w:strike/>
          <w:szCs w:val="22"/>
        </w:rPr>
        <w:tab/>
        <w:t>and</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EE.</w:t>
      </w:r>
      <w:r w:rsidRPr="00B47433">
        <w:rPr>
          <w:rFonts w:cs="Times New Roman"/>
          <w:strike/>
          <w:szCs w:val="22"/>
        </w:rPr>
        <w:tab/>
        <w:t>Durable Medical Goods</w:t>
      </w:r>
      <w:r w:rsidRPr="00B47433">
        <w:rPr>
          <w:rFonts w:cs="Times New Roman"/>
          <w:strike/>
          <w:szCs w:val="22"/>
        </w:rPr>
        <w:tab/>
        <w:t>$</w:t>
      </w:r>
      <w:r w:rsidRPr="00B47433">
        <w:rPr>
          <w:rFonts w:cs="Times New Roman"/>
          <w:strike/>
          <w:szCs w:val="22"/>
        </w:rPr>
        <w:tab/>
        <w:t>770,000.</w:t>
      </w:r>
    </w:p>
    <w:p w:rsidR="00A52B57" w:rsidRPr="00B47433" w:rsidRDefault="00A52B57" w:rsidP="00986F0B">
      <w:pPr>
        <w:tabs>
          <w:tab w:val="left" w:pos="216"/>
          <w:tab w:val="left" w:pos="450"/>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B47433">
        <w:rPr>
          <w:rFonts w:cs="Times New Roman"/>
          <w:szCs w:val="22"/>
        </w:rPr>
        <w:tab/>
      </w:r>
      <w:r w:rsidRPr="00B47433">
        <w:rPr>
          <w:rFonts w:cs="Times New Roman"/>
          <w:strike/>
          <w:szCs w:val="22"/>
        </w:rPr>
        <w:t>A Medicaid Managed Care Organization or its Pharmacy Benefits Manager (PBM) is encouraged to contract with any Medicaid enrolled Durable Medical Equipment (DME) provider using the appropriate NDC or UPC for billing purposes, for the provision of durable medical equipment and supplies, including diabetic testing strips and meters.  Due to the number of Medicaid beneficiaries that receive their durable medical equipment and supplies through mail delivery, a Medicaid Managed Care Organization is encouraged to contract with DME providers that provide diabetic testing supplies via mail order.</w:t>
      </w:r>
    </w:p>
    <w:p w:rsidR="00A52B57" w:rsidRPr="00B47433" w:rsidRDefault="00A52B57"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B47433">
        <w:rPr>
          <w:rFonts w:cs="Times New Roman"/>
          <w:szCs w:val="22"/>
        </w:rPr>
        <w:tab/>
      </w:r>
      <w:r w:rsidRPr="00B47433">
        <w:rPr>
          <w:rFonts w:cs="Times New Roman"/>
          <w:strike/>
          <w:szCs w:val="22"/>
        </w:rPr>
        <w:t>Of these funds the department is further directed to transfer the following amounts to the Department of Health and Environmental Control for the purposes stated:</w:t>
      </w:r>
    </w:p>
    <w:p w:rsidR="00A52B57" w:rsidRPr="00B47433" w:rsidRDefault="00A52B57" w:rsidP="00E350A7">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A.</w:t>
      </w:r>
      <w:r w:rsidRPr="00B47433">
        <w:rPr>
          <w:rFonts w:cs="Times New Roman"/>
          <w:strike/>
          <w:szCs w:val="22"/>
        </w:rPr>
        <w:tab/>
        <w:t>Vaccine Purchases for Underinsured Children</w:t>
      </w:r>
      <w:r w:rsidRPr="00B47433">
        <w:rPr>
          <w:rFonts w:cs="Times New Roman"/>
          <w:strike/>
          <w:szCs w:val="22"/>
        </w:rPr>
        <w:tab/>
        <w:t>$</w:t>
      </w:r>
      <w:r w:rsidRPr="00B47433">
        <w:rPr>
          <w:rFonts w:cs="Times New Roman"/>
          <w:strike/>
          <w:szCs w:val="22"/>
        </w:rPr>
        <w:tab/>
        <w:t>2,000,000;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B.</w:t>
      </w:r>
      <w:r w:rsidRPr="00B47433">
        <w:rPr>
          <w:rFonts w:cs="Times New Roman"/>
          <w:strike/>
          <w:szCs w:val="22"/>
        </w:rPr>
        <w:tab/>
        <w:t>EMS Statewide Data System</w:t>
      </w:r>
      <w:r w:rsidRPr="00B47433">
        <w:rPr>
          <w:rFonts w:cs="Times New Roman"/>
          <w:strike/>
          <w:szCs w:val="22"/>
        </w:rPr>
        <w:tab/>
        <w:t>$</w:t>
      </w:r>
      <w:r w:rsidRPr="00B47433">
        <w:rPr>
          <w:rFonts w:cs="Times New Roman"/>
          <w:strike/>
          <w:szCs w:val="22"/>
        </w:rPr>
        <w:tab/>
        <w:t>500,000;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C.</w:t>
      </w:r>
      <w:r w:rsidRPr="00B47433">
        <w:rPr>
          <w:rFonts w:cs="Times New Roman"/>
          <w:strike/>
          <w:szCs w:val="22"/>
        </w:rPr>
        <w:tab/>
        <w:t>Environmental/Restaurant/Septic Inspections</w:t>
      </w:r>
      <w:r w:rsidRPr="00B47433">
        <w:rPr>
          <w:rFonts w:cs="Times New Roman"/>
          <w:strike/>
          <w:szCs w:val="22"/>
        </w:rPr>
        <w:tab/>
        <w:t>$</w:t>
      </w:r>
      <w:r w:rsidRPr="00B47433">
        <w:rPr>
          <w:rFonts w:cs="Times New Roman"/>
          <w:strike/>
          <w:szCs w:val="22"/>
        </w:rPr>
        <w:tab/>
        <w:t>1,000,000;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D.</w:t>
      </w:r>
      <w:r w:rsidRPr="00B47433">
        <w:rPr>
          <w:rFonts w:cs="Times New Roman"/>
          <w:strike/>
          <w:szCs w:val="22"/>
        </w:rPr>
        <w:tab/>
        <w:t>Water Quality Monitoring</w:t>
      </w:r>
      <w:r w:rsidRPr="00B47433">
        <w:rPr>
          <w:rFonts w:cs="Times New Roman"/>
          <w:strike/>
          <w:szCs w:val="22"/>
        </w:rPr>
        <w:tab/>
        <w:t>$</w:t>
      </w:r>
      <w:r w:rsidRPr="00B47433">
        <w:rPr>
          <w:rFonts w:cs="Times New Roman"/>
          <w:strike/>
          <w:szCs w:val="22"/>
        </w:rPr>
        <w:tab/>
        <w:t>1,376,199;</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E.</w:t>
      </w:r>
      <w:r w:rsidRPr="00B47433">
        <w:rPr>
          <w:rFonts w:cs="Times New Roman"/>
          <w:strike/>
          <w:szCs w:val="22"/>
        </w:rPr>
        <w:tab/>
        <w:t>Health Regulation - Nursing Home Inspections</w:t>
      </w:r>
      <w:r w:rsidRPr="00B47433">
        <w:rPr>
          <w:rFonts w:cs="Times New Roman"/>
          <w:strike/>
          <w:szCs w:val="22"/>
        </w:rPr>
        <w:tab/>
        <w:t>$</w:t>
      </w:r>
      <w:r w:rsidRPr="00B47433">
        <w:rPr>
          <w:rFonts w:cs="Times New Roman"/>
          <w:strike/>
          <w:szCs w:val="22"/>
        </w:rPr>
        <w:tab/>
        <w:t>400,000;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F.</w:t>
      </w:r>
      <w:r w:rsidRPr="00B47433">
        <w:rPr>
          <w:rFonts w:cs="Times New Roman"/>
          <w:strike/>
          <w:szCs w:val="22"/>
        </w:rPr>
        <w:tab/>
        <w:t>Aids Drug Assistance Program (ADAP)</w:t>
      </w:r>
      <w:r w:rsidRPr="00B47433">
        <w:rPr>
          <w:rFonts w:cs="Times New Roman"/>
          <w:strike/>
          <w:szCs w:val="22"/>
        </w:rPr>
        <w:tab/>
        <w:t>$</w:t>
      </w:r>
      <w:r w:rsidRPr="00B47433">
        <w:rPr>
          <w:rFonts w:cs="Times New Roman"/>
          <w:strike/>
          <w:szCs w:val="22"/>
        </w:rPr>
        <w:tab/>
        <w:t>2,400,000;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G.</w:t>
      </w:r>
      <w:r w:rsidRPr="00B47433">
        <w:rPr>
          <w:rFonts w:cs="Times New Roman"/>
          <w:strike/>
          <w:szCs w:val="22"/>
        </w:rPr>
        <w:tab/>
        <w:t>Infant Mortality Reduction</w:t>
      </w:r>
      <w:r w:rsidRPr="00B47433">
        <w:rPr>
          <w:rFonts w:cs="Times New Roman"/>
          <w:strike/>
          <w:szCs w:val="22"/>
        </w:rPr>
        <w:tab/>
        <w:t>$</w:t>
      </w:r>
      <w:r w:rsidRPr="00B47433">
        <w:rPr>
          <w:rFonts w:cs="Times New Roman"/>
          <w:strike/>
          <w:szCs w:val="22"/>
        </w:rPr>
        <w:tab/>
        <w:t>1,000,000;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H.</w:t>
      </w:r>
      <w:r w:rsidRPr="00B47433">
        <w:rPr>
          <w:rFonts w:cs="Times New Roman"/>
          <w:strike/>
          <w:szCs w:val="22"/>
        </w:rPr>
        <w:tab/>
        <w:t>BabyNet</w:t>
      </w:r>
      <w:r w:rsidRPr="00B47433">
        <w:rPr>
          <w:rFonts w:cs="Times New Roman"/>
          <w:strike/>
          <w:szCs w:val="22"/>
        </w:rPr>
        <w:tab/>
        <w:t>$</w:t>
      </w:r>
      <w:r w:rsidRPr="00B47433">
        <w:rPr>
          <w:rFonts w:cs="Times New Roman"/>
          <w:strike/>
          <w:szCs w:val="22"/>
        </w:rPr>
        <w:tab/>
        <w:t>1,600,000;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I.</w:t>
      </w:r>
      <w:r w:rsidRPr="00B47433">
        <w:rPr>
          <w:rFonts w:cs="Times New Roman"/>
          <w:strike/>
          <w:szCs w:val="22"/>
        </w:rPr>
        <w:tab/>
        <w:t>Trauma Centers</w:t>
      </w:r>
      <w:r w:rsidRPr="00B47433">
        <w:rPr>
          <w:rFonts w:cs="Times New Roman"/>
          <w:strike/>
          <w:szCs w:val="22"/>
        </w:rPr>
        <w:tab/>
        <w:t>$</w:t>
      </w:r>
      <w:r w:rsidRPr="00B47433">
        <w:rPr>
          <w:rFonts w:cs="Times New Roman"/>
          <w:strike/>
          <w:szCs w:val="22"/>
        </w:rPr>
        <w:tab/>
        <w:t>3,000,000;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lastRenderedPageBreak/>
        <w:tab/>
      </w:r>
      <w:r w:rsidRPr="00B47433">
        <w:rPr>
          <w:rFonts w:cs="Times New Roman"/>
          <w:strike/>
          <w:szCs w:val="22"/>
        </w:rPr>
        <w:t>J.</w:t>
      </w:r>
      <w:r w:rsidRPr="00B47433">
        <w:rPr>
          <w:rFonts w:cs="Times New Roman"/>
          <w:strike/>
          <w:szCs w:val="22"/>
        </w:rPr>
        <w:tab/>
        <w:t>Best Chance Network</w:t>
      </w:r>
      <w:r w:rsidRPr="00B47433">
        <w:rPr>
          <w:rFonts w:cs="Times New Roman"/>
          <w:strike/>
          <w:szCs w:val="22"/>
        </w:rPr>
        <w:tab/>
        <w:t>$</w:t>
      </w:r>
      <w:r w:rsidRPr="00B47433">
        <w:rPr>
          <w:rFonts w:cs="Times New Roman"/>
          <w:strike/>
          <w:szCs w:val="22"/>
        </w:rPr>
        <w:tab/>
        <w:t>2,000,000;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K.</w:t>
      </w:r>
      <w:r w:rsidRPr="00B47433">
        <w:rPr>
          <w:rFonts w:cs="Times New Roman"/>
          <w:strike/>
          <w:szCs w:val="22"/>
        </w:rPr>
        <w:tab/>
        <w:t>Chronic Disease Prevention - Diabetes</w:t>
      </w:r>
      <w:r w:rsidRPr="00B47433">
        <w:rPr>
          <w:rFonts w:cs="Times New Roman"/>
          <w:strike/>
          <w:szCs w:val="22"/>
        </w:rPr>
        <w:tab/>
        <w:t>$</w:t>
      </w:r>
      <w:r w:rsidRPr="00B47433">
        <w:rPr>
          <w:rFonts w:cs="Times New Roman"/>
          <w:strike/>
          <w:szCs w:val="22"/>
        </w:rPr>
        <w:tab/>
        <w:t>2,000,000;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L.</w:t>
      </w:r>
      <w:r w:rsidRPr="00B47433">
        <w:rPr>
          <w:rFonts w:cs="Times New Roman"/>
          <w:strike/>
          <w:szCs w:val="22"/>
        </w:rPr>
        <w:tab/>
        <w:t>Youth Smoking Prevention &amp; Cessation</w:t>
      </w:r>
      <w:r w:rsidRPr="00B47433">
        <w:rPr>
          <w:rFonts w:cs="Times New Roman"/>
          <w:strike/>
          <w:szCs w:val="22"/>
        </w:rPr>
        <w:tab/>
        <w:t>$</w:t>
      </w:r>
      <w:r w:rsidRPr="00B47433">
        <w:rPr>
          <w:rFonts w:cs="Times New Roman"/>
          <w:strike/>
          <w:szCs w:val="22"/>
        </w:rPr>
        <w:tab/>
        <w:t>2,000,000;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M.</w:t>
      </w:r>
      <w:r w:rsidRPr="00B47433">
        <w:rPr>
          <w:rFonts w:cs="Times New Roman"/>
          <w:strike/>
          <w:szCs w:val="22"/>
        </w:rPr>
        <w:tab/>
        <w:t>Colorectal Cancer Screenings</w:t>
      </w:r>
      <w:r w:rsidRPr="00B47433">
        <w:rPr>
          <w:rFonts w:cs="Times New Roman"/>
          <w:strike/>
          <w:szCs w:val="22"/>
        </w:rPr>
        <w:tab/>
        <w:t>$</w:t>
      </w:r>
      <w:r w:rsidRPr="00B47433">
        <w:rPr>
          <w:rFonts w:cs="Times New Roman"/>
          <w:strike/>
          <w:szCs w:val="22"/>
        </w:rPr>
        <w:tab/>
        <w:t>1,000,000;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N.</w:t>
      </w:r>
      <w:r w:rsidRPr="00B47433">
        <w:rPr>
          <w:rFonts w:cs="Times New Roman"/>
          <w:strike/>
          <w:szCs w:val="22"/>
        </w:rPr>
        <w:tab/>
        <w:t>Camp Burnt Gin</w:t>
      </w:r>
      <w:r w:rsidRPr="00B47433">
        <w:rPr>
          <w:rFonts w:cs="Times New Roman"/>
          <w:strike/>
          <w:szCs w:val="22"/>
        </w:rPr>
        <w:tab/>
        <w:t>$</w:t>
      </w:r>
      <w:r w:rsidRPr="00B47433">
        <w:rPr>
          <w:rFonts w:cs="Times New Roman"/>
          <w:strike/>
          <w:szCs w:val="22"/>
        </w:rPr>
        <w:tab/>
        <w:t>200,000;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O.</w:t>
      </w:r>
      <w:r w:rsidRPr="00B47433">
        <w:rPr>
          <w:rFonts w:cs="Times New Roman"/>
          <w:strike/>
          <w:szCs w:val="22"/>
        </w:rPr>
        <w:tab/>
        <w:t>Hemophilia Services</w:t>
      </w:r>
      <w:r w:rsidRPr="00B47433">
        <w:rPr>
          <w:rFonts w:cs="Times New Roman"/>
          <w:strike/>
          <w:szCs w:val="22"/>
        </w:rPr>
        <w:tab/>
        <w:t>$</w:t>
      </w:r>
      <w:r w:rsidRPr="00B47433">
        <w:rPr>
          <w:rFonts w:cs="Times New Roman"/>
          <w:strike/>
          <w:szCs w:val="22"/>
        </w:rPr>
        <w:tab/>
        <w:t>100,000;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P.</w:t>
      </w:r>
      <w:r w:rsidRPr="00B47433">
        <w:rPr>
          <w:rFonts w:cs="Times New Roman"/>
          <w:strike/>
          <w:szCs w:val="22"/>
        </w:rPr>
        <w:tab/>
        <w:t>Rural Hospital Grants</w:t>
      </w:r>
      <w:r w:rsidRPr="00B47433">
        <w:rPr>
          <w:rFonts w:cs="Times New Roman"/>
          <w:strike/>
          <w:szCs w:val="22"/>
        </w:rPr>
        <w:tab/>
        <w:t>$</w:t>
      </w:r>
      <w:r w:rsidRPr="00B47433">
        <w:rPr>
          <w:rFonts w:cs="Times New Roman"/>
          <w:strike/>
          <w:szCs w:val="22"/>
        </w:rPr>
        <w:tab/>
        <w:t>4,000,000;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Q.</w:t>
      </w:r>
      <w:r w:rsidRPr="00B47433">
        <w:rPr>
          <w:rFonts w:cs="Times New Roman"/>
          <w:strike/>
          <w:szCs w:val="22"/>
        </w:rPr>
        <w:tab/>
        <w:t>HIV Prevention</w:t>
      </w:r>
      <w:r w:rsidRPr="00B47433">
        <w:rPr>
          <w:rFonts w:cs="Times New Roman"/>
          <w:strike/>
          <w:szCs w:val="22"/>
        </w:rPr>
        <w:tab/>
        <w:t>$</w:t>
      </w:r>
      <w:r w:rsidRPr="00B47433">
        <w:rPr>
          <w:rFonts w:cs="Times New Roman"/>
          <w:strike/>
          <w:szCs w:val="22"/>
        </w:rPr>
        <w:tab/>
        <w:t>1,000,000;</w:t>
      </w:r>
    </w:p>
    <w:p w:rsidR="00A52B57" w:rsidRPr="00B47433" w:rsidRDefault="00A52B57" w:rsidP="00B8071D">
      <w:pPr>
        <w:keepNext/>
        <w:tabs>
          <w:tab w:val="left" w:pos="450"/>
          <w:tab w:val="left" w:pos="900"/>
          <w:tab w:val="left" w:leader="dot" w:pos="8820"/>
          <w:tab w:val="right" w:pos="10080"/>
          <w:tab w:val="left" w:pos="10170"/>
        </w:tabs>
        <w:ind w:right="42"/>
        <w:jc w:val="both"/>
        <w:rPr>
          <w:rFonts w:cs="Times New Roman"/>
          <w:strike/>
          <w:szCs w:val="22"/>
        </w:rPr>
      </w:pPr>
      <w:r w:rsidRPr="00B47433">
        <w:rPr>
          <w:rFonts w:cs="Times New Roman"/>
          <w:szCs w:val="22"/>
        </w:rPr>
        <w:tab/>
      </w:r>
      <w:r w:rsidRPr="00B47433">
        <w:rPr>
          <w:rFonts w:cs="Times New Roman"/>
          <w:strike/>
          <w:szCs w:val="22"/>
        </w:rPr>
        <w:t>R.</w:t>
      </w:r>
      <w:r w:rsidRPr="00B47433">
        <w:rPr>
          <w:rFonts w:cs="Times New Roman"/>
          <w:strike/>
          <w:szCs w:val="22"/>
        </w:rPr>
        <w:tab/>
        <w:t>Rural Hospital Equipment and Facilities</w:t>
      </w:r>
      <w:r w:rsidRPr="00B47433">
        <w:rPr>
          <w:rFonts w:cs="Times New Roman"/>
          <w:strike/>
          <w:szCs w:val="22"/>
        </w:rPr>
        <w:tab/>
        <w:t>$</w:t>
      </w:r>
      <w:r w:rsidRPr="00B47433">
        <w:rPr>
          <w:rFonts w:cs="Times New Roman"/>
          <w:strike/>
          <w:szCs w:val="22"/>
        </w:rPr>
        <w:tab/>
        <w:t>2,000,000;</w:t>
      </w:r>
      <w:r w:rsidRPr="00B47433">
        <w:rPr>
          <w:rFonts w:cs="Times New Roman"/>
          <w:strike/>
          <w:szCs w:val="22"/>
        </w:rPr>
        <w:tab/>
        <w:t>and</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S.</w:t>
      </w:r>
      <w:r w:rsidRPr="00B47433">
        <w:rPr>
          <w:rFonts w:cs="Times New Roman"/>
          <w:strike/>
          <w:szCs w:val="22"/>
        </w:rPr>
        <w:tab/>
        <w:t>USC Rural Health Clinics</w:t>
      </w:r>
      <w:r w:rsidRPr="00B47433">
        <w:rPr>
          <w:rFonts w:cs="Times New Roman"/>
          <w:strike/>
          <w:szCs w:val="22"/>
        </w:rPr>
        <w:tab/>
        <w:t>$</w:t>
      </w:r>
      <w:r w:rsidRPr="00B47433">
        <w:rPr>
          <w:rFonts w:cs="Times New Roman"/>
          <w:strike/>
          <w:szCs w:val="22"/>
        </w:rPr>
        <w:tab/>
        <w:t>3,000,000.</w:t>
      </w:r>
    </w:p>
    <w:p w:rsidR="00A52B57" w:rsidRPr="00B47433" w:rsidRDefault="00A52B57" w:rsidP="00AB3028">
      <w:pPr>
        <w:tabs>
          <w:tab w:val="left" w:pos="216"/>
          <w:tab w:val="left" w:pos="432"/>
          <w:tab w:val="right" w:leader="dot" w:pos="5040"/>
          <w:tab w:val="right" w:pos="5220"/>
        </w:tabs>
        <w:ind w:right="42"/>
        <w:jc w:val="both"/>
        <w:rPr>
          <w:rFonts w:cs="Times New Roman"/>
          <w:strike/>
          <w:szCs w:val="22"/>
        </w:rPr>
      </w:pPr>
      <w:r w:rsidRPr="00B47433">
        <w:rPr>
          <w:rFonts w:cs="Times New Roman"/>
          <w:szCs w:val="22"/>
        </w:rPr>
        <w:tab/>
      </w:r>
      <w:r w:rsidRPr="00B47433">
        <w:rPr>
          <w:rFonts w:cs="Times New Roman"/>
          <w:strike/>
          <w:szCs w:val="22"/>
        </w:rPr>
        <w:t>Of these funds the department is further directed to transfer the following amounts to the Department of Mental Health for the purposes stated:</w:t>
      </w:r>
    </w:p>
    <w:p w:rsidR="00A52B57" w:rsidRPr="00B47433" w:rsidRDefault="00A52B57" w:rsidP="009E38F6">
      <w:pPr>
        <w:tabs>
          <w:tab w:val="left" w:pos="450"/>
          <w:tab w:val="left" w:pos="900"/>
          <w:tab w:val="left" w:leader="dot" w:pos="8820"/>
          <w:tab w:val="right" w:pos="10080"/>
          <w:tab w:val="left" w:pos="10170"/>
        </w:tabs>
        <w:ind w:right="42"/>
        <w:jc w:val="both"/>
        <w:rPr>
          <w:rFonts w:cs="Times New Roman"/>
          <w:strike/>
          <w:szCs w:val="22"/>
        </w:rPr>
      </w:pPr>
      <w:r w:rsidRPr="00B47433">
        <w:rPr>
          <w:rFonts w:cs="Times New Roman"/>
          <w:szCs w:val="22"/>
        </w:rPr>
        <w:tab/>
      </w:r>
      <w:r w:rsidRPr="00B47433">
        <w:rPr>
          <w:rFonts w:cs="Times New Roman"/>
          <w:strike/>
          <w:szCs w:val="22"/>
        </w:rPr>
        <w:t>A.</w:t>
      </w:r>
      <w:r w:rsidRPr="00B47433">
        <w:rPr>
          <w:rFonts w:cs="Times New Roman"/>
          <w:strike/>
          <w:szCs w:val="22"/>
        </w:rPr>
        <w:tab/>
        <w:t>Community Mental Health Centers</w:t>
      </w:r>
      <w:r w:rsidRPr="00B47433">
        <w:rPr>
          <w:rFonts w:cs="Times New Roman"/>
          <w:strike/>
          <w:szCs w:val="22"/>
        </w:rPr>
        <w:tab/>
        <w:t>$</w:t>
      </w:r>
      <w:r w:rsidRPr="00B47433">
        <w:rPr>
          <w:rFonts w:cs="Times New Roman"/>
          <w:strike/>
          <w:szCs w:val="22"/>
        </w:rPr>
        <w:tab/>
        <w:t>9,000,000;</w:t>
      </w:r>
      <w:r w:rsidRPr="00B47433">
        <w:rPr>
          <w:rFonts w:cs="Times New Roman"/>
          <w:strike/>
          <w:szCs w:val="22"/>
        </w:rPr>
        <w:tab/>
        <w:t>and</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B.</w:t>
      </w:r>
      <w:r w:rsidRPr="00B47433">
        <w:rPr>
          <w:rFonts w:cs="Times New Roman"/>
          <w:strike/>
          <w:szCs w:val="22"/>
        </w:rPr>
        <w:tab/>
        <w:t>Inpatient Services Restoration</w:t>
      </w:r>
      <w:r w:rsidRPr="00B47433">
        <w:rPr>
          <w:rFonts w:cs="Times New Roman"/>
          <w:strike/>
          <w:szCs w:val="22"/>
        </w:rPr>
        <w:tab/>
        <w:t>$</w:t>
      </w:r>
      <w:r w:rsidRPr="00B47433">
        <w:rPr>
          <w:rFonts w:cs="Times New Roman"/>
          <w:strike/>
          <w:szCs w:val="22"/>
        </w:rPr>
        <w:tab/>
        <w:t>10,000,000.</w:t>
      </w:r>
    </w:p>
    <w:p w:rsidR="00A52B57" w:rsidRPr="00B47433" w:rsidRDefault="00A52B57"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B47433">
        <w:rPr>
          <w:rFonts w:cs="Times New Roman"/>
          <w:szCs w:val="22"/>
        </w:rPr>
        <w:tab/>
      </w:r>
      <w:r w:rsidRPr="00B47433">
        <w:rPr>
          <w:rFonts w:cs="Times New Roman"/>
          <w:strike/>
          <w:szCs w:val="22"/>
        </w:rPr>
        <w:t>Of these funds the department is further directed to transfer the following amounts to the Department of Disabilities and Special Needs for the purposes stated:</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A.</w:t>
      </w:r>
      <w:r w:rsidRPr="00B47433">
        <w:rPr>
          <w:rFonts w:cs="Times New Roman"/>
          <w:strike/>
          <w:szCs w:val="22"/>
        </w:rPr>
        <w:tab/>
        <w:t>Attrition Slots MR/RD Waiver</w:t>
      </w:r>
      <w:r w:rsidRPr="00B47433">
        <w:rPr>
          <w:rFonts w:cs="Times New Roman"/>
          <w:strike/>
          <w:szCs w:val="22"/>
        </w:rPr>
        <w:tab/>
        <w:t>$</w:t>
      </w:r>
      <w:r w:rsidRPr="00B47433">
        <w:rPr>
          <w:rFonts w:cs="Times New Roman"/>
          <w:strike/>
          <w:szCs w:val="22"/>
        </w:rPr>
        <w:tab/>
        <w:t>329,511;</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B.</w:t>
      </w:r>
      <w:r w:rsidRPr="00B47433">
        <w:rPr>
          <w:rFonts w:cs="Times New Roman"/>
          <w:strike/>
          <w:szCs w:val="22"/>
        </w:rPr>
        <w:tab/>
        <w:t>Attrition Slots HASCI Waiver</w:t>
      </w:r>
      <w:r w:rsidRPr="00B47433">
        <w:rPr>
          <w:rFonts w:cs="Times New Roman"/>
          <w:strike/>
          <w:szCs w:val="22"/>
        </w:rPr>
        <w:tab/>
        <w:t>$</w:t>
      </w:r>
      <w:r w:rsidRPr="00B47433">
        <w:rPr>
          <w:rFonts w:cs="Times New Roman"/>
          <w:strike/>
          <w:szCs w:val="22"/>
        </w:rPr>
        <w:tab/>
        <w:t>327,600;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C.</w:t>
      </w:r>
      <w:r w:rsidRPr="00B47433">
        <w:rPr>
          <w:rFonts w:cs="Times New Roman"/>
          <w:strike/>
          <w:szCs w:val="22"/>
        </w:rPr>
        <w:tab/>
        <w:t>Early Intervention Services to Children</w:t>
      </w:r>
      <w:r w:rsidRPr="00B47433">
        <w:rPr>
          <w:rFonts w:cs="Times New Roman"/>
          <w:strike/>
          <w:szCs w:val="22"/>
        </w:rPr>
        <w:tab/>
        <w:t>$</w:t>
      </w:r>
      <w:r w:rsidRPr="00B47433">
        <w:rPr>
          <w:rFonts w:cs="Times New Roman"/>
          <w:strike/>
          <w:szCs w:val="22"/>
        </w:rPr>
        <w:tab/>
        <w:t>1,351,003;</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D.</w:t>
      </w:r>
      <w:r w:rsidRPr="00B47433">
        <w:rPr>
          <w:rFonts w:cs="Times New Roman"/>
          <w:strike/>
          <w:szCs w:val="22"/>
        </w:rPr>
        <w:tab/>
        <w:t>Day Support</w:t>
      </w:r>
      <w:r w:rsidRPr="00B47433">
        <w:rPr>
          <w:rFonts w:cs="Times New Roman"/>
          <w:strike/>
          <w:szCs w:val="22"/>
        </w:rPr>
        <w:tab/>
        <w:t>$</w:t>
      </w:r>
      <w:r w:rsidRPr="00B47433">
        <w:rPr>
          <w:rFonts w:cs="Times New Roman"/>
          <w:strike/>
          <w:szCs w:val="22"/>
        </w:rPr>
        <w:tab/>
        <w:t>3,819,978;</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E.</w:t>
      </w:r>
      <w:r w:rsidRPr="00B47433">
        <w:rPr>
          <w:rFonts w:cs="Times New Roman"/>
          <w:strike/>
          <w:szCs w:val="22"/>
        </w:rPr>
        <w:tab/>
        <w:t>Residential Day Support Provider Adjustment</w:t>
      </w:r>
      <w:r w:rsidRPr="00B47433">
        <w:rPr>
          <w:rFonts w:cs="Times New Roman"/>
          <w:strike/>
          <w:szCs w:val="22"/>
        </w:rPr>
        <w:tab/>
        <w:t>$</w:t>
      </w:r>
      <w:r w:rsidRPr="00B47433">
        <w:rPr>
          <w:rFonts w:cs="Times New Roman"/>
          <w:strike/>
          <w:szCs w:val="22"/>
        </w:rPr>
        <w:tab/>
        <w:t>1,833,210;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F.</w:t>
      </w:r>
      <w:r w:rsidRPr="00B47433">
        <w:rPr>
          <w:rFonts w:cs="Times New Roman"/>
          <w:strike/>
          <w:szCs w:val="22"/>
        </w:rPr>
        <w:tab/>
        <w:t>Restoration of Waiver Capacity Reductions</w:t>
      </w:r>
      <w:r w:rsidRPr="00B47433">
        <w:rPr>
          <w:rFonts w:cs="Times New Roman"/>
          <w:strike/>
          <w:szCs w:val="22"/>
        </w:rPr>
        <w:tab/>
        <w:t>$</w:t>
      </w:r>
      <w:r w:rsidRPr="00B47433">
        <w:rPr>
          <w:rFonts w:cs="Times New Roman"/>
          <w:strike/>
          <w:szCs w:val="22"/>
        </w:rPr>
        <w:tab/>
        <w:t>829,617;</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G.</w:t>
      </w:r>
      <w:r w:rsidRPr="00B47433">
        <w:rPr>
          <w:rFonts w:cs="Times New Roman"/>
          <w:strike/>
          <w:szCs w:val="22"/>
        </w:rPr>
        <w:tab/>
        <w:t>Service Coordination Restoration</w:t>
      </w:r>
      <w:r w:rsidRPr="00B47433">
        <w:rPr>
          <w:rFonts w:cs="Times New Roman"/>
          <w:strike/>
          <w:szCs w:val="22"/>
        </w:rPr>
        <w:tab/>
        <w:t>$</w:t>
      </w:r>
      <w:r w:rsidRPr="00B47433">
        <w:rPr>
          <w:rFonts w:cs="Times New Roman"/>
          <w:strike/>
          <w:szCs w:val="22"/>
        </w:rPr>
        <w:tab/>
        <w:t>3,350,831;</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H.</w:t>
      </w:r>
      <w:r w:rsidRPr="00B47433">
        <w:rPr>
          <w:rFonts w:cs="Times New Roman"/>
          <w:strike/>
          <w:szCs w:val="22"/>
        </w:rPr>
        <w:tab/>
        <w:t>Ancillary Waiver Services</w:t>
      </w:r>
      <w:r w:rsidRPr="00B47433">
        <w:rPr>
          <w:rFonts w:cs="Times New Roman"/>
          <w:strike/>
          <w:szCs w:val="22"/>
        </w:rPr>
        <w:tab/>
        <w:t>$</w:t>
      </w:r>
      <w:r w:rsidRPr="00B47433">
        <w:rPr>
          <w:rFonts w:cs="Times New Roman"/>
          <w:strike/>
          <w:szCs w:val="22"/>
        </w:rPr>
        <w:tab/>
        <w:t>1,500,000;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I.</w:t>
      </w:r>
      <w:r w:rsidRPr="00B47433">
        <w:rPr>
          <w:rFonts w:cs="Times New Roman"/>
          <w:strike/>
          <w:szCs w:val="22"/>
        </w:rPr>
        <w:tab/>
        <w:t>Residential Services</w:t>
      </w:r>
      <w:r w:rsidRPr="00B47433">
        <w:rPr>
          <w:rFonts w:cs="Times New Roman"/>
          <w:strike/>
          <w:szCs w:val="22"/>
        </w:rPr>
        <w:tab/>
        <w:t>$</w:t>
      </w:r>
      <w:r w:rsidRPr="00B47433">
        <w:rPr>
          <w:rFonts w:cs="Times New Roman"/>
          <w:strike/>
          <w:szCs w:val="22"/>
        </w:rPr>
        <w:tab/>
        <w:t>984,000;</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J.</w:t>
      </w:r>
      <w:r w:rsidRPr="00B47433">
        <w:rPr>
          <w:rFonts w:cs="Times New Roman"/>
          <w:strike/>
          <w:szCs w:val="22"/>
        </w:rPr>
        <w:tab/>
        <w:t>Traumatic Brain or Spinal Cord Injury Post Acute Rehabilitation</w:t>
      </w:r>
      <w:r w:rsidRPr="00B47433">
        <w:rPr>
          <w:rFonts w:cs="Times New Roman"/>
          <w:strike/>
          <w:szCs w:val="22"/>
        </w:rPr>
        <w:tab/>
        <w:t>$</w:t>
      </w:r>
      <w:r w:rsidRPr="00B47433">
        <w:rPr>
          <w:rFonts w:cs="Times New Roman"/>
          <w:strike/>
          <w:szCs w:val="22"/>
        </w:rPr>
        <w:tab/>
        <w:t>1,650,000;</w:t>
      </w:r>
    </w:p>
    <w:p w:rsidR="00A52B57" w:rsidRPr="00B47433" w:rsidRDefault="00A52B57" w:rsidP="00E350A7">
      <w:pPr>
        <w:tabs>
          <w:tab w:val="left" w:pos="450"/>
          <w:tab w:val="left" w:pos="900"/>
          <w:tab w:val="left" w:leader="dot" w:pos="8820"/>
          <w:tab w:val="right" w:pos="10080"/>
          <w:tab w:val="left" w:pos="10170"/>
        </w:tabs>
        <w:ind w:right="42"/>
        <w:jc w:val="both"/>
        <w:rPr>
          <w:rFonts w:cs="Times New Roman"/>
          <w:strike/>
          <w:szCs w:val="22"/>
        </w:rPr>
      </w:pPr>
      <w:r w:rsidRPr="00B47433">
        <w:rPr>
          <w:rFonts w:cs="Times New Roman"/>
          <w:szCs w:val="22"/>
        </w:rPr>
        <w:tab/>
      </w:r>
      <w:r w:rsidRPr="00B47433">
        <w:rPr>
          <w:rFonts w:cs="Times New Roman"/>
          <w:strike/>
          <w:szCs w:val="22"/>
        </w:rPr>
        <w:t>K.</w:t>
      </w:r>
      <w:r w:rsidRPr="00B47433">
        <w:rPr>
          <w:rFonts w:cs="Times New Roman"/>
          <w:strike/>
          <w:szCs w:val="22"/>
        </w:rPr>
        <w:tab/>
        <w:t>Family Support/Respite</w:t>
      </w:r>
      <w:r w:rsidRPr="00B47433">
        <w:rPr>
          <w:rFonts w:cs="Times New Roman"/>
          <w:strike/>
          <w:szCs w:val="22"/>
        </w:rPr>
        <w:tab/>
        <w:t>$</w:t>
      </w:r>
      <w:r w:rsidRPr="00B47433">
        <w:rPr>
          <w:rFonts w:cs="Times New Roman"/>
          <w:strike/>
          <w:szCs w:val="22"/>
        </w:rPr>
        <w:tab/>
        <w:t>550,000;</w:t>
      </w:r>
      <w:r w:rsidRPr="00B47433">
        <w:rPr>
          <w:rFonts w:cs="Times New Roman"/>
          <w:strike/>
          <w:szCs w:val="22"/>
        </w:rPr>
        <w:tab/>
        <w:t>and</w:t>
      </w:r>
    </w:p>
    <w:p w:rsidR="00A52B57" w:rsidRPr="00B47433" w:rsidRDefault="00A52B57" w:rsidP="008E6CB2">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L.</w:t>
      </w:r>
      <w:r w:rsidRPr="00B47433">
        <w:rPr>
          <w:rFonts w:cs="Times New Roman"/>
          <w:strike/>
          <w:szCs w:val="22"/>
        </w:rPr>
        <w:tab/>
        <w:t>Summer Services</w:t>
      </w:r>
      <w:r w:rsidRPr="00B47433">
        <w:rPr>
          <w:rFonts w:cs="Times New Roman"/>
          <w:strike/>
          <w:szCs w:val="22"/>
        </w:rPr>
        <w:tab/>
        <w:t>$</w:t>
      </w:r>
      <w:r w:rsidRPr="00B47433">
        <w:rPr>
          <w:rFonts w:cs="Times New Roman"/>
          <w:strike/>
          <w:szCs w:val="22"/>
        </w:rPr>
        <w:tab/>
        <w:t>709,741.</w:t>
      </w:r>
    </w:p>
    <w:p w:rsidR="00A52B57" w:rsidRPr="00B47433" w:rsidRDefault="00A52B57"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Of these funds the department is further directed to transfer $1,200,000 to the Department of Alcohol and Other Drug Abuse Services of which $1,000,000 shall be utilized for State Block Grant.</w:t>
      </w:r>
    </w:p>
    <w:p w:rsidR="00A52B57" w:rsidRPr="00B47433" w:rsidRDefault="00A52B57"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Of these funds the department is further directed to transfer the following amounts to the Department of Social Services for the purposes stated:</w:t>
      </w:r>
    </w:p>
    <w:p w:rsidR="00A52B57" w:rsidRPr="00B47433" w:rsidRDefault="00A52B57" w:rsidP="009E38F6">
      <w:pPr>
        <w:tabs>
          <w:tab w:val="left" w:pos="450"/>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A.</w:t>
      </w:r>
      <w:r w:rsidRPr="00B47433">
        <w:rPr>
          <w:rFonts w:cs="Times New Roman"/>
          <w:strike/>
          <w:szCs w:val="22"/>
        </w:rPr>
        <w:tab/>
        <w:t>Child Support Enforcement System Development &amp; Penalty</w:t>
      </w:r>
      <w:r w:rsidRPr="00B47433">
        <w:rPr>
          <w:rFonts w:cs="Times New Roman"/>
          <w:strike/>
          <w:szCs w:val="22"/>
        </w:rPr>
        <w:tab/>
        <w:t>$</w:t>
      </w:r>
      <w:r w:rsidRPr="00B47433">
        <w:rPr>
          <w:rFonts w:cs="Times New Roman"/>
          <w:strike/>
          <w:szCs w:val="22"/>
        </w:rPr>
        <w:tab/>
        <w:t>13,436,000;</w:t>
      </w:r>
      <w:r w:rsidRPr="00B47433">
        <w:rPr>
          <w:rFonts w:cs="Times New Roman"/>
          <w:strike/>
          <w:szCs w:val="22"/>
        </w:rPr>
        <w:tab/>
        <w:t>and</w:t>
      </w:r>
    </w:p>
    <w:p w:rsidR="00A52B57" w:rsidRPr="00B47433" w:rsidRDefault="00A52B57" w:rsidP="008E6CB2">
      <w:pPr>
        <w:tabs>
          <w:tab w:val="left" w:pos="432"/>
          <w:tab w:val="left" w:pos="900"/>
          <w:tab w:val="left" w:leader="dot" w:pos="8820"/>
          <w:tab w:val="right" w:pos="10080"/>
        </w:tabs>
        <w:ind w:right="42"/>
        <w:jc w:val="both"/>
        <w:rPr>
          <w:rFonts w:cs="Times New Roman"/>
          <w:strike/>
          <w:szCs w:val="22"/>
        </w:rPr>
      </w:pPr>
      <w:r w:rsidRPr="00B47433">
        <w:rPr>
          <w:rFonts w:cs="Times New Roman"/>
          <w:szCs w:val="22"/>
        </w:rPr>
        <w:tab/>
      </w:r>
      <w:r w:rsidRPr="00B47433">
        <w:rPr>
          <w:rFonts w:cs="Times New Roman"/>
          <w:strike/>
          <w:szCs w:val="22"/>
        </w:rPr>
        <w:t>B.</w:t>
      </w:r>
      <w:r w:rsidRPr="00B47433">
        <w:rPr>
          <w:rFonts w:cs="Times New Roman"/>
          <w:strike/>
          <w:szCs w:val="22"/>
        </w:rPr>
        <w:tab/>
        <w:t>Operating Expenses</w:t>
      </w:r>
      <w:r w:rsidRPr="00B47433">
        <w:rPr>
          <w:rFonts w:cs="Times New Roman"/>
          <w:strike/>
          <w:szCs w:val="22"/>
        </w:rPr>
        <w:tab/>
        <w:t>$</w:t>
      </w:r>
      <w:r w:rsidRPr="00B47433">
        <w:rPr>
          <w:rFonts w:cs="Times New Roman"/>
          <w:strike/>
          <w:szCs w:val="22"/>
        </w:rPr>
        <w:tab/>
        <w:t>350,000.</w:t>
      </w:r>
    </w:p>
    <w:p w:rsidR="00A52B57" w:rsidRPr="00B47433" w:rsidRDefault="00A52B57"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Of these funds the department is further directed to transfer $140,000 to the Commission for the Blind.</w:t>
      </w:r>
    </w:p>
    <w:p w:rsidR="00A52B57" w:rsidRPr="00B47433" w:rsidRDefault="00A52B57"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lastRenderedPageBreak/>
        <w:tab/>
      </w:r>
      <w:r w:rsidRPr="00B47433">
        <w:rPr>
          <w:rFonts w:cs="Times New Roman"/>
          <w:strike/>
          <w:szCs w:val="22"/>
        </w:rPr>
        <w:t>Of these funds the department is further directed to transfer $100,000 to the Governor’s Office of Executive Policy and Programs for Children’s Trust Fund Prevention of Child Abuse and Neglect Matching Funds.</w:t>
      </w:r>
    </w:p>
    <w:p w:rsidR="00A52B57" w:rsidRPr="00B47433" w:rsidRDefault="00A52B57"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Of these funds the department is further directed to transfer $3,050,000 to the Lieutenant Governor’s Office of which $2,900,000 shall be utilized for Home and Community Based Services - Meals on Wheels and Congregate Meals.</w:t>
      </w:r>
    </w:p>
    <w:p w:rsidR="00A52B57" w:rsidRPr="00B47433" w:rsidRDefault="00A52B57"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Of these funds the department is further directed to transfer $50,000 to the Human Affairs Commission.</w:t>
      </w:r>
    </w:p>
    <w:p w:rsidR="00A52B57" w:rsidRPr="00B47433" w:rsidRDefault="00A52B57"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Of these funds the department is further directed to transfer $20,000 to the Commission on Minority Affairs.</w:t>
      </w:r>
    </w:p>
    <w:p w:rsidR="00A52B57" w:rsidRPr="00B47433" w:rsidRDefault="00A52B57"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Of these funds the department is further directed to transfer $700,000 to John de la Howe School of which $600,000 shall be utilized for Roof Repair.</w:t>
      </w:r>
    </w:p>
    <w:p w:rsidR="00A52B57" w:rsidRPr="00B47433" w:rsidRDefault="00A52B57"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Of these funds the department is further directed to transfer $2,000,000 to Vocational Rehabilitation for Restoration of Services.</w:t>
      </w:r>
    </w:p>
    <w:p w:rsidR="00A52B57" w:rsidRPr="00B47433" w:rsidRDefault="00A52B57"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B47433">
        <w:rPr>
          <w:rFonts w:eastAsiaTheme="minorHAnsi" w:cs="Times New Roman"/>
          <w:color w:val="auto"/>
          <w:szCs w:val="22"/>
        </w:rPr>
        <w:tab/>
      </w:r>
      <w:r w:rsidRPr="00B47433">
        <w:rPr>
          <w:rFonts w:eastAsiaTheme="minorHAnsi" w:cs="Times New Roman"/>
          <w:strike/>
          <w:color w:val="auto"/>
          <w:szCs w:val="22"/>
        </w:rPr>
        <w:t>Unexpended funds appropriated pursuant to this provision may be carried forward to succeeding fiscal years and expended for the same purposes.</w:t>
      </w:r>
    </w:p>
    <w:p w:rsidR="00A52B57" w:rsidRPr="00B47433" w:rsidRDefault="00A52B57"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eastAsiaTheme="minorHAnsi" w:cs="Times New Roman"/>
          <w:color w:val="auto"/>
          <w:szCs w:val="22"/>
        </w:rPr>
        <w:tab/>
      </w:r>
      <w:r w:rsidRPr="00B47433">
        <w:rPr>
          <w:rFonts w:eastAsiaTheme="minorHAnsi" w:cs="Times New Roman"/>
          <w:strike/>
          <w:color w:val="auto"/>
          <w:szCs w:val="22"/>
        </w:rPr>
        <w:t>There is created with the State Treasurer’s Office the Health Care Annualization and Maintenance of Effort Fund which shall be separate and distinct from the General Fund and shall be used exclusively for health care purposes.  All agencies, unless specifically exempt by another provision contained in this act, shall transfer unobligated state match funds resulting from the receipt of the increased Federal Medical Assistance Percentage to the State Treasurer to be deposited into the Health Care Annualization and Maintenance of Effort Fund.</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bCs/>
          <w:szCs w:val="22"/>
        </w:rPr>
        <w:tab/>
      </w:r>
      <w:r w:rsidRPr="00B47433">
        <w:rPr>
          <w:rFonts w:cs="Times New Roman"/>
          <w:b/>
          <w:bCs/>
          <w:szCs w:val="22"/>
        </w:rPr>
        <w:t>90.7.</w:t>
      </w:r>
      <w:r w:rsidRPr="00B47433">
        <w:rPr>
          <w:rFonts w:cs="Times New Roman"/>
          <w:bCs/>
          <w:szCs w:val="22"/>
        </w:rPr>
        <w:tab/>
        <w:t>(SR: LGF)  For the current fiscal year, Section 6-27-30 of the 1976 Code is suspended.</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Fonts w:cs="Times New Roman"/>
          <w:bCs/>
          <w:szCs w:val="22"/>
        </w:rPr>
        <w:tab/>
      </w:r>
      <w:r w:rsidRPr="00B47433">
        <w:rPr>
          <w:rFonts w:cs="Times New Roman"/>
          <w:b/>
          <w:bCs/>
          <w:szCs w:val="22"/>
        </w:rPr>
        <w:t>90.8.</w:t>
      </w:r>
      <w:r w:rsidRPr="00B47433">
        <w:rPr>
          <w:rFonts w:cs="Times New Roman"/>
          <w:bCs/>
          <w:szCs w:val="22"/>
        </w:rPr>
        <w:tab/>
        <w:t xml:space="preserve">(SR: State Budget Stabilization Fund)  </w:t>
      </w:r>
      <w:r w:rsidRPr="00B47433">
        <w:rPr>
          <w:rFonts w:cs="Times New Roman"/>
          <w:strike/>
          <w:color w:val="auto"/>
          <w:szCs w:val="22"/>
        </w:rPr>
        <w:t>It is the intent of the General Assembly to accept all available funds from the State Budget Stabilization Fund contained within the American Recovery and Reinvestment Act of 2009 and to authorize expenditure of such funds as delineated in this act.</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Style w:val="FootnoteReference"/>
          <w:rFonts w:cs="Times New Roman"/>
          <w:bCs/>
          <w:szCs w:val="22"/>
        </w:rPr>
        <w:tab/>
      </w:r>
      <w:r w:rsidRPr="00B47433">
        <w:rPr>
          <w:rFonts w:cs="Times New Roman"/>
          <w:b/>
          <w:bCs/>
          <w:szCs w:val="22"/>
        </w:rPr>
        <w:t>90.9.</w:t>
      </w:r>
      <w:r w:rsidRPr="00B47433">
        <w:rPr>
          <w:rFonts w:cs="Times New Roman"/>
          <w:bCs/>
          <w:szCs w:val="22"/>
        </w:rPr>
        <w:tab/>
      </w:r>
      <w:r w:rsidRPr="00B47433">
        <w:rPr>
          <w:rFonts w:cs="Times New Roman"/>
          <w:szCs w:val="22"/>
        </w:rPr>
        <w:t>(</w:t>
      </w:r>
      <w:r w:rsidRPr="00B47433">
        <w:rPr>
          <w:rFonts w:cs="Times New Roman"/>
          <w:iCs/>
          <w:szCs w:val="22"/>
        </w:rPr>
        <w:t xml:space="preserve">SR: ARRA Fund Authorization)  </w:t>
      </w:r>
      <w:r w:rsidRPr="00B47433">
        <w:rPr>
          <w:rFonts w:cs="Times New Roman"/>
          <w:strike/>
          <w:color w:val="auto"/>
          <w:szCs w:val="22"/>
        </w:rPr>
        <w:t>It is the intent of the General Assembly to accept all available funds from the State Budget Stabilization Fund contained within the American Recovery and Reinvestment Act of 2009. The Office of State Budget is directed to increase agency federal fund authorizations for funds from the State Budget Stabilization Fund allocated by the General Assembly.</w:t>
      </w:r>
    </w:p>
    <w:p w:rsidR="00A52B57" w:rsidRPr="00B47433" w:rsidRDefault="00A52B57"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B47433">
        <w:rPr>
          <w:rFonts w:cs="Times New Roman"/>
          <w:color w:val="auto"/>
          <w:szCs w:val="22"/>
        </w:rPr>
        <w:tab/>
      </w:r>
      <w:r w:rsidRPr="00B47433">
        <w:rPr>
          <w:rFonts w:cs="Times New Roman"/>
          <w:b/>
          <w:color w:val="auto"/>
          <w:szCs w:val="22"/>
        </w:rPr>
        <w:t>90.10.</w:t>
      </w:r>
      <w:r w:rsidRPr="00B47433">
        <w:rPr>
          <w:rFonts w:cs="Times New Roman"/>
          <w:color w:val="auto"/>
          <w:szCs w:val="22"/>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rsidR="00A52B57" w:rsidRPr="00B47433" w:rsidRDefault="00A52B57" w:rsidP="00005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szCs w:val="22"/>
        </w:rPr>
      </w:pPr>
      <w:r w:rsidRPr="00B47433">
        <w:rPr>
          <w:rFonts w:eastAsiaTheme="minorHAnsi" w:cs="Times New Roman"/>
          <w:color w:val="auto"/>
          <w:szCs w:val="22"/>
        </w:rPr>
        <w:tab/>
      </w:r>
      <w:r w:rsidRPr="00B47433">
        <w:rPr>
          <w:rFonts w:eastAsiaTheme="minorHAnsi" w:cs="Times New Roman"/>
          <w:b/>
          <w:color w:val="auto"/>
          <w:szCs w:val="22"/>
        </w:rPr>
        <w:t>90.11.</w:t>
      </w:r>
      <w:r w:rsidRPr="00B47433">
        <w:rPr>
          <w:rFonts w:eastAsiaTheme="minorHAnsi" w:cs="Times New Roman"/>
          <w:b/>
          <w:color w:val="auto"/>
          <w:szCs w:val="22"/>
        </w:rPr>
        <w:tab/>
      </w:r>
      <w:r w:rsidRPr="00B47433">
        <w:rPr>
          <w:rFonts w:eastAsiaTheme="minorHAnsi" w:cs="Times New Roman"/>
          <w:color w:val="auto"/>
          <w:szCs w:val="22"/>
        </w:rPr>
        <w:t xml:space="preserve">(SR: Nonrecurring Revenue) </w:t>
      </w:r>
      <w:r w:rsidRPr="00B47433">
        <w:rPr>
          <w:rFonts w:cs="Times New Roman"/>
          <w:snapToGrid w:val="0"/>
          <w:color w:val="auto"/>
          <w:szCs w:val="22"/>
        </w:rPr>
        <w:t xml:space="preserve"> </w:t>
      </w:r>
      <w:r w:rsidRPr="00B47433">
        <w:rPr>
          <w:rFonts w:cs="Times New Roman"/>
          <w:strike/>
          <w:snapToGrid w:val="0"/>
          <w:szCs w:val="22"/>
        </w:rPr>
        <w:t>(A)  The source of revenue appropriated in this provision is $51,920,921 of non-recurring revenue generated from the following sources, transferred to the State Treasurer, and subsequently deposited in a fund separate and distinct from the General Fund as established within the State Treasurer’s Office:  (1) the State Treasurer shall transfer $15,000,000 of the excess cash balance from E16, State Treasurer’s Office, Subfund 3879, Unclaimed Property; and (2) the Budget and Control Board shall transfer $36,920,921 of premium savings from F03, Budget and Control Board, Subfund 4161, Insurance Reserve Fund.  These transfers shall occur no later than September 1, 2009 and shall be available for use in Fiscal year 2009-10 after September 1, 2009.</w:t>
      </w:r>
    </w:p>
    <w:p w:rsidR="00A52B57" w:rsidRPr="00B47433" w:rsidRDefault="00A52B57"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B47433">
        <w:rPr>
          <w:rFonts w:cs="Times New Roman"/>
          <w:snapToGrid w:val="0"/>
          <w:color w:val="auto"/>
          <w:szCs w:val="22"/>
        </w:rPr>
        <w:tab/>
      </w:r>
      <w:r w:rsidRPr="00B47433">
        <w:rPr>
          <w:rFonts w:cs="Times New Roman"/>
          <w:strike/>
          <w:snapToGrid w:val="0"/>
          <w:color w:val="auto"/>
          <w:szCs w:val="22"/>
        </w:rPr>
        <w:t>(B)</w:t>
      </w:r>
      <w:r w:rsidRPr="00B47433">
        <w:rPr>
          <w:rFonts w:cs="Times New Roman"/>
          <w:strike/>
          <w:snapToGrid w:val="0"/>
          <w:color w:val="auto"/>
          <w:szCs w:val="22"/>
        </w:rPr>
        <w:tab/>
        <w:t>The State Treasurer shall disburse the following appropriations by September 1, 2009, for the purposes stated:</w:t>
      </w:r>
    </w:p>
    <w:p w:rsidR="00A52B57" w:rsidRDefault="00A52B57" w:rsidP="00FE6499">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lastRenderedPageBreak/>
        <w:tab/>
      </w:r>
      <w:r w:rsidRPr="00B47433">
        <w:rPr>
          <w:rFonts w:cs="Times New Roman"/>
          <w:szCs w:val="22"/>
        </w:rPr>
        <w:tab/>
      </w:r>
      <w:r w:rsidRPr="00B47433">
        <w:rPr>
          <w:rFonts w:cs="Times New Roman"/>
          <w:strike/>
          <w:szCs w:val="22"/>
        </w:rPr>
        <w:t>(1)</w:t>
      </w:r>
      <w:r w:rsidRPr="00B47433">
        <w:rPr>
          <w:rFonts w:cs="Times New Roman"/>
          <w:strike/>
          <w:szCs w:val="22"/>
        </w:rPr>
        <w:tab/>
        <w:t>Aid to Subdivisions-Department of Revenue</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trike/>
          <w:szCs w:val="22"/>
        </w:rPr>
        <w:t>Homestead Exemption Shortfall</w:t>
      </w:r>
      <w:r w:rsidRPr="00B47433">
        <w:rPr>
          <w:rFonts w:cs="Times New Roman"/>
          <w:strike/>
          <w:szCs w:val="22"/>
        </w:rPr>
        <w:tab/>
        <w:t>$</w:t>
      </w:r>
      <w:r w:rsidRPr="00B47433">
        <w:rPr>
          <w:rFonts w:cs="Times New Roman"/>
          <w:strike/>
          <w:szCs w:val="22"/>
        </w:rPr>
        <w:tab/>
        <w:t>37,534,561;</w:t>
      </w:r>
    </w:p>
    <w:p w:rsidR="00A52B57"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(2)</w:t>
      </w:r>
      <w:r w:rsidRPr="00B47433">
        <w:rPr>
          <w:rFonts w:cs="Times New Roman"/>
          <w:strike/>
          <w:szCs w:val="22"/>
        </w:rPr>
        <w:tab/>
        <w:t>Commission on Higher Education</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trike/>
          <w:szCs w:val="22"/>
        </w:rPr>
        <w:t>Need-Based Grants</w:t>
      </w:r>
      <w:r w:rsidRPr="00B47433">
        <w:rPr>
          <w:rFonts w:cs="Times New Roman"/>
          <w:strike/>
          <w:szCs w:val="22"/>
        </w:rPr>
        <w:tab/>
        <w:t>$</w:t>
      </w:r>
      <w:r w:rsidRPr="00B47433">
        <w:rPr>
          <w:rFonts w:cs="Times New Roman"/>
          <w:strike/>
          <w:szCs w:val="22"/>
        </w:rPr>
        <w:tab/>
        <w:t>1,000,000;</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(3)</w:t>
      </w:r>
      <w:r w:rsidRPr="00B47433">
        <w:rPr>
          <w:rFonts w:cs="Times New Roman"/>
          <w:strike/>
          <w:szCs w:val="22"/>
        </w:rPr>
        <w:tab/>
        <w:t>Department of Parks, Recreation and Tourism</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trike/>
          <w:szCs w:val="22"/>
        </w:rPr>
        <w:t>Destination Specific Tourism</w:t>
      </w:r>
      <w:r w:rsidRPr="00B47433">
        <w:rPr>
          <w:rFonts w:cs="Times New Roman"/>
          <w:strike/>
          <w:szCs w:val="22"/>
        </w:rPr>
        <w:tab/>
        <w:t>$</w:t>
      </w:r>
      <w:r w:rsidRPr="00B47433">
        <w:rPr>
          <w:rFonts w:cs="Times New Roman"/>
          <w:strike/>
          <w:szCs w:val="22"/>
        </w:rPr>
        <w:tab/>
        <w:t>8,000,000;</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(4)</w:t>
      </w:r>
      <w:r w:rsidRPr="00B47433">
        <w:rPr>
          <w:rFonts w:cs="Times New Roman"/>
          <w:strike/>
          <w:szCs w:val="22"/>
        </w:rPr>
        <w:tab/>
        <w:t>South Carolina Conservation Bank</w:t>
      </w:r>
      <w:r w:rsidRPr="00B47433">
        <w:rPr>
          <w:rFonts w:cs="Times New Roman"/>
          <w:strike/>
          <w:szCs w:val="22"/>
        </w:rPr>
        <w:tab/>
        <w:t>$</w:t>
      </w:r>
      <w:r w:rsidRPr="00B47433">
        <w:rPr>
          <w:rFonts w:cs="Times New Roman"/>
          <w:strike/>
          <w:szCs w:val="22"/>
        </w:rPr>
        <w:tab/>
        <w:t>2,000,000;</w:t>
      </w:r>
    </w:p>
    <w:p w:rsidR="00A52B57"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(5)</w:t>
      </w:r>
      <w:r w:rsidRPr="00B47433">
        <w:rPr>
          <w:rFonts w:cs="Times New Roman"/>
          <w:strike/>
          <w:szCs w:val="22"/>
        </w:rPr>
        <w:tab/>
        <w:t>Budget and Control Board</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trike/>
          <w:szCs w:val="22"/>
        </w:rPr>
        <w:t>State Energy Office-Hydrogen Fuel Station Loans</w:t>
      </w:r>
      <w:r w:rsidRPr="00B47433">
        <w:rPr>
          <w:rFonts w:cs="Times New Roman"/>
          <w:strike/>
          <w:szCs w:val="22"/>
        </w:rPr>
        <w:tab/>
        <w:t>$</w:t>
      </w:r>
      <w:r w:rsidRPr="00B47433">
        <w:rPr>
          <w:rFonts w:cs="Times New Roman"/>
          <w:strike/>
          <w:szCs w:val="22"/>
        </w:rPr>
        <w:tab/>
        <w:t>1,450,800;</w:t>
      </w:r>
    </w:p>
    <w:p w:rsidR="00A52B57" w:rsidRDefault="00A52B57" w:rsidP="00572432">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(6)</w:t>
      </w:r>
      <w:r w:rsidRPr="00B47433">
        <w:rPr>
          <w:rFonts w:cs="Times New Roman"/>
          <w:strike/>
          <w:szCs w:val="22"/>
        </w:rPr>
        <w:tab/>
        <w:t>Budget and Control Board</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trike/>
          <w:szCs w:val="22"/>
        </w:rPr>
        <w:t>General Services-Deferred Maintenance</w:t>
      </w:r>
      <w:r w:rsidRPr="00B47433">
        <w:rPr>
          <w:rFonts w:cs="Times New Roman"/>
          <w:strike/>
          <w:szCs w:val="22"/>
        </w:rPr>
        <w:tab/>
        <w:t>$</w:t>
      </w:r>
      <w:r w:rsidRPr="00B47433">
        <w:rPr>
          <w:rFonts w:cs="Times New Roman"/>
          <w:strike/>
          <w:szCs w:val="22"/>
        </w:rPr>
        <w:tab/>
        <w:t>1,800,000;</w:t>
      </w:r>
      <w:r w:rsidRPr="00B47433">
        <w:rPr>
          <w:rFonts w:cs="Times New Roman"/>
          <w:strike/>
          <w:szCs w:val="22"/>
        </w:rPr>
        <w:tab/>
        <w:t>and</w:t>
      </w:r>
    </w:p>
    <w:p w:rsidR="00A52B57" w:rsidRDefault="00A52B57" w:rsidP="00AB3028">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trike/>
          <w:szCs w:val="22"/>
        </w:rPr>
        <w:t>(7)</w:t>
      </w:r>
      <w:r w:rsidRPr="00B47433">
        <w:rPr>
          <w:rFonts w:cs="Times New Roman"/>
          <w:strike/>
          <w:szCs w:val="22"/>
        </w:rPr>
        <w:tab/>
        <w:t>Commission on Higher Education</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trike/>
          <w:szCs w:val="22"/>
        </w:rPr>
        <w:t>University Center of Greenville</w:t>
      </w:r>
      <w:r w:rsidRPr="00B47433">
        <w:rPr>
          <w:rFonts w:cs="Times New Roman"/>
          <w:strike/>
          <w:szCs w:val="22"/>
        </w:rPr>
        <w:tab/>
        <w:t>$</w:t>
      </w:r>
      <w:r w:rsidRPr="00B47433">
        <w:rPr>
          <w:rFonts w:cs="Times New Roman"/>
          <w:strike/>
          <w:szCs w:val="22"/>
        </w:rPr>
        <w:tab/>
        <w:t>135,560.</w:t>
      </w:r>
    </w:p>
    <w:p w:rsidR="00A52B57" w:rsidRPr="00B47433" w:rsidRDefault="00A52B57" w:rsidP="00005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B47433">
        <w:rPr>
          <w:rFonts w:cs="Times New Roman"/>
          <w:snapToGrid w:val="0"/>
          <w:szCs w:val="22"/>
        </w:rPr>
        <w:tab/>
      </w:r>
      <w:r w:rsidRPr="00B47433">
        <w:rPr>
          <w:rFonts w:cs="Times New Roman"/>
          <w:strike/>
          <w:snapToGrid w:val="0"/>
          <w:szCs w:val="22"/>
        </w:rPr>
        <w:t>(C)</w:t>
      </w:r>
      <w:r w:rsidRPr="00B47433">
        <w:rPr>
          <w:rFonts w:cs="Times New Roman"/>
          <w:strike/>
          <w:snapToGrid w:val="0"/>
          <w:szCs w:val="22"/>
        </w:rPr>
        <w:tab/>
        <w:t>The Budget and Control Board is required to suspend the payment of annual premiums for all Insurance Reserve Fund insurance lines that would otherwise be paid by State agencies up to an amount of $36,920,921 in order to meet the requirements of this provision for Fiscal Year 2009-10.  This suspension of annual renewal premium applies to coverages that were in effect and would be subject to renewal in Fiscal Year 2009-10.  Any new coverages or additional coverages insured with the Insurance Reserve Fund during Fiscal Year 2009-10 are subject to premium collection.  Each state agency, as so classified by the Insurance Reserve Fund for purposes of providing insurance, is directed to remit the amount of premium savings, as reported by the Insurance Reserve Fund, to the Budget and Control Board for deposit into the Insurance Reserve Fund.  Each State agency is authorized to use funds from any source except federal funds for this payment.  By this provision, these remittances are deemed to have occurred and are available for appropriation in the amount of $36,920,921.  The Insurance Reserve Fund is directed to adjust rates in future years as necessary to ensure actuarial soundness of the fund.</w:t>
      </w:r>
    </w:p>
    <w:p w:rsidR="00A52B57" w:rsidRPr="00B47433" w:rsidRDefault="00A52B57" w:rsidP="0091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b/>
          <w:bCs/>
          <w:szCs w:val="22"/>
        </w:rPr>
        <w:t>90.12.</w:t>
      </w:r>
      <w:r w:rsidRPr="00B47433">
        <w:rPr>
          <w:rFonts w:cs="Times New Roman"/>
          <w:b/>
          <w:bCs/>
          <w:szCs w:val="22"/>
        </w:rPr>
        <w:tab/>
      </w:r>
      <w:r w:rsidRPr="00B47433">
        <w:rPr>
          <w:rFonts w:cs="Times New Roman"/>
          <w:szCs w:val="22"/>
        </w:rPr>
        <w:t xml:space="preserve">(SR: DMV Cash Transfer)  </w:t>
      </w:r>
      <w:r w:rsidRPr="00B47433">
        <w:rPr>
          <w:rFonts w:cs="Times New Roman"/>
          <w:strike/>
          <w:szCs w:val="22"/>
        </w:rPr>
        <w:t xml:space="preserve">The Department of Motor Vehicles shall transfer $8,000,000 from any department earmarked or restricted </w:t>
      </w:r>
      <w:r w:rsidRPr="00B47433">
        <w:rPr>
          <w:rFonts w:eastAsiaTheme="minorHAnsi" w:cs="Times New Roman"/>
          <w:strike/>
          <w:color w:val="auto"/>
          <w:szCs w:val="22"/>
        </w:rPr>
        <w:t>account</w:t>
      </w:r>
      <w:r w:rsidRPr="00B47433">
        <w:rPr>
          <w:rFonts w:cs="Times New Roman"/>
          <w:strike/>
          <w:szCs w:val="22"/>
        </w:rPr>
        <w:t xml:space="preserve"> designated as “special revenue funds” as defined by the Comptroller General’s records to the specified agencies in order to offset budget reductions and any restrictions concerning specific utilization of these funds are lifted for the current fiscal year:</w:t>
      </w:r>
    </w:p>
    <w:p w:rsidR="00A52B57" w:rsidRPr="00B47433" w:rsidRDefault="00A52B57" w:rsidP="00E350A7">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trike/>
          <w:szCs w:val="22"/>
        </w:rPr>
        <w:t>(1)</w:t>
      </w:r>
      <w:r w:rsidRPr="00B47433">
        <w:rPr>
          <w:rFonts w:cs="Times New Roman"/>
          <w:strike/>
          <w:szCs w:val="22"/>
        </w:rPr>
        <w:tab/>
        <w:t>D10 - State Law Enforcement Division</w:t>
      </w:r>
      <w:r w:rsidRPr="00B47433">
        <w:rPr>
          <w:rFonts w:cs="Times New Roman"/>
          <w:strike/>
          <w:szCs w:val="22"/>
        </w:rPr>
        <w:tab/>
        <w:t>$</w:t>
      </w:r>
      <w:r w:rsidRPr="00B47433">
        <w:rPr>
          <w:rFonts w:cs="Times New Roman"/>
          <w:strike/>
          <w:szCs w:val="22"/>
        </w:rPr>
        <w:tab/>
        <w:t>1,000,000;</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trike/>
          <w:szCs w:val="22"/>
        </w:rPr>
        <w:t>(2)</w:t>
      </w:r>
      <w:r w:rsidRPr="00B47433">
        <w:rPr>
          <w:rFonts w:cs="Times New Roman"/>
          <w:strike/>
          <w:szCs w:val="22"/>
        </w:rPr>
        <w:tab/>
        <w:t>K05 - Department of Public Safety</w:t>
      </w:r>
      <w:r w:rsidRPr="00B47433">
        <w:rPr>
          <w:rFonts w:cs="Times New Roman"/>
          <w:strike/>
          <w:szCs w:val="22"/>
        </w:rPr>
        <w:tab/>
        <w:t>$</w:t>
      </w:r>
      <w:r w:rsidRPr="00B47433">
        <w:rPr>
          <w:rFonts w:cs="Times New Roman"/>
          <w:strike/>
          <w:szCs w:val="22"/>
        </w:rPr>
        <w:tab/>
        <w:t>4,000,000;</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trike/>
          <w:szCs w:val="22"/>
        </w:rPr>
        <w:t>(3)</w:t>
      </w:r>
      <w:r w:rsidRPr="00B47433">
        <w:rPr>
          <w:rFonts w:cs="Times New Roman"/>
          <w:strike/>
          <w:szCs w:val="22"/>
        </w:rPr>
        <w:tab/>
        <w:t>N08 - Department of Probation, Parole, and Pardon Services</w:t>
      </w:r>
      <w:r w:rsidRPr="00B47433">
        <w:rPr>
          <w:rFonts w:cs="Times New Roman"/>
          <w:strike/>
          <w:szCs w:val="22"/>
        </w:rPr>
        <w:tab/>
        <w:t>$</w:t>
      </w:r>
      <w:r w:rsidRPr="00B47433">
        <w:rPr>
          <w:rFonts w:cs="Times New Roman"/>
          <w:strike/>
          <w:szCs w:val="22"/>
        </w:rPr>
        <w:tab/>
        <w:t>1,000,000;</w:t>
      </w:r>
      <w:r w:rsidRPr="00B47433">
        <w:rPr>
          <w:rFonts w:cs="Times New Roman"/>
          <w:strike/>
          <w:szCs w:val="22"/>
        </w:rPr>
        <w:tab/>
        <w:t>and</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trike/>
          <w:szCs w:val="22"/>
        </w:rPr>
        <w:t>(4)</w:t>
      </w:r>
      <w:r w:rsidRPr="00B47433">
        <w:rPr>
          <w:rFonts w:cs="Times New Roman"/>
          <w:strike/>
          <w:szCs w:val="22"/>
        </w:rPr>
        <w:tab/>
        <w:t>N12 - Department of Juvenile Justice</w:t>
      </w:r>
      <w:r w:rsidRPr="00B47433">
        <w:rPr>
          <w:rFonts w:cs="Times New Roman"/>
          <w:strike/>
          <w:szCs w:val="22"/>
        </w:rPr>
        <w:tab/>
        <w:t>$</w:t>
      </w:r>
      <w:r w:rsidRPr="00B47433">
        <w:rPr>
          <w:rFonts w:cs="Times New Roman"/>
          <w:strike/>
          <w:szCs w:val="22"/>
        </w:rPr>
        <w:tab/>
        <w:t>2,000,000.</w:t>
      </w:r>
    </w:p>
    <w:p w:rsidR="00A52B57" w:rsidRPr="00B47433" w:rsidRDefault="00A52B57" w:rsidP="00614C0D">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B47433">
        <w:rPr>
          <w:rFonts w:cs="Times New Roman"/>
          <w:szCs w:val="22"/>
        </w:rPr>
        <w:tab/>
      </w:r>
      <w:r w:rsidRPr="00B47433">
        <w:rPr>
          <w:rFonts w:cs="Times New Roman"/>
          <w:strike/>
          <w:szCs w:val="22"/>
        </w:rPr>
        <w:t>For the Fiscal Year 2009-10, the license plate replacement interval is suspended until the funds transferred to other agencies within this provision are repaid to the department pursuant to proviso 90.13 or by any other source of funds or until such time as the Plate Replacement Fee Fund has a sufficient balance to reinstitute license plate replacement.</w:t>
      </w:r>
    </w:p>
    <w:p w:rsidR="00A52B57" w:rsidRPr="00B47433" w:rsidRDefault="00A52B57" w:rsidP="0091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B47433">
        <w:rPr>
          <w:rFonts w:cs="Times New Roman"/>
          <w:b/>
          <w:color w:val="auto"/>
          <w:szCs w:val="22"/>
        </w:rPr>
        <w:tab/>
        <w:t>90.13.</w:t>
      </w:r>
      <w:r w:rsidRPr="00B47433">
        <w:rPr>
          <w:rFonts w:cs="Times New Roman"/>
          <w:color w:val="auto"/>
          <w:szCs w:val="22"/>
        </w:rPr>
        <w:tab/>
        <w:t xml:space="preserve">(SR: </w:t>
      </w:r>
      <w:r w:rsidRPr="00B47433">
        <w:rPr>
          <w:rFonts w:eastAsiaTheme="minorHAnsi" w:cs="Times New Roman"/>
          <w:color w:val="auto"/>
          <w:szCs w:val="22"/>
        </w:rPr>
        <w:t>Personnel</w:t>
      </w:r>
      <w:r w:rsidRPr="00B47433">
        <w:rPr>
          <w:rFonts w:cs="Times New Roman"/>
          <w:color w:val="auto"/>
          <w:szCs w:val="22"/>
        </w:rPr>
        <w:t xml:space="preserve"> for Increased Enforcement Collections)  </w:t>
      </w:r>
      <w:r w:rsidRPr="00B47433">
        <w:rPr>
          <w:rFonts w:cs="Times New Roman"/>
          <w:strike/>
          <w:color w:val="auto"/>
          <w:szCs w:val="22"/>
        </w:rPr>
        <w:t xml:space="preserve">For Fiscal Year 2009-10, in order to increase enforced collections, two million two hundred thousand dollars allocated to the Department of Revenue in this act shall be used exclusively </w:t>
      </w:r>
      <w:r w:rsidRPr="00B47433">
        <w:rPr>
          <w:rFonts w:cs="Times New Roman"/>
          <w:strike/>
          <w:color w:val="auto"/>
          <w:szCs w:val="22"/>
        </w:rPr>
        <w:lastRenderedPageBreak/>
        <w:t>to hire and provide operations for specifically identified additional enforcement personnel (agents, auditors and support) to enhance audit and collection activity.</w:t>
      </w:r>
    </w:p>
    <w:p w:rsidR="00A52B57" w:rsidRPr="00B47433" w:rsidRDefault="00A52B57"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B47433">
        <w:rPr>
          <w:rFonts w:cs="Times New Roman"/>
          <w:color w:val="auto"/>
          <w:szCs w:val="22"/>
        </w:rPr>
        <w:tab/>
      </w:r>
      <w:r w:rsidRPr="00B47433">
        <w:rPr>
          <w:rFonts w:cs="Times New Roman"/>
          <w:strike/>
          <w:color w:val="auto"/>
          <w:szCs w:val="22"/>
        </w:rPr>
        <w:t xml:space="preserve">The department may collect revenues from any source within its jurisdiction, which may include but is not limited to corporate, individual or sales </w:t>
      </w:r>
      <w:r w:rsidRPr="00B47433">
        <w:rPr>
          <w:rFonts w:cs="Times New Roman"/>
          <w:strike/>
          <w:szCs w:val="22"/>
        </w:rPr>
        <w:t>tax</w:t>
      </w:r>
      <w:r w:rsidRPr="00B47433">
        <w:rPr>
          <w:rFonts w:cs="Times New Roman"/>
          <w:strike/>
          <w:color w:val="auto"/>
          <w:szCs w:val="22"/>
        </w:rPr>
        <w:t xml:space="preserve"> collections but especially shall focus on enforced collections and outstanding liabilities.</w:t>
      </w:r>
    </w:p>
    <w:p w:rsidR="00A52B57" w:rsidRPr="00B47433" w:rsidRDefault="00A52B57"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B47433">
        <w:rPr>
          <w:rFonts w:cs="Times New Roman"/>
          <w:color w:val="auto"/>
          <w:szCs w:val="22"/>
        </w:rPr>
        <w:tab/>
      </w:r>
      <w:r w:rsidRPr="00B47433">
        <w:rPr>
          <w:rFonts w:cs="Times New Roman"/>
          <w:strike/>
          <w:color w:val="auto"/>
          <w:szCs w:val="22"/>
        </w:rPr>
        <w:t xml:space="preserve">These funds shall be deposited in a fund separate and distinct from the general fund as established within the Office of the State Treasurer, except </w:t>
      </w:r>
      <w:r w:rsidRPr="00B47433">
        <w:rPr>
          <w:rFonts w:cs="Times New Roman"/>
          <w:strike/>
          <w:szCs w:val="22"/>
        </w:rPr>
        <w:t>that</w:t>
      </w:r>
      <w:r w:rsidRPr="00B47433">
        <w:rPr>
          <w:rFonts w:cs="Times New Roman"/>
          <w:strike/>
          <w:color w:val="auto"/>
          <w:szCs w:val="22"/>
        </w:rPr>
        <w:t xml:space="preserve"> any motor fuel funds collected as a result of the enforced collection efforts shall be distributed in the same manner as other motor fuel tax revenues are currently distributed.</w:t>
      </w:r>
    </w:p>
    <w:p w:rsidR="00A52B57" w:rsidRPr="00B47433" w:rsidRDefault="00A52B57"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B47433">
        <w:rPr>
          <w:rFonts w:cs="Times New Roman"/>
          <w:color w:val="auto"/>
          <w:szCs w:val="22"/>
        </w:rPr>
        <w:tab/>
      </w:r>
      <w:r w:rsidRPr="00B47433">
        <w:rPr>
          <w:rFonts w:cs="Times New Roman"/>
          <w:strike/>
          <w:color w:val="auto"/>
          <w:szCs w:val="22"/>
        </w:rPr>
        <w:t xml:space="preserve">For the fiscal </w:t>
      </w:r>
      <w:r w:rsidRPr="00B47433">
        <w:rPr>
          <w:rFonts w:cs="Times New Roman"/>
          <w:strike/>
          <w:szCs w:val="22"/>
        </w:rPr>
        <w:t>year</w:t>
      </w:r>
      <w:r w:rsidRPr="00B47433">
        <w:rPr>
          <w:rFonts w:cs="Times New Roman"/>
          <w:strike/>
          <w:color w:val="auto"/>
          <w:szCs w:val="22"/>
        </w:rPr>
        <w:t xml:space="preserve"> beginning July 1, 2009 and ending June 30, 2010, the State Treasurer shall disburse quarterly the following funds on a pro rata basis:</w:t>
      </w:r>
    </w:p>
    <w:p w:rsidR="00A52B57" w:rsidRDefault="00A52B57" w:rsidP="00F126BB">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trike/>
          <w:szCs w:val="22"/>
        </w:rPr>
        <w:t>(1)</w:t>
      </w:r>
      <w:r w:rsidRPr="00B47433">
        <w:rPr>
          <w:rFonts w:cs="Times New Roman"/>
          <w:strike/>
          <w:szCs w:val="22"/>
        </w:rPr>
        <w:tab/>
        <w:t>A01 - The Senate</w:t>
      </w:r>
    </w:p>
    <w:p w:rsidR="00A52B57" w:rsidRPr="00B47433" w:rsidRDefault="00A52B57" w:rsidP="00F126BB">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trike/>
          <w:szCs w:val="22"/>
        </w:rPr>
        <w:t>Reapportionment</w:t>
      </w:r>
      <w:r w:rsidRPr="00B47433">
        <w:rPr>
          <w:rFonts w:cs="Times New Roman"/>
          <w:strike/>
          <w:szCs w:val="22"/>
        </w:rPr>
        <w:tab/>
        <w:t>$</w:t>
      </w:r>
      <w:r w:rsidRPr="00B47433">
        <w:rPr>
          <w:rFonts w:cs="Times New Roman"/>
          <w:strike/>
          <w:szCs w:val="22"/>
        </w:rPr>
        <w:tab/>
        <w:t>1,000,000;</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trike/>
          <w:szCs w:val="22"/>
        </w:rPr>
        <w:t>(2)</w:t>
      </w:r>
      <w:r w:rsidRPr="00B47433">
        <w:rPr>
          <w:rFonts w:cs="Times New Roman"/>
          <w:strike/>
          <w:szCs w:val="22"/>
        </w:rPr>
        <w:tab/>
        <w:t>F30 - Employee Benefits Other</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trike/>
          <w:szCs w:val="22"/>
        </w:rPr>
        <w:t>Post-Employee Benefits</w:t>
      </w:r>
      <w:r w:rsidRPr="00B47433">
        <w:rPr>
          <w:rFonts w:cs="Times New Roman"/>
          <w:strike/>
          <w:szCs w:val="22"/>
        </w:rPr>
        <w:tab/>
        <w:t>$</w:t>
      </w:r>
      <w:r w:rsidRPr="00B47433">
        <w:rPr>
          <w:rFonts w:cs="Times New Roman"/>
          <w:strike/>
          <w:szCs w:val="22"/>
        </w:rPr>
        <w:tab/>
        <w:t>3,245,659;</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trike/>
          <w:szCs w:val="22"/>
        </w:rPr>
        <w:t>(3)</w:t>
      </w:r>
      <w:r w:rsidRPr="00B47433">
        <w:rPr>
          <w:rFonts w:cs="Times New Roman"/>
          <w:strike/>
          <w:szCs w:val="22"/>
        </w:rPr>
        <w:tab/>
        <w:t>X44 - Aid to Subdivisions – Department of Revenue</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trike/>
          <w:szCs w:val="22"/>
        </w:rPr>
        <w:t>Homestead Exemption Shortfall</w:t>
      </w:r>
      <w:r w:rsidRPr="00B47433">
        <w:rPr>
          <w:rFonts w:cs="Times New Roman"/>
          <w:strike/>
          <w:szCs w:val="22"/>
        </w:rPr>
        <w:tab/>
        <w:t>$</w:t>
      </w:r>
      <w:r w:rsidRPr="00B47433">
        <w:rPr>
          <w:rFonts w:cs="Times New Roman"/>
          <w:strike/>
          <w:szCs w:val="22"/>
        </w:rPr>
        <w:tab/>
        <w:t>43,504,341;</w:t>
      </w:r>
      <w:r w:rsidRPr="00B47433">
        <w:rPr>
          <w:rFonts w:cs="Times New Roman"/>
          <w:strike/>
          <w:szCs w:val="22"/>
        </w:rPr>
        <w:tab/>
        <w:t>and</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trike/>
          <w:szCs w:val="22"/>
        </w:rPr>
        <w:t>(4)</w:t>
      </w:r>
      <w:r w:rsidRPr="00B47433">
        <w:rPr>
          <w:rFonts w:cs="Times New Roman"/>
          <w:strike/>
          <w:szCs w:val="22"/>
        </w:rPr>
        <w:tab/>
        <w:t>H03 - Commission on Higher Education</w:t>
      </w:r>
    </w:p>
    <w:p w:rsidR="00A52B57" w:rsidRPr="00B47433" w:rsidRDefault="00A52B57"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trike/>
          <w:szCs w:val="22"/>
        </w:rPr>
        <w:t>Need-Based Grants</w:t>
      </w:r>
      <w:r w:rsidRPr="00B47433">
        <w:rPr>
          <w:rFonts w:cs="Times New Roman"/>
          <w:strike/>
          <w:szCs w:val="22"/>
        </w:rPr>
        <w:tab/>
        <w:t>$</w:t>
      </w:r>
      <w:r w:rsidRPr="00B47433">
        <w:rPr>
          <w:rFonts w:cs="Times New Roman"/>
          <w:strike/>
          <w:szCs w:val="22"/>
        </w:rPr>
        <w:tab/>
        <w:t>500,000.</w:t>
      </w:r>
    </w:p>
    <w:p w:rsidR="00A52B57" w:rsidRPr="00B47433" w:rsidRDefault="00A52B57"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B47433">
        <w:rPr>
          <w:rFonts w:cs="Times New Roman"/>
          <w:color w:val="auto"/>
          <w:szCs w:val="22"/>
        </w:rPr>
        <w:tab/>
      </w:r>
      <w:r w:rsidRPr="00B47433">
        <w:rPr>
          <w:rFonts w:cs="Times New Roman"/>
          <w:strike/>
          <w:color w:val="auto"/>
          <w:szCs w:val="22"/>
        </w:rPr>
        <w:t xml:space="preserve">Once sufficient revenue has been collected to fully fund the above items, the first $8,000,000 of excess revenue shall be transferred to the Department of Motor Vehicles to reimburse the department for the funds transferred to other agencies by proviso 90.12 of this act.  The next $500,000 of excess revenue shall be transferred to the Forestry Commission.  The next $285,000 of excess revenue shall be transferred to Clemson University-PSA for the South Carolina Biotechnology Incubation Facility.  The next $500,000 of excess revenue shall be transferred to the Commission on Higher Education - University Center of Greenville.  </w:t>
      </w:r>
      <w:r w:rsidRPr="00B47433">
        <w:rPr>
          <w:rFonts w:cs="Times New Roman"/>
          <w:strike/>
          <w:snapToGrid w:val="0"/>
          <w:szCs w:val="22"/>
        </w:rPr>
        <w:t>The next $30,000 of excess revenue shall be transferred to the Department of Agriculture for Agri-Business Development.  The next $10,000,000 of excess revenue shall be transferred to Aid to Subdivisions-State Treasurer for the Local Government Fund.</w:t>
      </w:r>
    </w:p>
    <w:p w:rsidR="00A52B57" w:rsidRPr="00B47433" w:rsidRDefault="00A52B57"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B47433">
        <w:rPr>
          <w:rFonts w:cs="Times New Roman"/>
          <w:color w:val="auto"/>
          <w:szCs w:val="22"/>
        </w:rPr>
        <w:tab/>
      </w:r>
      <w:r w:rsidRPr="00B47433">
        <w:rPr>
          <w:rFonts w:cs="Times New Roman"/>
          <w:strike/>
          <w:color w:val="auto"/>
          <w:szCs w:val="22"/>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A52B57" w:rsidRPr="00B47433" w:rsidRDefault="00A52B57"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B47433">
        <w:rPr>
          <w:rFonts w:cs="Times New Roman"/>
          <w:color w:val="auto"/>
          <w:szCs w:val="22"/>
        </w:rPr>
        <w:tab/>
      </w:r>
      <w:r w:rsidRPr="00B47433">
        <w:rPr>
          <w:rFonts w:cs="Times New Roman"/>
          <w:strike/>
          <w:color w:val="auto"/>
          <w:szCs w:val="22"/>
        </w:rPr>
        <w:t>The funds in this account shall be appropriated for the purposes herein and disbursed quarterly on a pro rata basis unless otherwise stated.  However no agency shall expend funds appropriated in this provision until they are received by that agency.  Unexpended funds appropriated pursuant to this provision may be carried forward to succeeding fiscal years and expended for the same purpose.</w:t>
      </w:r>
    </w:p>
    <w:p w:rsidR="00A52B57" w:rsidRPr="00B47433" w:rsidRDefault="00A52B57"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B47433">
        <w:rPr>
          <w:rFonts w:cs="Times New Roman"/>
          <w:color w:val="auto"/>
          <w:szCs w:val="22"/>
        </w:rPr>
        <w:tab/>
      </w:r>
      <w:r w:rsidRPr="00B47433">
        <w:rPr>
          <w:rFonts w:cs="Times New Roman"/>
          <w:strike/>
          <w:color w:val="auto"/>
          <w:szCs w:val="22"/>
        </w:rPr>
        <w:t>If revenues collected and deposited into the new account are less than the amounts appropriated, agencies receiving appropriations shall have their appropriations reduced on a pro rata basis.</w:t>
      </w:r>
    </w:p>
    <w:p w:rsidR="00A52B57" w:rsidRPr="00B47433" w:rsidRDefault="00A52B57"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B47433">
        <w:rPr>
          <w:rFonts w:cs="Times New Roman"/>
          <w:color w:val="auto"/>
          <w:szCs w:val="22"/>
        </w:rPr>
        <w:tab/>
      </w:r>
      <w:r w:rsidRPr="00B47433">
        <w:rPr>
          <w:rFonts w:cs="Times New Roman"/>
          <w:strike/>
          <w:color w:val="auto"/>
          <w:szCs w:val="22"/>
        </w:rPr>
        <w:t>Any excess revenue above the amounts identified in this provision shall be transferred to the General Fund of the State.</w:t>
      </w:r>
    </w:p>
    <w:p w:rsidR="00A52B57" w:rsidRPr="00B47433" w:rsidRDefault="00A52B57"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B47433">
        <w:rPr>
          <w:rFonts w:cs="Times New Roman"/>
          <w:color w:val="auto"/>
          <w:szCs w:val="22"/>
        </w:rPr>
        <w:tab/>
      </w:r>
      <w:r w:rsidRPr="00B47433">
        <w:rPr>
          <w:rFonts w:cs="Times New Roman"/>
          <w:strike/>
          <w:color w:val="auto"/>
          <w:szCs w:val="22"/>
        </w:rPr>
        <w:t>The Department of Revenue shall report on a quarterly basis to the finance committees of the General Assembly and to the Board of Economic Advisors on the collections received in this fund.</w:t>
      </w:r>
    </w:p>
    <w:p w:rsidR="00A52B57" w:rsidRPr="00B47433" w:rsidRDefault="00A52B57" w:rsidP="004B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B47433">
        <w:rPr>
          <w:rFonts w:cs="Times New Roman"/>
          <w:b/>
          <w:i/>
          <w:color w:val="auto"/>
        </w:rPr>
        <w:lastRenderedPageBreak/>
        <w:tab/>
      </w:r>
      <w:r w:rsidRPr="00B47433">
        <w:rPr>
          <w:rFonts w:cs="Times New Roman"/>
          <w:b/>
          <w:i/>
          <w:color w:val="auto"/>
          <w:u w:val="single"/>
        </w:rPr>
        <w:t>90.</w:t>
      </w:r>
      <w:r w:rsidRPr="00B47433">
        <w:rPr>
          <w:rFonts w:cs="Times New Roman"/>
          <w:b/>
          <w:i/>
          <w:u w:val="single"/>
        </w:rPr>
        <w:t>14</w:t>
      </w:r>
      <w:r w:rsidRPr="00B47433">
        <w:rPr>
          <w:rFonts w:cs="Times New Roman"/>
          <w:b/>
          <w:i/>
          <w:color w:val="auto"/>
          <w:u w:val="single"/>
        </w:rPr>
        <w:t>.</w:t>
      </w:r>
      <w:r w:rsidRPr="00B47433">
        <w:rPr>
          <w:rFonts w:cs="Times New Roman"/>
          <w:i/>
          <w:color w:val="auto"/>
          <w:u w:val="single"/>
        </w:rPr>
        <w:tab/>
        <w:t>(SR: Cigarette Surtax)</w:t>
      </w:r>
      <w:r w:rsidRPr="00B47433">
        <w:rPr>
          <w:rFonts w:cs="Times New Roman"/>
          <w:b/>
          <w:color w:val="auto"/>
        </w:rPr>
        <w:t xml:space="preserve">  DELETED</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b/>
        </w:rPr>
        <w:tab/>
      </w:r>
      <w:r w:rsidRPr="00B47433">
        <w:rPr>
          <w:b/>
          <w:i/>
          <w:u w:val="single"/>
        </w:rPr>
        <w:t>90.15.</w:t>
      </w:r>
      <w:r w:rsidRPr="00B47433">
        <w:rPr>
          <w:i/>
          <w:u w:val="single"/>
        </w:rPr>
        <w:tab/>
        <w:t>(SR: Repayment of Deficit)  The State Treasurer is directed to transfer, prior to the close of the books for Fiscal Year 2009-10, the sources of revenue identified in this provision for the repayment of the Fiscal Year 2008-09 general fund operating deficit.  The transfers are to be made in the following priority order as funds are available:</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tab/>
      </w:r>
      <w:r w:rsidRPr="00B47433">
        <w:rPr>
          <w:i/>
          <w:u w:val="single"/>
        </w:rPr>
        <w:t>(1)</w:t>
      </w:r>
      <w:r w:rsidRPr="00B47433">
        <w:rPr>
          <w:i/>
          <w:u w:val="single"/>
        </w:rPr>
        <w:tab/>
        <w:t>Excess Fiscal Year 2009-10 general fund revenue above the statewide adjusted agency appropriations;</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tab/>
      </w:r>
      <w:r w:rsidRPr="00B47433">
        <w:rPr>
          <w:i/>
          <w:u w:val="single"/>
        </w:rPr>
        <w:t>(2)</w:t>
      </w:r>
      <w:r w:rsidRPr="00B47433">
        <w:rPr>
          <w:i/>
          <w:u w:val="single"/>
        </w:rPr>
        <w:tab/>
        <w:t>$2,500,000 from P16 - Department of Agriculture, Subfund 3079, Renewable Energy Infrastructure Development Fund;</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tab/>
      </w:r>
      <w:r w:rsidRPr="00B47433">
        <w:rPr>
          <w:i/>
          <w:u w:val="single"/>
        </w:rPr>
        <w:t>(3)</w:t>
      </w:r>
      <w:r w:rsidRPr="00B47433">
        <w:rPr>
          <w:i/>
          <w:u w:val="single"/>
        </w:rPr>
        <w:tab/>
        <w:t>$9,431,724 from F03 - Budget and Control Board, Subfund 3146; and</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tab/>
      </w:r>
      <w:r w:rsidRPr="00B47433">
        <w:rPr>
          <w:i/>
          <w:u w:val="single"/>
        </w:rPr>
        <w:t>(4)</w:t>
      </w:r>
      <w:r w:rsidRPr="00B47433">
        <w:rPr>
          <w:i/>
          <w:u w:val="single"/>
        </w:rPr>
        <w:tab/>
        <w:t>$7,341,716 from F03 - Budget and Control Board, Fiscal Year 2009-10 Educational Broadband Spectrum Lease receipts.</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tab/>
      </w:r>
      <w:r w:rsidRPr="00B47433">
        <w:rPr>
          <w:i/>
          <w:u w:val="single"/>
        </w:rPr>
        <w:t>Upon the complete repayment of the Fiscal Year 2008-09 general fund operating deficit any remaining funds from sources (2) through (4) are to be transferred in Fiscal Year 2010-11 to the General Reserve Fund.</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From the escrow account established pursuant to Proviso 90.13 of Act 310 of 2008, there shall remain $4,300,000 in the account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may also be used to maintain access fees to the facility for Fiscal Year 2010-11 at the Fiscal Year 2009-10 level.  The Budget and Control Board may authorize the expenditure of funds, not to exceed $700,000, from the escrow account for any actions taken by the Attorney General’s Office and expenses associated with such actions relating to the Nuclear Waste Policy Act of 1982.  The Attorney General’s Office is authorized to retain, expend, and carry forward these funds for the Yucca Mountain suit on the behalf of the State of South Carolina.  The Attorney General’s Office is authorized to use a portion of these funds to reimburse the office for any Yucca Mountain expenses incurred in the prior fiscal year.  There shall also be paid from the escrow account the annual dues of the Southern States Energy Board.</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rPr>
        <w:tab/>
      </w:r>
      <w:r w:rsidRPr="00B47433">
        <w:rPr>
          <w:rFonts w:cs="Times New Roman"/>
          <w:b/>
          <w:i/>
          <w:u w:val="single"/>
        </w:rPr>
        <w:t>90.16.</w:t>
      </w:r>
      <w:r w:rsidRPr="00B47433">
        <w:rPr>
          <w:rFonts w:cs="Times New Roman"/>
          <w:b/>
          <w:i/>
          <w:u w:val="single"/>
        </w:rPr>
        <w:tab/>
      </w:r>
      <w:r w:rsidRPr="00B47433">
        <w:rPr>
          <w:rFonts w:cs="Times New Roman"/>
          <w:i/>
          <w:u w:val="single"/>
        </w:rPr>
        <w:t>(SR: Nonrecurring Revenue – In</w:t>
      </w:r>
      <w:r w:rsidRPr="00B47433">
        <w:rPr>
          <w:rFonts w:cs="Times New Roman"/>
          <w:i/>
          <w:color w:val="auto"/>
          <w:szCs w:val="22"/>
          <w:u w:val="single"/>
        </w:rPr>
        <w:t>creased Enforcement Collections</w:t>
      </w:r>
      <w:r w:rsidRPr="00B47433">
        <w:rPr>
          <w:rFonts w:cs="Times New Roman"/>
          <w:i/>
          <w:u w:val="single"/>
        </w:rPr>
        <w:t xml:space="preserve">)  </w:t>
      </w:r>
      <w:r w:rsidRPr="00B47433">
        <w:rPr>
          <w:rFonts w:cs="Times New Roman"/>
          <w:i/>
          <w:snapToGrid w:val="0"/>
          <w:u w:val="single"/>
        </w:rPr>
        <w:tab/>
        <w:t xml:space="preserve">For Fiscal Year 2010-11, the Department of Revenue shall continue its efforts </w:t>
      </w:r>
      <w:r w:rsidRPr="00B47433">
        <w:rPr>
          <w:i/>
          <w:u w:val="single"/>
        </w:rPr>
        <w:t>pertaining</w:t>
      </w:r>
      <w:r w:rsidRPr="00B47433">
        <w:rPr>
          <w:rFonts w:cs="Times New Roman"/>
          <w:i/>
          <w:snapToGrid w:val="0"/>
          <w:u w:val="single"/>
        </w:rPr>
        <w:t xml:space="preserve"> to </w:t>
      </w:r>
      <w:r w:rsidRPr="00B47433">
        <w:rPr>
          <w:i/>
          <w:u w:val="single"/>
        </w:rPr>
        <w:t>increased</w:t>
      </w:r>
      <w:r w:rsidRPr="00B47433">
        <w:rPr>
          <w:rFonts w:cs="Times New Roman"/>
          <w:i/>
          <w:snapToGrid w:val="0"/>
          <w:u w:val="single"/>
        </w:rPr>
        <w:t xml:space="preserve"> enforcement collections as established in Fiscal Year 2009-10.</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The department may collect revenues from any source within its jurisdiction, which may include but is not limited to corporate, individual or sales tax collections but especially shall focus on enforced collections and outstanding liabilities.</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 xml:space="preserve">These funds shall be deposited in a fund separate and distinct from the general fund as established within the Office of the State Treasurer, except that any motor fuel </w:t>
      </w:r>
      <w:r w:rsidRPr="00B47433">
        <w:rPr>
          <w:i/>
          <w:u w:val="single"/>
        </w:rPr>
        <w:t>funds</w:t>
      </w:r>
      <w:r w:rsidRPr="00B47433">
        <w:rPr>
          <w:rFonts w:cs="Times New Roman"/>
          <w:i/>
          <w:snapToGrid w:val="0"/>
          <w:u w:val="single"/>
        </w:rPr>
        <w:t xml:space="preserve"> collected as a result of the enforced collection efforts shall be distributed in the same manner as other motor fuel tax revenues are currently distributed.</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B47433">
        <w:rPr>
          <w:rFonts w:cs="Times New Roman"/>
          <w:color w:val="auto"/>
          <w:szCs w:val="22"/>
        </w:rPr>
        <w:tab/>
      </w:r>
      <w:r w:rsidRPr="00B47433">
        <w:rPr>
          <w:rFonts w:cs="Times New Roman"/>
          <w:i/>
          <w:color w:val="auto"/>
          <w:szCs w:val="22"/>
          <w:u w:val="single"/>
        </w:rPr>
        <w:t xml:space="preserve">For the fiscal </w:t>
      </w:r>
      <w:r w:rsidRPr="00B47433">
        <w:rPr>
          <w:rFonts w:cs="Times New Roman"/>
          <w:i/>
          <w:szCs w:val="22"/>
          <w:u w:val="single"/>
        </w:rPr>
        <w:t>year</w:t>
      </w:r>
      <w:r w:rsidRPr="00B47433">
        <w:rPr>
          <w:rFonts w:cs="Times New Roman"/>
          <w:i/>
          <w:color w:val="auto"/>
          <w:szCs w:val="22"/>
          <w:u w:val="single"/>
        </w:rPr>
        <w:t xml:space="preserve"> </w:t>
      </w:r>
      <w:r w:rsidRPr="00B47433">
        <w:rPr>
          <w:i/>
          <w:u w:val="single"/>
        </w:rPr>
        <w:t>beginning</w:t>
      </w:r>
      <w:r w:rsidRPr="00B47433">
        <w:rPr>
          <w:rFonts w:cs="Times New Roman"/>
          <w:i/>
          <w:color w:val="auto"/>
          <w:szCs w:val="22"/>
          <w:u w:val="single"/>
        </w:rPr>
        <w:t xml:space="preserve"> July 1, 2010 and ending June 30, 2011, the State Treasurer shall disburse $3,625,000 to E28 - Election Commission for the 2010 General Election, $250,000 to D05 - Governor’s Office of Executive Control of State for </w:t>
      </w:r>
      <w:r w:rsidRPr="00B47433">
        <w:rPr>
          <w:rFonts w:cs="Times New Roman"/>
          <w:i/>
          <w:color w:val="auto"/>
          <w:szCs w:val="22"/>
          <w:u w:val="single"/>
        </w:rPr>
        <w:lastRenderedPageBreak/>
        <w:t>transition costs, and $100,000 to E04 - Lieutenant Governor’s Office for transition costs, and shall then disburse quarterly the following funds on a pro rata basis:</w:t>
      </w:r>
    </w:p>
    <w:p w:rsidR="00A52B57" w:rsidRPr="00B47433" w:rsidRDefault="00A52B57"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(1)</w:t>
      </w:r>
      <w:r w:rsidRPr="00B47433">
        <w:rPr>
          <w:rFonts w:cs="Times New Roman"/>
          <w:i/>
          <w:szCs w:val="22"/>
          <w:u w:val="single"/>
        </w:rPr>
        <w:tab/>
        <w:t>Part IA State General Fund</w:t>
      </w:r>
      <w:r w:rsidRPr="00B47433">
        <w:rPr>
          <w:rFonts w:cs="Times New Roman"/>
          <w:i/>
          <w:szCs w:val="22"/>
          <w:u w:val="single"/>
        </w:rPr>
        <w:tab/>
        <w:t>$</w:t>
      </w:r>
      <w:r w:rsidRPr="00B47433">
        <w:rPr>
          <w:rFonts w:cs="Times New Roman"/>
          <w:i/>
          <w:szCs w:val="22"/>
          <w:u w:val="single"/>
        </w:rPr>
        <w:tab/>
        <w:t>11,257,832;</w:t>
      </w:r>
    </w:p>
    <w:p w:rsidR="00A52B57" w:rsidRPr="00B47433" w:rsidRDefault="00A52B57"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(2)</w:t>
      </w:r>
      <w:r w:rsidRPr="00B47433">
        <w:rPr>
          <w:rFonts w:cs="Times New Roman"/>
          <w:i/>
          <w:szCs w:val="22"/>
          <w:u w:val="single"/>
        </w:rPr>
        <w:tab/>
        <w:t>F03 - Budget and Control Board</w:t>
      </w:r>
    </w:p>
    <w:p w:rsidR="00A52B57" w:rsidRPr="00B47433" w:rsidRDefault="00A52B57"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SCEIS</w:t>
      </w:r>
      <w:r w:rsidRPr="00B47433">
        <w:rPr>
          <w:rFonts w:cs="Times New Roman"/>
          <w:i/>
          <w:szCs w:val="22"/>
          <w:u w:val="single"/>
        </w:rPr>
        <w:tab/>
        <w:t>$</w:t>
      </w:r>
      <w:r w:rsidRPr="00B47433">
        <w:rPr>
          <w:rFonts w:cs="Times New Roman"/>
          <w:i/>
          <w:szCs w:val="22"/>
          <w:u w:val="single"/>
        </w:rPr>
        <w:tab/>
        <w:t>2,179,716;</w:t>
      </w:r>
    </w:p>
    <w:p w:rsidR="00A52B57" w:rsidRPr="00B47433" w:rsidRDefault="00A52B57"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(3)</w:t>
      </w:r>
      <w:r w:rsidRPr="00B47433">
        <w:rPr>
          <w:rFonts w:cs="Times New Roman"/>
          <w:i/>
          <w:szCs w:val="22"/>
          <w:u w:val="single"/>
        </w:rPr>
        <w:tab/>
        <w:t>H03 - Commission on Higher Education</w:t>
      </w:r>
    </w:p>
    <w:p w:rsidR="00A52B57" w:rsidRPr="00B47433" w:rsidRDefault="00A52B57"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SREB Dues</w:t>
      </w:r>
      <w:r w:rsidRPr="00B47433">
        <w:rPr>
          <w:rFonts w:cs="Times New Roman"/>
          <w:i/>
          <w:szCs w:val="22"/>
          <w:u w:val="single"/>
        </w:rPr>
        <w:tab/>
        <w:t>$</w:t>
      </w:r>
      <w:r w:rsidRPr="00B47433">
        <w:rPr>
          <w:rFonts w:cs="Times New Roman"/>
          <w:i/>
          <w:szCs w:val="22"/>
          <w:u w:val="single"/>
        </w:rPr>
        <w:tab/>
        <w:t>413,929;</w:t>
      </w:r>
    </w:p>
    <w:p w:rsidR="00A52B57" w:rsidRPr="00B47433" w:rsidRDefault="00A52B57"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(4)</w:t>
      </w:r>
      <w:r w:rsidRPr="00B47433">
        <w:rPr>
          <w:rFonts w:cs="Times New Roman"/>
          <w:i/>
          <w:szCs w:val="22"/>
          <w:u w:val="single"/>
        </w:rPr>
        <w:tab/>
        <w:t>H59 - State Board for Technical and Comprehensive Education</w:t>
      </w:r>
    </w:p>
    <w:p w:rsidR="00A52B57" w:rsidRPr="00B47433" w:rsidRDefault="00A52B57"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CATT Program</w:t>
      </w:r>
      <w:r w:rsidRPr="00B47433">
        <w:rPr>
          <w:rFonts w:cs="Times New Roman"/>
          <w:i/>
          <w:szCs w:val="22"/>
          <w:u w:val="single"/>
        </w:rPr>
        <w:tab/>
        <w:t>$</w:t>
      </w:r>
      <w:r w:rsidRPr="00B47433">
        <w:rPr>
          <w:rFonts w:cs="Times New Roman"/>
          <w:i/>
          <w:szCs w:val="22"/>
          <w:u w:val="single"/>
        </w:rPr>
        <w:tab/>
        <w:t>7,000,000;</w:t>
      </w:r>
    </w:p>
    <w:p w:rsidR="00A52B57" w:rsidRPr="00B47433" w:rsidRDefault="00A52B57"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(5)</w:t>
      </w:r>
      <w:r w:rsidRPr="00B47433">
        <w:rPr>
          <w:rFonts w:cs="Times New Roman"/>
          <w:i/>
          <w:szCs w:val="22"/>
          <w:u w:val="single"/>
        </w:rPr>
        <w:tab/>
        <w:t>P32 - Department of Commerce</w:t>
      </w:r>
    </w:p>
    <w:p w:rsidR="00A52B57" w:rsidRPr="00B47433" w:rsidRDefault="00A52B57"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Deal Closing Fund</w:t>
      </w:r>
      <w:r w:rsidRPr="00B47433">
        <w:rPr>
          <w:rFonts w:cs="Times New Roman"/>
          <w:i/>
          <w:szCs w:val="22"/>
          <w:u w:val="single"/>
        </w:rPr>
        <w:tab/>
        <w:t>$</w:t>
      </w:r>
      <w:r w:rsidRPr="00B47433">
        <w:rPr>
          <w:rFonts w:cs="Times New Roman"/>
          <w:i/>
          <w:szCs w:val="22"/>
          <w:u w:val="single"/>
        </w:rPr>
        <w:tab/>
        <w:t>5,000,000;</w:t>
      </w:r>
    </w:p>
    <w:p w:rsidR="00A52B57" w:rsidRPr="00B47433" w:rsidRDefault="00A52B57"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(6)</w:t>
      </w:r>
      <w:r w:rsidRPr="00B47433">
        <w:rPr>
          <w:rFonts w:cs="Times New Roman"/>
          <w:i/>
          <w:szCs w:val="22"/>
          <w:u w:val="single"/>
        </w:rPr>
        <w:tab/>
        <w:t>A01 - The Senate</w:t>
      </w:r>
    </w:p>
    <w:p w:rsidR="00A52B57" w:rsidRPr="00B47433" w:rsidRDefault="00A52B57"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Reapportionment</w:t>
      </w:r>
      <w:r w:rsidRPr="00B47433">
        <w:rPr>
          <w:rFonts w:cs="Times New Roman"/>
          <w:i/>
          <w:szCs w:val="22"/>
          <w:u w:val="single"/>
        </w:rPr>
        <w:tab/>
        <w:t>$</w:t>
      </w:r>
      <w:r w:rsidRPr="00B47433">
        <w:rPr>
          <w:rFonts w:cs="Times New Roman"/>
          <w:i/>
          <w:szCs w:val="22"/>
          <w:u w:val="single"/>
        </w:rPr>
        <w:tab/>
        <w:t>1,000,000;</w:t>
      </w:r>
    </w:p>
    <w:p w:rsidR="00A52B57" w:rsidRPr="00B47433" w:rsidRDefault="00A52B57" w:rsidP="00546E3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(7)</w:t>
      </w:r>
      <w:r w:rsidRPr="00B47433">
        <w:rPr>
          <w:rFonts w:cs="Times New Roman"/>
          <w:i/>
          <w:szCs w:val="22"/>
          <w:u w:val="single"/>
        </w:rPr>
        <w:tab/>
        <w:t>A05 - House of Representatives</w:t>
      </w:r>
    </w:p>
    <w:p w:rsidR="00A52B57" w:rsidRPr="00B47433" w:rsidRDefault="00A52B57"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Reapportionment</w:t>
      </w:r>
      <w:r w:rsidRPr="00B47433">
        <w:rPr>
          <w:rFonts w:cs="Times New Roman"/>
          <w:i/>
          <w:szCs w:val="22"/>
          <w:u w:val="single"/>
        </w:rPr>
        <w:tab/>
        <w:t>$</w:t>
      </w:r>
      <w:r w:rsidRPr="00B47433">
        <w:rPr>
          <w:rFonts w:cs="Times New Roman"/>
          <w:i/>
          <w:szCs w:val="22"/>
          <w:u w:val="single"/>
        </w:rPr>
        <w:tab/>
        <w:t>1,000,000;</w:t>
      </w:r>
    </w:p>
    <w:p w:rsidR="00A52B57" w:rsidRPr="00B47433" w:rsidRDefault="00A52B57"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(8)</w:t>
      </w:r>
      <w:r w:rsidRPr="00B47433">
        <w:rPr>
          <w:rFonts w:cs="Times New Roman"/>
          <w:i/>
          <w:szCs w:val="22"/>
          <w:u w:val="single"/>
        </w:rPr>
        <w:tab/>
        <w:t>F03 - Budget and Control Board</w:t>
      </w:r>
    </w:p>
    <w:p w:rsidR="00A52B57" w:rsidRPr="00B47433" w:rsidRDefault="00A52B57"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Reapportionment</w:t>
      </w:r>
      <w:r w:rsidRPr="00B47433">
        <w:rPr>
          <w:rFonts w:cs="Times New Roman"/>
          <w:i/>
          <w:szCs w:val="22"/>
          <w:u w:val="single"/>
        </w:rPr>
        <w:tab/>
        <w:t>$</w:t>
      </w:r>
      <w:r w:rsidRPr="00B47433">
        <w:rPr>
          <w:rFonts w:cs="Times New Roman"/>
          <w:i/>
          <w:szCs w:val="22"/>
          <w:u w:val="single"/>
        </w:rPr>
        <w:tab/>
        <w:t>20,000;</w:t>
      </w:r>
    </w:p>
    <w:p w:rsidR="00A52B57" w:rsidRPr="00B47433" w:rsidRDefault="00A52B57"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(9)</w:t>
      </w:r>
      <w:r w:rsidRPr="00B47433">
        <w:rPr>
          <w:rFonts w:cs="Times New Roman"/>
          <w:i/>
          <w:szCs w:val="22"/>
          <w:u w:val="single"/>
        </w:rPr>
        <w:tab/>
        <w:t>F03 - Budget and Control Board</w:t>
      </w:r>
    </w:p>
    <w:p w:rsidR="00A52B57" w:rsidRPr="00B47433" w:rsidRDefault="00A52B57" w:rsidP="00572432">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Operating Expenses</w:t>
      </w:r>
      <w:r w:rsidRPr="00B47433">
        <w:rPr>
          <w:rFonts w:cs="Times New Roman"/>
          <w:i/>
          <w:szCs w:val="22"/>
          <w:u w:val="single"/>
        </w:rPr>
        <w:tab/>
        <w:t>$</w:t>
      </w:r>
      <w:r w:rsidRPr="00B47433">
        <w:rPr>
          <w:rFonts w:cs="Times New Roman"/>
          <w:i/>
          <w:szCs w:val="22"/>
          <w:u w:val="single"/>
        </w:rPr>
        <w:tab/>
        <w:t>297,855;</w:t>
      </w:r>
    </w:p>
    <w:p w:rsidR="00A52B57" w:rsidRPr="00B47433" w:rsidRDefault="00A52B57"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(10)</w:t>
      </w:r>
      <w:r w:rsidRPr="00B47433">
        <w:rPr>
          <w:rFonts w:cs="Times New Roman"/>
          <w:i/>
          <w:szCs w:val="22"/>
          <w:u w:val="single"/>
        </w:rPr>
        <w:tab/>
        <w:t>P28 - Department of Parks, Recreation and Tourism</w:t>
      </w:r>
    </w:p>
    <w:p w:rsidR="00A52B57" w:rsidRPr="00B47433" w:rsidRDefault="00A52B57" w:rsidP="00572432">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Operating Expenses</w:t>
      </w:r>
      <w:r w:rsidRPr="00B47433">
        <w:rPr>
          <w:rFonts w:cs="Times New Roman"/>
          <w:i/>
          <w:szCs w:val="22"/>
          <w:u w:val="single"/>
        </w:rPr>
        <w:tab/>
        <w:t>$</w:t>
      </w:r>
      <w:r w:rsidRPr="00B47433">
        <w:rPr>
          <w:rFonts w:cs="Times New Roman"/>
          <w:i/>
          <w:szCs w:val="22"/>
          <w:u w:val="single"/>
        </w:rPr>
        <w:tab/>
        <w:t>1,000,000;</w:t>
      </w:r>
    </w:p>
    <w:p w:rsidR="00A52B57" w:rsidRPr="00B47433" w:rsidRDefault="00A52B57"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(11)</w:t>
      </w:r>
      <w:r w:rsidRPr="00B47433">
        <w:rPr>
          <w:rFonts w:cs="Times New Roman"/>
          <w:i/>
          <w:szCs w:val="22"/>
          <w:u w:val="single"/>
        </w:rPr>
        <w:tab/>
        <w:t>H63 - Department of Education</w:t>
      </w:r>
    </w:p>
    <w:p w:rsidR="00A52B57" w:rsidRDefault="00A52B57"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Career and Technology Education (CATE) Textbooks and</w:t>
      </w:r>
    </w:p>
    <w:p w:rsidR="00A52B57" w:rsidRPr="00B47433" w:rsidRDefault="00A52B57" w:rsidP="00572432">
      <w:pPr>
        <w:tabs>
          <w:tab w:val="left" w:pos="432"/>
          <w:tab w:val="left" w:pos="900"/>
          <w:tab w:val="left" w:pos="1350"/>
          <w:tab w:val="left" w:pos="1620"/>
          <w:tab w:val="left" w:pos="1800"/>
          <w:tab w:val="left" w:leader="dot" w:pos="8910"/>
          <w:tab w:val="right" w:pos="10260"/>
          <w:tab w:val="left" w:pos="1035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Resource Materials</w:t>
      </w:r>
      <w:r w:rsidRPr="00B47433">
        <w:rPr>
          <w:rFonts w:cs="Times New Roman"/>
          <w:i/>
          <w:szCs w:val="22"/>
          <w:u w:val="single"/>
        </w:rPr>
        <w:tab/>
        <w:t>$</w:t>
      </w:r>
      <w:r w:rsidRPr="00B47433">
        <w:rPr>
          <w:rFonts w:cs="Times New Roman"/>
          <w:i/>
          <w:szCs w:val="22"/>
          <w:u w:val="single"/>
        </w:rPr>
        <w:tab/>
        <w:t>662,000;</w:t>
      </w:r>
    </w:p>
    <w:p w:rsidR="00A52B57" w:rsidRPr="00B47433" w:rsidRDefault="00A52B57" w:rsidP="00572432">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B47433">
        <w:rPr>
          <w:rFonts w:cs="Times New Roman"/>
          <w:szCs w:val="22"/>
        </w:rPr>
        <w:tab/>
      </w:r>
      <w:r w:rsidRPr="00B47433">
        <w:rPr>
          <w:rFonts w:cs="Times New Roman"/>
          <w:i/>
          <w:szCs w:val="22"/>
          <w:u w:val="single"/>
        </w:rPr>
        <w:t>(12)</w:t>
      </w:r>
      <w:r w:rsidRPr="00B47433">
        <w:rPr>
          <w:rFonts w:cs="Times New Roman"/>
          <w:i/>
          <w:szCs w:val="22"/>
          <w:u w:val="single"/>
        </w:rPr>
        <w:tab/>
        <w:t>H63 - Department of Education</w:t>
      </w:r>
    </w:p>
    <w:p w:rsidR="00A52B57" w:rsidRPr="00B47433" w:rsidRDefault="00A52B57" w:rsidP="00572432">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Transportation</w:t>
      </w:r>
      <w:r w:rsidRPr="00B47433">
        <w:rPr>
          <w:rFonts w:cs="Times New Roman"/>
          <w:i/>
          <w:szCs w:val="22"/>
          <w:u w:val="single"/>
        </w:rPr>
        <w:tab/>
        <w:t>$</w:t>
      </w:r>
      <w:r w:rsidRPr="00B47433">
        <w:rPr>
          <w:rFonts w:cs="Times New Roman"/>
          <w:i/>
          <w:szCs w:val="22"/>
          <w:u w:val="single"/>
        </w:rPr>
        <w:tab/>
        <w:t>900,000;</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t>(</w:t>
      </w:r>
      <w:r w:rsidRPr="00B47433">
        <w:rPr>
          <w:rFonts w:cs="Times New Roman"/>
          <w:i/>
          <w:szCs w:val="22"/>
          <w:u w:val="single"/>
        </w:rPr>
        <w:t>13)</w:t>
      </w:r>
      <w:r w:rsidRPr="00B47433">
        <w:rPr>
          <w:rFonts w:cs="Times New Roman"/>
          <w:i/>
          <w:szCs w:val="22"/>
          <w:u w:val="single"/>
        </w:rPr>
        <w:tab/>
        <w:t>H63 - Department of Education</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School Bus Fuel</w:t>
      </w:r>
      <w:r w:rsidRPr="00B47433">
        <w:rPr>
          <w:rFonts w:cs="Times New Roman"/>
          <w:i/>
          <w:szCs w:val="22"/>
          <w:u w:val="single"/>
        </w:rPr>
        <w:tab/>
        <w:t>$</w:t>
      </w:r>
      <w:r w:rsidRPr="00B47433">
        <w:rPr>
          <w:rFonts w:cs="Times New Roman"/>
          <w:i/>
          <w:szCs w:val="22"/>
          <w:u w:val="single"/>
        </w:rPr>
        <w:tab/>
        <w:t>11,000,000</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(14)</w:t>
      </w:r>
      <w:r w:rsidRPr="00B47433">
        <w:rPr>
          <w:rFonts w:cs="Times New Roman"/>
          <w:i/>
          <w:szCs w:val="22"/>
          <w:u w:val="single"/>
        </w:rPr>
        <w:tab/>
        <w:t>H63 - Department of Education</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Governor’s School for the Arts and the Humanities</w:t>
      </w:r>
      <w:r w:rsidRPr="00B47433">
        <w:rPr>
          <w:rFonts w:cs="Times New Roman"/>
          <w:i/>
          <w:szCs w:val="22"/>
          <w:u w:val="single"/>
        </w:rPr>
        <w:tab/>
        <w:t>$</w:t>
      </w:r>
      <w:r w:rsidRPr="00B47433">
        <w:rPr>
          <w:rFonts w:cs="Times New Roman"/>
          <w:i/>
          <w:szCs w:val="22"/>
          <w:u w:val="single"/>
        </w:rPr>
        <w:tab/>
        <w:t>500,000;</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(15)</w:t>
      </w:r>
      <w:r w:rsidRPr="00B47433">
        <w:rPr>
          <w:rFonts w:cs="Times New Roman"/>
          <w:i/>
          <w:szCs w:val="22"/>
          <w:u w:val="single"/>
        </w:rPr>
        <w:tab/>
        <w:t>H63 - Department of Education</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Governor’s School for Math and Science</w:t>
      </w:r>
      <w:r w:rsidRPr="00B47433">
        <w:rPr>
          <w:rFonts w:cs="Times New Roman"/>
          <w:i/>
          <w:szCs w:val="22"/>
          <w:u w:val="single"/>
        </w:rPr>
        <w:tab/>
        <w:t>$</w:t>
      </w:r>
      <w:r w:rsidRPr="00B47433">
        <w:rPr>
          <w:rFonts w:cs="Times New Roman"/>
          <w:i/>
          <w:szCs w:val="22"/>
          <w:u w:val="single"/>
        </w:rPr>
        <w:tab/>
        <w:t>500,000;</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(16)</w:t>
      </w:r>
      <w:r w:rsidRPr="00B47433">
        <w:rPr>
          <w:rFonts w:cs="Times New Roman"/>
          <w:i/>
          <w:szCs w:val="22"/>
          <w:u w:val="single"/>
        </w:rPr>
        <w:tab/>
        <w:t>E21 - Prosecution Coordination Commission</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Operating Expenses</w:t>
      </w:r>
      <w:r w:rsidRPr="00B47433">
        <w:rPr>
          <w:rFonts w:cs="Times New Roman"/>
          <w:i/>
          <w:szCs w:val="22"/>
          <w:u w:val="single"/>
        </w:rPr>
        <w:tab/>
        <w:t>$</w:t>
      </w:r>
      <w:r w:rsidRPr="00B47433">
        <w:rPr>
          <w:rFonts w:cs="Times New Roman"/>
          <w:i/>
          <w:szCs w:val="22"/>
          <w:u w:val="single"/>
        </w:rPr>
        <w:tab/>
        <w:t>1,000,000;</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(17)</w:t>
      </w:r>
      <w:r w:rsidRPr="00B47433">
        <w:rPr>
          <w:rFonts w:cs="Times New Roman"/>
          <w:i/>
          <w:szCs w:val="22"/>
          <w:u w:val="single"/>
        </w:rPr>
        <w:tab/>
        <w:t>E23 - Commission on Indigent Defense</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Operating Expenses</w:t>
      </w:r>
      <w:r w:rsidRPr="00B47433">
        <w:rPr>
          <w:rFonts w:cs="Times New Roman"/>
          <w:i/>
          <w:szCs w:val="22"/>
          <w:u w:val="single"/>
        </w:rPr>
        <w:tab/>
        <w:t>$</w:t>
      </w:r>
      <w:r w:rsidRPr="00B47433">
        <w:rPr>
          <w:rFonts w:cs="Times New Roman"/>
          <w:i/>
          <w:szCs w:val="22"/>
          <w:u w:val="single"/>
        </w:rPr>
        <w:tab/>
        <w:t>1,000,000;</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lastRenderedPageBreak/>
        <w:tab/>
      </w:r>
      <w:r w:rsidRPr="00B47433">
        <w:rPr>
          <w:rFonts w:cs="Times New Roman"/>
          <w:i/>
          <w:szCs w:val="22"/>
          <w:u w:val="single"/>
        </w:rPr>
        <w:t>(18)</w:t>
      </w:r>
      <w:r w:rsidRPr="00B47433">
        <w:rPr>
          <w:rFonts w:cs="Times New Roman"/>
          <w:i/>
          <w:szCs w:val="22"/>
          <w:u w:val="single"/>
        </w:rPr>
        <w:tab/>
        <w:t>F30 - B&amp;C Board, Employee Benefits</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Health Plan - Employer Increase</w:t>
      </w:r>
      <w:r w:rsidRPr="00B47433">
        <w:rPr>
          <w:rFonts w:cs="Times New Roman"/>
          <w:i/>
          <w:szCs w:val="22"/>
          <w:u w:val="single"/>
        </w:rPr>
        <w:tab/>
        <w:t>$</w:t>
      </w:r>
      <w:r w:rsidRPr="00B47433">
        <w:rPr>
          <w:rFonts w:cs="Times New Roman"/>
          <w:i/>
          <w:szCs w:val="22"/>
          <w:u w:val="single"/>
        </w:rPr>
        <w:tab/>
        <w:t>147,076;</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(19)</w:t>
      </w:r>
      <w:r w:rsidRPr="00B47433">
        <w:rPr>
          <w:rFonts w:cs="Times New Roman"/>
          <w:i/>
          <w:szCs w:val="22"/>
          <w:u w:val="single"/>
        </w:rPr>
        <w:tab/>
        <w:t>X44 - Aid to Subdivisions - Department of Revenue</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Homestead Exemption Shortfall</w:t>
      </w:r>
      <w:r w:rsidRPr="00B47433">
        <w:rPr>
          <w:rFonts w:cs="Times New Roman"/>
          <w:i/>
          <w:szCs w:val="22"/>
          <w:u w:val="single"/>
        </w:rPr>
        <w:tab/>
        <w:t>$</w:t>
      </w:r>
      <w:r w:rsidRPr="00B47433">
        <w:rPr>
          <w:rFonts w:cs="Times New Roman"/>
          <w:i/>
          <w:szCs w:val="22"/>
          <w:u w:val="single"/>
        </w:rPr>
        <w:tab/>
        <w:t>35,480,071;</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(20)</w:t>
      </w:r>
      <w:r w:rsidRPr="00B47433">
        <w:rPr>
          <w:rFonts w:cs="Times New Roman"/>
          <w:i/>
          <w:szCs w:val="22"/>
          <w:u w:val="single"/>
        </w:rPr>
        <w:tab/>
        <w:t>L12 - John de la Howe School</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Operating Expenses</w:t>
      </w:r>
      <w:r w:rsidRPr="00B47433">
        <w:rPr>
          <w:rFonts w:cs="Times New Roman"/>
          <w:i/>
          <w:szCs w:val="22"/>
          <w:u w:val="single"/>
        </w:rPr>
        <w:tab/>
        <w:t>$</w:t>
      </w:r>
      <w:r w:rsidRPr="00B47433">
        <w:rPr>
          <w:rFonts w:cs="Times New Roman"/>
          <w:i/>
          <w:szCs w:val="22"/>
          <w:u w:val="single"/>
        </w:rPr>
        <w:tab/>
        <w:t>308,765;</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(21)</w:t>
      </w:r>
      <w:r w:rsidRPr="00B47433">
        <w:rPr>
          <w:rFonts w:cs="Times New Roman"/>
          <w:i/>
          <w:szCs w:val="22"/>
          <w:u w:val="single"/>
        </w:rPr>
        <w:tab/>
        <w:t>L71 - Wil Lou Gray Opportunity School</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Operating Expenses</w:t>
      </w:r>
      <w:r w:rsidRPr="00B47433">
        <w:rPr>
          <w:rFonts w:cs="Times New Roman"/>
          <w:i/>
          <w:szCs w:val="22"/>
          <w:u w:val="single"/>
        </w:rPr>
        <w:tab/>
        <w:t>$</w:t>
      </w:r>
      <w:r w:rsidRPr="00B47433">
        <w:rPr>
          <w:rFonts w:cs="Times New Roman"/>
          <w:i/>
          <w:szCs w:val="22"/>
          <w:u w:val="single"/>
        </w:rPr>
        <w:tab/>
        <w:t>308,764;</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(22)</w:t>
      </w:r>
      <w:r w:rsidRPr="00B47433">
        <w:rPr>
          <w:rFonts w:cs="Times New Roman"/>
          <w:i/>
          <w:szCs w:val="22"/>
          <w:u w:val="single"/>
        </w:rPr>
        <w:tab/>
        <w:t>N04 - Department of Corrections</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Operating Expenses</w:t>
      </w:r>
      <w:r w:rsidRPr="00B47433">
        <w:rPr>
          <w:rFonts w:cs="Times New Roman"/>
          <w:i/>
          <w:szCs w:val="22"/>
          <w:u w:val="single"/>
        </w:rPr>
        <w:tab/>
        <w:t>$</w:t>
      </w:r>
      <w:r w:rsidRPr="00B47433">
        <w:rPr>
          <w:rFonts w:cs="Times New Roman"/>
          <w:i/>
          <w:szCs w:val="22"/>
          <w:u w:val="single"/>
        </w:rPr>
        <w:tab/>
        <w:t>8,571,992;</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(23)</w:t>
      </w:r>
      <w:r w:rsidRPr="00B47433">
        <w:rPr>
          <w:rFonts w:cs="Times New Roman"/>
          <w:i/>
          <w:szCs w:val="22"/>
          <w:u w:val="single"/>
        </w:rPr>
        <w:tab/>
        <w:t>N08 - Department of Probation, Parole and Pardon Services</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Sentencing Reform Act</w:t>
      </w:r>
      <w:r w:rsidRPr="00B47433">
        <w:rPr>
          <w:rFonts w:cs="Times New Roman"/>
          <w:i/>
          <w:szCs w:val="22"/>
          <w:u w:val="single"/>
        </w:rPr>
        <w:tab/>
        <w:t>$</w:t>
      </w:r>
      <w:r w:rsidRPr="00B47433">
        <w:rPr>
          <w:rFonts w:cs="Times New Roman"/>
          <w:i/>
          <w:szCs w:val="22"/>
          <w:u w:val="single"/>
        </w:rPr>
        <w:tab/>
        <w:t>510,000;</w:t>
      </w:r>
    </w:p>
    <w:p w:rsidR="00A52B57" w:rsidRPr="00B47433" w:rsidRDefault="00A52B57" w:rsidP="00546E36">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(24)</w:t>
      </w:r>
      <w:r w:rsidRPr="00B47433">
        <w:rPr>
          <w:rFonts w:cs="Times New Roman"/>
          <w:i/>
          <w:szCs w:val="22"/>
          <w:u w:val="single"/>
        </w:rPr>
        <w:tab/>
        <w:t>N08 - Department of Probation, Parole and Pardon Services</w:t>
      </w:r>
    </w:p>
    <w:p w:rsidR="00A52B57" w:rsidRPr="00B47433" w:rsidRDefault="00A52B57" w:rsidP="00572432">
      <w:pPr>
        <w:tabs>
          <w:tab w:val="left" w:pos="432"/>
          <w:tab w:val="left" w:pos="900"/>
          <w:tab w:val="left" w:pos="1350"/>
          <w:tab w:val="left" w:pos="1620"/>
          <w:tab w:val="left" w:pos="1800"/>
          <w:tab w:val="left" w:leader="dot" w:pos="8910"/>
          <w:tab w:val="right" w:pos="10260"/>
          <w:tab w:val="left" w:pos="1035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Ignition Interlock Implementation</w:t>
      </w:r>
      <w:r w:rsidRPr="00B47433">
        <w:rPr>
          <w:rFonts w:cs="Times New Roman"/>
          <w:i/>
          <w:szCs w:val="22"/>
          <w:u w:val="single"/>
        </w:rPr>
        <w:tab/>
        <w:t>$</w:t>
      </w:r>
      <w:r w:rsidRPr="00B47433">
        <w:rPr>
          <w:rFonts w:cs="Times New Roman"/>
          <w:i/>
          <w:szCs w:val="22"/>
          <w:u w:val="single"/>
        </w:rPr>
        <w:tab/>
        <w:t>67,000;</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i/>
          <w:szCs w:val="22"/>
          <w:u w:val="single"/>
        </w:rPr>
        <w:t>(25)</w:t>
      </w:r>
      <w:r w:rsidRPr="00B47433">
        <w:rPr>
          <w:rFonts w:cs="Times New Roman"/>
          <w:i/>
          <w:szCs w:val="22"/>
          <w:u w:val="single"/>
        </w:rPr>
        <w:tab/>
        <w:t>N12 - Department of Juvenile Justice</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szCs w:val="22"/>
        </w:rPr>
        <w:tab/>
      </w:r>
      <w:r w:rsidRPr="00B47433">
        <w:rPr>
          <w:rFonts w:cs="Times New Roman"/>
          <w:i/>
          <w:szCs w:val="22"/>
          <w:u w:val="single"/>
        </w:rPr>
        <w:t>Operating Expenses</w:t>
      </w:r>
      <w:r w:rsidRPr="00B47433">
        <w:rPr>
          <w:rFonts w:cs="Times New Roman"/>
          <w:i/>
          <w:szCs w:val="22"/>
          <w:u w:val="single"/>
        </w:rPr>
        <w:tab/>
        <w:t>$</w:t>
      </w:r>
      <w:r w:rsidRPr="00B47433">
        <w:rPr>
          <w:rFonts w:cs="Times New Roman"/>
          <w:i/>
          <w:szCs w:val="22"/>
          <w:u w:val="single"/>
        </w:rPr>
        <w:tab/>
        <w:t>2,000,000;</w:t>
      </w:r>
    </w:p>
    <w:p w:rsidR="00A52B57" w:rsidRPr="00B47433" w:rsidRDefault="00A52B57" w:rsidP="00572432">
      <w:pPr>
        <w:tabs>
          <w:tab w:val="left" w:pos="432"/>
          <w:tab w:val="left" w:pos="900"/>
          <w:tab w:val="left" w:pos="1350"/>
          <w:tab w:val="left" w:pos="1620"/>
          <w:tab w:val="left" w:pos="1800"/>
          <w:tab w:val="left" w:leader="dot" w:pos="8910"/>
          <w:tab w:val="right" w:pos="10260"/>
          <w:tab w:val="left" w:pos="10350"/>
        </w:tabs>
        <w:ind w:right="42"/>
        <w:jc w:val="both"/>
        <w:rPr>
          <w:rFonts w:cs="Times New Roman"/>
          <w:i/>
          <w:szCs w:val="22"/>
          <w:u w:val="single"/>
        </w:rPr>
      </w:pPr>
      <w:r w:rsidRPr="00B47433">
        <w:rPr>
          <w:rFonts w:cs="Times New Roman"/>
          <w:i/>
          <w:szCs w:val="22"/>
        </w:rPr>
        <w:tab/>
      </w:r>
      <w:r w:rsidRPr="00B47433">
        <w:rPr>
          <w:rFonts w:cs="Times New Roman"/>
          <w:i/>
          <w:szCs w:val="22"/>
          <w:u w:val="single"/>
        </w:rPr>
        <w:t>(26)</w:t>
      </w:r>
      <w:r w:rsidRPr="00B47433">
        <w:rPr>
          <w:rFonts w:cs="Times New Roman"/>
          <w:i/>
          <w:szCs w:val="22"/>
          <w:u w:val="single"/>
        </w:rPr>
        <w:tab/>
        <w:t>B04 - Judicial Department</w:t>
      </w:r>
    </w:p>
    <w:p w:rsidR="00A52B57" w:rsidRPr="00B47433" w:rsidRDefault="00A52B57" w:rsidP="00572432">
      <w:pPr>
        <w:tabs>
          <w:tab w:val="left" w:pos="432"/>
          <w:tab w:val="left" w:pos="900"/>
          <w:tab w:val="left" w:pos="1350"/>
          <w:tab w:val="left" w:pos="1620"/>
          <w:tab w:val="left" w:pos="1800"/>
          <w:tab w:val="left" w:leader="dot" w:pos="8910"/>
          <w:tab w:val="right" w:pos="10260"/>
          <w:tab w:val="left" w:pos="10350"/>
        </w:tabs>
        <w:ind w:right="42"/>
        <w:jc w:val="both"/>
        <w:rPr>
          <w:rFonts w:cs="Times New Roman"/>
          <w:i/>
          <w:szCs w:val="22"/>
          <w:u w:val="single"/>
        </w:rPr>
      </w:pPr>
      <w:r w:rsidRPr="00B47433">
        <w:rPr>
          <w:rFonts w:cs="Times New Roman"/>
          <w:i/>
          <w:szCs w:val="22"/>
        </w:rPr>
        <w:tab/>
      </w:r>
      <w:r w:rsidRPr="00B47433">
        <w:rPr>
          <w:rFonts w:cs="Times New Roman"/>
          <w:i/>
          <w:szCs w:val="22"/>
        </w:rPr>
        <w:tab/>
      </w:r>
      <w:r w:rsidRPr="00B47433">
        <w:rPr>
          <w:rFonts w:cs="Times New Roman"/>
          <w:i/>
          <w:szCs w:val="22"/>
        </w:rPr>
        <w:tab/>
      </w:r>
      <w:r w:rsidRPr="00B47433">
        <w:rPr>
          <w:rFonts w:cs="Times New Roman"/>
          <w:i/>
          <w:szCs w:val="22"/>
        </w:rPr>
        <w:tab/>
      </w:r>
      <w:r w:rsidRPr="00B47433">
        <w:rPr>
          <w:rFonts w:cs="Times New Roman"/>
          <w:i/>
          <w:szCs w:val="22"/>
          <w:u w:val="single"/>
        </w:rPr>
        <w:t>Operating Expenses</w:t>
      </w:r>
      <w:r w:rsidRPr="00B47433">
        <w:rPr>
          <w:rFonts w:cs="Times New Roman"/>
          <w:i/>
          <w:szCs w:val="22"/>
          <w:u w:val="single"/>
        </w:rPr>
        <w:tab/>
        <w:t>$</w:t>
      </w:r>
      <w:r w:rsidRPr="00B47433">
        <w:rPr>
          <w:rFonts w:cs="Times New Roman"/>
          <w:i/>
          <w:szCs w:val="22"/>
          <w:u w:val="single"/>
        </w:rPr>
        <w:tab/>
        <w:t>2,900,000;</w:t>
      </w:r>
      <w:r w:rsidRPr="00B47433">
        <w:rPr>
          <w:rFonts w:cs="Times New Roman"/>
          <w:i/>
          <w:szCs w:val="22"/>
          <w:u w:val="single"/>
        </w:rPr>
        <w:tab/>
        <w:t>and</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i/>
          <w:szCs w:val="22"/>
        </w:rPr>
        <w:tab/>
      </w:r>
      <w:r w:rsidRPr="00B47433">
        <w:rPr>
          <w:rFonts w:cs="Times New Roman"/>
          <w:i/>
          <w:szCs w:val="22"/>
          <w:u w:val="single"/>
        </w:rPr>
        <w:t>(27)</w:t>
      </w:r>
      <w:r w:rsidRPr="00B47433">
        <w:rPr>
          <w:rFonts w:cs="Times New Roman"/>
          <w:i/>
          <w:szCs w:val="22"/>
          <w:u w:val="single"/>
        </w:rPr>
        <w:tab/>
        <w:t>P16 - Department of Agriculture</w:t>
      </w:r>
    </w:p>
    <w:p w:rsidR="00A52B57" w:rsidRPr="00B47433" w:rsidRDefault="00A52B57"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B47433">
        <w:rPr>
          <w:rFonts w:cs="Times New Roman"/>
          <w:i/>
          <w:szCs w:val="22"/>
        </w:rPr>
        <w:tab/>
      </w:r>
      <w:r w:rsidRPr="00B47433">
        <w:rPr>
          <w:rFonts w:cs="Times New Roman"/>
          <w:i/>
          <w:szCs w:val="22"/>
        </w:rPr>
        <w:tab/>
      </w:r>
      <w:r w:rsidRPr="00B47433">
        <w:rPr>
          <w:rFonts w:cs="Times New Roman"/>
          <w:i/>
          <w:szCs w:val="22"/>
        </w:rPr>
        <w:tab/>
      </w:r>
      <w:r w:rsidRPr="00B47433">
        <w:rPr>
          <w:rFonts w:cs="Times New Roman"/>
          <w:i/>
          <w:szCs w:val="22"/>
        </w:rPr>
        <w:tab/>
      </w:r>
      <w:r w:rsidRPr="00B47433">
        <w:rPr>
          <w:rFonts w:cs="Times New Roman"/>
          <w:i/>
          <w:szCs w:val="22"/>
          <w:u w:val="single"/>
        </w:rPr>
        <w:t>Operating Expenses</w:t>
      </w:r>
      <w:r w:rsidRPr="00B47433">
        <w:rPr>
          <w:rFonts w:cs="Times New Roman"/>
          <w:i/>
          <w:szCs w:val="22"/>
          <w:u w:val="single"/>
        </w:rPr>
        <w:tab/>
        <w:t>$</w:t>
      </w:r>
      <w:r w:rsidRPr="00B47433">
        <w:rPr>
          <w:rFonts w:cs="Times New Roman"/>
          <w:i/>
          <w:szCs w:val="22"/>
          <w:u w:val="single"/>
        </w:rPr>
        <w:tab/>
        <w:t>1,000,000.</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u w:val="single"/>
        </w:rPr>
        <w:t xml:space="preserve">Once sufficient revenue has been collected to fully fund the above items, the first $8,000,000 of excess revenue shall be transferred to the Department of Motor Vehicles </w:t>
      </w:r>
      <w:r w:rsidRPr="00B47433">
        <w:rPr>
          <w:rFonts w:cs="Times New Roman"/>
          <w:i/>
          <w:color w:val="auto"/>
          <w:szCs w:val="22"/>
          <w:u w:val="single"/>
        </w:rPr>
        <w:t xml:space="preserve"> to reimburse the department for the funds transferred to other agencies by proviso 90.17 of this act.</w:t>
      </w:r>
      <w:r w:rsidRPr="00B47433">
        <w:rPr>
          <w:rFonts w:cs="Times New Roman"/>
          <w:i/>
          <w:u w:val="single"/>
        </w:rPr>
        <w:t xml:space="preserve">  The next $1,000,000 of excess revenue shall be transferred to the Forestry Commission for expenses associated with firefighting activities.  The next $1,000,000 shall be transferred to the National Guard.  </w:t>
      </w:r>
      <w:r w:rsidRPr="00B47433">
        <w:rPr>
          <w:rFonts w:cs="Times New Roman"/>
          <w:i/>
          <w:snapToGrid w:val="0"/>
          <w:u w:val="single"/>
        </w:rPr>
        <w:t>Any excess increased tax enforcement collections revenue above the amounts identified in this provision shall be transferred to the General Fund of the State.</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tab/>
      </w:r>
      <w:r w:rsidRPr="00B47433">
        <w:rPr>
          <w:i/>
          <w:u w:val="single"/>
        </w:rPr>
        <w:t>To insure that customary and usual enforced collections are unaffected by this provision, the Office of the State Treasurer may not disburse funds from this account until the following schedule of General Fund enforced collections are deposited by the Department of Revenue by the end of each quarter in the fiscal year.  If quarterly General Fund enforced collections do not reach the required levels, distributions from this account are suspended for that quarter.  The required deposits of quarterly General Fund enforced collections by the end of each quarter are:</w:t>
      </w:r>
    </w:p>
    <w:p w:rsidR="00A52B57" w:rsidRPr="00B47433" w:rsidRDefault="00A52B57" w:rsidP="00572432">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B47433">
        <w:tab/>
      </w:r>
      <w:r w:rsidRPr="00B47433">
        <w:tab/>
      </w:r>
      <w:r w:rsidRPr="00B47433">
        <w:rPr>
          <w:i/>
          <w:u w:val="single"/>
        </w:rPr>
        <w:t>July to September 2010</w:t>
      </w:r>
      <w:r w:rsidRPr="00B47433">
        <w:rPr>
          <w:i/>
          <w:u w:val="single"/>
        </w:rPr>
        <w:tab/>
      </w:r>
      <w:r w:rsidRPr="00B47433">
        <w:rPr>
          <w:i/>
          <w:u w:val="single"/>
        </w:rPr>
        <w:tab/>
        <w:t>$  90,000,000</w:t>
      </w:r>
    </w:p>
    <w:p w:rsidR="00A52B57" w:rsidRPr="00B47433" w:rsidRDefault="00A52B57" w:rsidP="00572432">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B47433">
        <w:tab/>
      </w:r>
      <w:r w:rsidRPr="00B47433">
        <w:tab/>
      </w:r>
      <w:r w:rsidRPr="00B47433">
        <w:rPr>
          <w:i/>
          <w:u w:val="single"/>
        </w:rPr>
        <w:t>October to December 2010</w:t>
      </w:r>
      <w:r w:rsidRPr="00B47433">
        <w:rPr>
          <w:i/>
          <w:u w:val="single"/>
        </w:rPr>
        <w:tab/>
      </w:r>
      <w:r w:rsidRPr="00B47433">
        <w:rPr>
          <w:i/>
          <w:u w:val="single"/>
        </w:rPr>
        <w:tab/>
        <w:t>$180,000,000</w:t>
      </w:r>
    </w:p>
    <w:p w:rsidR="00A52B57" w:rsidRPr="00B47433" w:rsidRDefault="00A52B57" w:rsidP="00572432">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B47433">
        <w:tab/>
      </w:r>
      <w:r w:rsidRPr="00B47433">
        <w:tab/>
      </w:r>
      <w:r w:rsidRPr="00B47433">
        <w:rPr>
          <w:i/>
          <w:u w:val="single"/>
        </w:rPr>
        <w:t>January to March 2011</w:t>
      </w:r>
      <w:r w:rsidRPr="00B47433">
        <w:rPr>
          <w:i/>
          <w:u w:val="single"/>
        </w:rPr>
        <w:tab/>
      </w:r>
      <w:r w:rsidRPr="00B47433">
        <w:rPr>
          <w:i/>
          <w:u w:val="single"/>
        </w:rPr>
        <w:tab/>
        <w:t>$270,000,000</w:t>
      </w:r>
    </w:p>
    <w:p w:rsidR="00A52B57" w:rsidRPr="00B47433" w:rsidRDefault="00A52B57" w:rsidP="00572432">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B47433">
        <w:tab/>
      </w:r>
      <w:r w:rsidRPr="00B47433">
        <w:tab/>
      </w:r>
      <w:r w:rsidRPr="00B47433">
        <w:rPr>
          <w:i/>
          <w:u w:val="single"/>
        </w:rPr>
        <w:t>April to June 2011</w:t>
      </w:r>
      <w:r w:rsidRPr="00B47433">
        <w:rPr>
          <w:i/>
          <w:u w:val="single"/>
        </w:rPr>
        <w:tab/>
      </w:r>
      <w:r w:rsidRPr="00B47433">
        <w:rPr>
          <w:i/>
          <w:u w:val="single"/>
        </w:rPr>
        <w:tab/>
        <w:t>$360,000,000</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lastRenderedPageBreak/>
        <w:tab/>
      </w:r>
      <w:r w:rsidRPr="00B47433">
        <w:rPr>
          <w:rFonts w:cs="Times New Roman"/>
          <w:i/>
          <w:snapToGrid w:val="0"/>
          <w:u w:val="single"/>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data to the finance committees of the General Assembly and the Board of </w:t>
      </w:r>
      <w:r w:rsidRPr="00B47433">
        <w:rPr>
          <w:i/>
          <w:u w:val="single"/>
        </w:rPr>
        <w:t>Economic</w:t>
      </w:r>
      <w:r w:rsidRPr="00B47433">
        <w:rPr>
          <w:rFonts w:cs="Times New Roman"/>
          <w:i/>
          <w:snapToGrid w:val="0"/>
          <w:u w:val="single"/>
        </w:rPr>
        <w:t xml:space="preserve"> Advisors on prior years enforced collections to assist in monitoring revenue collection seasonal flows that impact the funding of state government programs.</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B47433">
        <w:rPr>
          <w:rFonts w:cs="Times New Roman"/>
          <w:snapToGrid w:val="0"/>
        </w:rPr>
        <w:tab/>
      </w:r>
      <w:r w:rsidRPr="00B47433">
        <w:rPr>
          <w:rFonts w:cs="Times New Roman"/>
          <w:i/>
          <w:snapToGrid w:val="0"/>
          <w:u w:val="single"/>
        </w:rPr>
        <w:t xml:space="preserve">By this provision </w:t>
      </w:r>
      <w:r w:rsidRPr="00B47433">
        <w:rPr>
          <w:i/>
          <w:u w:val="single"/>
        </w:rPr>
        <w:t>these</w:t>
      </w:r>
      <w:r w:rsidRPr="00B47433">
        <w:rPr>
          <w:rFonts w:cs="Times New Roman"/>
          <w:i/>
          <w:snapToGrid w:val="0"/>
          <w:u w:val="single"/>
        </w:rPr>
        <w:t xml:space="preserve"> funds are deemed to have been received and are available for appropriation.</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rPr>
        <w:tab/>
      </w:r>
      <w:r w:rsidRPr="00B47433">
        <w:rPr>
          <w:rFonts w:cs="Times New Roman"/>
          <w:b/>
          <w:bCs/>
          <w:i/>
          <w:u w:val="single"/>
        </w:rPr>
        <w:t>90.17.</w:t>
      </w:r>
      <w:r w:rsidRPr="00B47433">
        <w:rPr>
          <w:rFonts w:cs="Times New Roman"/>
          <w:b/>
          <w:bCs/>
          <w:i/>
          <w:u w:val="single"/>
        </w:rPr>
        <w:tab/>
      </w:r>
      <w:r w:rsidRPr="00B47433">
        <w:rPr>
          <w:rFonts w:cs="Times New Roman"/>
          <w:i/>
          <w:u w:val="single"/>
        </w:rPr>
        <w:t>(SR: Non-Recurring Revenue Transfers)  If the funds transferred from the Department of Motor Vehicles by proviso 90.20 of Act 23 of 2009 have been repaid pursuant to proviso 90.21 of Act 23 of 2009, the Department of Motor Vehicles shall transfer, from these funds, $7,000,000 to H12 - Clemson University for the Drive Train Test Facility and $1,000,000 to F03 - Budget and Control Board for the SCEIS program.</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i/>
          <w:szCs w:val="22"/>
          <w:u w:val="single"/>
        </w:rPr>
        <w:t xml:space="preserve">The Budget and </w:t>
      </w:r>
      <w:r w:rsidRPr="00B47433">
        <w:rPr>
          <w:i/>
          <w:u w:val="single"/>
        </w:rPr>
        <w:t>Control</w:t>
      </w:r>
      <w:r w:rsidRPr="00B47433">
        <w:rPr>
          <w:rFonts w:cs="Times New Roman"/>
          <w:i/>
          <w:szCs w:val="22"/>
          <w:u w:val="single"/>
        </w:rPr>
        <w:t xml:space="preserve"> Board shall transfer $1,158,284 of the funds derived from the Educational Broadband Spectrum Lease to the SCEIS </w:t>
      </w:r>
      <w:r w:rsidRPr="00B47433">
        <w:rPr>
          <w:i/>
          <w:u w:val="single"/>
        </w:rPr>
        <w:t>program</w:t>
      </w:r>
      <w:r w:rsidRPr="00B47433">
        <w:rPr>
          <w:rFonts w:cs="Times New Roman"/>
          <w:i/>
          <w:szCs w:val="22"/>
          <w:u w:val="single"/>
        </w:rPr>
        <w:t xml:space="preserve"> within the Budget and Control Board.</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i/>
          <w:szCs w:val="22"/>
        </w:rPr>
        <w:tab/>
      </w:r>
      <w:r w:rsidRPr="00B47433">
        <w:rPr>
          <w:rFonts w:cs="Times New Roman"/>
          <w:i/>
          <w:szCs w:val="22"/>
          <w:u w:val="single"/>
        </w:rPr>
        <w:t xml:space="preserve">The </w:t>
      </w:r>
      <w:r w:rsidRPr="00B47433">
        <w:rPr>
          <w:i/>
          <w:u w:val="single"/>
        </w:rPr>
        <w:t>Department</w:t>
      </w:r>
      <w:r w:rsidRPr="00B47433">
        <w:rPr>
          <w:rFonts w:cs="Times New Roman"/>
          <w:i/>
          <w:szCs w:val="22"/>
          <w:u w:val="single"/>
        </w:rPr>
        <w:t xml:space="preserve"> of Transportation shall transfer $10,000,000 from Subfund 4862, Non-Federal Aid Highway Funds to the General Fund of the State.</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rPr>
        <w:tab/>
      </w:r>
      <w:r w:rsidRPr="00B47433">
        <w:rPr>
          <w:rFonts w:cs="Times New Roman"/>
          <w:i/>
          <w:u w:val="single"/>
        </w:rPr>
        <w:t>For Fiscal Year 2010-11, the license plate replacement interval is suspended until the funds transferred to other agencies within this provision are repaid to the department pursuant to proviso 90.16 of this act or by any other source of funds, or until such time as the Plate Replacement Fee Fund has a sufficient balance to reinstitute license plate replacement.</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B47433">
        <w:rPr>
          <w:rFonts w:cs="Times New Roman"/>
          <w:szCs w:val="22"/>
        </w:rPr>
        <w:tab/>
      </w:r>
      <w:r w:rsidRPr="00B47433">
        <w:rPr>
          <w:i/>
          <w:u w:val="single"/>
        </w:rPr>
        <w:t>Any restrictions concerning specific utilization of these funds are lifted for the specified fiscal year.</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b/>
          <w:i/>
          <w:u w:val="single"/>
        </w:rPr>
        <w:t>90.18.</w:t>
      </w:r>
      <w:r w:rsidRPr="00B47433">
        <w:rPr>
          <w:rFonts w:cs="Times New Roman"/>
          <w:b/>
          <w:i/>
          <w:u w:val="single"/>
        </w:rPr>
        <w:tab/>
      </w:r>
      <w:r w:rsidRPr="00B47433">
        <w:rPr>
          <w:rFonts w:cs="Times New Roman"/>
          <w:i/>
          <w:u w:val="single"/>
        </w:rPr>
        <w:t>(SR: Health Care Maintenance of Effort Funding)  (A)  The source of funds appropriated in this provision is</w:t>
      </w:r>
      <w:r w:rsidRPr="00B47433">
        <w:rPr>
          <w:rFonts w:cs="Times New Roman"/>
          <w:b/>
          <w:i/>
          <w:u w:val="single"/>
        </w:rPr>
        <w:t xml:space="preserve"> </w:t>
      </w:r>
      <w:r w:rsidRPr="00B47433">
        <w:rPr>
          <w:rFonts w:cs="Times New Roman"/>
          <w:i/>
          <w:u w:val="single"/>
        </w:rPr>
        <w:t xml:space="preserve">$129,255,892 from the Health Care </w:t>
      </w:r>
      <w:r w:rsidRPr="00B47433">
        <w:rPr>
          <w:rFonts w:cs="Times New Roman"/>
          <w:i/>
          <w:snapToGrid w:val="0"/>
          <w:u w:val="single"/>
        </w:rPr>
        <w:t>Annualization</w:t>
      </w:r>
      <w:r w:rsidRPr="00B47433">
        <w:rPr>
          <w:rFonts w:cs="Times New Roman"/>
          <w:i/>
          <w:u w:val="single"/>
        </w:rPr>
        <w:t xml:space="preserve"> and Maintenance of Effort Fund.  By this provision these funds are deemed to have been received and are available for appropriation.</w:t>
      </w:r>
    </w:p>
    <w:p w:rsidR="00A52B57" w:rsidRPr="00B47433" w:rsidRDefault="00A52B57" w:rsidP="00572432">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i/>
          <w:snapToGrid w:val="0"/>
          <w:u w:val="single"/>
        </w:rPr>
      </w:pPr>
      <w:r w:rsidRPr="00B47433">
        <w:rPr>
          <w:rFonts w:cs="Times New Roman"/>
          <w:snapToGrid w:val="0"/>
        </w:rPr>
        <w:tab/>
      </w:r>
      <w:r w:rsidRPr="00B47433">
        <w:rPr>
          <w:rFonts w:cs="Times New Roman"/>
          <w:i/>
          <w:snapToGrid w:val="0"/>
          <w:u w:val="single"/>
        </w:rPr>
        <w:t>(B)</w:t>
      </w:r>
      <w:r w:rsidRPr="00B47433">
        <w:rPr>
          <w:rFonts w:cs="Times New Roman"/>
          <w:i/>
          <w:snapToGrid w:val="0"/>
          <w:u w:val="single"/>
        </w:rPr>
        <w:tab/>
        <w:t>The State Treasurer shall disburse the following appropriations by September 1, 2010, for the purposes stated:</w:t>
      </w:r>
    </w:p>
    <w:p w:rsidR="00A52B57" w:rsidRPr="00B47433" w:rsidRDefault="00A52B57"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B47433">
        <w:rPr>
          <w:rFonts w:cs="Times New Roman"/>
          <w:snapToGrid w:val="0"/>
        </w:rPr>
        <w:tab/>
      </w:r>
      <w:r w:rsidRPr="00B47433">
        <w:rPr>
          <w:rFonts w:cs="Times New Roman"/>
          <w:snapToGrid w:val="0"/>
        </w:rPr>
        <w:tab/>
        <w:t>(</w:t>
      </w:r>
      <w:r w:rsidRPr="00B47433">
        <w:rPr>
          <w:rFonts w:cs="Times New Roman"/>
          <w:i/>
          <w:snapToGrid w:val="0"/>
          <w:u w:val="single"/>
        </w:rPr>
        <w:t xml:space="preserve">1) </w:t>
      </w:r>
      <w:r w:rsidRPr="00B47433">
        <w:rPr>
          <w:rFonts w:cs="Times New Roman"/>
          <w:i/>
          <w:szCs w:val="22"/>
          <w:u w:val="single"/>
        </w:rPr>
        <w:t>Part IA State General Fund</w:t>
      </w:r>
      <w:r w:rsidRPr="00B47433">
        <w:rPr>
          <w:rFonts w:cs="Times New Roman"/>
          <w:i/>
          <w:szCs w:val="22"/>
          <w:u w:val="single"/>
        </w:rPr>
        <w:tab/>
        <w:t>$</w:t>
      </w:r>
      <w:r w:rsidRPr="00B47433">
        <w:rPr>
          <w:rFonts w:cs="Times New Roman"/>
          <w:i/>
          <w:szCs w:val="22"/>
          <w:u w:val="single"/>
        </w:rPr>
        <w:tab/>
        <w:t>76,735,512;</w:t>
      </w:r>
    </w:p>
    <w:p w:rsidR="00A52B57" w:rsidRPr="00B47433" w:rsidRDefault="00A52B57"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i/>
          <w:snapToGrid w:val="0"/>
          <w:u w:val="single"/>
        </w:rPr>
        <w:t>(2)</w:t>
      </w:r>
      <w:r w:rsidRPr="00B47433">
        <w:rPr>
          <w:rFonts w:cs="Times New Roman"/>
          <w:i/>
          <w:snapToGrid w:val="0"/>
          <w:u w:val="single"/>
        </w:rPr>
        <w:tab/>
        <w:t>L04</w:t>
      </w:r>
      <w:r w:rsidRPr="00B47433">
        <w:rPr>
          <w:rFonts w:cs="Times New Roman"/>
          <w:i/>
          <w:snapToGrid w:val="0"/>
          <w:u w:val="single"/>
        </w:rPr>
        <w:tab/>
        <w:t>Department of Social Services</w:t>
      </w:r>
    </w:p>
    <w:p w:rsidR="00A52B57" w:rsidRPr="00B47433" w:rsidRDefault="00A52B57"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snapToGrid w:val="0"/>
        </w:rPr>
        <w:tab/>
      </w:r>
      <w:r w:rsidRPr="00B47433">
        <w:rPr>
          <w:rFonts w:cs="Times New Roman"/>
          <w:i/>
          <w:snapToGrid w:val="0"/>
          <w:u w:val="single"/>
        </w:rPr>
        <w:t>Child Support Enforcement Penalties and Development</w:t>
      </w:r>
      <w:r w:rsidRPr="00B47433">
        <w:rPr>
          <w:rFonts w:cs="Times New Roman"/>
          <w:i/>
          <w:snapToGrid w:val="0"/>
          <w:u w:val="single"/>
        </w:rPr>
        <w:tab/>
        <w:t>$</w:t>
      </w:r>
      <w:r w:rsidRPr="00B47433">
        <w:rPr>
          <w:rFonts w:cs="Times New Roman"/>
          <w:i/>
          <w:snapToGrid w:val="0"/>
          <w:u w:val="single"/>
        </w:rPr>
        <w:tab/>
        <w:t>18,677,849;</w:t>
      </w:r>
    </w:p>
    <w:p w:rsidR="00A52B57" w:rsidRPr="00B47433" w:rsidRDefault="00A52B57"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B47433">
        <w:rPr>
          <w:rFonts w:cs="Times New Roman"/>
          <w:snapToGrid w:val="0"/>
        </w:rPr>
        <w:tab/>
      </w:r>
      <w:r w:rsidRPr="00B47433">
        <w:rPr>
          <w:rFonts w:cs="Times New Roman"/>
          <w:i/>
          <w:snapToGrid w:val="0"/>
          <w:u w:val="single"/>
        </w:rPr>
        <w:t>The below funds shall be disbursed for the purpose of agency operating expenses.</w:t>
      </w:r>
    </w:p>
    <w:p w:rsidR="00A52B57" w:rsidRPr="00B47433" w:rsidRDefault="00A52B57"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i/>
          <w:snapToGrid w:val="0"/>
          <w:u w:val="single"/>
        </w:rPr>
        <w:t>(3)</w:t>
      </w:r>
      <w:r w:rsidRPr="00B47433">
        <w:rPr>
          <w:rFonts w:cs="Times New Roman"/>
          <w:i/>
          <w:snapToGrid w:val="0"/>
          <w:u w:val="single"/>
        </w:rPr>
        <w:tab/>
        <w:t>J04</w:t>
      </w:r>
      <w:r w:rsidRPr="00B47433">
        <w:rPr>
          <w:rFonts w:cs="Times New Roman"/>
          <w:i/>
          <w:snapToGrid w:val="0"/>
          <w:u w:val="single"/>
        </w:rPr>
        <w:tab/>
        <w:t>Department of Health and Environmental Control</w:t>
      </w:r>
      <w:r w:rsidRPr="00B47433">
        <w:rPr>
          <w:rFonts w:cs="Times New Roman"/>
          <w:i/>
          <w:snapToGrid w:val="0"/>
          <w:u w:val="single"/>
        </w:rPr>
        <w:tab/>
        <w:t>$</w:t>
      </w:r>
      <w:r w:rsidRPr="00B47433">
        <w:rPr>
          <w:rFonts w:cs="Times New Roman"/>
          <w:i/>
          <w:snapToGrid w:val="0"/>
          <w:u w:val="single"/>
        </w:rPr>
        <w:tab/>
        <w:t>2,357,040;</w:t>
      </w:r>
    </w:p>
    <w:p w:rsidR="00A52B57" w:rsidRPr="00B47433" w:rsidRDefault="00A52B57"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B47433">
        <w:rPr>
          <w:rFonts w:cs="Times New Roman"/>
          <w:i/>
          <w:snapToGrid w:val="0"/>
        </w:rPr>
        <w:tab/>
      </w:r>
      <w:r w:rsidRPr="00B47433">
        <w:rPr>
          <w:rFonts w:cs="Times New Roman"/>
          <w:i/>
          <w:snapToGrid w:val="0"/>
        </w:rPr>
        <w:tab/>
      </w:r>
      <w:r w:rsidRPr="00B47433">
        <w:rPr>
          <w:rFonts w:cs="Times New Roman"/>
          <w:i/>
          <w:snapToGrid w:val="0"/>
          <w:u w:val="single"/>
        </w:rPr>
        <w:t>(4)</w:t>
      </w:r>
      <w:r w:rsidRPr="00B47433">
        <w:rPr>
          <w:rFonts w:cs="Times New Roman"/>
          <w:i/>
          <w:snapToGrid w:val="0"/>
          <w:u w:val="single"/>
        </w:rPr>
        <w:tab/>
        <w:t>J12</w:t>
      </w:r>
      <w:r w:rsidRPr="00B47433">
        <w:rPr>
          <w:rFonts w:cs="Times New Roman"/>
          <w:i/>
          <w:snapToGrid w:val="0"/>
          <w:u w:val="single"/>
        </w:rPr>
        <w:tab/>
        <w:t>Department of Mental Health</w:t>
      </w:r>
      <w:r w:rsidRPr="00B47433">
        <w:rPr>
          <w:rFonts w:cs="Times New Roman"/>
          <w:i/>
          <w:snapToGrid w:val="0"/>
          <w:u w:val="single"/>
        </w:rPr>
        <w:tab/>
        <w:t>$</w:t>
      </w:r>
      <w:r w:rsidRPr="00B47433">
        <w:rPr>
          <w:rFonts w:cs="Times New Roman"/>
          <w:i/>
          <w:snapToGrid w:val="0"/>
          <w:u w:val="single"/>
        </w:rPr>
        <w:tab/>
        <w:t>9,500,000;</w:t>
      </w:r>
    </w:p>
    <w:p w:rsidR="00A52B57" w:rsidRPr="00B47433" w:rsidRDefault="00A52B57"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i/>
          <w:snapToGrid w:val="0"/>
          <w:u w:val="single"/>
        </w:rPr>
        <w:t>(5)</w:t>
      </w:r>
      <w:r w:rsidRPr="00B47433">
        <w:rPr>
          <w:rFonts w:cs="Times New Roman"/>
          <w:i/>
          <w:snapToGrid w:val="0"/>
          <w:u w:val="single"/>
        </w:rPr>
        <w:tab/>
        <w:t>J16</w:t>
      </w:r>
      <w:r w:rsidRPr="00B47433">
        <w:rPr>
          <w:rFonts w:cs="Times New Roman"/>
          <w:i/>
          <w:snapToGrid w:val="0"/>
          <w:u w:val="single"/>
        </w:rPr>
        <w:tab/>
        <w:t>Department of Disabilities and Special Needs</w:t>
      </w:r>
      <w:r w:rsidRPr="00B47433">
        <w:rPr>
          <w:rFonts w:cs="Times New Roman"/>
          <w:i/>
          <w:snapToGrid w:val="0"/>
          <w:u w:val="single"/>
        </w:rPr>
        <w:tab/>
        <w:t>$</w:t>
      </w:r>
      <w:r w:rsidRPr="00B47433">
        <w:rPr>
          <w:rFonts w:cs="Times New Roman"/>
          <w:i/>
          <w:snapToGrid w:val="0"/>
          <w:u w:val="single"/>
        </w:rPr>
        <w:tab/>
        <w:t>21,385,491;</w:t>
      </w:r>
    </w:p>
    <w:p w:rsidR="00A52B57" w:rsidRPr="00B47433" w:rsidRDefault="00A52B57" w:rsidP="00572432">
      <w:pPr>
        <w:tabs>
          <w:tab w:val="left" w:pos="432"/>
          <w:tab w:val="left" w:pos="900"/>
          <w:tab w:val="left" w:pos="1350"/>
          <w:tab w:val="left" w:pos="1620"/>
          <w:tab w:val="left" w:pos="1980"/>
          <w:tab w:val="left" w:leader="dot" w:pos="8910"/>
          <w:tab w:val="right" w:pos="10260"/>
        </w:tabs>
        <w:ind w:right="42"/>
        <w:jc w:val="both"/>
        <w:rPr>
          <w:rFonts w:cs="Times New Roman"/>
          <w:i/>
          <w:color w:val="auto"/>
          <w:szCs w:val="22"/>
          <w:u w:val="single"/>
        </w:rPr>
      </w:pPr>
      <w:r w:rsidRPr="00B47433">
        <w:rPr>
          <w:rFonts w:cs="Times New Roman"/>
          <w:b/>
        </w:rPr>
        <w:tab/>
      </w:r>
      <w:r w:rsidRPr="00B47433">
        <w:rPr>
          <w:rFonts w:cs="Times New Roman"/>
          <w:i/>
          <w:u w:val="single"/>
        </w:rPr>
        <w:t>The Department of Disabilities and Special Needs shall utilize $1,250,000 of the above $21,385,491 for Early Intervention for 3-5 year-olds.</w:t>
      </w:r>
    </w:p>
    <w:p w:rsidR="00A52B57" w:rsidRPr="00B47433" w:rsidRDefault="00A52B57" w:rsidP="00572432">
      <w:pPr>
        <w:tabs>
          <w:tab w:val="left" w:pos="432"/>
          <w:tab w:val="left" w:pos="900"/>
          <w:tab w:val="left" w:pos="1350"/>
          <w:tab w:val="left" w:pos="1620"/>
          <w:tab w:val="left" w:pos="1980"/>
          <w:tab w:val="left" w:leader="dot" w:pos="8910"/>
          <w:tab w:val="right" w:pos="10260"/>
          <w:tab w:val="left" w:pos="10350"/>
        </w:tabs>
        <w:ind w:right="42"/>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i/>
          <w:snapToGrid w:val="0"/>
          <w:u w:val="single"/>
        </w:rPr>
        <w:t>(6)</w:t>
      </w:r>
      <w:r w:rsidRPr="00B47433">
        <w:rPr>
          <w:rFonts w:cs="Times New Roman"/>
          <w:i/>
          <w:snapToGrid w:val="0"/>
          <w:u w:val="single"/>
        </w:rPr>
        <w:tab/>
        <w:t>J20</w:t>
      </w:r>
      <w:r w:rsidRPr="00B47433">
        <w:rPr>
          <w:rFonts w:cs="Times New Roman"/>
          <w:i/>
          <w:snapToGrid w:val="0"/>
          <w:u w:val="single"/>
        </w:rPr>
        <w:tab/>
        <w:t>Department of Alcohol and Other Drug Abuse Services</w:t>
      </w:r>
      <w:r w:rsidRPr="00B47433">
        <w:rPr>
          <w:rFonts w:cs="Times New Roman"/>
          <w:i/>
          <w:snapToGrid w:val="0"/>
          <w:u w:val="single"/>
        </w:rPr>
        <w:tab/>
        <w:t>$</w:t>
      </w:r>
      <w:r w:rsidRPr="00B47433">
        <w:rPr>
          <w:rFonts w:cs="Times New Roman"/>
          <w:i/>
          <w:snapToGrid w:val="0"/>
          <w:u w:val="single"/>
        </w:rPr>
        <w:tab/>
        <w:t>500,000;</w:t>
      </w:r>
      <w:r w:rsidRPr="00B47433">
        <w:rPr>
          <w:rFonts w:cs="Times New Roman"/>
          <w:i/>
          <w:snapToGrid w:val="0"/>
          <w:u w:val="single"/>
        </w:rPr>
        <w:tab/>
        <w:t>and</w:t>
      </w:r>
    </w:p>
    <w:p w:rsidR="00A52B57" w:rsidRPr="00B47433" w:rsidRDefault="00A52B57"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B47433">
        <w:rPr>
          <w:rFonts w:cs="Times New Roman"/>
          <w:snapToGrid w:val="0"/>
        </w:rPr>
        <w:tab/>
      </w:r>
      <w:r w:rsidRPr="00B47433">
        <w:rPr>
          <w:rFonts w:cs="Times New Roman"/>
          <w:snapToGrid w:val="0"/>
        </w:rPr>
        <w:tab/>
      </w:r>
      <w:r w:rsidRPr="00B47433">
        <w:rPr>
          <w:rFonts w:cs="Times New Roman"/>
          <w:i/>
          <w:snapToGrid w:val="0"/>
          <w:u w:val="single"/>
        </w:rPr>
        <w:t>(7)</w:t>
      </w:r>
      <w:r w:rsidRPr="00B47433">
        <w:rPr>
          <w:rFonts w:cs="Times New Roman"/>
          <w:i/>
          <w:snapToGrid w:val="0"/>
          <w:u w:val="single"/>
        </w:rPr>
        <w:tab/>
        <w:t>L24</w:t>
      </w:r>
      <w:r w:rsidRPr="00B47433">
        <w:rPr>
          <w:rFonts w:cs="Times New Roman"/>
          <w:i/>
          <w:snapToGrid w:val="0"/>
          <w:u w:val="single"/>
        </w:rPr>
        <w:tab/>
        <w:t>Commission for the Blind</w:t>
      </w:r>
      <w:r w:rsidRPr="00B47433">
        <w:rPr>
          <w:rFonts w:cs="Times New Roman"/>
          <w:i/>
          <w:snapToGrid w:val="0"/>
          <w:u w:val="single"/>
        </w:rPr>
        <w:tab/>
        <w:t>$</w:t>
      </w:r>
      <w:r w:rsidRPr="00B47433">
        <w:rPr>
          <w:rFonts w:cs="Times New Roman"/>
          <w:i/>
          <w:snapToGrid w:val="0"/>
          <w:u w:val="single"/>
        </w:rPr>
        <w:tab/>
        <w:t>100,000.</w:t>
      </w:r>
    </w:p>
    <w:p w:rsidR="00A52B57"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b/>
        </w:rPr>
        <w:tab/>
      </w:r>
      <w:r w:rsidRPr="00B47433">
        <w:rPr>
          <w:rFonts w:cs="Times New Roman"/>
          <w:i/>
          <w:u w:val="single"/>
        </w:rPr>
        <w:t xml:space="preserve">If the balance of the Fund exceeds the total amount appropriated in this provision, the excess funds shall be appropriated to the Department of Health and Human Services for Medicaid Maintenance of Effort.  If the balance of the Fund is less than the total </w:t>
      </w:r>
      <w:r w:rsidRPr="00B47433">
        <w:rPr>
          <w:rFonts w:cs="Times New Roman"/>
          <w:i/>
          <w:u w:val="single"/>
        </w:rPr>
        <w:lastRenderedPageBreak/>
        <w:t>amount appropriated in this provision, the appropriation to the Department of Health and Human Services shall be reduced by a corresponding amount.</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(C)</w:t>
      </w:r>
      <w:r w:rsidRPr="00B47433">
        <w:rPr>
          <w:rFonts w:cs="Times New Roman"/>
          <w:i/>
          <w:u w:val="single"/>
        </w:rPr>
        <w:tab/>
      </w:r>
      <w:r w:rsidRPr="00B47433">
        <w:rPr>
          <w:rFonts w:cs="Times New Roman"/>
          <w:i/>
          <w:snapToGrid w:val="0"/>
          <w:u w:val="single"/>
        </w:rPr>
        <w:t>Unexpended</w:t>
      </w:r>
      <w:r w:rsidRPr="00B47433">
        <w:rPr>
          <w:rFonts w:cs="Times New Roman"/>
          <w:i/>
          <w:u w:val="single"/>
        </w:rPr>
        <w:t xml:space="preserve"> funds appropriated pursuant to this provision may be carried forward to succeeding fiscal years and expended for the same purposes.</w:t>
      </w:r>
    </w:p>
    <w:p w:rsidR="00A52B57" w:rsidRPr="00B47433" w:rsidRDefault="00A52B57" w:rsidP="006819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B47433">
        <w:rPr>
          <w:rFonts w:cs="Times New Roman"/>
          <w:szCs w:val="22"/>
        </w:rPr>
        <w:tab/>
      </w:r>
      <w:r w:rsidRPr="00B47433">
        <w:rPr>
          <w:rFonts w:cs="Times New Roman"/>
          <w:b/>
          <w:i/>
          <w:szCs w:val="22"/>
          <w:u w:val="single"/>
        </w:rPr>
        <w:t>90.19.</w:t>
      </w:r>
      <w:r w:rsidRPr="00B47433">
        <w:rPr>
          <w:rFonts w:cs="Times New Roman"/>
          <w:b/>
          <w:i/>
          <w:szCs w:val="22"/>
          <w:u w:val="single"/>
        </w:rPr>
        <w:tab/>
      </w:r>
      <w:r w:rsidRPr="00B47433">
        <w:rPr>
          <w:rFonts w:cs="Times New Roman"/>
          <w:i/>
          <w:szCs w:val="22"/>
          <w:u w:val="single"/>
        </w:rPr>
        <w:t xml:space="preserve">(SR: Zero Based Budgeting Study)  The Office of State Treasurer shall study and make recommendations including suggested procedures and implementation dates regarding the implementation of a zero-based budgeting process for every state agency, department, </w:t>
      </w:r>
      <w:r w:rsidRPr="00B47433">
        <w:rPr>
          <w:rFonts w:cs="Times New Roman"/>
          <w:i/>
          <w:u w:val="single"/>
        </w:rPr>
        <w:t>instrumentality</w:t>
      </w:r>
      <w:r w:rsidRPr="00B47433">
        <w:rPr>
          <w:rFonts w:cs="Times New Roman"/>
          <w:i/>
          <w:szCs w:val="22"/>
          <w:u w:val="single"/>
        </w:rPr>
        <w:t>, entity, or institution.  Included in this study shall be a determination and establishment of functional areas for state government within which state agencies, departments, and institutions shall operate, and the establishment of suggested performance standards, objectives, and measuring criteria for each agency within its functional area.  Institutions of higher education shall also be included in this study.  The goal and intent of this study is for better and more efficient analysis and utilization of authorized and appropriated state funds for the benefit of the citizens of this State.  The Office of State Treasurer is responsible for this study and recommendations which shall be submitted to the General Assembly at the beginning of its 2011 session.  Prior to completion of this study and these recommendations, progress reports must be submitted at the end of each quarter to the chairmen of House Ways and Means and Senate Finance.</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b/>
          <w:i/>
          <w:u w:val="single"/>
        </w:rPr>
        <w:t>90.20.</w:t>
      </w:r>
      <w:r w:rsidRPr="00B47433">
        <w:rPr>
          <w:rFonts w:cs="Times New Roman"/>
          <w:b/>
          <w:i/>
          <w:u w:val="single"/>
        </w:rPr>
        <w:tab/>
      </w:r>
      <w:r w:rsidRPr="00B47433">
        <w:rPr>
          <w:rFonts w:cs="Times New Roman"/>
          <w:i/>
          <w:u w:val="single"/>
        </w:rPr>
        <w:t>(SR: Pfizer Settlement)  The Attorney General is directed to transfer all funds received as a result of the state’s settlement agreement with Pfizer Incorporated to the Department of Health and Human Services for Medicaid Maintenance of Effort.</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b/>
          <w:i/>
          <w:u w:val="single"/>
        </w:rPr>
        <w:t>90.21.</w:t>
      </w:r>
      <w:r w:rsidRPr="00B47433">
        <w:rPr>
          <w:rFonts w:cs="Times New Roman"/>
          <w:b/>
          <w:i/>
          <w:u w:val="single"/>
        </w:rPr>
        <w:tab/>
      </w:r>
      <w:r w:rsidRPr="00B47433">
        <w:rPr>
          <w:rFonts w:cs="Times New Roman"/>
          <w:i/>
          <w:u w:val="single"/>
        </w:rPr>
        <w:t>(SR:</w:t>
      </w:r>
      <w:r w:rsidRPr="00B47433">
        <w:rPr>
          <w:rFonts w:cs="Times New Roman"/>
          <w:b/>
          <w:i/>
          <w:u w:val="single"/>
        </w:rPr>
        <w:t xml:space="preserve"> </w:t>
      </w:r>
      <w:r w:rsidRPr="00B47433">
        <w:rPr>
          <w:rFonts w:cs="Times New Roman"/>
          <w:i/>
          <w:u w:val="single"/>
        </w:rPr>
        <w:t>Health</w:t>
      </w:r>
      <w:r w:rsidRPr="00B47433">
        <w:rPr>
          <w:rFonts w:cs="Times New Roman"/>
          <w:b/>
          <w:i/>
          <w:u w:val="single"/>
        </w:rPr>
        <w:t xml:space="preserve"> </w:t>
      </w:r>
      <w:r w:rsidRPr="00B47433">
        <w:rPr>
          <w:rFonts w:cs="Times New Roman"/>
          <w:i/>
          <w:u w:val="single"/>
        </w:rPr>
        <w:t>and Human Services Funding)  The source of funds appropriated in this provision is $234,886,144 of Department of Health and Human Services general fund appropriations, carry forward funds, earmarked and restricted special revenue fund accounts, and unobligated state match funds resulting from the extension of the increased Federal Medical Assistance Percentage.  All agencies, unless specifically exempt by another provision contained in this act, shall transfer unobligated state match funds resulting from the receipt of the increased Federal Medical Assistance Percentage from July 1, 2010 to December 31, 2010 to the Department of Health and Human Services.</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Of these funds the Department of Health and Human Services shall transfer $49,107,658 to the General Fund of the state no later than December 31, 2010.</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B47433">
        <w:rPr>
          <w:rFonts w:cs="Times New Roman"/>
        </w:rPr>
        <w:tab/>
      </w:r>
      <w:r w:rsidRPr="00B47433">
        <w:rPr>
          <w:rFonts w:cs="Times New Roman"/>
          <w:i/>
          <w:u w:val="single"/>
        </w:rPr>
        <w:t>Of these funds the department is directed to disburse the following appropriations for the purposes stated:</w:t>
      </w:r>
    </w:p>
    <w:p w:rsidR="00A52B57" w:rsidRPr="00B47433" w:rsidRDefault="00A52B57"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sidRPr="00B47433">
        <w:rPr>
          <w:rFonts w:cs="Times New Roman"/>
        </w:rPr>
        <w:tab/>
      </w:r>
      <w:r w:rsidRPr="00B47433">
        <w:rPr>
          <w:rFonts w:cs="Times New Roman"/>
          <w:i/>
          <w:u w:val="single"/>
        </w:rPr>
        <w:t>1.</w:t>
      </w:r>
      <w:r w:rsidRPr="00B47433">
        <w:rPr>
          <w:rFonts w:cs="Times New Roman"/>
          <w:i/>
          <w:u w:val="single"/>
        </w:rPr>
        <w:tab/>
        <w:t>Department of Health and Human Services</w:t>
      </w:r>
    </w:p>
    <w:p w:rsidR="00A52B57" w:rsidRPr="00B47433" w:rsidRDefault="00A52B57"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sidRPr="00B47433">
        <w:rPr>
          <w:rFonts w:cs="Times New Roman"/>
        </w:rPr>
        <w:tab/>
      </w:r>
      <w:r w:rsidRPr="00B47433">
        <w:rPr>
          <w:rFonts w:cs="Times New Roman"/>
        </w:rPr>
        <w:tab/>
      </w:r>
      <w:r w:rsidRPr="00B47433">
        <w:rPr>
          <w:rFonts w:cs="Times New Roman"/>
        </w:rPr>
        <w:tab/>
      </w:r>
      <w:r w:rsidRPr="00B47433">
        <w:rPr>
          <w:rFonts w:cs="Times New Roman"/>
          <w:i/>
          <w:u w:val="single"/>
        </w:rPr>
        <w:t>Medicaid Maintenance of Effort</w:t>
      </w:r>
      <w:r w:rsidRPr="00B47433">
        <w:rPr>
          <w:rFonts w:cs="Times New Roman"/>
          <w:i/>
          <w:u w:val="single"/>
        </w:rPr>
        <w:tab/>
        <w:t>$</w:t>
      </w:r>
      <w:r w:rsidRPr="00B47433">
        <w:rPr>
          <w:rFonts w:cs="Times New Roman"/>
          <w:i/>
          <w:u w:val="single"/>
        </w:rPr>
        <w:tab/>
        <w:t>162,778,486;</w:t>
      </w:r>
    </w:p>
    <w:p w:rsidR="00A52B57" w:rsidRPr="00B47433" w:rsidRDefault="00A52B57"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sidRPr="00B47433">
        <w:rPr>
          <w:rFonts w:cs="Times New Roman"/>
        </w:rPr>
        <w:tab/>
      </w:r>
      <w:r w:rsidRPr="00B47433">
        <w:rPr>
          <w:rFonts w:cs="Times New Roman"/>
          <w:i/>
          <w:u w:val="single"/>
        </w:rPr>
        <w:t>2.</w:t>
      </w:r>
      <w:r w:rsidRPr="00B47433">
        <w:rPr>
          <w:rFonts w:cs="Times New Roman"/>
          <w:i/>
          <w:u w:val="single"/>
        </w:rPr>
        <w:tab/>
        <w:t>Department of Disabilities and Special Needs</w:t>
      </w:r>
    </w:p>
    <w:p w:rsidR="00A52B57" w:rsidRPr="00B47433" w:rsidRDefault="00A52B57"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sidRPr="00B47433">
        <w:rPr>
          <w:rFonts w:cs="Times New Roman"/>
        </w:rPr>
        <w:tab/>
      </w:r>
      <w:r w:rsidRPr="00B47433">
        <w:rPr>
          <w:rFonts w:cs="Times New Roman"/>
        </w:rPr>
        <w:tab/>
      </w:r>
      <w:r w:rsidRPr="00B47433">
        <w:rPr>
          <w:rFonts w:cs="Times New Roman"/>
        </w:rPr>
        <w:tab/>
      </w:r>
      <w:r w:rsidRPr="00B47433">
        <w:rPr>
          <w:rFonts w:cs="Times New Roman"/>
          <w:i/>
          <w:u w:val="single"/>
        </w:rPr>
        <w:t>Agency Operating Expenses</w:t>
      </w:r>
      <w:r w:rsidRPr="00B47433">
        <w:rPr>
          <w:rFonts w:cs="Times New Roman"/>
          <w:i/>
          <w:u w:val="single"/>
        </w:rPr>
        <w:tab/>
        <w:t>$</w:t>
      </w:r>
      <w:r w:rsidRPr="00B47433">
        <w:rPr>
          <w:rFonts w:cs="Times New Roman"/>
          <w:i/>
          <w:u w:val="single"/>
        </w:rPr>
        <w:tab/>
        <w:t>19,000,000;</w:t>
      </w:r>
      <w:r w:rsidRPr="00B47433">
        <w:rPr>
          <w:rFonts w:cs="Times New Roman"/>
          <w:i/>
          <w:u w:val="single"/>
        </w:rPr>
        <w:tab/>
        <w:t>and</w:t>
      </w:r>
    </w:p>
    <w:p w:rsidR="00A52B57" w:rsidRPr="00B47433" w:rsidRDefault="00A52B57"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sidRPr="00B47433">
        <w:rPr>
          <w:rFonts w:cs="Times New Roman"/>
        </w:rPr>
        <w:tab/>
      </w:r>
      <w:r w:rsidRPr="00B47433">
        <w:rPr>
          <w:rFonts w:cs="Times New Roman"/>
          <w:i/>
          <w:u w:val="single"/>
        </w:rPr>
        <w:t>3.</w:t>
      </w:r>
      <w:r w:rsidRPr="00B47433">
        <w:rPr>
          <w:rFonts w:cs="Times New Roman"/>
          <w:i/>
          <w:u w:val="single"/>
        </w:rPr>
        <w:tab/>
        <w:t>Department of Social Services</w:t>
      </w:r>
    </w:p>
    <w:p w:rsidR="00A52B57" w:rsidRPr="00B47433" w:rsidRDefault="00A52B57"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sidRPr="00B47433">
        <w:rPr>
          <w:rFonts w:cs="Times New Roman"/>
        </w:rPr>
        <w:tab/>
      </w:r>
      <w:r w:rsidRPr="00B47433">
        <w:rPr>
          <w:rFonts w:cs="Times New Roman"/>
        </w:rPr>
        <w:tab/>
      </w:r>
      <w:r w:rsidRPr="00B47433">
        <w:rPr>
          <w:rFonts w:cs="Times New Roman"/>
        </w:rPr>
        <w:tab/>
      </w:r>
      <w:r w:rsidRPr="00B47433">
        <w:rPr>
          <w:rFonts w:cs="Times New Roman"/>
          <w:i/>
          <w:u w:val="single"/>
        </w:rPr>
        <w:t>Therapeutic Foster Care</w:t>
      </w:r>
      <w:r w:rsidRPr="00B47433">
        <w:rPr>
          <w:rFonts w:cs="Times New Roman"/>
          <w:i/>
          <w:u w:val="single"/>
        </w:rPr>
        <w:tab/>
        <w:t>$</w:t>
      </w:r>
      <w:r w:rsidRPr="00B47433">
        <w:rPr>
          <w:rFonts w:cs="Times New Roman"/>
          <w:i/>
          <w:u w:val="single"/>
        </w:rPr>
        <w:tab/>
        <w:t>4,000,000.</w:t>
      </w:r>
    </w:p>
    <w:p w:rsidR="00A52B57" w:rsidRPr="00B47433" w:rsidRDefault="00A52B57"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B47433">
        <w:rPr>
          <w:rFonts w:cs="Times New Roman"/>
          <w:snapToGrid w:val="0"/>
        </w:rPr>
        <w:tab/>
      </w:r>
      <w:r w:rsidRPr="00B47433">
        <w:rPr>
          <w:rFonts w:cs="Times New Roman"/>
          <w:i/>
          <w:snapToGrid w:val="0"/>
          <w:u w:val="single"/>
        </w:rPr>
        <w:t>Any unobligated state match funds resulting from the receipt of the increased Federal Medical Assistance Percentage in excess of the funds appropriated above shall be retained by the Department of Health and Human Services for Medicaid Maintenance of Effort.</w:t>
      </w:r>
    </w:p>
    <w:p w:rsidR="00A52B57" w:rsidRPr="00B47433" w:rsidRDefault="00A52B57" w:rsidP="00623EEE">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rPr>
          <w:rFonts w:cs="Times New Roman"/>
          <w:szCs w:val="22"/>
        </w:rPr>
      </w:pPr>
    </w:p>
    <w:p w:rsidR="00D959C5" w:rsidRPr="00A52B57" w:rsidRDefault="00A52B57" w:rsidP="00A52B57">
      <w:pPr>
        <w:jc w:val="center"/>
        <w:rPr>
          <w:szCs w:val="22"/>
        </w:rPr>
      </w:pPr>
      <w:r w:rsidRPr="00B47433">
        <w:rPr>
          <w:rFonts w:cs="Times New Roman"/>
          <w:b/>
          <w:szCs w:val="22"/>
        </w:rPr>
        <w:t>END OF PART IB</w:t>
      </w:r>
    </w:p>
    <w:sectPr w:rsidR="00D959C5" w:rsidRPr="00A52B57" w:rsidSect="00A52B57">
      <w:headerReference w:type="even" r:id="rId95"/>
      <w:headerReference w:type="default" r:id="rId96"/>
      <w:footerReference w:type="even" r:id="rId97"/>
      <w:footerReference w:type="default" r:id="rId98"/>
      <w:headerReference w:type="first" r:id="rId99"/>
      <w:footerReference w:type="first" r:id="rId100"/>
      <w:type w:val="continuous"/>
      <w:pgSz w:w="15840" w:h="12240" w:orient="landscape" w:code="1"/>
      <w:pgMar w:top="1152" w:right="1800" w:bottom="1584"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B57" w:rsidRDefault="00A52B57">
      <w:r>
        <w:separator/>
      </w:r>
    </w:p>
  </w:endnote>
  <w:endnote w:type="continuationSeparator" w:id="0">
    <w:p w:rsidR="00A52B57" w:rsidRDefault="00A52B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9A5F30-4665-44FA-BA88-E9E779A8B4B0}"/>
    <w:embedBold r:id="rId2" w:fontKey="{941B7564-A99A-4AB6-B27C-3DF123FCBF30}"/>
    <w:embedItalic r:id="rId3" w:fontKey="{7987B589-12EF-4078-AB62-07F6A1DB0A56}"/>
    <w:embedBoldItalic r:id="rId4" w:fontKey="{9DAA7AD0-F124-4B02-90D5-55E2D824F47C}"/>
  </w:font>
  <w:font w:name="Arial">
    <w:panose1 w:val="020B0604020202020204"/>
    <w:charset w:val="00"/>
    <w:family w:val="swiss"/>
    <w:pitch w:val="variable"/>
    <w:sig w:usb0="20002A87" w:usb1="80000000" w:usb2="00000008" w:usb3="00000000" w:csb0="000001FF" w:csb1="00000000"/>
    <w:embedRegular r:id="rId5" w:fontKey="{C4E40BBF-5BE0-4759-AEBD-BAC04DEE82D0}"/>
    <w:embedBold r:id="rId6" w:fontKey="{C121A5F7-A49F-4623-9750-A0672C89C796}"/>
    <w:embedBoldItalic r:id="rId7" w:fontKey="{70454F86-C80E-4D8E-BC28-47A3335CEE7C}"/>
  </w:font>
  <w:font w:name="Cambria">
    <w:panose1 w:val="02040503050406030204"/>
    <w:charset w:val="00"/>
    <w:family w:val="roman"/>
    <w:pitch w:val="variable"/>
    <w:sig w:usb0="A00002EF" w:usb1="4000004B" w:usb2="00000000" w:usb3="00000000" w:csb0="0000009F" w:csb1="00000000"/>
    <w:embedRegular r:id="rId8" w:fontKey="{6F1DC502-E59A-44E1-B717-F400764CF30B}"/>
    <w:embedBold r:id="rId9" w:fontKey="{D8C2C0CE-DF2B-45AA-A889-514551AAEDC1}"/>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10" w:fontKey="{8BDBD060-3AF0-4EAF-BD66-106C9334145F}"/>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1" w:fontKey="{A3781189-60B7-419E-80EC-1CFB487D1BF6}"/>
  </w:font>
  <w:font w:name="Tahoma">
    <w:panose1 w:val="020B0604030504040204"/>
    <w:charset w:val="00"/>
    <w:family w:val="swiss"/>
    <w:pitch w:val="variable"/>
    <w:sig w:usb0="61002A87" w:usb1="80000000" w:usb2="00000008" w:usb3="00000000" w:csb0="000101FF" w:csb1="00000000"/>
    <w:embedRegular r:id="rId12" w:fontKey="{FE9B2E91-EA9F-4DCE-A23B-3EFC35DCC33B}"/>
  </w:font>
  <w:font w:name="Calibri">
    <w:panose1 w:val="020F0502020204030204"/>
    <w:charset w:val="00"/>
    <w:family w:val="swiss"/>
    <w:pitch w:val="variable"/>
    <w:sig w:usb0="A00002EF" w:usb1="4000207B" w:usb2="00000000" w:usb3="00000000" w:csb0="0000009F" w:csb1="00000000"/>
    <w:embedRegular r:id="rId13" w:fontKey="{C2E0791B-B57E-4813-834E-6C89C33B9B3D}"/>
    <w:embedBold r:id="rId14" w:fontKey="{664C2BF5-24B8-4EFE-9252-3B81F878DF3D}"/>
    <w:embedItalic r:id="rId15" w:fontKey="{CA5ADCD8-B72A-4B26-AAEF-5FE738F6103A}"/>
    <w:embedBoldItalic r:id="rId16" w:fontKey="{21155AD2-09CB-4CBC-8749-81DF22446CAF}"/>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B57" w:rsidRDefault="00A52B57">
      <w:r>
        <w:separator/>
      </w:r>
    </w:p>
  </w:footnote>
  <w:footnote w:type="continuationSeparator" w:id="0">
    <w:p w:rsidR="00A52B57" w:rsidRDefault="00A52B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Pr="00F31A02" w:rsidRDefault="00A52B57" w:rsidP="00F31A02">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5 - L12-JOHN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6 - H03-COMMISSION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385</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9 - H12-CLEMSON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14 - H24-SOUTH CAROLINA STATE UNIVERSITY</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15 - H45-UNIVERSITY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386</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17 - H54-MEDICAL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18 -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387</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19 - H67-EDUCATIONAL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388</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20 -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389</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21 -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396</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322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397</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22 -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404</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23 - J12-DEPARTMENT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406</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24 -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408</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25 - J20-DEPARTMENT OF ALCOHOL &amp;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26 - L04-DEPARTMENT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414</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27 - L24-COMMISSION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28 - H79-DEPARTMENT OF ARCHIVES &amp; HISTORY</w:t>
    </w: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29 - H87-STATE LIBRARY</w:t>
    </w: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30 - H91-ARTS COMMISSION</w:t>
    </w:r>
    <w:r>
      <w:tab/>
    </w:r>
    <w:r>
      <w:rPr>
        <w:b/>
      </w:rPr>
      <w:t xml:space="preserve">PAGE </w:t>
    </w:r>
    <w:r>
      <w:rPr>
        <w:b/>
      </w:rPr>
      <w:fldChar w:fldCharType="begin"/>
    </w:r>
    <w:r>
      <w:rPr>
        <w:b/>
      </w:rPr>
      <w:instrText xml:space="preserve"> PAGE  \* MERGEFORMAT </w:instrText>
    </w:r>
    <w:r>
      <w:rPr>
        <w:b/>
      </w:rPr>
      <w:fldChar w:fldCharType="separate"/>
    </w:r>
    <w:r>
      <w:rPr>
        <w:b/>
        <w:noProof/>
      </w:rPr>
      <w:t>416</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354</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416</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31 - H95-STATE MUSEUM</w:t>
    </w:r>
    <w:r>
      <w:tab/>
    </w:r>
    <w:r>
      <w:rPr>
        <w:b/>
      </w:rPr>
      <w:t xml:space="preserve">PAGE </w:t>
    </w:r>
    <w:r>
      <w:rPr>
        <w:b/>
      </w:rPr>
      <w:fldChar w:fldCharType="begin"/>
    </w:r>
    <w:r>
      <w:rPr>
        <w:b/>
      </w:rPr>
      <w:instrText xml:space="preserve"> PAGE  \* MERGEFORMAT </w:instrText>
    </w:r>
    <w:r>
      <w:rPr>
        <w:b/>
      </w:rPr>
      <w:fldChar w:fldCharType="separate"/>
    </w:r>
    <w:r>
      <w:rPr>
        <w:b/>
        <w:noProof/>
      </w:rPr>
      <w:t>417</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32 - L32-HOUSING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418</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33 - P12-FORESTRY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418</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419</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35 - P20-CLEMSON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420</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37 - P24-DEPARTMENT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422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38 - P26-SEA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39 -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425</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355</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40 - P32-DEPARTMENT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428</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429</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44 - B04-JUDICIAL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431</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45 - E20-ATTORNEY GENERAL’S OFFICE</w:t>
    </w:r>
    <w:r>
      <w:tab/>
    </w:r>
    <w:r>
      <w:rPr>
        <w:b/>
      </w:rPr>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46 - E21-PROSECUTION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433</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47 - E23-COMMISSION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437</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48 - D10-STATE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49 - K05-DEPARTMENT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440</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49A - K09-CAPITOL POLICE FORCE</w:t>
    </w: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373</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50 - N20-LAW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51 - N04-DEPARTMENT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52 - N08-DEPARTMENT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53 - N12-DEPARTMENT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54 - L36-HUMAN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55 - L46-COMMISSION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451</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57 - R06-OFFICE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59 - R12-STATE ACCIDENT FUND</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374</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62 - R20-DEPARTMENT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453</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453</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64 - R28-DEPARTMENT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454</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65 -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455</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66 - R40-DEPARTMENT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456</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68A - U12-DEPARTMENT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68D - U30 -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69 - Y14-STATE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70 - A99-LEGISLATIVE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466</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2 - H66-LOTTERY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377</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71 - C05-ADMINISTRATIVE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467</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72 - D21-GOVERNOR’S OFFICE</w:t>
    </w:r>
    <w:r>
      <w:tab/>
    </w:r>
    <w:r>
      <w:rPr>
        <w:b/>
      </w:rPr>
      <w:t xml:space="preserve">PAGE </w:t>
    </w:r>
    <w:r>
      <w:rPr>
        <w:b/>
      </w:rPr>
      <w:fldChar w:fldCharType="begin"/>
    </w:r>
    <w:r>
      <w:rPr>
        <w:b/>
      </w:rPr>
      <w:instrText xml:space="preserve"> PAGE  \* MERGEFORMAT </w:instrText>
    </w:r>
    <w:r>
      <w:rPr>
        <w:b/>
      </w:rPr>
      <w:fldChar w:fldCharType="separate"/>
    </w:r>
    <w:r>
      <w:rPr>
        <w:b/>
        <w:noProof/>
      </w:rPr>
      <w:t>470</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73 - E04-LIEUTENANT GOVERNOR’S OFFICE</w:t>
    </w:r>
    <w:r>
      <w:tab/>
    </w:r>
    <w:r>
      <w:rPr>
        <w:b/>
      </w:rPr>
      <w:t xml:space="preserve">PAGE </w:t>
    </w:r>
    <w:r>
      <w:rPr>
        <w:b/>
      </w:rPr>
      <w:fldChar w:fldCharType="begin"/>
    </w:r>
    <w:r>
      <w:rPr>
        <w:b/>
      </w:rPr>
      <w:instrText xml:space="preserve"> PAGE  \* MERGEFORMAT </w:instrText>
    </w:r>
    <w:r>
      <w:rPr>
        <w:b/>
      </w:rPr>
      <w:fldChar w:fldCharType="separate"/>
    </w:r>
    <w:r>
      <w:rPr>
        <w:b/>
        <w:noProof/>
      </w:rPr>
      <w:t>471</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471</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75 - E12-COMPTROLLER GENERAL’S OFFICE</w:t>
    </w:r>
    <w:r>
      <w:tab/>
    </w:r>
    <w:r>
      <w:rPr>
        <w:b/>
      </w:rPr>
      <w:t xml:space="preserve">PAGE </w:t>
    </w:r>
    <w:r>
      <w:rPr>
        <w:b/>
      </w:rPr>
      <w:fldChar w:fldCharType="begin"/>
    </w:r>
    <w:r>
      <w:rPr>
        <w:b/>
      </w:rPr>
      <w:instrText xml:space="preserve"> PAGE  \* MERGEFORMAT </w:instrText>
    </w:r>
    <w:r>
      <w:rPr>
        <w:b/>
      </w:rPr>
      <w:fldChar w:fldCharType="separate"/>
    </w:r>
    <w:r>
      <w:rPr>
        <w:b/>
        <w:noProof/>
      </w:rPr>
      <w:t>472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76 - E16-STATE TREASURER’S OFFICE</w:t>
    </w:r>
    <w:r>
      <w:tab/>
    </w:r>
    <w:r>
      <w:rPr>
        <w:b/>
      </w:rPr>
      <w:t xml:space="preserve">PAGE </w:t>
    </w:r>
    <w:r>
      <w:rPr>
        <w:b/>
      </w:rPr>
      <w:fldChar w:fldCharType="begin"/>
    </w:r>
    <w:r>
      <w:rPr>
        <w:b/>
      </w:rPr>
      <w:instrText xml:space="preserve"> PAGE  \* MERGEFORMAT </w:instrText>
    </w:r>
    <w:r>
      <w:rPr>
        <w:b/>
      </w:rPr>
      <w:fldChar w:fldCharType="separate"/>
    </w:r>
    <w:r>
      <w:rPr>
        <w:b/>
        <w:noProof/>
      </w:rPr>
      <w:t>474</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78 - E24-ADJUTANT GENERAL’S OFFICE</w:t>
    </w:r>
    <w:r>
      <w:tab/>
    </w:r>
    <w:r>
      <w:rPr>
        <w:b/>
      </w:rPr>
      <w:t xml:space="preserve">PAGE </w:t>
    </w:r>
    <w:r>
      <w:rPr>
        <w:b/>
      </w:rPr>
      <w:fldChar w:fldCharType="begin"/>
    </w:r>
    <w:r>
      <w:rPr>
        <w:b/>
      </w:rPr>
      <w:instrText xml:space="preserve"> PAGE  \* MERGEFORMAT </w:instrText>
    </w:r>
    <w:r>
      <w:rPr>
        <w:b/>
      </w:rPr>
      <w:fldChar w:fldCharType="separate"/>
    </w:r>
    <w:r>
      <w:rPr>
        <w:b/>
        <w:noProof/>
      </w:rPr>
      <w:t>475</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79 - E28-ELECTION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477</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478</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3 -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378</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80A - F03-BUDGET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490</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80C - F30-BUDGET AND CONTROL BOARD, EMPLOYEE BENEFITS</w:t>
    </w:r>
    <w:r>
      <w:tab/>
    </w:r>
    <w:r>
      <w:rPr>
        <w:b/>
      </w:rPr>
      <w:t xml:space="preserve">PAGE </w:t>
    </w:r>
    <w:r>
      <w:rPr>
        <w:b/>
      </w:rPr>
      <w:fldChar w:fldCharType="begin"/>
    </w:r>
    <w:r>
      <w:rPr>
        <w:b/>
      </w:rPr>
      <w:instrText xml:space="preserve"> PAGE  \* MERGEFORMAT </w:instrText>
    </w:r>
    <w:r>
      <w:rPr>
        <w:b/>
      </w:rPr>
      <w:fldChar w:fldCharType="separate"/>
    </w:r>
    <w:r>
      <w:rPr>
        <w:b/>
        <w:noProof/>
      </w:rPr>
      <w:t>491</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81 - R44-DEPARTMENT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492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82 - R52 - 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83 -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493</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84 - V04-DEBT SERVICE</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86 - X22-AID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494</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89 - X90-GENERAL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532</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pPr>
      <w:pStyle w:val="Heade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7C4" w:rsidRDefault="00996EBD" w:rsidP="00F31A02">
    <w:pPr>
      <w:pStyle w:val="Header"/>
      <w:tabs>
        <w:tab w:val="clear" w:pos="4320"/>
        <w:tab w:val="clear" w:pos="8640"/>
        <w:tab w:val="right" w:pos="11520"/>
      </w:tabs>
      <w:rPr>
        <w:b/>
      </w:rPr>
    </w:pPr>
    <w:r w:rsidRPr="00B47433">
      <w:rPr>
        <w:b/>
        <w:szCs w:val="22"/>
      </w:rPr>
      <w:t>SECTION 90 - X91-STATEWIDE REVENUE</w:t>
    </w:r>
    <w:r w:rsidR="006867C4">
      <w:tab/>
    </w:r>
    <w:r w:rsidR="006867C4">
      <w:rPr>
        <w:b/>
      </w:rPr>
      <w:t xml:space="preserve">PAGE </w:t>
    </w:r>
    <w:r w:rsidR="003F4EE5">
      <w:rPr>
        <w:b/>
      </w:rPr>
      <w:fldChar w:fldCharType="begin"/>
    </w:r>
    <w:r w:rsidR="006867C4">
      <w:rPr>
        <w:b/>
      </w:rPr>
      <w:instrText xml:space="preserve"> PAGE  \* MERGEFORMAT </w:instrText>
    </w:r>
    <w:r w:rsidR="003F4EE5">
      <w:rPr>
        <w:b/>
      </w:rPr>
      <w:fldChar w:fldCharType="separate"/>
    </w:r>
    <w:r w:rsidR="00A52B57">
      <w:rPr>
        <w:b/>
        <w:noProof/>
      </w:rPr>
      <w:t>544</w:t>
    </w:r>
    <w:r w:rsidR="003F4EE5">
      <w:rPr>
        <w:b/>
      </w:rPr>
      <w:fldChar w:fldCharType="end"/>
    </w:r>
  </w:p>
  <w:p w:rsidR="006867C4" w:rsidRPr="00F31A02" w:rsidRDefault="006867C4" w:rsidP="00F31A02">
    <w:pPr>
      <w:pStyle w:val="Header"/>
      <w:tabs>
        <w:tab w:val="clear" w:pos="4320"/>
        <w:tab w:val="clear" w:pos="8640"/>
        <w:tab w:val="right" w:pos="11520"/>
      </w:tabs>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rsidP="00F31A02">
    <w:pPr>
      <w:pStyle w:val="Header"/>
      <w:tabs>
        <w:tab w:val="clear" w:pos="4320"/>
        <w:tab w:val="clear" w:pos="8640"/>
        <w:tab w:val="right" w:pos="11520"/>
      </w:tabs>
      <w:rPr>
        <w:b/>
      </w:rPr>
    </w:pPr>
    <w:r>
      <w:rPr>
        <w:b/>
      </w:rPr>
      <w:t>SECTION 4 - H75-SCHOOL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rsidR="00A52B57" w:rsidRPr="00F31A02" w:rsidRDefault="00A52B57" w:rsidP="00F31A02">
    <w:pPr>
      <w:pStyle w:val="Header"/>
      <w:tabs>
        <w:tab w:val="clear" w:pos="4320"/>
        <w:tab w:val="clear" w:pos="8640"/>
        <w:tab w:val="right" w:pos="11520"/>
      </w:tabs>
      <w:rPr>
        <w:b/>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B57" w:rsidRDefault="00A52B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234498"/>
  </w:hdrShapeDefaults>
  <w:footnotePr>
    <w:footnote w:id="-1"/>
    <w:footnote w:id="0"/>
  </w:footnotePr>
  <w:endnotePr>
    <w:endnote w:id="-1"/>
    <w:endnote w:id="0"/>
  </w:endnotePr>
  <w:compat/>
  <w:rsids>
    <w:rsidRoot w:val="00AA6109"/>
    <w:rsid w:val="00000891"/>
    <w:rsid w:val="00001679"/>
    <w:rsid w:val="00001FF6"/>
    <w:rsid w:val="00003EAE"/>
    <w:rsid w:val="00004DEC"/>
    <w:rsid w:val="0000503E"/>
    <w:rsid w:val="000063D8"/>
    <w:rsid w:val="00007B40"/>
    <w:rsid w:val="00012128"/>
    <w:rsid w:val="00013D38"/>
    <w:rsid w:val="00015078"/>
    <w:rsid w:val="000153D3"/>
    <w:rsid w:val="00021966"/>
    <w:rsid w:val="00022C7B"/>
    <w:rsid w:val="0002330E"/>
    <w:rsid w:val="000263AA"/>
    <w:rsid w:val="00027DEB"/>
    <w:rsid w:val="00031A3A"/>
    <w:rsid w:val="00031F2E"/>
    <w:rsid w:val="000335C3"/>
    <w:rsid w:val="00033E63"/>
    <w:rsid w:val="0003438A"/>
    <w:rsid w:val="00034435"/>
    <w:rsid w:val="00034E89"/>
    <w:rsid w:val="00035496"/>
    <w:rsid w:val="00036142"/>
    <w:rsid w:val="000369A3"/>
    <w:rsid w:val="000377EF"/>
    <w:rsid w:val="00040810"/>
    <w:rsid w:val="000409A5"/>
    <w:rsid w:val="00040C0D"/>
    <w:rsid w:val="00041EC5"/>
    <w:rsid w:val="0004292A"/>
    <w:rsid w:val="00042C10"/>
    <w:rsid w:val="00043A7F"/>
    <w:rsid w:val="000442DD"/>
    <w:rsid w:val="0004569B"/>
    <w:rsid w:val="00046FEC"/>
    <w:rsid w:val="000476D0"/>
    <w:rsid w:val="0004771F"/>
    <w:rsid w:val="00047F3B"/>
    <w:rsid w:val="00055475"/>
    <w:rsid w:val="00055E26"/>
    <w:rsid w:val="00056823"/>
    <w:rsid w:val="0005736B"/>
    <w:rsid w:val="000655D5"/>
    <w:rsid w:val="000701DB"/>
    <w:rsid w:val="00070FD8"/>
    <w:rsid w:val="0007122D"/>
    <w:rsid w:val="00071739"/>
    <w:rsid w:val="000734EE"/>
    <w:rsid w:val="000735CD"/>
    <w:rsid w:val="00074A85"/>
    <w:rsid w:val="000756F1"/>
    <w:rsid w:val="00076013"/>
    <w:rsid w:val="00080202"/>
    <w:rsid w:val="00080873"/>
    <w:rsid w:val="00080B46"/>
    <w:rsid w:val="00082381"/>
    <w:rsid w:val="00084D8E"/>
    <w:rsid w:val="000852FA"/>
    <w:rsid w:val="000908C0"/>
    <w:rsid w:val="00090AD9"/>
    <w:rsid w:val="00093EC5"/>
    <w:rsid w:val="00094A7A"/>
    <w:rsid w:val="00096ECD"/>
    <w:rsid w:val="000972B0"/>
    <w:rsid w:val="00097971"/>
    <w:rsid w:val="000A13BE"/>
    <w:rsid w:val="000A2AE4"/>
    <w:rsid w:val="000A316A"/>
    <w:rsid w:val="000A396F"/>
    <w:rsid w:val="000A5E86"/>
    <w:rsid w:val="000A6F4E"/>
    <w:rsid w:val="000A7B30"/>
    <w:rsid w:val="000B3178"/>
    <w:rsid w:val="000B58BA"/>
    <w:rsid w:val="000B5969"/>
    <w:rsid w:val="000B68B0"/>
    <w:rsid w:val="000C1C4F"/>
    <w:rsid w:val="000C20D1"/>
    <w:rsid w:val="000C2468"/>
    <w:rsid w:val="000C437C"/>
    <w:rsid w:val="000C46B8"/>
    <w:rsid w:val="000C6239"/>
    <w:rsid w:val="000C6752"/>
    <w:rsid w:val="000D03BE"/>
    <w:rsid w:val="000D04DB"/>
    <w:rsid w:val="000D1715"/>
    <w:rsid w:val="000D5315"/>
    <w:rsid w:val="000D598C"/>
    <w:rsid w:val="000D5BA1"/>
    <w:rsid w:val="000D7269"/>
    <w:rsid w:val="000D74AA"/>
    <w:rsid w:val="000E2293"/>
    <w:rsid w:val="000E2DE7"/>
    <w:rsid w:val="000E4D90"/>
    <w:rsid w:val="000E50D8"/>
    <w:rsid w:val="000E583E"/>
    <w:rsid w:val="000E751D"/>
    <w:rsid w:val="000F0429"/>
    <w:rsid w:val="000F2D8F"/>
    <w:rsid w:val="000F7098"/>
    <w:rsid w:val="000F74C8"/>
    <w:rsid w:val="000F77F1"/>
    <w:rsid w:val="001013CA"/>
    <w:rsid w:val="001043B5"/>
    <w:rsid w:val="00110643"/>
    <w:rsid w:val="0011264A"/>
    <w:rsid w:val="001127E0"/>
    <w:rsid w:val="00113616"/>
    <w:rsid w:val="00114D7A"/>
    <w:rsid w:val="0011725C"/>
    <w:rsid w:val="00117852"/>
    <w:rsid w:val="00121970"/>
    <w:rsid w:val="00121AB9"/>
    <w:rsid w:val="00125076"/>
    <w:rsid w:val="00134446"/>
    <w:rsid w:val="00137443"/>
    <w:rsid w:val="00142D97"/>
    <w:rsid w:val="00142F80"/>
    <w:rsid w:val="001474EB"/>
    <w:rsid w:val="0014788C"/>
    <w:rsid w:val="001518C6"/>
    <w:rsid w:val="00151AF2"/>
    <w:rsid w:val="00153722"/>
    <w:rsid w:val="00153E7F"/>
    <w:rsid w:val="0015431D"/>
    <w:rsid w:val="00155BF1"/>
    <w:rsid w:val="00156DBC"/>
    <w:rsid w:val="00165B26"/>
    <w:rsid w:val="00166D52"/>
    <w:rsid w:val="00166FC9"/>
    <w:rsid w:val="00167A31"/>
    <w:rsid w:val="00172BC8"/>
    <w:rsid w:val="00172F37"/>
    <w:rsid w:val="00174265"/>
    <w:rsid w:val="00174991"/>
    <w:rsid w:val="001758E4"/>
    <w:rsid w:val="0017642C"/>
    <w:rsid w:val="00176577"/>
    <w:rsid w:val="001774A6"/>
    <w:rsid w:val="00180CA8"/>
    <w:rsid w:val="001826CF"/>
    <w:rsid w:val="001837EF"/>
    <w:rsid w:val="00194570"/>
    <w:rsid w:val="00194761"/>
    <w:rsid w:val="001952EC"/>
    <w:rsid w:val="00197B6A"/>
    <w:rsid w:val="001A03E4"/>
    <w:rsid w:val="001A0BB1"/>
    <w:rsid w:val="001A26E6"/>
    <w:rsid w:val="001A5897"/>
    <w:rsid w:val="001A5D78"/>
    <w:rsid w:val="001A6178"/>
    <w:rsid w:val="001A7611"/>
    <w:rsid w:val="001B0E72"/>
    <w:rsid w:val="001B15B4"/>
    <w:rsid w:val="001B23AE"/>
    <w:rsid w:val="001B2A5B"/>
    <w:rsid w:val="001B31DD"/>
    <w:rsid w:val="001B4322"/>
    <w:rsid w:val="001B4D1C"/>
    <w:rsid w:val="001B7B67"/>
    <w:rsid w:val="001C4A02"/>
    <w:rsid w:val="001C5DBF"/>
    <w:rsid w:val="001C665D"/>
    <w:rsid w:val="001D0341"/>
    <w:rsid w:val="001D2281"/>
    <w:rsid w:val="001D3C6E"/>
    <w:rsid w:val="001D55E5"/>
    <w:rsid w:val="001D597D"/>
    <w:rsid w:val="001E3F15"/>
    <w:rsid w:val="001E5480"/>
    <w:rsid w:val="001E5DA8"/>
    <w:rsid w:val="001E6900"/>
    <w:rsid w:val="001F305E"/>
    <w:rsid w:val="00200D82"/>
    <w:rsid w:val="00202031"/>
    <w:rsid w:val="0020401F"/>
    <w:rsid w:val="00204971"/>
    <w:rsid w:val="0020716A"/>
    <w:rsid w:val="00210FBA"/>
    <w:rsid w:val="00211098"/>
    <w:rsid w:val="00211186"/>
    <w:rsid w:val="00211A13"/>
    <w:rsid w:val="00215C13"/>
    <w:rsid w:val="00216440"/>
    <w:rsid w:val="0021646A"/>
    <w:rsid w:val="002164BB"/>
    <w:rsid w:val="0022055D"/>
    <w:rsid w:val="00220DB5"/>
    <w:rsid w:val="00222121"/>
    <w:rsid w:val="00222366"/>
    <w:rsid w:val="00222BE7"/>
    <w:rsid w:val="0022659C"/>
    <w:rsid w:val="0022699C"/>
    <w:rsid w:val="00231DF3"/>
    <w:rsid w:val="00231F6B"/>
    <w:rsid w:val="002327D8"/>
    <w:rsid w:val="00232DD6"/>
    <w:rsid w:val="00233285"/>
    <w:rsid w:val="002343DE"/>
    <w:rsid w:val="00234E20"/>
    <w:rsid w:val="002366BA"/>
    <w:rsid w:val="0024184E"/>
    <w:rsid w:val="00242837"/>
    <w:rsid w:val="00242C59"/>
    <w:rsid w:val="00243476"/>
    <w:rsid w:val="00243BBA"/>
    <w:rsid w:val="00245E58"/>
    <w:rsid w:val="002476FB"/>
    <w:rsid w:val="00250BFC"/>
    <w:rsid w:val="00252038"/>
    <w:rsid w:val="00253416"/>
    <w:rsid w:val="00255BC1"/>
    <w:rsid w:val="00255C59"/>
    <w:rsid w:val="00256E48"/>
    <w:rsid w:val="00257FAC"/>
    <w:rsid w:val="00262694"/>
    <w:rsid w:val="00267E86"/>
    <w:rsid w:val="0027725D"/>
    <w:rsid w:val="00277CC9"/>
    <w:rsid w:val="00282EC4"/>
    <w:rsid w:val="00285291"/>
    <w:rsid w:val="0028538C"/>
    <w:rsid w:val="00285A3F"/>
    <w:rsid w:val="00285C26"/>
    <w:rsid w:val="00286CFE"/>
    <w:rsid w:val="00290415"/>
    <w:rsid w:val="00292746"/>
    <w:rsid w:val="00293C67"/>
    <w:rsid w:val="002958CA"/>
    <w:rsid w:val="002A10BB"/>
    <w:rsid w:val="002A2930"/>
    <w:rsid w:val="002A2A19"/>
    <w:rsid w:val="002A33A1"/>
    <w:rsid w:val="002A650B"/>
    <w:rsid w:val="002A71D4"/>
    <w:rsid w:val="002B011B"/>
    <w:rsid w:val="002B3106"/>
    <w:rsid w:val="002B6743"/>
    <w:rsid w:val="002C0310"/>
    <w:rsid w:val="002C355C"/>
    <w:rsid w:val="002C4766"/>
    <w:rsid w:val="002C53F7"/>
    <w:rsid w:val="002C6302"/>
    <w:rsid w:val="002C69EE"/>
    <w:rsid w:val="002C6BBC"/>
    <w:rsid w:val="002C724C"/>
    <w:rsid w:val="002C7873"/>
    <w:rsid w:val="002D1B8B"/>
    <w:rsid w:val="002D4D28"/>
    <w:rsid w:val="002D5DB6"/>
    <w:rsid w:val="002E3240"/>
    <w:rsid w:val="002E50C8"/>
    <w:rsid w:val="002E532C"/>
    <w:rsid w:val="002E5992"/>
    <w:rsid w:val="002E788F"/>
    <w:rsid w:val="002F02D7"/>
    <w:rsid w:val="002F0BDB"/>
    <w:rsid w:val="002F2083"/>
    <w:rsid w:val="002F347A"/>
    <w:rsid w:val="002F405C"/>
    <w:rsid w:val="002F4D72"/>
    <w:rsid w:val="002F4E8B"/>
    <w:rsid w:val="002F5907"/>
    <w:rsid w:val="002F63B8"/>
    <w:rsid w:val="00300207"/>
    <w:rsid w:val="00300C7D"/>
    <w:rsid w:val="00301853"/>
    <w:rsid w:val="00302C4D"/>
    <w:rsid w:val="0030388B"/>
    <w:rsid w:val="00307BBD"/>
    <w:rsid w:val="003100F8"/>
    <w:rsid w:val="00311B6A"/>
    <w:rsid w:val="00312188"/>
    <w:rsid w:val="00313138"/>
    <w:rsid w:val="00315EEA"/>
    <w:rsid w:val="00316148"/>
    <w:rsid w:val="00317C30"/>
    <w:rsid w:val="00320224"/>
    <w:rsid w:val="00320EFE"/>
    <w:rsid w:val="003210AF"/>
    <w:rsid w:val="003210C2"/>
    <w:rsid w:val="00324176"/>
    <w:rsid w:val="00325DD2"/>
    <w:rsid w:val="00330C10"/>
    <w:rsid w:val="00330FF1"/>
    <w:rsid w:val="003333E4"/>
    <w:rsid w:val="00333882"/>
    <w:rsid w:val="0033570C"/>
    <w:rsid w:val="00337FDE"/>
    <w:rsid w:val="00345E87"/>
    <w:rsid w:val="003469E4"/>
    <w:rsid w:val="003508D9"/>
    <w:rsid w:val="00351D53"/>
    <w:rsid w:val="00351EDE"/>
    <w:rsid w:val="00356849"/>
    <w:rsid w:val="00357861"/>
    <w:rsid w:val="00363825"/>
    <w:rsid w:val="00365D69"/>
    <w:rsid w:val="00366533"/>
    <w:rsid w:val="0037013A"/>
    <w:rsid w:val="003703C6"/>
    <w:rsid w:val="00372B0D"/>
    <w:rsid w:val="00372FC1"/>
    <w:rsid w:val="00374068"/>
    <w:rsid w:val="0037540B"/>
    <w:rsid w:val="003755F4"/>
    <w:rsid w:val="00376A4F"/>
    <w:rsid w:val="00382282"/>
    <w:rsid w:val="00383D26"/>
    <w:rsid w:val="00385BD9"/>
    <w:rsid w:val="00390C3E"/>
    <w:rsid w:val="00392574"/>
    <w:rsid w:val="003960D2"/>
    <w:rsid w:val="00397DCE"/>
    <w:rsid w:val="003A0832"/>
    <w:rsid w:val="003A1292"/>
    <w:rsid w:val="003A1937"/>
    <w:rsid w:val="003A1B59"/>
    <w:rsid w:val="003A2D91"/>
    <w:rsid w:val="003A3D8A"/>
    <w:rsid w:val="003A64A4"/>
    <w:rsid w:val="003B03FD"/>
    <w:rsid w:val="003B0D64"/>
    <w:rsid w:val="003B1984"/>
    <w:rsid w:val="003B1C94"/>
    <w:rsid w:val="003B356D"/>
    <w:rsid w:val="003B389D"/>
    <w:rsid w:val="003B4E9C"/>
    <w:rsid w:val="003B4EA5"/>
    <w:rsid w:val="003B5BBF"/>
    <w:rsid w:val="003B6E75"/>
    <w:rsid w:val="003B7710"/>
    <w:rsid w:val="003C0183"/>
    <w:rsid w:val="003C03E3"/>
    <w:rsid w:val="003C0A1F"/>
    <w:rsid w:val="003C20AB"/>
    <w:rsid w:val="003C473A"/>
    <w:rsid w:val="003C5106"/>
    <w:rsid w:val="003C60C9"/>
    <w:rsid w:val="003C673D"/>
    <w:rsid w:val="003C6A66"/>
    <w:rsid w:val="003D0029"/>
    <w:rsid w:val="003D12AC"/>
    <w:rsid w:val="003D3013"/>
    <w:rsid w:val="003E1D99"/>
    <w:rsid w:val="003E3FC6"/>
    <w:rsid w:val="003E45D5"/>
    <w:rsid w:val="003E60B1"/>
    <w:rsid w:val="003E6180"/>
    <w:rsid w:val="003F051A"/>
    <w:rsid w:val="003F3569"/>
    <w:rsid w:val="003F463B"/>
    <w:rsid w:val="003F4EE5"/>
    <w:rsid w:val="003F6364"/>
    <w:rsid w:val="003F7853"/>
    <w:rsid w:val="003F78F2"/>
    <w:rsid w:val="00400711"/>
    <w:rsid w:val="00400EB6"/>
    <w:rsid w:val="00401C8A"/>
    <w:rsid w:val="00402155"/>
    <w:rsid w:val="004023A3"/>
    <w:rsid w:val="00404425"/>
    <w:rsid w:val="00405325"/>
    <w:rsid w:val="0040659E"/>
    <w:rsid w:val="00406F36"/>
    <w:rsid w:val="00407524"/>
    <w:rsid w:val="00412EAD"/>
    <w:rsid w:val="00414CAC"/>
    <w:rsid w:val="004218AE"/>
    <w:rsid w:val="004225BF"/>
    <w:rsid w:val="00422F80"/>
    <w:rsid w:val="0042391E"/>
    <w:rsid w:val="004241B5"/>
    <w:rsid w:val="0042425F"/>
    <w:rsid w:val="004274DE"/>
    <w:rsid w:val="00430272"/>
    <w:rsid w:val="004324BD"/>
    <w:rsid w:val="004326C4"/>
    <w:rsid w:val="00432FFC"/>
    <w:rsid w:val="004342D2"/>
    <w:rsid w:val="004361FB"/>
    <w:rsid w:val="00436585"/>
    <w:rsid w:val="004377CF"/>
    <w:rsid w:val="00437CB9"/>
    <w:rsid w:val="00441049"/>
    <w:rsid w:val="004418EE"/>
    <w:rsid w:val="00443438"/>
    <w:rsid w:val="00447103"/>
    <w:rsid w:val="00447C81"/>
    <w:rsid w:val="00447E02"/>
    <w:rsid w:val="00447E22"/>
    <w:rsid w:val="00454FF4"/>
    <w:rsid w:val="00455828"/>
    <w:rsid w:val="00456A26"/>
    <w:rsid w:val="00460070"/>
    <w:rsid w:val="0046111E"/>
    <w:rsid w:val="00464ADA"/>
    <w:rsid w:val="0046746C"/>
    <w:rsid w:val="00471AD6"/>
    <w:rsid w:val="00474E4B"/>
    <w:rsid w:val="004753CB"/>
    <w:rsid w:val="00482522"/>
    <w:rsid w:val="00482838"/>
    <w:rsid w:val="00482F5C"/>
    <w:rsid w:val="0048580C"/>
    <w:rsid w:val="004866DB"/>
    <w:rsid w:val="00487364"/>
    <w:rsid w:val="0048793C"/>
    <w:rsid w:val="00491636"/>
    <w:rsid w:val="004916AB"/>
    <w:rsid w:val="00492AAA"/>
    <w:rsid w:val="004936B3"/>
    <w:rsid w:val="00493A6D"/>
    <w:rsid w:val="00495439"/>
    <w:rsid w:val="00497BCA"/>
    <w:rsid w:val="004A0E9E"/>
    <w:rsid w:val="004A1C7A"/>
    <w:rsid w:val="004A4DA5"/>
    <w:rsid w:val="004A6D3F"/>
    <w:rsid w:val="004A781E"/>
    <w:rsid w:val="004B0300"/>
    <w:rsid w:val="004B1856"/>
    <w:rsid w:val="004B3A1E"/>
    <w:rsid w:val="004B6F40"/>
    <w:rsid w:val="004C1068"/>
    <w:rsid w:val="004C39C6"/>
    <w:rsid w:val="004C3C81"/>
    <w:rsid w:val="004C418E"/>
    <w:rsid w:val="004C5232"/>
    <w:rsid w:val="004C798E"/>
    <w:rsid w:val="004D3501"/>
    <w:rsid w:val="004D4C42"/>
    <w:rsid w:val="004D71A7"/>
    <w:rsid w:val="004D7B3F"/>
    <w:rsid w:val="004E0FAA"/>
    <w:rsid w:val="004E26E1"/>
    <w:rsid w:val="004E3C14"/>
    <w:rsid w:val="004E3F71"/>
    <w:rsid w:val="004E4379"/>
    <w:rsid w:val="004E6349"/>
    <w:rsid w:val="004E673A"/>
    <w:rsid w:val="004F0759"/>
    <w:rsid w:val="004F2B04"/>
    <w:rsid w:val="004F430B"/>
    <w:rsid w:val="004F463F"/>
    <w:rsid w:val="004F726B"/>
    <w:rsid w:val="004F751F"/>
    <w:rsid w:val="0050058B"/>
    <w:rsid w:val="00502B3C"/>
    <w:rsid w:val="00502F81"/>
    <w:rsid w:val="00503C8F"/>
    <w:rsid w:val="00504765"/>
    <w:rsid w:val="005064CE"/>
    <w:rsid w:val="00506E30"/>
    <w:rsid w:val="0051390C"/>
    <w:rsid w:val="0051448F"/>
    <w:rsid w:val="00516702"/>
    <w:rsid w:val="00517FB3"/>
    <w:rsid w:val="00521318"/>
    <w:rsid w:val="00524669"/>
    <w:rsid w:val="005250CE"/>
    <w:rsid w:val="00525896"/>
    <w:rsid w:val="005262A0"/>
    <w:rsid w:val="005267B4"/>
    <w:rsid w:val="00534779"/>
    <w:rsid w:val="00535331"/>
    <w:rsid w:val="00536742"/>
    <w:rsid w:val="00536784"/>
    <w:rsid w:val="00537E7F"/>
    <w:rsid w:val="00540970"/>
    <w:rsid w:val="00541782"/>
    <w:rsid w:val="00541967"/>
    <w:rsid w:val="00544690"/>
    <w:rsid w:val="00545F2A"/>
    <w:rsid w:val="00546E36"/>
    <w:rsid w:val="0055027F"/>
    <w:rsid w:val="005541D5"/>
    <w:rsid w:val="00554AA0"/>
    <w:rsid w:val="0056205B"/>
    <w:rsid w:val="00562C4A"/>
    <w:rsid w:val="00563ED4"/>
    <w:rsid w:val="005641B1"/>
    <w:rsid w:val="0056587E"/>
    <w:rsid w:val="00567ADB"/>
    <w:rsid w:val="00572432"/>
    <w:rsid w:val="0057352A"/>
    <w:rsid w:val="005769DB"/>
    <w:rsid w:val="00576D71"/>
    <w:rsid w:val="00583523"/>
    <w:rsid w:val="0058500A"/>
    <w:rsid w:val="00587662"/>
    <w:rsid w:val="005904E8"/>
    <w:rsid w:val="005904F6"/>
    <w:rsid w:val="00591B42"/>
    <w:rsid w:val="0059297A"/>
    <w:rsid w:val="00592AFF"/>
    <w:rsid w:val="00592B55"/>
    <w:rsid w:val="00595513"/>
    <w:rsid w:val="0059610F"/>
    <w:rsid w:val="005A17CF"/>
    <w:rsid w:val="005A5165"/>
    <w:rsid w:val="005A5712"/>
    <w:rsid w:val="005A5883"/>
    <w:rsid w:val="005A7314"/>
    <w:rsid w:val="005A7D32"/>
    <w:rsid w:val="005B0165"/>
    <w:rsid w:val="005B161F"/>
    <w:rsid w:val="005B33CE"/>
    <w:rsid w:val="005B381B"/>
    <w:rsid w:val="005B4450"/>
    <w:rsid w:val="005B48D8"/>
    <w:rsid w:val="005B5201"/>
    <w:rsid w:val="005B5CE9"/>
    <w:rsid w:val="005B69C5"/>
    <w:rsid w:val="005B6D42"/>
    <w:rsid w:val="005B717A"/>
    <w:rsid w:val="005C08D7"/>
    <w:rsid w:val="005C0CC8"/>
    <w:rsid w:val="005C1F98"/>
    <w:rsid w:val="005C49CB"/>
    <w:rsid w:val="005C5EAE"/>
    <w:rsid w:val="005C6FF6"/>
    <w:rsid w:val="005C79B7"/>
    <w:rsid w:val="005D0859"/>
    <w:rsid w:val="005D16B4"/>
    <w:rsid w:val="005D3063"/>
    <w:rsid w:val="005D3F01"/>
    <w:rsid w:val="005D6040"/>
    <w:rsid w:val="005D723E"/>
    <w:rsid w:val="005D7FB7"/>
    <w:rsid w:val="005E195A"/>
    <w:rsid w:val="005E1BCA"/>
    <w:rsid w:val="005E1C20"/>
    <w:rsid w:val="005E3609"/>
    <w:rsid w:val="005E3631"/>
    <w:rsid w:val="005E3DAA"/>
    <w:rsid w:val="005E7427"/>
    <w:rsid w:val="005E7A7F"/>
    <w:rsid w:val="005F0124"/>
    <w:rsid w:val="005F14D6"/>
    <w:rsid w:val="005F3168"/>
    <w:rsid w:val="006024C1"/>
    <w:rsid w:val="00603DD2"/>
    <w:rsid w:val="006069C3"/>
    <w:rsid w:val="0061244B"/>
    <w:rsid w:val="0061296E"/>
    <w:rsid w:val="00613BD9"/>
    <w:rsid w:val="006148FA"/>
    <w:rsid w:val="00614C0D"/>
    <w:rsid w:val="00616F14"/>
    <w:rsid w:val="006173D0"/>
    <w:rsid w:val="00620157"/>
    <w:rsid w:val="006211DC"/>
    <w:rsid w:val="00623902"/>
    <w:rsid w:val="00623EEE"/>
    <w:rsid w:val="00624C79"/>
    <w:rsid w:val="00624F6F"/>
    <w:rsid w:val="0062528B"/>
    <w:rsid w:val="006315DA"/>
    <w:rsid w:val="0063163E"/>
    <w:rsid w:val="00631B3C"/>
    <w:rsid w:val="0063318E"/>
    <w:rsid w:val="0063461F"/>
    <w:rsid w:val="00635664"/>
    <w:rsid w:val="00635891"/>
    <w:rsid w:val="00636BF8"/>
    <w:rsid w:val="00637033"/>
    <w:rsid w:val="006376B3"/>
    <w:rsid w:val="0064028F"/>
    <w:rsid w:val="00641CE7"/>
    <w:rsid w:val="00643EB0"/>
    <w:rsid w:val="00644F8D"/>
    <w:rsid w:val="00650AF8"/>
    <w:rsid w:val="00651148"/>
    <w:rsid w:val="006513FA"/>
    <w:rsid w:val="00653593"/>
    <w:rsid w:val="00653C25"/>
    <w:rsid w:val="006544EC"/>
    <w:rsid w:val="006562E8"/>
    <w:rsid w:val="0066008B"/>
    <w:rsid w:val="00665711"/>
    <w:rsid w:val="0066684E"/>
    <w:rsid w:val="00670EF8"/>
    <w:rsid w:val="0067104F"/>
    <w:rsid w:val="006730DF"/>
    <w:rsid w:val="00676142"/>
    <w:rsid w:val="00676807"/>
    <w:rsid w:val="006819B7"/>
    <w:rsid w:val="00683622"/>
    <w:rsid w:val="006845B5"/>
    <w:rsid w:val="006848FC"/>
    <w:rsid w:val="006867C4"/>
    <w:rsid w:val="00687F38"/>
    <w:rsid w:val="006908BF"/>
    <w:rsid w:val="00690B18"/>
    <w:rsid w:val="006923C3"/>
    <w:rsid w:val="006923D7"/>
    <w:rsid w:val="006929F6"/>
    <w:rsid w:val="00692AF7"/>
    <w:rsid w:val="00692E17"/>
    <w:rsid w:val="00695769"/>
    <w:rsid w:val="006976E8"/>
    <w:rsid w:val="006A19F8"/>
    <w:rsid w:val="006A2F94"/>
    <w:rsid w:val="006A6769"/>
    <w:rsid w:val="006A74EB"/>
    <w:rsid w:val="006B05C4"/>
    <w:rsid w:val="006B108D"/>
    <w:rsid w:val="006B1C3C"/>
    <w:rsid w:val="006B6B79"/>
    <w:rsid w:val="006B7871"/>
    <w:rsid w:val="006C0A60"/>
    <w:rsid w:val="006C1A81"/>
    <w:rsid w:val="006C20B4"/>
    <w:rsid w:val="006C2F62"/>
    <w:rsid w:val="006C3129"/>
    <w:rsid w:val="006C3D8C"/>
    <w:rsid w:val="006C3FD3"/>
    <w:rsid w:val="006C5581"/>
    <w:rsid w:val="006C5FFC"/>
    <w:rsid w:val="006C6587"/>
    <w:rsid w:val="006C7429"/>
    <w:rsid w:val="006D06FB"/>
    <w:rsid w:val="006D2BA4"/>
    <w:rsid w:val="006D2FEE"/>
    <w:rsid w:val="006D3222"/>
    <w:rsid w:val="006D341F"/>
    <w:rsid w:val="006D7508"/>
    <w:rsid w:val="006E28CF"/>
    <w:rsid w:val="006E62BB"/>
    <w:rsid w:val="006E666C"/>
    <w:rsid w:val="006F0988"/>
    <w:rsid w:val="006F15F1"/>
    <w:rsid w:val="006F2E04"/>
    <w:rsid w:val="006F4710"/>
    <w:rsid w:val="006F4E23"/>
    <w:rsid w:val="006F5468"/>
    <w:rsid w:val="006F6AFA"/>
    <w:rsid w:val="00700A99"/>
    <w:rsid w:val="00700FBD"/>
    <w:rsid w:val="007026ED"/>
    <w:rsid w:val="007027B6"/>
    <w:rsid w:val="007056F8"/>
    <w:rsid w:val="007058BB"/>
    <w:rsid w:val="00705CCC"/>
    <w:rsid w:val="00706851"/>
    <w:rsid w:val="0070718E"/>
    <w:rsid w:val="00707705"/>
    <w:rsid w:val="0071068A"/>
    <w:rsid w:val="00712920"/>
    <w:rsid w:val="00713393"/>
    <w:rsid w:val="00714254"/>
    <w:rsid w:val="00714BCC"/>
    <w:rsid w:val="007155D8"/>
    <w:rsid w:val="00721E0C"/>
    <w:rsid w:val="00722924"/>
    <w:rsid w:val="00723C75"/>
    <w:rsid w:val="00724A78"/>
    <w:rsid w:val="007254FA"/>
    <w:rsid w:val="00726EF0"/>
    <w:rsid w:val="0073052F"/>
    <w:rsid w:val="00733069"/>
    <w:rsid w:val="00734EB6"/>
    <w:rsid w:val="00735F53"/>
    <w:rsid w:val="00741B3D"/>
    <w:rsid w:val="0074207C"/>
    <w:rsid w:val="0074264F"/>
    <w:rsid w:val="0074301C"/>
    <w:rsid w:val="00744ECF"/>
    <w:rsid w:val="00745E4C"/>
    <w:rsid w:val="00746428"/>
    <w:rsid w:val="0074649D"/>
    <w:rsid w:val="00747248"/>
    <w:rsid w:val="00751B41"/>
    <w:rsid w:val="007520CC"/>
    <w:rsid w:val="007530A4"/>
    <w:rsid w:val="00753A63"/>
    <w:rsid w:val="007571D1"/>
    <w:rsid w:val="00757E51"/>
    <w:rsid w:val="00760092"/>
    <w:rsid w:val="00760277"/>
    <w:rsid w:val="00760911"/>
    <w:rsid w:val="00761A5B"/>
    <w:rsid w:val="007626C5"/>
    <w:rsid w:val="00763945"/>
    <w:rsid w:val="00764ACE"/>
    <w:rsid w:val="00764F93"/>
    <w:rsid w:val="0076509D"/>
    <w:rsid w:val="0076659F"/>
    <w:rsid w:val="007673BA"/>
    <w:rsid w:val="00767CB5"/>
    <w:rsid w:val="00767FD9"/>
    <w:rsid w:val="0077132F"/>
    <w:rsid w:val="007730ED"/>
    <w:rsid w:val="007773BF"/>
    <w:rsid w:val="00782571"/>
    <w:rsid w:val="007827D8"/>
    <w:rsid w:val="007876D4"/>
    <w:rsid w:val="0079478D"/>
    <w:rsid w:val="0079597D"/>
    <w:rsid w:val="00796DD7"/>
    <w:rsid w:val="007971F5"/>
    <w:rsid w:val="007A1F18"/>
    <w:rsid w:val="007A2453"/>
    <w:rsid w:val="007A4443"/>
    <w:rsid w:val="007A4C17"/>
    <w:rsid w:val="007A7C17"/>
    <w:rsid w:val="007A7D35"/>
    <w:rsid w:val="007B11F3"/>
    <w:rsid w:val="007B203E"/>
    <w:rsid w:val="007B3EA5"/>
    <w:rsid w:val="007B5701"/>
    <w:rsid w:val="007C16B1"/>
    <w:rsid w:val="007D1F80"/>
    <w:rsid w:val="007D3A68"/>
    <w:rsid w:val="007D6CFA"/>
    <w:rsid w:val="007D6E99"/>
    <w:rsid w:val="007E021B"/>
    <w:rsid w:val="007E1B14"/>
    <w:rsid w:val="007E2ACB"/>
    <w:rsid w:val="007E58F0"/>
    <w:rsid w:val="007E5C3F"/>
    <w:rsid w:val="007F0ADB"/>
    <w:rsid w:val="007F1776"/>
    <w:rsid w:val="007F1C21"/>
    <w:rsid w:val="007F2084"/>
    <w:rsid w:val="007F2141"/>
    <w:rsid w:val="007F3DF3"/>
    <w:rsid w:val="007F6596"/>
    <w:rsid w:val="007F6CBA"/>
    <w:rsid w:val="007F7EF3"/>
    <w:rsid w:val="00805968"/>
    <w:rsid w:val="0080602D"/>
    <w:rsid w:val="00806EED"/>
    <w:rsid w:val="00811523"/>
    <w:rsid w:val="00813E5E"/>
    <w:rsid w:val="0081411F"/>
    <w:rsid w:val="00817621"/>
    <w:rsid w:val="00817ABC"/>
    <w:rsid w:val="00820762"/>
    <w:rsid w:val="00822DB2"/>
    <w:rsid w:val="008245DF"/>
    <w:rsid w:val="008269BC"/>
    <w:rsid w:val="00830BB7"/>
    <w:rsid w:val="00831861"/>
    <w:rsid w:val="00834969"/>
    <w:rsid w:val="00840A31"/>
    <w:rsid w:val="00840B2C"/>
    <w:rsid w:val="00841C15"/>
    <w:rsid w:val="00843B06"/>
    <w:rsid w:val="00844C21"/>
    <w:rsid w:val="00845D6B"/>
    <w:rsid w:val="0084660D"/>
    <w:rsid w:val="008477B1"/>
    <w:rsid w:val="008519F0"/>
    <w:rsid w:val="00851B0F"/>
    <w:rsid w:val="00852852"/>
    <w:rsid w:val="00853090"/>
    <w:rsid w:val="008546CF"/>
    <w:rsid w:val="00854EA9"/>
    <w:rsid w:val="00856964"/>
    <w:rsid w:val="00862CB3"/>
    <w:rsid w:val="00862FF2"/>
    <w:rsid w:val="00863A11"/>
    <w:rsid w:val="00865B58"/>
    <w:rsid w:val="00865EB4"/>
    <w:rsid w:val="00870B50"/>
    <w:rsid w:val="008721ED"/>
    <w:rsid w:val="00872481"/>
    <w:rsid w:val="008730AB"/>
    <w:rsid w:val="0087511A"/>
    <w:rsid w:val="008819B4"/>
    <w:rsid w:val="0088237D"/>
    <w:rsid w:val="00883CF3"/>
    <w:rsid w:val="00884309"/>
    <w:rsid w:val="0088700C"/>
    <w:rsid w:val="0088780D"/>
    <w:rsid w:val="00887C14"/>
    <w:rsid w:val="008901A4"/>
    <w:rsid w:val="008928FF"/>
    <w:rsid w:val="00893DE2"/>
    <w:rsid w:val="00897208"/>
    <w:rsid w:val="008A459C"/>
    <w:rsid w:val="008A6544"/>
    <w:rsid w:val="008A695E"/>
    <w:rsid w:val="008B024B"/>
    <w:rsid w:val="008B0374"/>
    <w:rsid w:val="008B0DC0"/>
    <w:rsid w:val="008B4E57"/>
    <w:rsid w:val="008B5B58"/>
    <w:rsid w:val="008C13DC"/>
    <w:rsid w:val="008C4501"/>
    <w:rsid w:val="008C4BAE"/>
    <w:rsid w:val="008C4E23"/>
    <w:rsid w:val="008C4ED5"/>
    <w:rsid w:val="008C66A6"/>
    <w:rsid w:val="008C749A"/>
    <w:rsid w:val="008D266E"/>
    <w:rsid w:val="008D5805"/>
    <w:rsid w:val="008D6906"/>
    <w:rsid w:val="008D6B9C"/>
    <w:rsid w:val="008D7261"/>
    <w:rsid w:val="008E0BAC"/>
    <w:rsid w:val="008E0E2A"/>
    <w:rsid w:val="008E4332"/>
    <w:rsid w:val="008E5EFA"/>
    <w:rsid w:val="008E6CB2"/>
    <w:rsid w:val="008E74D7"/>
    <w:rsid w:val="008E7EB7"/>
    <w:rsid w:val="008F24D9"/>
    <w:rsid w:val="008F2C87"/>
    <w:rsid w:val="008F5A23"/>
    <w:rsid w:val="008F7BFE"/>
    <w:rsid w:val="009003A7"/>
    <w:rsid w:val="009003EE"/>
    <w:rsid w:val="00901E88"/>
    <w:rsid w:val="00905656"/>
    <w:rsid w:val="0090656C"/>
    <w:rsid w:val="00906EDF"/>
    <w:rsid w:val="00906F56"/>
    <w:rsid w:val="00907C98"/>
    <w:rsid w:val="00913D13"/>
    <w:rsid w:val="009156AD"/>
    <w:rsid w:val="00915D9C"/>
    <w:rsid w:val="009160BA"/>
    <w:rsid w:val="009177FD"/>
    <w:rsid w:val="00917831"/>
    <w:rsid w:val="0092075B"/>
    <w:rsid w:val="009209C7"/>
    <w:rsid w:val="009219F5"/>
    <w:rsid w:val="00930ED6"/>
    <w:rsid w:val="00932803"/>
    <w:rsid w:val="00933CBB"/>
    <w:rsid w:val="009363DB"/>
    <w:rsid w:val="009367A9"/>
    <w:rsid w:val="00937DAF"/>
    <w:rsid w:val="009404EE"/>
    <w:rsid w:val="00940E9F"/>
    <w:rsid w:val="00940EF7"/>
    <w:rsid w:val="00942FBC"/>
    <w:rsid w:val="00944EAA"/>
    <w:rsid w:val="00945264"/>
    <w:rsid w:val="00945EF5"/>
    <w:rsid w:val="00947644"/>
    <w:rsid w:val="00951F08"/>
    <w:rsid w:val="00954871"/>
    <w:rsid w:val="00954FD1"/>
    <w:rsid w:val="00956EC2"/>
    <w:rsid w:val="009658A3"/>
    <w:rsid w:val="0097759C"/>
    <w:rsid w:val="009811B5"/>
    <w:rsid w:val="00981B29"/>
    <w:rsid w:val="009853F6"/>
    <w:rsid w:val="00986F0B"/>
    <w:rsid w:val="00991B67"/>
    <w:rsid w:val="00992C45"/>
    <w:rsid w:val="009961AF"/>
    <w:rsid w:val="00996EBD"/>
    <w:rsid w:val="009971AE"/>
    <w:rsid w:val="00997B86"/>
    <w:rsid w:val="009A3765"/>
    <w:rsid w:val="009A37E1"/>
    <w:rsid w:val="009B32F9"/>
    <w:rsid w:val="009B461A"/>
    <w:rsid w:val="009B48B2"/>
    <w:rsid w:val="009B739C"/>
    <w:rsid w:val="009C4C13"/>
    <w:rsid w:val="009C5C32"/>
    <w:rsid w:val="009C5F15"/>
    <w:rsid w:val="009D0173"/>
    <w:rsid w:val="009D0305"/>
    <w:rsid w:val="009D0381"/>
    <w:rsid w:val="009D0926"/>
    <w:rsid w:val="009D15D4"/>
    <w:rsid w:val="009D2CA7"/>
    <w:rsid w:val="009E3441"/>
    <w:rsid w:val="009E38F6"/>
    <w:rsid w:val="009E3DF8"/>
    <w:rsid w:val="009F03B1"/>
    <w:rsid w:val="009F47E3"/>
    <w:rsid w:val="009F5588"/>
    <w:rsid w:val="00A00C34"/>
    <w:rsid w:val="00A00E07"/>
    <w:rsid w:val="00A0122C"/>
    <w:rsid w:val="00A01398"/>
    <w:rsid w:val="00A01D86"/>
    <w:rsid w:val="00A067EF"/>
    <w:rsid w:val="00A11DA0"/>
    <w:rsid w:val="00A11F55"/>
    <w:rsid w:val="00A16C00"/>
    <w:rsid w:val="00A16FEF"/>
    <w:rsid w:val="00A20DD4"/>
    <w:rsid w:val="00A20DD9"/>
    <w:rsid w:val="00A21CDB"/>
    <w:rsid w:val="00A2379F"/>
    <w:rsid w:val="00A23831"/>
    <w:rsid w:val="00A2697D"/>
    <w:rsid w:val="00A27841"/>
    <w:rsid w:val="00A301C6"/>
    <w:rsid w:val="00A37BAD"/>
    <w:rsid w:val="00A4216D"/>
    <w:rsid w:val="00A42F65"/>
    <w:rsid w:val="00A44662"/>
    <w:rsid w:val="00A44E9F"/>
    <w:rsid w:val="00A44F48"/>
    <w:rsid w:val="00A4699C"/>
    <w:rsid w:val="00A46A11"/>
    <w:rsid w:val="00A46C82"/>
    <w:rsid w:val="00A47D26"/>
    <w:rsid w:val="00A5000B"/>
    <w:rsid w:val="00A50984"/>
    <w:rsid w:val="00A51054"/>
    <w:rsid w:val="00A512F6"/>
    <w:rsid w:val="00A52B57"/>
    <w:rsid w:val="00A543D5"/>
    <w:rsid w:val="00A54531"/>
    <w:rsid w:val="00A54B49"/>
    <w:rsid w:val="00A5578A"/>
    <w:rsid w:val="00A5772D"/>
    <w:rsid w:val="00A57C3B"/>
    <w:rsid w:val="00A60395"/>
    <w:rsid w:val="00A619A9"/>
    <w:rsid w:val="00A623AA"/>
    <w:rsid w:val="00A6248B"/>
    <w:rsid w:val="00A62EC1"/>
    <w:rsid w:val="00A6331A"/>
    <w:rsid w:val="00A65031"/>
    <w:rsid w:val="00A65623"/>
    <w:rsid w:val="00A731A8"/>
    <w:rsid w:val="00A80465"/>
    <w:rsid w:val="00A8164E"/>
    <w:rsid w:val="00A84C95"/>
    <w:rsid w:val="00A85703"/>
    <w:rsid w:val="00A86432"/>
    <w:rsid w:val="00A868BB"/>
    <w:rsid w:val="00A91A16"/>
    <w:rsid w:val="00A9385F"/>
    <w:rsid w:val="00A9525A"/>
    <w:rsid w:val="00A95F58"/>
    <w:rsid w:val="00A9603B"/>
    <w:rsid w:val="00A960C0"/>
    <w:rsid w:val="00A964B0"/>
    <w:rsid w:val="00AA060A"/>
    <w:rsid w:val="00AA08A9"/>
    <w:rsid w:val="00AA2996"/>
    <w:rsid w:val="00AA30D5"/>
    <w:rsid w:val="00AA3980"/>
    <w:rsid w:val="00AA4653"/>
    <w:rsid w:val="00AA5B0E"/>
    <w:rsid w:val="00AA6109"/>
    <w:rsid w:val="00AA7E6F"/>
    <w:rsid w:val="00AA7FEA"/>
    <w:rsid w:val="00AB1AC7"/>
    <w:rsid w:val="00AB208C"/>
    <w:rsid w:val="00AB3028"/>
    <w:rsid w:val="00AB3AE3"/>
    <w:rsid w:val="00AB3BD1"/>
    <w:rsid w:val="00AB4E29"/>
    <w:rsid w:val="00AB5CBA"/>
    <w:rsid w:val="00AB654A"/>
    <w:rsid w:val="00AB762F"/>
    <w:rsid w:val="00AB7F9B"/>
    <w:rsid w:val="00AC2020"/>
    <w:rsid w:val="00AC39A6"/>
    <w:rsid w:val="00AC4DEF"/>
    <w:rsid w:val="00AC4F2C"/>
    <w:rsid w:val="00AC5C6A"/>
    <w:rsid w:val="00AC7473"/>
    <w:rsid w:val="00AD092C"/>
    <w:rsid w:val="00AD2228"/>
    <w:rsid w:val="00AD2752"/>
    <w:rsid w:val="00AD37C5"/>
    <w:rsid w:val="00AD3ECF"/>
    <w:rsid w:val="00AD622E"/>
    <w:rsid w:val="00AE0C05"/>
    <w:rsid w:val="00AE0F15"/>
    <w:rsid w:val="00AE2183"/>
    <w:rsid w:val="00AE46F0"/>
    <w:rsid w:val="00AF2C49"/>
    <w:rsid w:val="00AF64E0"/>
    <w:rsid w:val="00B0027D"/>
    <w:rsid w:val="00B03F6C"/>
    <w:rsid w:val="00B068BB"/>
    <w:rsid w:val="00B07A4C"/>
    <w:rsid w:val="00B123CC"/>
    <w:rsid w:val="00B12C1F"/>
    <w:rsid w:val="00B1313B"/>
    <w:rsid w:val="00B135CD"/>
    <w:rsid w:val="00B151BA"/>
    <w:rsid w:val="00B173A7"/>
    <w:rsid w:val="00B17ECA"/>
    <w:rsid w:val="00B215C6"/>
    <w:rsid w:val="00B21F61"/>
    <w:rsid w:val="00B22576"/>
    <w:rsid w:val="00B243AE"/>
    <w:rsid w:val="00B25EF8"/>
    <w:rsid w:val="00B265FD"/>
    <w:rsid w:val="00B26B58"/>
    <w:rsid w:val="00B27CB0"/>
    <w:rsid w:val="00B30125"/>
    <w:rsid w:val="00B31C0F"/>
    <w:rsid w:val="00B3224C"/>
    <w:rsid w:val="00B337E0"/>
    <w:rsid w:val="00B37762"/>
    <w:rsid w:val="00B37B8A"/>
    <w:rsid w:val="00B37C74"/>
    <w:rsid w:val="00B40819"/>
    <w:rsid w:val="00B41267"/>
    <w:rsid w:val="00B42676"/>
    <w:rsid w:val="00B42B02"/>
    <w:rsid w:val="00B432EE"/>
    <w:rsid w:val="00B44759"/>
    <w:rsid w:val="00B45CCD"/>
    <w:rsid w:val="00B470E0"/>
    <w:rsid w:val="00B47433"/>
    <w:rsid w:val="00B5047A"/>
    <w:rsid w:val="00B53746"/>
    <w:rsid w:val="00B55464"/>
    <w:rsid w:val="00B55E69"/>
    <w:rsid w:val="00B5607A"/>
    <w:rsid w:val="00B579E9"/>
    <w:rsid w:val="00B57A5F"/>
    <w:rsid w:val="00B6033D"/>
    <w:rsid w:val="00B64B37"/>
    <w:rsid w:val="00B6541C"/>
    <w:rsid w:val="00B658ED"/>
    <w:rsid w:val="00B66A9A"/>
    <w:rsid w:val="00B673E4"/>
    <w:rsid w:val="00B70189"/>
    <w:rsid w:val="00B7048E"/>
    <w:rsid w:val="00B73CF1"/>
    <w:rsid w:val="00B7464A"/>
    <w:rsid w:val="00B74C80"/>
    <w:rsid w:val="00B75174"/>
    <w:rsid w:val="00B776C9"/>
    <w:rsid w:val="00B776F3"/>
    <w:rsid w:val="00B8071D"/>
    <w:rsid w:val="00B823B0"/>
    <w:rsid w:val="00B84642"/>
    <w:rsid w:val="00B86606"/>
    <w:rsid w:val="00B87F0E"/>
    <w:rsid w:val="00B913D1"/>
    <w:rsid w:val="00B93DD8"/>
    <w:rsid w:val="00B94064"/>
    <w:rsid w:val="00B9474F"/>
    <w:rsid w:val="00B96640"/>
    <w:rsid w:val="00B96F86"/>
    <w:rsid w:val="00B97557"/>
    <w:rsid w:val="00BA3F7C"/>
    <w:rsid w:val="00BA5CEB"/>
    <w:rsid w:val="00BA6819"/>
    <w:rsid w:val="00BB0A81"/>
    <w:rsid w:val="00BB1D63"/>
    <w:rsid w:val="00BB243C"/>
    <w:rsid w:val="00BB3BD1"/>
    <w:rsid w:val="00BB583D"/>
    <w:rsid w:val="00BB5BB0"/>
    <w:rsid w:val="00BB5D9D"/>
    <w:rsid w:val="00BB7160"/>
    <w:rsid w:val="00BB7D5F"/>
    <w:rsid w:val="00BC3CE3"/>
    <w:rsid w:val="00BC4C41"/>
    <w:rsid w:val="00BD2113"/>
    <w:rsid w:val="00BD6321"/>
    <w:rsid w:val="00BD686E"/>
    <w:rsid w:val="00BD6958"/>
    <w:rsid w:val="00BD6DCB"/>
    <w:rsid w:val="00BD7103"/>
    <w:rsid w:val="00BD7CD3"/>
    <w:rsid w:val="00BE030C"/>
    <w:rsid w:val="00BE12DC"/>
    <w:rsid w:val="00BE2343"/>
    <w:rsid w:val="00BE3992"/>
    <w:rsid w:val="00BE467B"/>
    <w:rsid w:val="00BE4E7B"/>
    <w:rsid w:val="00BE69D1"/>
    <w:rsid w:val="00BE74FC"/>
    <w:rsid w:val="00BF3798"/>
    <w:rsid w:val="00BF570A"/>
    <w:rsid w:val="00BF7FEB"/>
    <w:rsid w:val="00C02726"/>
    <w:rsid w:val="00C049D7"/>
    <w:rsid w:val="00C05C8A"/>
    <w:rsid w:val="00C05E3F"/>
    <w:rsid w:val="00C060E6"/>
    <w:rsid w:val="00C06FD3"/>
    <w:rsid w:val="00C115B2"/>
    <w:rsid w:val="00C11C07"/>
    <w:rsid w:val="00C14A4D"/>
    <w:rsid w:val="00C166CD"/>
    <w:rsid w:val="00C16AE1"/>
    <w:rsid w:val="00C201DF"/>
    <w:rsid w:val="00C2175B"/>
    <w:rsid w:val="00C226FE"/>
    <w:rsid w:val="00C2742E"/>
    <w:rsid w:val="00C2746E"/>
    <w:rsid w:val="00C2757C"/>
    <w:rsid w:val="00C300BC"/>
    <w:rsid w:val="00C302A7"/>
    <w:rsid w:val="00C330E3"/>
    <w:rsid w:val="00C33CC6"/>
    <w:rsid w:val="00C342BF"/>
    <w:rsid w:val="00C363B7"/>
    <w:rsid w:val="00C4002E"/>
    <w:rsid w:val="00C42F4E"/>
    <w:rsid w:val="00C43B9F"/>
    <w:rsid w:val="00C44F76"/>
    <w:rsid w:val="00C479D7"/>
    <w:rsid w:val="00C522B2"/>
    <w:rsid w:val="00C52DFB"/>
    <w:rsid w:val="00C53C53"/>
    <w:rsid w:val="00C55B3B"/>
    <w:rsid w:val="00C56BAE"/>
    <w:rsid w:val="00C573EA"/>
    <w:rsid w:val="00C57533"/>
    <w:rsid w:val="00C60F3B"/>
    <w:rsid w:val="00C62EDC"/>
    <w:rsid w:val="00C62F5E"/>
    <w:rsid w:val="00C64353"/>
    <w:rsid w:val="00C65F3A"/>
    <w:rsid w:val="00C66798"/>
    <w:rsid w:val="00C6720F"/>
    <w:rsid w:val="00C67D13"/>
    <w:rsid w:val="00C70B00"/>
    <w:rsid w:val="00C71B69"/>
    <w:rsid w:val="00C73150"/>
    <w:rsid w:val="00C743ED"/>
    <w:rsid w:val="00C75A30"/>
    <w:rsid w:val="00C75A64"/>
    <w:rsid w:val="00C75AC4"/>
    <w:rsid w:val="00C75D4F"/>
    <w:rsid w:val="00C766A0"/>
    <w:rsid w:val="00C770F2"/>
    <w:rsid w:val="00C80C2C"/>
    <w:rsid w:val="00C81C0C"/>
    <w:rsid w:val="00C84ABE"/>
    <w:rsid w:val="00C85F5A"/>
    <w:rsid w:val="00C8703D"/>
    <w:rsid w:val="00C87530"/>
    <w:rsid w:val="00C87841"/>
    <w:rsid w:val="00C90CDB"/>
    <w:rsid w:val="00C91747"/>
    <w:rsid w:val="00C92487"/>
    <w:rsid w:val="00C92502"/>
    <w:rsid w:val="00C933F6"/>
    <w:rsid w:val="00C941DA"/>
    <w:rsid w:val="00C94938"/>
    <w:rsid w:val="00C953F8"/>
    <w:rsid w:val="00C96116"/>
    <w:rsid w:val="00CA0527"/>
    <w:rsid w:val="00CA0C2F"/>
    <w:rsid w:val="00CA0F14"/>
    <w:rsid w:val="00CA2BB3"/>
    <w:rsid w:val="00CA369D"/>
    <w:rsid w:val="00CA4414"/>
    <w:rsid w:val="00CA4A89"/>
    <w:rsid w:val="00CA5E49"/>
    <w:rsid w:val="00CA6ABE"/>
    <w:rsid w:val="00CB004C"/>
    <w:rsid w:val="00CB05F4"/>
    <w:rsid w:val="00CB10CC"/>
    <w:rsid w:val="00CB1E35"/>
    <w:rsid w:val="00CB2C50"/>
    <w:rsid w:val="00CB40D9"/>
    <w:rsid w:val="00CB50D9"/>
    <w:rsid w:val="00CB729F"/>
    <w:rsid w:val="00CC21AA"/>
    <w:rsid w:val="00CC31D4"/>
    <w:rsid w:val="00CC3411"/>
    <w:rsid w:val="00CC5C5C"/>
    <w:rsid w:val="00CC6C25"/>
    <w:rsid w:val="00CD0469"/>
    <w:rsid w:val="00CD1E93"/>
    <w:rsid w:val="00CD4127"/>
    <w:rsid w:val="00CD4F38"/>
    <w:rsid w:val="00CD59BF"/>
    <w:rsid w:val="00CD76F2"/>
    <w:rsid w:val="00CE0CD3"/>
    <w:rsid w:val="00CE131B"/>
    <w:rsid w:val="00CE3264"/>
    <w:rsid w:val="00CE3440"/>
    <w:rsid w:val="00CE5BFC"/>
    <w:rsid w:val="00CE640A"/>
    <w:rsid w:val="00CF081F"/>
    <w:rsid w:val="00CF0A30"/>
    <w:rsid w:val="00CF0C5F"/>
    <w:rsid w:val="00CF13FB"/>
    <w:rsid w:val="00CF1966"/>
    <w:rsid w:val="00CF3092"/>
    <w:rsid w:val="00CF3233"/>
    <w:rsid w:val="00CF372F"/>
    <w:rsid w:val="00CF43B0"/>
    <w:rsid w:val="00CF5638"/>
    <w:rsid w:val="00CF6629"/>
    <w:rsid w:val="00CF7810"/>
    <w:rsid w:val="00CF7CC0"/>
    <w:rsid w:val="00D004B2"/>
    <w:rsid w:val="00D020F6"/>
    <w:rsid w:val="00D02E34"/>
    <w:rsid w:val="00D0332C"/>
    <w:rsid w:val="00D066F4"/>
    <w:rsid w:val="00D078F4"/>
    <w:rsid w:val="00D07F43"/>
    <w:rsid w:val="00D12B63"/>
    <w:rsid w:val="00D138DC"/>
    <w:rsid w:val="00D14D94"/>
    <w:rsid w:val="00D160D8"/>
    <w:rsid w:val="00D161EC"/>
    <w:rsid w:val="00D16351"/>
    <w:rsid w:val="00D16B3F"/>
    <w:rsid w:val="00D17FE7"/>
    <w:rsid w:val="00D214EB"/>
    <w:rsid w:val="00D22376"/>
    <w:rsid w:val="00D2290E"/>
    <w:rsid w:val="00D2517B"/>
    <w:rsid w:val="00D253B4"/>
    <w:rsid w:val="00D26230"/>
    <w:rsid w:val="00D266CD"/>
    <w:rsid w:val="00D2670F"/>
    <w:rsid w:val="00D27716"/>
    <w:rsid w:val="00D27E3B"/>
    <w:rsid w:val="00D3027D"/>
    <w:rsid w:val="00D30E23"/>
    <w:rsid w:val="00D411A7"/>
    <w:rsid w:val="00D41862"/>
    <w:rsid w:val="00D45E75"/>
    <w:rsid w:val="00D461FD"/>
    <w:rsid w:val="00D468CE"/>
    <w:rsid w:val="00D47E4E"/>
    <w:rsid w:val="00D556B2"/>
    <w:rsid w:val="00D56D04"/>
    <w:rsid w:val="00D60A4E"/>
    <w:rsid w:val="00D61631"/>
    <w:rsid w:val="00D6679C"/>
    <w:rsid w:val="00D67C3E"/>
    <w:rsid w:val="00D703A1"/>
    <w:rsid w:val="00D721BD"/>
    <w:rsid w:val="00D730C1"/>
    <w:rsid w:val="00D75080"/>
    <w:rsid w:val="00D757F7"/>
    <w:rsid w:val="00D803E0"/>
    <w:rsid w:val="00D81461"/>
    <w:rsid w:val="00D847FD"/>
    <w:rsid w:val="00D84C0E"/>
    <w:rsid w:val="00D86A2A"/>
    <w:rsid w:val="00D9104D"/>
    <w:rsid w:val="00D91166"/>
    <w:rsid w:val="00D929A5"/>
    <w:rsid w:val="00D9415E"/>
    <w:rsid w:val="00D958CE"/>
    <w:rsid w:val="00D959C5"/>
    <w:rsid w:val="00DA03C2"/>
    <w:rsid w:val="00DA19A8"/>
    <w:rsid w:val="00DA23DC"/>
    <w:rsid w:val="00DA44B1"/>
    <w:rsid w:val="00DA6C34"/>
    <w:rsid w:val="00DA7C1D"/>
    <w:rsid w:val="00DB0156"/>
    <w:rsid w:val="00DB09C1"/>
    <w:rsid w:val="00DB2AB9"/>
    <w:rsid w:val="00DB38C0"/>
    <w:rsid w:val="00DB4F3F"/>
    <w:rsid w:val="00DB6DC1"/>
    <w:rsid w:val="00DB7445"/>
    <w:rsid w:val="00DB7F4E"/>
    <w:rsid w:val="00DC0F5A"/>
    <w:rsid w:val="00DC1913"/>
    <w:rsid w:val="00DC2E07"/>
    <w:rsid w:val="00DC4846"/>
    <w:rsid w:val="00DC712A"/>
    <w:rsid w:val="00DD0708"/>
    <w:rsid w:val="00DD0C00"/>
    <w:rsid w:val="00DD12D2"/>
    <w:rsid w:val="00DD2091"/>
    <w:rsid w:val="00DD382A"/>
    <w:rsid w:val="00DD49CE"/>
    <w:rsid w:val="00DD4B2F"/>
    <w:rsid w:val="00DD5A9D"/>
    <w:rsid w:val="00DD6C22"/>
    <w:rsid w:val="00DE13D1"/>
    <w:rsid w:val="00DE2F43"/>
    <w:rsid w:val="00DE4F1B"/>
    <w:rsid w:val="00DE545B"/>
    <w:rsid w:val="00DE5BBE"/>
    <w:rsid w:val="00DF0AD3"/>
    <w:rsid w:val="00DF1059"/>
    <w:rsid w:val="00DF6963"/>
    <w:rsid w:val="00DF6A9D"/>
    <w:rsid w:val="00DF6AE9"/>
    <w:rsid w:val="00DF6E72"/>
    <w:rsid w:val="00E068D3"/>
    <w:rsid w:val="00E06E53"/>
    <w:rsid w:val="00E11868"/>
    <w:rsid w:val="00E11FAC"/>
    <w:rsid w:val="00E14224"/>
    <w:rsid w:val="00E156BB"/>
    <w:rsid w:val="00E167CA"/>
    <w:rsid w:val="00E204E0"/>
    <w:rsid w:val="00E23096"/>
    <w:rsid w:val="00E25D54"/>
    <w:rsid w:val="00E25DC7"/>
    <w:rsid w:val="00E25E42"/>
    <w:rsid w:val="00E262A5"/>
    <w:rsid w:val="00E26E6A"/>
    <w:rsid w:val="00E27D90"/>
    <w:rsid w:val="00E3403C"/>
    <w:rsid w:val="00E350A7"/>
    <w:rsid w:val="00E358E2"/>
    <w:rsid w:val="00E367A3"/>
    <w:rsid w:val="00E4091F"/>
    <w:rsid w:val="00E409F1"/>
    <w:rsid w:val="00E40CA6"/>
    <w:rsid w:val="00E40E19"/>
    <w:rsid w:val="00E437CC"/>
    <w:rsid w:val="00E446AE"/>
    <w:rsid w:val="00E509BB"/>
    <w:rsid w:val="00E55684"/>
    <w:rsid w:val="00E5581D"/>
    <w:rsid w:val="00E6583B"/>
    <w:rsid w:val="00E71738"/>
    <w:rsid w:val="00E7196C"/>
    <w:rsid w:val="00E72CB1"/>
    <w:rsid w:val="00E72E47"/>
    <w:rsid w:val="00E73D97"/>
    <w:rsid w:val="00E7510F"/>
    <w:rsid w:val="00E75E1B"/>
    <w:rsid w:val="00E762E3"/>
    <w:rsid w:val="00E764A6"/>
    <w:rsid w:val="00E81BBF"/>
    <w:rsid w:val="00E826C7"/>
    <w:rsid w:val="00E8286A"/>
    <w:rsid w:val="00E836B1"/>
    <w:rsid w:val="00E84CD6"/>
    <w:rsid w:val="00E84E93"/>
    <w:rsid w:val="00E853B9"/>
    <w:rsid w:val="00E8668D"/>
    <w:rsid w:val="00E866DB"/>
    <w:rsid w:val="00E866E5"/>
    <w:rsid w:val="00E90E5F"/>
    <w:rsid w:val="00E913AF"/>
    <w:rsid w:val="00E93CDC"/>
    <w:rsid w:val="00E960A5"/>
    <w:rsid w:val="00E968D0"/>
    <w:rsid w:val="00E96FD5"/>
    <w:rsid w:val="00E971EB"/>
    <w:rsid w:val="00E97B35"/>
    <w:rsid w:val="00EA3276"/>
    <w:rsid w:val="00EA401A"/>
    <w:rsid w:val="00EA431A"/>
    <w:rsid w:val="00EA6A29"/>
    <w:rsid w:val="00EA6E37"/>
    <w:rsid w:val="00EA718D"/>
    <w:rsid w:val="00EB4987"/>
    <w:rsid w:val="00EB5421"/>
    <w:rsid w:val="00EB5444"/>
    <w:rsid w:val="00EB6833"/>
    <w:rsid w:val="00EB6B33"/>
    <w:rsid w:val="00EB6E25"/>
    <w:rsid w:val="00EB6E49"/>
    <w:rsid w:val="00EB7442"/>
    <w:rsid w:val="00EB74FD"/>
    <w:rsid w:val="00EC1287"/>
    <w:rsid w:val="00EC26D4"/>
    <w:rsid w:val="00EC3A6B"/>
    <w:rsid w:val="00EC4258"/>
    <w:rsid w:val="00EC6991"/>
    <w:rsid w:val="00EC6E0E"/>
    <w:rsid w:val="00ED0FE6"/>
    <w:rsid w:val="00ED2959"/>
    <w:rsid w:val="00ED4957"/>
    <w:rsid w:val="00ED4A67"/>
    <w:rsid w:val="00ED7124"/>
    <w:rsid w:val="00EE01DA"/>
    <w:rsid w:val="00EE0706"/>
    <w:rsid w:val="00EE1826"/>
    <w:rsid w:val="00EE1F50"/>
    <w:rsid w:val="00EE7853"/>
    <w:rsid w:val="00EF015E"/>
    <w:rsid w:val="00EF407C"/>
    <w:rsid w:val="00EF7119"/>
    <w:rsid w:val="00EF7619"/>
    <w:rsid w:val="00F01923"/>
    <w:rsid w:val="00F02209"/>
    <w:rsid w:val="00F023B2"/>
    <w:rsid w:val="00F02F7F"/>
    <w:rsid w:val="00F031FF"/>
    <w:rsid w:val="00F03588"/>
    <w:rsid w:val="00F03BB7"/>
    <w:rsid w:val="00F04FBE"/>
    <w:rsid w:val="00F056C0"/>
    <w:rsid w:val="00F0727F"/>
    <w:rsid w:val="00F07964"/>
    <w:rsid w:val="00F116A1"/>
    <w:rsid w:val="00F11AD8"/>
    <w:rsid w:val="00F126BB"/>
    <w:rsid w:val="00F12AA1"/>
    <w:rsid w:val="00F141E4"/>
    <w:rsid w:val="00F21417"/>
    <w:rsid w:val="00F238BC"/>
    <w:rsid w:val="00F239D4"/>
    <w:rsid w:val="00F24027"/>
    <w:rsid w:val="00F26716"/>
    <w:rsid w:val="00F3031C"/>
    <w:rsid w:val="00F31A02"/>
    <w:rsid w:val="00F32773"/>
    <w:rsid w:val="00F33DE4"/>
    <w:rsid w:val="00F34EB4"/>
    <w:rsid w:val="00F358DA"/>
    <w:rsid w:val="00F36FBC"/>
    <w:rsid w:val="00F3714E"/>
    <w:rsid w:val="00F40AFF"/>
    <w:rsid w:val="00F40FF3"/>
    <w:rsid w:val="00F4165D"/>
    <w:rsid w:val="00F4281D"/>
    <w:rsid w:val="00F433A8"/>
    <w:rsid w:val="00F43B67"/>
    <w:rsid w:val="00F45ADB"/>
    <w:rsid w:val="00F465AD"/>
    <w:rsid w:val="00F502B4"/>
    <w:rsid w:val="00F50AB0"/>
    <w:rsid w:val="00F51E18"/>
    <w:rsid w:val="00F522F5"/>
    <w:rsid w:val="00F5319D"/>
    <w:rsid w:val="00F53D62"/>
    <w:rsid w:val="00F5641C"/>
    <w:rsid w:val="00F5659A"/>
    <w:rsid w:val="00F57B33"/>
    <w:rsid w:val="00F60ED7"/>
    <w:rsid w:val="00F61249"/>
    <w:rsid w:val="00F64098"/>
    <w:rsid w:val="00F64818"/>
    <w:rsid w:val="00F64AB5"/>
    <w:rsid w:val="00F657B4"/>
    <w:rsid w:val="00F65F5B"/>
    <w:rsid w:val="00F6788B"/>
    <w:rsid w:val="00F70969"/>
    <w:rsid w:val="00F71769"/>
    <w:rsid w:val="00F726A2"/>
    <w:rsid w:val="00F7498E"/>
    <w:rsid w:val="00F770C5"/>
    <w:rsid w:val="00F77969"/>
    <w:rsid w:val="00F80B0E"/>
    <w:rsid w:val="00F831D5"/>
    <w:rsid w:val="00F83782"/>
    <w:rsid w:val="00F84F95"/>
    <w:rsid w:val="00F926A4"/>
    <w:rsid w:val="00F935AA"/>
    <w:rsid w:val="00F9543F"/>
    <w:rsid w:val="00F95BFE"/>
    <w:rsid w:val="00F963CE"/>
    <w:rsid w:val="00F97507"/>
    <w:rsid w:val="00FA107F"/>
    <w:rsid w:val="00FA1E43"/>
    <w:rsid w:val="00FA3878"/>
    <w:rsid w:val="00FA4351"/>
    <w:rsid w:val="00FA43B7"/>
    <w:rsid w:val="00FA539B"/>
    <w:rsid w:val="00FA574E"/>
    <w:rsid w:val="00FA70BF"/>
    <w:rsid w:val="00FA771C"/>
    <w:rsid w:val="00FB0F91"/>
    <w:rsid w:val="00FB105F"/>
    <w:rsid w:val="00FB4A55"/>
    <w:rsid w:val="00FB572B"/>
    <w:rsid w:val="00FB614A"/>
    <w:rsid w:val="00FB64BF"/>
    <w:rsid w:val="00FB7DCB"/>
    <w:rsid w:val="00FC3703"/>
    <w:rsid w:val="00FC4259"/>
    <w:rsid w:val="00FC4932"/>
    <w:rsid w:val="00FD0B9A"/>
    <w:rsid w:val="00FD3539"/>
    <w:rsid w:val="00FD47E3"/>
    <w:rsid w:val="00FD4A88"/>
    <w:rsid w:val="00FD51D2"/>
    <w:rsid w:val="00FD766B"/>
    <w:rsid w:val="00FE06ED"/>
    <w:rsid w:val="00FE0D8F"/>
    <w:rsid w:val="00FE2B6E"/>
    <w:rsid w:val="00FE493D"/>
    <w:rsid w:val="00FE57B5"/>
    <w:rsid w:val="00FE584B"/>
    <w:rsid w:val="00FE6499"/>
    <w:rsid w:val="00FF2026"/>
    <w:rsid w:val="00FF2884"/>
    <w:rsid w:val="00FF2C11"/>
    <w:rsid w:val="00FF325B"/>
    <w:rsid w:val="00FF358C"/>
    <w:rsid w:val="00FF4B8D"/>
    <w:rsid w:val="00FF4DDD"/>
    <w:rsid w:val="00FF5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44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paragraph" w:styleId="Index1">
    <w:name w:val="index 1"/>
    <w:basedOn w:val="Normal"/>
    <w:next w:val="Normal"/>
    <w:autoRedefine/>
    <w:uiPriority w:val="99"/>
    <w:rsid w:val="003960D2"/>
    <w:pPr>
      <w:ind w:left="220" w:hanging="220"/>
    </w:pPr>
  </w:style>
  <w:style w:type="character" w:styleId="Hyperlink">
    <w:name w:val="Hyperlink"/>
    <w:basedOn w:val="DefaultParagraphFont"/>
    <w:rsid w:val="00A52B5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100"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header" Target="header90.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547AD-C9F1-49B2-AD19-D3D986F51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225</Pages>
  <Words>129848</Words>
  <Characters>730096</Characters>
  <Application>Microsoft Office Word</Application>
  <DocSecurity>0</DocSecurity>
  <Lines>6084</Lines>
  <Paragraphs>1716</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858228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2</cp:revision>
  <cp:lastPrinted>2010-05-20T19:22:00Z</cp:lastPrinted>
  <dcterms:created xsi:type="dcterms:W3CDTF">2010-05-21T19:58:00Z</dcterms:created>
  <dcterms:modified xsi:type="dcterms:W3CDTF">2010-05-21T19:58:00Z</dcterms:modified>
</cp:coreProperties>
</file>