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SECTION 88</w:t>
      </w: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F905E1" w:rsidRPr="00F905E1" w:rsidRDefault="00F905E1" w:rsidP="00DC5D63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2010-2011</w:t>
      </w:r>
    </w:p>
    <w:p w:rsidR="00857E91" w:rsidRDefault="00857E9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857E91" w:rsidRDefault="00DC5D63" w:rsidP="00DC5D63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DC5D63" w:rsidRPr="00B02D66" w:rsidRDefault="00DC5D63" w:rsidP="00776E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 w:rsidR="00776ED7">
        <w:rPr>
          <w:rFonts w:cs="Times New Roman"/>
          <w:color w:val="000000"/>
        </w:rPr>
        <w:t>Senate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</w:t>
      </w:r>
      <w:r w:rsidR="004C328C">
        <w:rPr>
          <w:rFonts w:eastAsia="Times New Roman" w:cs="Arial"/>
          <w:szCs w:val="24"/>
          <w:u w:val="single"/>
        </w:rPr>
        <w:t>y 19</w:t>
      </w:r>
      <w:r>
        <w:rPr>
          <w:rFonts w:eastAsia="Times New Roman" w:cs="Arial"/>
          <w:szCs w:val="24"/>
          <w:u w:val="single"/>
        </w:rPr>
        <w:t>, 2010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 xml:space="preserve">April </w:t>
      </w:r>
      <w:r w:rsidR="00776ED7">
        <w:rPr>
          <w:rFonts w:eastAsia="Times New Roman" w:cs="Arial"/>
          <w:szCs w:val="24"/>
          <w:u w:val="single"/>
        </w:rPr>
        <w:t>29</w:t>
      </w:r>
      <w:r w:rsidRPr="007E6B0D">
        <w:rPr>
          <w:rFonts w:eastAsia="Times New Roman" w:cs="Arial"/>
          <w:szCs w:val="24"/>
          <w:u w:val="single"/>
        </w:rPr>
        <w:t>, 2010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857E9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REGULAR SOURCES: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F905E1">
        <w:rPr>
          <w:rFonts w:eastAsia="Times New Roman" w:cs="Arial"/>
          <w:szCs w:val="24"/>
        </w:rPr>
        <w:t xml:space="preserve">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Retail Sales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2,192,353,185</w:t>
      </w:r>
      <w:r w:rsidRPr="00DC5D63">
        <w:rPr>
          <w:rFonts w:eastAsia="Times New Roman" w:cs="Arial"/>
          <w:szCs w:val="24"/>
        </w:rPr>
        <w:tab/>
      </w:r>
      <w:r w:rsidR="00604A0D" w:rsidRPr="00604A0D">
        <w:rPr>
          <w:rFonts w:eastAsia="Times New Roman" w:cs="Arial"/>
          <w:szCs w:val="24"/>
        </w:rPr>
        <w:t>2,137,179,935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2,137,179,935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Income Tax (Total)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2,597,949,510</w:t>
      </w:r>
      <w:r w:rsidRPr="00DC5D63">
        <w:rPr>
          <w:rFonts w:eastAsia="Times New Roman" w:cs="Arial"/>
          <w:szCs w:val="24"/>
        </w:rPr>
        <w:tab/>
      </w:r>
      <w:r w:rsidR="003269B0" w:rsidRPr="003269B0">
        <w:rPr>
          <w:rFonts w:eastAsia="Times New Roman" w:cs="Arial"/>
          <w:szCs w:val="24"/>
        </w:rPr>
        <w:t>2,166,309,651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2,166,309,651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Individual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2,469,023,143</w:t>
      </w:r>
      <w:r w:rsidRPr="00DC5D63">
        <w:rPr>
          <w:rFonts w:eastAsia="Times New Roman" w:cs="Arial"/>
          <w:szCs w:val="24"/>
        </w:rPr>
        <w:tab/>
      </w:r>
      <w:r w:rsidR="003269B0" w:rsidRPr="003269B0">
        <w:rPr>
          <w:rFonts w:eastAsia="Times New Roman" w:cs="Arial"/>
          <w:szCs w:val="24"/>
        </w:rPr>
        <w:t>2,046,313,876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2,046,313,876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Corporation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128,926,367</w:t>
      </w:r>
      <w:r w:rsidRPr="00DC5D63">
        <w:rPr>
          <w:rFonts w:eastAsia="Times New Roman" w:cs="Arial"/>
          <w:szCs w:val="24"/>
        </w:rPr>
        <w:tab/>
      </w:r>
      <w:r w:rsidR="00447AAA" w:rsidRPr="00447AAA">
        <w:rPr>
          <w:rFonts w:eastAsia="Times New Roman" w:cs="Arial"/>
          <w:szCs w:val="24"/>
          <w:u w:val="single"/>
        </w:rPr>
        <w:t>119,995,775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119,995,775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Total Income and Sales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4,790,302,695</w:t>
      </w:r>
      <w:r w:rsidRPr="00DC5D63">
        <w:rPr>
          <w:rFonts w:eastAsia="Times New Roman" w:cs="Arial"/>
          <w:szCs w:val="24"/>
        </w:rPr>
        <w:tab/>
      </w:r>
      <w:r w:rsidR="00DD2E8A" w:rsidRPr="00DD2E8A">
        <w:rPr>
          <w:rFonts w:eastAsia="Times New Roman" w:cs="Arial"/>
          <w:szCs w:val="24"/>
          <w:u w:val="single"/>
        </w:rPr>
        <w:t>4,303,489,586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4,303,489,586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857E9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All Other Revenue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Admissions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  <w:r w:rsidRPr="00DC5D63">
        <w:rPr>
          <w:rFonts w:eastAsia="Times New Roman" w:cs="Arial"/>
          <w:szCs w:val="24"/>
        </w:rPr>
        <w:tab/>
      </w:r>
      <w:r w:rsidR="008E2167" w:rsidRPr="008E2167">
        <w:rPr>
          <w:rFonts w:eastAsia="Times New Roman" w:cs="Arial"/>
          <w:szCs w:val="24"/>
        </w:rPr>
        <w:t>27,466,616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Aircraft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  <w:r w:rsidRPr="00DC5D63">
        <w:rPr>
          <w:rFonts w:eastAsia="Times New Roman" w:cs="Arial"/>
          <w:szCs w:val="24"/>
        </w:rPr>
        <w:tab/>
      </w:r>
      <w:r w:rsidR="008E2167" w:rsidRPr="008E2167">
        <w:rPr>
          <w:rFonts w:eastAsia="Times New Roman" w:cs="Arial"/>
          <w:szCs w:val="24"/>
        </w:rPr>
        <w:t>5,115,477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Alcoholic Liquor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  <w:r w:rsidRPr="00DC5D63">
        <w:rPr>
          <w:rFonts w:eastAsia="Times New Roman" w:cs="Arial"/>
          <w:szCs w:val="24"/>
        </w:rPr>
        <w:tab/>
      </w:r>
      <w:r w:rsidR="008E2167" w:rsidRPr="008E2167">
        <w:rPr>
          <w:rFonts w:eastAsia="Times New Roman" w:cs="Arial"/>
          <w:szCs w:val="24"/>
        </w:rPr>
        <w:t>57,361,772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Bank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  <w:r w:rsidRPr="00DC5D63">
        <w:rPr>
          <w:rFonts w:eastAsia="Times New Roman" w:cs="Arial"/>
          <w:szCs w:val="24"/>
        </w:rPr>
        <w:tab/>
      </w:r>
      <w:r w:rsidR="008E2167" w:rsidRPr="008E2167">
        <w:rPr>
          <w:rFonts w:eastAsia="Times New Roman" w:cs="Arial"/>
          <w:szCs w:val="24"/>
        </w:rPr>
        <w:t>7,425,001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Beer and Wine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  <w:r w:rsidRPr="00DC5D63">
        <w:rPr>
          <w:rFonts w:eastAsia="Times New Roman" w:cs="Arial"/>
          <w:szCs w:val="24"/>
        </w:rPr>
        <w:tab/>
      </w:r>
      <w:r w:rsidR="008E2167" w:rsidRPr="008E2167">
        <w:rPr>
          <w:rFonts w:eastAsia="Times New Roman" w:cs="Arial"/>
          <w:szCs w:val="24"/>
        </w:rPr>
        <w:t>107,385,376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Business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Coin-Operated Device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Corporation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92,132,150</w:t>
      </w:r>
      <w:r w:rsidRPr="00DC5D63">
        <w:rPr>
          <w:rFonts w:eastAsia="Times New Roman" w:cs="Arial"/>
          <w:szCs w:val="24"/>
        </w:rPr>
        <w:tab/>
      </w:r>
      <w:r w:rsidR="008E2167" w:rsidRPr="008E2167">
        <w:rPr>
          <w:rFonts w:eastAsia="Times New Roman" w:cs="Arial"/>
          <w:szCs w:val="24"/>
        </w:rPr>
        <w:t>90,339,862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90,339,862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Departmental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43,108,056</w:t>
      </w:r>
      <w:r w:rsidRPr="00DC5D63">
        <w:rPr>
          <w:rFonts w:eastAsia="Times New Roman" w:cs="Arial"/>
          <w:szCs w:val="24"/>
        </w:rPr>
        <w:tab/>
      </w:r>
      <w:r w:rsidR="008E2167" w:rsidRPr="008E2167">
        <w:rPr>
          <w:rFonts w:eastAsia="Times New Roman" w:cs="Arial"/>
          <w:szCs w:val="24"/>
        </w:rPr>
        <w:t>40,065,056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40,065,056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Documentary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37,966,113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Earned on Investments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67,000,000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46,000,000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46,000,000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Insurance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Motor Transport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Motor Vehicle Licenses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15,657,903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15,627,286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15,627,286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Private Car Lines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Public Service Authority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Retailers'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Savings &amp; Loan Association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Workers' Compensation Insurance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</w:p>
    <w:p w:rsidR="00E0327B" w:rsidRDefault="00E0327B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Total All Other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701,662,535</w:t>
      </w:r>
      <w:r w:rsidRPr="00DC5D63">
        <w:rPr>
          <w:rFonts w:eastAsia="Times New Roman" w:cs="Arial"/>
          <w:szCs w:val="24"/>
        </w:rPr>
        <w:tab/>
      </w:r>
      <w:r w:rsidR="00A85466" w:rsidRPr="00A85466">
        <w:rPr>
          <w:rFonts w:eastAsia="Times New Roman" w:cs="Arial"/>
          <w:szCs w:val="24"/>
          <w:u w:val="single"/>
        </w:rPr>
        <w:t>675,796,628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675,796,628</w:t>
      </w:r>
    </w:p>
    <w:p w:rsidR="00E0327B" w:rsidRDefault="00E0327B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Regular Sources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5,491,965,230</w:t>
      </w:r>
      <w:r w:rsidRPr="00DC5D63">
        <w:rPr>
          <w:rFonts w:eastAsia="Times New Roman" w:cs="Arial"/>
          <w:szCs w:val="24"/>
        </w:rPr>
        <w:tab/>
      </w:r>
      <w:r w:rsidR="00F3558E" w:rsidRPr="00F3558E">
        <w:rPr>
          <w:rFonts w:eastAsia="Times New Roman" w:cs="Arial"/>
          <w:szCs w:val="24"/>
        </w:rPr>
        <w:t>4,979,286,214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4,979,286,214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lastRenderedPageBreak/>
        <w:t>SECTION 88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DC5D63" w:rsidRPr="00F905E1" w:rsidRDefault="00DC5D63" w:rsidP="00DC5D63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2010-2011</w:t>
      </w:r>
    </w:p>
    <w:p w:rsidR="00857E91" w:rsidRDefault="00857E9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857E91" w:rsidRDefault="00344F25" w:rsidP="00344F25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344F25" w:rsidRPr="00B02D66" w:rsidRDefault="00344F25" w:rsidP="00776E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053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 w:rsidR="00776ED7">
        <w:rPr>
          <w:rFonts w:cs="Times New Roman"/>
          <w:color w:val="000000"/>
        </w:rPr>
        <w:t>Senate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</w:t>
      </w:r>
      <w:r w:rsidR="007C5FF4">
        <w:rPr>
          <w:rFonts w:eastAsia="Times New Roman" w:cs="Arial"/>
          <w:szCs w:val="24"/>
          <w:u w:val="single"/>
        </w:rPr>
        <w:t>y 19</w:t>
      </w:r>
      <w:r>
        <w:rPr>
          <w:rFonts w:eastAsia="Times New Roman" w:cs="Arial"/>
          <w:szCs w:val="24"/>
          <w:u w:val="single"/>
        </w:rPr>
        <w:t>, 2010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 xml:space="preserve">April </w:t>
      </w:r>
      <w:r w:rsidR="00776ED7">
        <w:rPr>
          <w:rFonts w:eastAsia="Times New Roman" w:cs="Arial"/>
          <w:szCs w:val="24"/>
          <w:u w:val="single"/>
        </w:rPr>
        <w:t>29</w:t>
      </w:r>
      <w:r w:rsidRPr="007E6B0D">
        <w:rPr>
          <w:rFonts w:eastAsia="Times New Roman" w:cs="Arial"/>
          <w:szCs w:val="24"/>
          <w:u w:val="single"/>
        </w:rPr>
        <w:t>, 2010</w:t>
      </w: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857E9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F905E1">
        <w:rPr>
          <w:rFonts w:eastAsia="Times New Roman" w:cs="Arial"/>
          <w:szCs w:val="24"/>
        </w:rPr>
        <w:t>MISCELLANEOUS SOURCES: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Circuit &amp; Family Court Fines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Debt Service Reimbursement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Indirect Cost Recoveries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16,679,391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</w:t>
      </w:r>
      <w:r w:rsidR="00532146">
        <w:rPr>
          <w:rFonts w:eastAsia="Times New Roman" w:cs="Arial"/>
          <w:szCs w:val="24"/>
        </w:rPr>
        <w:t>731</w:t>
      </w:r>
      <w:r w:rsidRPr="00F905E1">
        <w:rPr>
          <w:rFonts w:eastAsia="Times New Roman" w:cs="Arial"/>
          <w:szCs w:val="24"/>
        </w:rPr>
        <w:t>,391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16,731,391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Mental Health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Parole &amp; Probation Supervision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Unclaimed Property Fund Transfer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12,000,000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15,000,000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15,000,000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Miscellaneous Sources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46,124,670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49,1</w:t>
      </w:r>
      <w:r w:rsidR="00532146">
        <w:rPr>
          <w:rFonts w:eastAsia="Times New Roman" w:cs="Arial"/>
          <w:szCs w:val="24"/>
          <w:u w:val="single"/>
        </w:rPr>
        <w:t>76</w:t>
      </w:r>
      <w:r w:rsidRPr="00F905E1">
        <w:rPr>
          <w:rFonts w:eastAsia="Times New Roman" w:cs="Arial"/>
          <w:szCs w:val="24"/>
          <w:u w:val="single"/>
        </w:rPr>
        <w:t>,670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49,176,670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Total Regular and Miscellaneous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5,538,089,900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</w:t>
      </w:r>
      <w:r w:rsidR="0089579D">
        <w:rPr>
          <w:rFonts w:eastAsia="Times New Roman" w:cs="Arial"/>
          <w:szCs w:val="24"/>
        </w:rPr>
        <w:t>2</w:t>
      </w:r>
      <w:r w:rsidRPr="00F905E1">
        <w:rPr>
          <w:rFonts w:eastAsia="Times New Roman" w:cs="Arial"/>
          <w:szCs w:val="24"/>
        </w:rPr>
        <w:t>8,4</w:t>
      </w:r>
      <w:r w:rsidR="0089579D">
        <w:rPr>
          <w:rFonts w:eastAsia="Times New Roman" w:cs="Arial"/>
          <w:szCs w:val="24"/>
        </w:rPr>
        <w:t>62</w:t>
      </w:r>
      <w:r w:rsidRPr="00F905E1">
        <w:rPr>
          <w:rFonts w:eastAsia="Times New Roman" w:cs="Arial"/>
          <w:szCs w:val="24"/>
        </w:rPr>
        <w:t>,</w:t>
      </w:r>
      <w:r w:rsidR="0089579D">
        <w:rPr>
          <w:rFonts w:eastAsia="Times New Roman" w:cs="Arial"/>
          <w:szCs w:val="24"/>
        </w:rPr>
        <w:t>884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5,028,462,884</w:t>
      </w: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857E9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Other Sources: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Operating Transfers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239,857,278</w:t>
      </w:r>
      <w:r w:rsidRPr="00DC5D63">
        <w:rPr>
          <w:rFonts w:eastAsia="Times New Roman" w:cs="Arial"/>
          <w:szCs w:val="24"/>
        </w:rPr>
        <w:tab/>
      </w:r>
      <w:r w:rsidR="00BE5A05">
        <w:rPr>
          <w:rFonts w:eastAsia="Times New Roman" w:cs="Arial"/>
          <w:szCs w:val="24"/>
          <w:u w:val="single"/>
        </w:rPr>
        <w:t>147,101,002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113,058,263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General Fund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5,777,947,178</w:t>
      </w:r>
      <w:r w:rsidRPr="00DC5D63">
        <w:rPr>
          <w:rFonts w:eastAsia="Times New Roman" w:cs="Arial"/>
          <w:szCs w:val="24"/>
        </w:rPr>
        <w:tab/>
      </w:r>
      <w:r w:rsidR="00F107AF" w:rsidRPr="00F905E1">
        <w:rPr>
          <w:rFonts w:eastAsia="Times New Roman" w:cs="Arial"/>
          <w:szCs w:val="24"/>
        </w:rPr>
        <w:t>5,1</w:t>
      </w:r>
      <w:r w:rsidR="003035CC">
        <w:rPr>
          <w:rFonts w:eastAsia="Times New Roman" w:cs="Arial"/>
          <w:szCs w:val="24"/>
        </w:rPr>
        <w:t>75,563,886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5,141,521,147</w:t>
      </w: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857E9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Less: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Transfer to General Reserve Fund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(63,923,944)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(55,441,728)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(55,441,728)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857E9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General Fund Revenue (Net of Transfer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 General Reserve Fund)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5,714,023,234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</w:t>
      </w:r>
      <w:r w:rsidR="007D1BF0">
        <w:rPr>
          <w:rFonts w:eastAsia="Times New Roman" w:cs="Arial"/>
          <w:szCs w:val="24"/>
        </w:rPr>
        <w:t>120,122,158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5,086,079,419</w:t>
      </w: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Department of Transportation Revenue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1,046,030,421</w:t>
      </w:r>
      <w:r w:rsidRPr="00DC5D63">
        <w:rPr>
          <w:rFonts w:eastAsia="Times New Roman" w:cs="Arial"/>
          <w:szCs w:val="24"/>
        </w:rPr>
        <w:tab/>
      </w:r>
      <w:r w:rsidR="008E7795" w:rsidRPr="00F905E1">
        <w:rPr>
          <w:rFonts w:eastAsia="Times New Roman" w:cs="Arial"/>
          <w:szCs w:val="24"/>
        </w:rPr>
        <w:t>1,289,487,000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1,289,487,000</w:t>
      </w: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Education Improvement Act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532,044,107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522,234,107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522,234,107</w:t>
      </w: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Education Lottery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255,000,000</w:t>
      </w:r>
      <w:r w:rsidRPr="00DC5D63">
        <w:rPr>
          <w:rFonts w:eastAsia="Times New Roman" w:cs="Arial"/>
          <w:szCs w:val="24"/>
        </w:rPr>
        <w:tab/>
      </w:r>
      <w:r w:rsidR="00D163A6" w:rsidRPr="00F905E1">
        <w:rPr>
          <w:rFonts w:eastAsia="Times New Roman" w:cs="Arial"/>
          <w:szCs w:val="24"/>
        </w:rPr>
        <w:t>255,716,300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255,716,300</w:t>
      </w:r>
    </w:p>
    <w:p w:rsidR="00857E91" w:rsidRDefault="00857E9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Revenue Earmarked for Tax Relief Trust Funds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541,068,497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545,880,212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545,880,212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Total All Sources of Revenues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8,088,166,259</w:t>
      </w:r>
      <w:r w:rsidRPr="00DC5D63">
        <w:rPr>
          <w:rFonts w:eastAsia="Times New Roman" w:cs="Arial"/>
          <w:szCs w:val="24"/>
        </w:rPr>
        <w:tab/>
      </w:r>
      <w:r w:rsidR="006518BB" w:rsidRPr="00F905E1">
        <w:rPr>
          <w:rFonts w:eastAsia="Times New Roman" w:cs="Arial"/>
          <w:szCs w:val="24"/>
          <w:u w:val="double"/>
        </w:rPr>
        <w:t>7,</w:t>
      </w:r>
      <w:r w:rsidR="007D1BF0">
        <w:rPr>
          <w:rFonts w:eastAsia="Times New Roman" w:cs="Arial"/>
          <w:szCs w:val="24"/>
          <w:u w:val="double"/>
        </w:rPr>
        <w:t>733,439,777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7,699,397,038</w:t>
      </w:r>
    </w:p>
    <w:p w:rsidR="0098009B" w:rsidRPr="00F905E1" w:rsidRDefault="0098009B" w:rsidP="00DC5D63">
      <w:pPr>
        <w:spacing w:line="200" w:lineRule="exact"/>
        <w:rPr>
          <w:rFonts w:cs="Times New Roman"/>
        </w:rPr>
      </w:pPr>
    </w:p>
    <w:sectPr w:rsidR="0098009B" w:rsidRPr="00F905E1" w:rsidSect="004C328C">
      <w:headerReference w:type="default" r:id="rId6"/>
      <w:pgSz w:w="15840" w:h="12240" w:orient="landscape"/>
      <w:pgMar w:top="2160" w:right="1440" w:bottom="1080" w:left="1080" w:header="720" w:footer="720" w:gutter="0"/>
      <w:pgNumType w:start="3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B0" w:rsidRDefault="003269B0" w:rsidP="00F905E1">
      <w:r>
        <w:separator/>
      </w:r>
    </w:p>
  </w:endnote>
  <w:endnote w:type="continuationSeparator" w:id="0">
    <w:p w:rsidR="003269B0" w:rsidRDefault="003269B0" w:rsidP="00F9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B0" w:rsidRDefault="003269B0" w:rsidP="00F905E1">
      <w:r>
        <w:separator/>
      </w:r>
    </w:p>
  </w:footnote>
  <w:footnote w:type="continuationSeparator" w:id="0">
    <w:p w:rsidR="003269B0" w:rsidRDefault="003269B0" w:rsidP="00F9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B0" w:rsidRDefault="003269B0" w:rsidP="00F905E1">
    <w:pPr>
      <w:pStyle w:val="Header"/>
      <w:spacing w:before="120"/>
      <w:jc w:val="right"/>
    </w:pPr>
    <w:r>
      <w:rPr>
        <w:rStyle w:val="PageNumber"/>
      </w:rPr>
      <w:t xml:space="preserve">PAGE </w:t>
    </w:r>
    <w:r w:rsidR="00613EC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3ECA">
      <w:rPr>
        <w:rStyle w:val="PageNumber"/>
      </w:rPr>
      <w:fldChar w:fldCharType="separate"/>
    </w:r>
    <w:r w:rsidR="00857E91">
      <w:rPr>
        <w:rStyle w:val="PageNumber"/>
        <w:noProof/>
      </w:rPr>
      <w:t>320</w:t>
    </w:r>
    <w:r w:rsidR="00613ECA">
      <w:rPr>
        <w:rStyle w:val="PageNumber"/>
      </w:rPr>
      <w:fldChar w:fldCharType="end"/>
    </w:r>
  </w:p>
  <w:p w:rsidR="003269B0" w:rsidRPr="00F905E1" w:rsidRDefault="003269B0" w:rsidP="00F905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F905E1"/>
    <w:rsid w:val="0003021C"/>
    <w:rsid w:val="00065651"/>
    <w:rsid w:val="00067AF5"/>
    <w:rsid w:val="000D6EF1"/>
    <w:rsid w:val="000E3EF6"/>
    <w:rsid w:val="00123B96"/>
    <w:rsid w:val="00126B65"/>
    <w:rsid w:val="00211997"/>
    <w:rsid w:val="0024652B"/>
    <w:rsid w:val="002A1BEE"/>
    <w:rsid w:val="002B737A"/>
    <w:rsid w:val="002C1E0E"/>
    <w:rsid w:val="002F4C50"/>
    <w:rsid w:val="003035CC"/>
    <w:rsid w:val="003269B0"/>
    <w:rsid w:val="00344F25"/>
    <w:rsid w:val="003A3C49"/>
    <w:rsid w:val="003F1EC6"/>
    <w:rsid w:val="00420CF3"/>
    <w:rsid w:val="00447AAA"/>
    <w:rsid w:val="00470175"/>
    <w:rsid w:val="00492329"/>
    <w:rsid w:val="004C328C"/>
    <w:rsid w:val="004E32F2"/>
    <w:rsid w:val="005034EC"/>
    <w:rsid w:val="0052591C"/>
    <w:rsid w:val="00532146"/>
    <w:rsid w:val="0056614E"/>
    <w:rsid w:val="00595677"/>
    <w:rsid w:val="005E5134"/>
    <w:rsid w:val="00604A0D"/>
    <w:rsid w:val="00613ECA"/>
    <w:rsid w:val="006518BB"/>
    <w:rsid w:val="006522C3"/>
    <w:rsid w:val="00654F94"/>
    <w:rsid w:val="00676260"/>
    <w:rsid w:val="00676F46"/>
    <w:rsid w:val="006B06EF"/>
    <w:rsid w:val="00702671"/>
    <w:rsid w:val="007310D3"/>
    <w:rsid w:val="00754799"/>
    <w:rsid w:val="00776ED7"/>
    <w:rsid w:val="00794933"/>
    <w:rsid w:val="007C5FF4"/>
    <w:rsid w:val="007D1BF0"/>
    <w:rsid w:val="00806A02"/>
    <w:rsid w:val="00824FEF"/>
    <w:rsid w:val="00857E91"/>
    <w:rsid w:val="00864985"/>
    <w:rsid w:val="0089579D"/>
    <w:rsid w:val="008E2167"/>
    <w:rsid w:val="008E7795"/>
    <w:rsid w:val="00910309"/>
    <w:rsid w:val="0098009B"/>
    <w:rsid w:val="009D3E92"/>
    <w:rsid w:val="009F4004"/>
    <w:rsid w:val="00A85466"/>
    <w:rsid w:val="00AD1826"/>
    <w:rsid w:val="00B17DC1"/>
    <w:rsid w:val="00B45B02"/>
    <w:rsid w:val="00BB776A"/>
    <w:rsid w:val="00BE5A05"/>
    <w:rsid w:val="00BF25CE"/>
    <w:rsid w:val="00C45345"/>
    <w:rsid w:val="00C81086"/>
    <w:rsid w:val="00CB4D8A"/>
    <w:rsid w:val="00CF0473"/>
    <w:rsid w:val="00D163A6"/>
    <w:rsid w:val="00D736B2"/>
    <w:rsid w:val="00DA2793"/>
    <w:rsid w:val="00DC5D63"/>
    <w:rsid w:val="00DD2E8A"/>
    <w:rsid w:val="00E0327B"/>
    <w:rsid w:val="00E27D85"/>
    <w:rsid w:val="00E51502"/>
    <w:rsid w:val="00E71683"/>
    <w:rsid w:val="00E97428"/>
    <w:rsid w:val="00F107AF"/>
    <w:rsid w:val="00F26570"/>
    <w:rsid w:val="00F3558E"/>
    <w:rsid w:val="00F45E8B"/>
    <w:rsid w:val="00F9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5E1"/>
  </w:style>
  <w:style w:type="paragraph" w:styleId="Footer">
    <w:name w:val="footer"/>
    <w:basedOn w:val="Normal"/>
    <w:link w:val="FooterChar"/>
    <w:uiPriority w:val="99"/>
    <w:semiHidden/>
    <w:unhideWhenUsed/>
    <w:rsid w:val="00F9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5E1"/>
  </w:style>
  <w:style w:type="character" w:styleId="PageNumber">
    <w:name w:val="page number"/>
    <w:basedOn w:val="DefaultParagraphFont"/>
    <w:semiHidden/>
    <w:rsid w:val="00F905E1"/>
  </w:style>
  <w:style w:type="character" w:styleId="Hyperlink">
    <w:name w:val="Hyperlink"/>
    <w:basedOn w:val="DefaultParagraphFont"/>
    <w:uiPriority w:val="99"/>
    <w:unhideWhenUsed/>
    <w:rsid w:val="00A854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2</cp:revision>
  <dcterms:created xsi:type="dcterms:W3CDTF">2010-05-21T14:39:00Z</dcterms:created>
  <dcterms:modified xsi:type="dcterms:W3CDTF">2010-05-21T14:39:00Z</dcterms:modified>
</cp:coreProperties>
</file>