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A28AB">
        <w:rPr>
          <w:rFonts w:cs="Times New Roman"/>
          <w:b/>
        </w:rPr>
        <w:t>South Carolina General Assembly</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28AB">
        <w:rPr>
          <w:rFonts w:cs="Times New Roman"/>
        </w:rPr>
        <w:t>118th Session, 2009-2010</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8AB" w:rsidRPr="000A28AB" w:rsidRDefault="003869AE"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A265, R339, S107</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8AB">
        <w:rPr>
          <w:rFonts w:cs="Times New Roman"/>
          <w:b/>
        </w:rPr>
        <w:t>STATUS INFORMATION</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8AB">
        <w:rPr>
          <w:rFonts w:cs="Times New Roman"/>
        </w:rPr>
        <w:t>General Bill</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8AB">
        <w:rPr>
          <w:rFonts w:cs="Times New Roman"/>
        </w:rPr>
        <w:t>Sponsors: Senators Ryberg, Bryant, Massey, Peeler, L. Martin and Alexander</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8AB">
        <w:rPr>
          <w:rFonts w:cs="Times New Roman"/>
        </w:rPr>
        <w:t>Document Path: l:\s-res\wgr\004batt.dag.wgr.docx</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F1D" w:rsidRDefault="00EE6F1D"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EE6F1D" w:rsidRDefault="00EE6F1D"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31, 2009</w:t>
      </w:r>
    </w:p>
    <w:p w:rsidR="00EE6F1D" w:rsidRDefault="00EE6F1D"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16, 2010</w:t>
      </w:r>
    </w:p>
    <w:p w:rsidR="00EE6F1D" w:rsidRDefault="00EE6F1D"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16, 2010</w:t>
      </w:r>
    </w:p>
    <w:p w:rsidR="00EE6F1D" w:rsidRDefault="00EE6F1D"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24, 2010, Signed</w:t>
      </w:r>
    </w:p>
    <w:p w:rsidR="00EE6F1D" w:rsidRDefault="00EE6F1D"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8AB">
        <w:rPr>
          <w:rFonts w:cs="Times New Roman"/>
        </w:rPr>
        <w:t>Summary: Criminal sexual conduct</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8AB" w:rsidRPr="000A28AB" w:rsidRDefault="000A28AB" w:rsidP="000A28AB">
      <w:pPr>
        <w:widowControl w:val="0"/>
        <w:tabs>
          <w:tab w:val="center" w:pos="590"/>
          <w:tab w:val="center" w:pos="1440"/>
          <w:tab w:val="left" w:pos="1872"/>
          <w:tab w:val="left" w:pos="9187"/>
        </w:tabs>
        <w:rPr>
          <w:rFonts w:cs="Times New Roman"/>
        </w:rPr>
      </w:pPr>
      <w:r w:rsidRPr="000A28AB">
        <w:rPr>
          <w:rFonts w:cs="Times New Roman"/>
          <w:b/>
        </w:rPr>
        <w:t>HISTORY OF LEGISLATIVE ACTIONS</w:t>
      </w:r>
    </w:p>
    <w:p w:rsidR="000A28AB" w:rsidRPr="000A28AB" w:rsidRDefault="000A28AB" w:rsidP="000A28AB">
      <w:pPr>
        <w:widowControl w:val="0"/>
        <w:tabs>
          <w:tab w:val="center" w:pos="590"/>
          <w:tab w:val="center" w:pos="1440"/>
          <w:tab w:val="left" w:pos="1872"/>
          <w:tab w:val="left" w:pos="9187"/>
        </w:tabs>
        <w:rPr>
          <w:rFonts w:cs="Times New Roman"/>
        </w:rPr>
      </w:pPr>
    </w:p>
    <w:p w:rsidR="000A28AB" w:rsidRPr="000A28AB" w:rsidRDefault="000A28AB" w:rsidP="000A28AB">
      <w:pPr>
        <w:widowControl w:val="0"/>
        <w:tabs>
          <w:tab w:val="center" w:pos="590"/>
          <w:tab w:val="center" w:pos="1440"/>
          <w:tab w:val="left" w:pos="1872"/>
          <w:tab w:val="left" w:pos="9187"/>
        </w:tabs>
        <w:rPr>
          <w:rFonts w:cs="Times New Roman"/>
        </w:rPr>
      </w:pPr>
      <w:r w:rsidRPr="000A28AB">
        <w:rPr>
          <w:rFonts w:cs="Times New Roman"/>
          <w:u w:val="single"/>
        </w:rPr>
        <w:tab/>
        <w:t>Date</w:t>
      </w:r>
      <w:r w:rsidRPr="000A28AB">
        <w:rPr>
          <w:rFonts w:cs="Times New Roman"/>
          <w:u w:val="single"/>
        </w:rPr>
        <w:tab/>
        <w:t>Body</w:t>
      </w:r>
      <w:r w:rsidRPr="000A28AB">
        <w:rPr>
          <w:rFonts w:cs="Times New Roman"/>
          <w:u w:val="single"/>
        </w:rPr>
        <w:tab/>
        <w:t>Action Description with journal page number</w:t>
      </w:r>
      <w:r w:rsidRPr="000A28AB">
        <w:rPr>
          <w:rFonts w:cs="Times New Roman"/>
          <w:u w:val="single"/>
        </w:rPr>
        <w:tab/>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55612C">
        <w:rPr>
          <w:rFonts w:cs="Times New Roman"/>
        </w:rPr>
        <w:t>Prefiled</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55612C">
        <w:rPr>
          <w:rFonts w:cs="Times New Roman"/>
        </w:rPr>
        <w:t xml:space="preserve">Referred to Committee on </w:t>
      </w:r>
      <w:r w:rsidRPr="0055612C">
        <w:rPr>
          <w:rFonts w:cs="Times New Roman"/>
          <w:b/>
        </w:rPr>
        <w:t>Judiciary</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55612C">
        <w:rPr>
          <w:rFonts w:cs="Times New Roman"/>
        </w:rPr>
        <w:t xml:space="preserve">Introduced and read first time </w:t>
      </w:r>
      <w:hyperlink r:id="rId6" w:history="1">
        <w:r w:rsidRPr="00876F2C">
          <w:rPr>
            <w:rStyle w:val="Hyperlink"/>
            <w:rFonts w:cs="Times New Roman"/>
          </w:rPr>
          <w:t>SJ</w:t>
        </w:r>
      </w:hyperlink>
      <w:r>
        <w:rPr>
          <w:rFonts w:cs="Times New Roman"/>
        </w:rPr>
        <w:noBreakHyphen/>
      </w:r>
      <w:r w:rsidRPr="0055612C">
        <w:rPr>
          <w:rFonts w:cs="Times New Roman"/>
        </w:rPr>
        <w:t>120</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55612C">
        <w:rPr>
          <w:rFonts w:cs="Times New Roman"/>
        </w:rPr>
        <w:t xml:space="preserve">Referred to Committee on </w:t>
      </w:r>
      <w:r w:rsidRPr="0055612C">
        <w:rPr>
          <w:rFonts w:cs="Times New Roman"/>
          <w:b/>
        </w:rPr>
        <w:t>Judiciary</w:t>
      </w:r>
      <w:r w:rsidRPr="0055612C">
        <w:rPr>
          <w:rFonts w:cs="Times New Roman"/>
        </w:rPr>
        <w:t xml:space="preserve"> </w:t>
      </w:r>
      <w:hyperlink r:id="rId7" w:history="1">
        <w:r w:rsidRPr="00876F2C">
          <w:rPr>
            <w:rStyle w:val="Hyperlink"/>
            <w:rFonts w:cs="Times New Roman"/>
          </w:rPr>
          <w:t>SJ</w:t>
        </w:r>
      </w:hyperlink>
      <w:r>
        <w:rPr>
          <w:rFonts w:cs="Times New Roman"/>
        </w:rPr>
        <w:noBreakHyphen/>
      </w:r>
      <w:r w:rsidRPr="0055612C">
        <w:rPr>
          <w:rFonts w:cs="Times New Roman"/>
        </w:rPr>
        <w:t>120</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r>
      <w:r w:rsidRPr="0055612C">
        <w:rPr>
          <w:rFonts w:cs="Times New Roman"/>
        </w:rPr>
        <w:t>Referred to Subcommittee: Hutto (ch), Rose, Shoopman</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55612C">
        <w:rPr>
          <w:rFonts w:cs="Times New Roman"/>
        </w:rPr>
        <w:t>Committee report: Favorable with amen</w:t>
      </w:r>
      <w:r>
        <w:rPr>
          <w:rFonts w:cs="Times New Roman"/>
        </w:rPr>
        <w:t xml:space="preserve">dment </w:t>
      </w:r>
      <w:r w:rsidRPr="0055612C">
        <w:rPr>
          <w:rFonts w:cs="Times New Roman"/>
          <w:b/>
        </w:rPr>
        <w:t>Judiciary</w:t>
      </w:r>
      <w:r w:rsidRPr="0055612C">
        <w:rPr>
          <w:rFonts w:cs="Times New Roman"/>
        </w:rPr>
        <w:t xml:space="preserve"> </w:t>
      </w:r>
      <w:hyperlink r:id="rId8" w:history="1">
        <w:r w:rsidRPr="00876F2C">
          <w:rPr>
            <w:rStyle w:val="Hyperlink"/>
            <w:rFonts w:cs="Times New Roman"/>
          </w:rPr>
          <w:t>SJ</w:t>
        </w:r>
      </w:hyperlink>
      <w:r>
        <w:rPr>
          <w:rFonts w:cs="Times New Roman"/>
        </w:rPr>
        <w:noBreakHyphen/>
      </w:r>
      <w:r w:rsidRPr="0055612C">
        <w:rPr>
          <w:rFonts w:cs="Times New Roman"/>
        </w:rPr>
        <w:t>8</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55612C">
        <w:rPr>
          <w:rFonts w:cs="Times New Roman"/>
        </w:rPr>
        <w:t xml:space="preserve">Special order, set for March 24, 2009 </w:t>
      </w:r>
      <w:hyperlink r:id="rId9" w:history="1">
        <w:r w:rsidRPr="00876F2C">
          <w:rPr>
            <w:rStyle w:val="Hyperlink"/>
            <w:rFonts w:cs="Times New Roman"/>
          </w:rPr>
          <w:t>SJ</w:t>
        </w:r>
      </w:hyperlink>
      <w:r>
        <w:rPr>
          <w:rFonts w:cs="Times New Roman"/>
        </w:rPr>
        <w:noBreakHyphen/>
      </w:r>
      <w:r w:rsidRPr="0055612C">
        <w:rPr>
          <w:rFonts w:cs="Times New Roman"/>
        </w:rPr>
        <w:t>37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5612C">
        <w:rPr>
          <w:rFonts w:cs="Times New Roman"/>
        </w:rPr>
        <w:t xml:space="preserve">Committee Amendment Amended and Adopted </w:t>
      </w:r>
      <w:hyperlink r:id="rId10" w:history="1">
        <w:r w:rsidRPr="00876F2C">
          <w:rPr>
            <w:rStyle w:val="Hyperlink"/>
            <w:rFonts w:cs="Times New Roman"/>
          </w:rPr>
          <w:t>SJ</w:t>
        </w:r>
      </w:hyperlink>
      <w:r>
        <w:rPr>
          <w:rFonts w:cs="Times New Roman"/>
        </w:rPr>
        <w:noBreakHyphen/>
      </w:r>
      <w:r w:rsidRPr="0055612C">
        <w:rPr>
          <w:rFonts w:cs="Times New Roman"/>
        </w:rPr>
        <w:t>97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5612C">
        <w:rPr>
          <w:rFonts w:cs="Times New Roman"/>
        </w:rPr>
        <w:t xml:space="preserve">Amended </w:t>
      </w:r>
      <w:hyperlink r:id="rId11" w:history="1">
        <w:r w:rsidRPr="00876F2C">
          <w:rPr>
            <w:rStyle w:val="Hyperlink"/>
            <w:rFonts w:cs="Times New Roman"/>
          </w:rPr>
          <w:t>SJ</w:t>
        </w:r>
      </w:hyperlink>
      <w:r>
        <w:rPr>
          <w:rFonts w:cs="Times New Roman"/>
        </w:rPr>
        <w:noBreakHyphen/>
      </w:r>
      <w:r w:rsidRPr="0055612C">
        <w:rPr>
          <w:rFonts w:cs="Times New Roman"/>
        </w:rPr>
        <w:t>97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5612C">
        <w:rPr>
          <w:rFonts w:cs="Times New Roman"/>
        </w:rPr>
        <w:t xml:space="preserve">Read second time </w:t>
      </w:r>
      <w:hyperlink r:id="rId12" w:history="1">
        <w:r w:rsidRPr="00876F2C">
          <w:rPr>
            <w:rStyle w:val="Hyperlink"/>
            <w:rFonts w:cs="Times New Roman"/>
          </w:rPr>
          <w:t>SJ</w:t>
        </w:r>
      </w:hyperlink>
      <w:r>
        <w:rPr>
          <w:rFonts w:cs="Times New Roman"/>
        </w:rPr>
        <w:noBreakHyphen/>
      </w:r>
      <w:r w:rsidRPr="0055612C">
        <w:rPr>
          <w:rFonts w:cs="Times New Roman"/>
        </w:rPr>
        <w:t>97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5612C">
        <w:rPr>
          <w:rFonts w:cs="Times New Roman"/>
        </w:rPr>
        <w:t>Unanimous co</w:t>
      </w:r>
      <w:r>
        <w:rPr>
          <w:rFonts w:cs="Times New Roman"/>
        </w:rPr>
        <w:t xml:space="preserve">nsent for third reading on next </w:t>
      </w:r>
      <w:r w:rsidRPr="0055612C">
        <w:rPr>
          <w:rFonts w:cs="Times New Roman"/>
        </w:rPr>
        <w:t xml:space="preserve">legislative day </w:t>
      </w:r>
      <w:hyperlink r:id="rId13" w:history="1">
        <w:r w:rsidRPr="00876F2C">
          <w:rPr>
            <w:rStyle w:val="Hyperlink"/>
            <w:rFonts w:cs="Times New Roman"/>
          </w:rPr>
          <w:t>SJ</w:t>
        </w:r>
      </w:hyperlink>
      <w:r>
        <w:rPr>
          <w:rFonts w:cs="Times New Roman"/>
        </w:rPr>
        <w:noBreakHyphen/>
      </w:r>
      <w:r w:rsidRPr="0055612C">
        <w:rPr>
          <w:rFonts w:cs="Times New Roman"/>
        </w:rPr>
        <w:t>97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55612C">
        <w:rPr>
          <w:rFonts w:cs="Times New Roman"/>
        </w:rPr>
        <w:t xml:space="preserve">Read third time and sent to House </w:t>
      </w:r>
      <w:hyperlink r:id="rId14" w:history="1">
        <w:r w:rsidRPr="00876F2C">
          <w:rPr>
            <w:rStyle w:val="Hyperlink"/>
            <w:rFonts w:cs="Times New Roman"/>
          </w:rPr>
          <w:t>SJ</w:t>
        </w:r>
      </w:hyperlink>
      <w:r>
        <w:rPr>
          <w:rFonts w:cs="Times New Roman"/>
        </w:rPr>
        <w:noBreakHyphen/>
      </w:r>
      <w:r w:rsidRPr="0055612C">
        <w:rPr>
          <w:rFonts w:cs="Times New Roman"/>
        </w:rPr>
        <w:t>27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55612C">
        <w:rPr>
          <w:rFonts w:cs="Times New Roman"/>
        </w:rPr>
        <w:t xml:space="preserve">Introduced and read first time </w:t>
      </w:r>
      <w:hyperlink r:id="rId15" w:history="1">
        <w:r w:rsidRPr="00876F2C">
          <w:rPr>
            <w:rStyle w:val="Hyperlink"/>
            <w:rFonts w:cs="Times New Roman"/>
          </w:rPr>
          <w:t>HJ</w:t>
        </w:r>
      </w:hyperlink>
      <w:r>
        <w:rPr>
          <w:rFonts w:cs="Times New Roman"/>
        </w:rPr>
        <w:noBreakHyphen/>
      </w:r>
      <w:r w:rsidRPr="0055612C">
        <w:rPr>
          <w:rFonts w:cs="Times New Roman"/>
        </w:rPr>
        <w:t>24</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55612C">
        <w:rPr>
          <w:rFonts w:cs="Times New Roman"/>
        </w:rPr>
        <w:t xml:space="preserve">Referred to Committee on </w:t>
      </w:r>
      <w:r w:rsidRPr="0055612C">
        <w:rPr>
          <w:rFonts w:cs="Times New Roman"/>
          <w:b/>
        </w:rPr>
        <w:t>Judiciary</w:t>
      </w:r>
      <w:r w:rsidRPr="0055612C">
        <w:rPr>
          <w:rFonts w:cs="Times New Roman"/>
        </w:rPr>
        <w:t xml:space="preserve"> </w:t>
      </w:r>
      <w:hyperlink r:id="rId16" w:history="1">
        <w:r w:rsidRPr="00876F2C">
          <w:rPr>
            <w:rStyle w:val="Hyperlink"/>
            <w:rFonts w:cs="Times New Roman"/>
          </w:rPr>
          <w:t>HJ</w:t>
        </w:r>
      </w:hyperlink>
      <w:r>
        <w:rPr>
          <w:rFonts w:cs="Times New Roman"/>
        </w:rPr>
        <w:noBreakHyphen/>
      </w:r>
      <w:r w:rsidRPr="0055612C">
        <w:rPr>
          <w:rFonts w:cs="Times New Roman"/>
        </w:rPr>
        <w:t>24</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5612C">
        <w:rPr>
          <w:rFonts w:cs="Times New Roman"/>
        </w:rPr>
        <w:t>Committee r</w:t>
      </w:r>
      <w:r>
        <w:rPr>
          <w:rFonts w:cs="Times New Roman"/>
        </w:rPr>
        <w:t xml:space="preserve">eport: Favorable with amendment </w:t>
      </w:r>
      <w:r w:rsidRPr="0055612C">
        <w:rPr>
          <w:rFonts w:cs="Times New Roman"/>
          <w:b/>
        </w:rPr>
        <w:t>Judiciary</w:t>
      </w:r>
      <w:r w:rsidRPr="0055612C">
        <w:rPr>
          <w:rFonts w:cs="Times New Roman"/>
        </w:rPr>
        <w:t xml:space="preserve"> </w:t>
      </w:r>
      <w:hyperlink r:id="rId17" w:history="1">
        <w:r w:rsidRPr="00876F2C">
          <w:rPr>
            <w:rStyle w:val="Hyperlink"/>
            <w:rFonts w:cs="Times New Roman"/>
          </w:rPr>
          <w:t>HJ</w:t>
        </w:r>
      </w:hyperlink>
      <w:r>
        <w:rPr>
          <w:rFonts w:cs="Times New Roman"/>
        </w:rPr>
        <w:noBreakHyphen/>
      </w:r>
      <w:r w:rsidRPr="0055612C">
        <w:rPr>
          <w:rFonts w:cs="Times New Roman"/>
        </w:rPr>
        <w:t>2</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55612C">
        <w:rPr>
          <w:rFonts w:cs="Times New Roman"/>
        </w:rPr>
        <w:t xml:space="preserve">Amended </w:t>
      </w:r>
      <w:hyperlink r:id="rId18" w:history="1">
        <w:r w:rsidRPr="00876F2C">
          <w:rPr>
            <w:rStyle w:val="Hyperlink"/>
            <w:rFonts w:cs="Times New Roman"/>
          </w:rPr>
          <w:t>HJ</w:t>
        </w:r>
      </w:hyperlink>
      <w:r>
        <w:rPr>
          <w:rFonts w:cs="Times New Roman"/>
        </w:rPr>
        <w:noBreakHyphen/>
      </w:r>
      <w:r w:rsidRPr="0055612C">
        <w:rPr>
          <w:rFonts w:cs="Times New Roman"/>
        </w:rPr>
        <w:t>44</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55612C">
        <w:rPr>
          <w:rFonts w:cs="Times New Roman"/>
        </w:rPr>
        <w:t xml:space="preserve">Read second time </w:t>
      </w:r>
      <w:hyperlink r:id="rId19" w:history="1">
        <w:r w:rsidRPr="00876F2C">
          <w:rPr>
            <w:rStyle w:val="Hyperlink"/>
            <w:rFonts w:cs="Times New Roman"/>
          </w:rPr>
          <w:t>HJ</w:t>
        </w:r>
      </w:hyperlink>
      <w:r>
        <w:rPr>
          <w:rFonts w:cs="Times New Roman"/>
        </w:rPr>
        <w:noBreakHyphen/>
      </w:r>
      <w:r w:rsidRPr="0055612C">
        <w:rPr>
          <w:rFonts w:cs="Times New Roman"/>
        </w:rPr>
        <w:t>44</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55612C">
        <w:rPr>
          <w:rFonts w:cs="Times New Roman"/>
        </w:rPr>
        <w:t xml:space="preserve">Debate adjourned until Thursday, May 27, 2010 </w:t>
      </w:r>
      <w:hyperlink r:id="rId20" w:history="1">
        <w:r w:rsidRPr="00876F2C">
          <w:rPr>
            <w:rStyle w:val="Hyperlink"/>
            <w:rFonts w:cs="Times New Roman"/>
          </w:rPr>
          <w:t>HJ</w:t>
        </w:r>
      </w:hyperlink>
      <w:r>
        <w:rPr>
          <w:rFonts w:cs="Times New Roman"/>
        </w:rPr>
        <w:noBreakHyphen/>
      </w:r>
      <w:r w:rsidRPr="0055612C">
        <w:rPr>
          <w:rFonts w:cs="Times New Roman"/>
        </w:rPr>
        <w:t>16</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55612C">
        <w:rPr>
          <w:rFonts w:cs="Times New Roman"/>
        </w:rPr>
        <w:t>Read third t</w:t>
      </w:r>
      <w:r>
        <w:rPr>
          <w:rFonts w:cs="Times New Roman"/>
        </w:rPr>
        <w:t xml:space="preserve">ime and returned to Senate with </w:t>
      </w:r>
      <w:r w:rsidRPr="0055612C">
        <w:rPr>
          <w:rFonts w:cs="Times New Roman"/>
        </w:rPr>
        <w:t xml:space="preserve">amendments </w:t>
      </w:r>
      <w:hyperlink r:id="rId21" w:history="1">
        <w:r w:rsidRPr="00876F2C">
          <w:rPr>
            <w:rStyle w:val="Hyperlink"/>
            <w:rFonts w:cs="Times New Roman"/>
          </w:rPr>
          <w:t>HJ</w:t>
        </w:r>
      </w:hyperlink>
      <w:r>
        <w:rPr>
          <w:rFonts w:cs="Times New Roman"/>
        </w:rPr>
        <w:noBreakHyphen/>
      </w:r>
      <w:r w:rsidRPr="0055612C">
        <w:rPr>
          <w:rFonts w:cs="Times New Roman"/>
        </w:rPr>
        <w:t>32</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55612C">
        <w:rPr>
          <w:rFonts w:cs="Times New Roman"/>
        </w:rPr>
        <w:t xml:space="preserve">House amendment amended </w:t>
      </w:r>
      <w:hyperlink r:id="rId22" w:history="1">
        <w:r w:rsidRPr="00876F2C">
          <w:rPr>
            <w:rStyle w:val="Hyperlink"/>
            <w:rFonts w:cs="Times New Roman"/>
          </w:rPr>
          <w:t>SJ</w:t>
        </w:r>
      </w:hyperlink>
      <w:r>
        <w:rPr>
          <w:rFonts w:cs="Times New Roman"/>
        </w:rPr>
        <w:noBreakHyphen/>
      </w:r>
      <w:r w:rsidRPr="0055612C">
        <w:rPr>
          <w:rFonts w:cs="Times New Roman"/>
        </w:rPr>
        <w:t>155</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55612C">
        <w:rPr>
          <w:rFonts w:cs="Times New Roman"/>
        </w:rPr>
        <w:t xml:space="preserve">Returned to House with amendments </w:t>
      </w:r>
      <w:hyperlink r:id="rId23" w:history="1">
        <w:r w:rsidRPr="00876F2C">
          <w:rPr>
            <w:rStyle w:val="Hyperlink"/>
            <w:rFonts w:cs="Times New Roman"/>
          </w:rPr>
          <w:t>SJ</w:t>
        </w:r>
      </w:hyperlink>
      <w:r>
        <w:rPr>
          <w:rFonts w:cs="Times New Roman"/>
        </w:rPr>
        <w:noBreakHyphen/>
      </w:r>
      <w:r w:rsidRPr="0055612C">
        <w:rPr>
          <w:rFonts w:cs="Times New Roman"/>
        </w:rPr>
        <w:t>155</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55612C">
        <w:rPr>
          <w:rFonts w:cs="Times New Roman"/>
        </w:rPr>
        <w:t>Non</w:t>
      </w:r>
      <w:r>
        <w:rPr>
          <w:rFonts w:cs="Times New Roman"/>
        </w:rPr>
        <w:noBreakHyphen/>
      </w:r>
      <w:r w:rsidRPr="0055612C">
        <w:rPr>
          <w:rFonts w:cs="Times New Roman"/>
        </w:rPr>
        <w:t xml:space="preserve">concurrence in Senate amendment </w:t>
      </w:r>
      <w:hyperlink r:id="rId24" w:history="1">
        <w:r w:rsidRPr="00876F2C">
          <w:rPr>
            <w:rStyle w:val="Hyperlink"/>
            <w:rFonts w:cs="Times New Roman"/>
          </w:rPr>
          <w:t>HJ</w:t>
        </w:r>
      </w:hyperlink>
      <w:r>
        <w:rPr>
          <w:rFonts w:cs="Times New Roman"/>
        </w:rPr>
        <w:noBreakHyphen/>
      </w:r>
      <w:r w:rsidRPr="0055612C">
        <w:rPr>
          <w:rFonts w:cs="Times New Roman"/>
        </w:rPr>
        <w:t>77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55612C">
        <w:rPr>
          <w:rFonts w:cs="Times New Roman"/>
        </w:rPr>
        <w:t>Roll call Yeas</w:t>
      </w:r>
      <w:r>
        <w:rPr>
          <w:rFonts w:cs="Times New Roman"/>
        </w:rPr>
        <w:noBreakHyphen/>
      </w:r>
      <w:r w:rsidRPr="0055612C">
        <w:rPr>
          <w:rFonts w:cs="Times New Roman"/>
        </w:rPr>
        <w:t>1  Nays</w:t>
      </w:r>
      <w:r>
        <w:rPr>
          <w:rFonts w:cs="Times New Roman"/>
        </w:rPr>
        <w:noBreakHyphen/>
      </w:r>
      <w:r w:rsidRPr="0055612C">
        <w:rPr>
          <w:rFonts w:cs="Times New Roman"/>
        </w:rPr>
        <w:t xml:space="preserve">86 </w:t>
      </w:r>
      <w:hyperlink r:id="rId25" w:history="1">
        <w:r w:rsidRPr="00876F2C">
          <w:rPr>
            <w:rStyle w:val="Hyperlink"/>
            <w:rFonts w:cs="Times New Roman"/>
          </w:rPr>
          <w:t>HJ</w:t>
        </w:r>
      </w:hyperlink>
      <w:r>
        <w:rPr>
          <w:rFonts w:cs="Times New Roman"/>
        </w:rPr>
        <w:noBreakHyphen/>
      </w:r>
      <w:r w:rsidRPr="0055612C">
        <w:rPr>
          <w:rFonts w:cs="Times New Roman"/>
        </w:rPr>
        <w:t>77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55612C">
        <w:rPr>
          <w:rFonts w:cs="Times New Roman"/>
        </w:rPr>
        <w:t>Senate insist</w:t>
      </w:r>
      <w:r>
        <w:rPr>
          <w:rFonts w:cs="Times New Roman"/>
        </w:rPr>
        <w:t xml:space="preserve">s upon amendment and conference </w:t>
      </w:r>
      <w:r w:rsidRPr="0055612C">
        <w:rPr>
          <w:rFonts w:cs="Times New Roman"/>
        </w:rPr>
        <w:t xml:space="preserve">committee appointed Hutto, Rose, and Shoopman </w:t>
      </w:r>
      <w:hyperlink r:id="rId26" w:history="1">
        <w:r w:rsidRPr="00876F2C">
          <w:rPr>
            <w:rStyle w:val="Hyperlink"/>
            <w:rFonts w:cs="Times New Roman"/>
          </w:rPr>
          <w:t>SJ</w:t>
        </w:r>
      </w:hyperlink>
      <w:r>
        <w:rPr>
          <w:rFonts w:cs="Times New Roman"/>
        </w:rPr>
        <w:noBreakHyphen/>
      </w:r>
      <w:r w:rsidRPr="0055612C">
        <w:rPr>
          <w:rFonts w:cs="Times New Roman"/>
        </w:rPr>
        <w:t>67</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55612C">
        <w:rPr>
          <w:rFonts w:cs="Times New Roman"/>
        </w:rPr>
        <w:t>Conference comm</w:t>
      </w:r>
      <w:r>
        <w:rPr>
          <w:rFonts w:cs="Times New Roman"/>
        </w:rPr>
        <w:t xml:space="preserve">ittee appointed Reps. TR Young, </w:t>
      </w:r>
      <w:r w:rsidRPr="0055612C">
        <w:rPr>
          <w:rFonts w:cs="Times New Roman"/>
        </w:rPr>
        <w:t xml:space="preserve">Cole, and Jennings </w:t>
      </w:r>
      <w:hyperlink r:id="rId27" w:history="1">
        <w:r w:rsidRPr="00876F2C">
          <w:rPr>
            <w:rStyle w:val="Hyperlink"/>
            <w:rFonts w:cs="Times New Roman"/>
          </w:rPr>
          <w:t>HJ</w:t>
        </w:r>
      </w:hyperlink>
      <w:r>
        <w:rPr>
          <w:rFonts w:cs="Times New Roman"/>
        </w:rPr>
        <w:noBreakHyphen/>
      </w:r>
      <w:r w:rsidRPr="0055612C">
        <w:rPr>
          <w:rFonts w:cs="Times New Roman"/>
        </w:rPr>
        <w:t>94</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55612C">
        <w:rPr>
          <w:rFonts w:cs="Times New Roman"/>
        </w:rPr>
        <w:t xml:space="preserve">Conference report received and adopted </w:t>
      </w:r>
      <w:hyperlink r:id="rId28" w:history="1">
        <w:r w:rsidRPr="00876F2C">
          <w:rPr>
            <w:rStyle w:val="Hyperlink"/>
            <w:rFonts w:cs="Times New Roman"/>
          </w:rPr>
          <w:t>SJ</w:t>
        </w:r>
      </w:hyperlink>
      <w:r>
        <w:rPr>
          <w:rFonts w:cs="Times New Roman"/>
        </w:rPr>
        <w:noBreakHyphen/>
      </w:r>
      <w:r w:rsidRPr="0055612C">
        <w:rPr>
          <w:rFonts w:cs="Times New Roman"/>
        </w:rPr>
        <w:t>174</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55612C">
        <w:rPr>
          <w:rFonts w:cs="Times New Roman"/>
        </w:rPr>
        <w:t xml:space="preserve">Conference report received and adopted </w:t>
      </w:r>
      <w:hyperlink r:id="rId29" w:history="1">
        <w:r w:rsidRPr="00876F2C">
          <w:rPr>
            <w:rStyle w:val="Hyperlink"/>
            <w:rFonts w:cs="Times New Roman"/>
          </w:rPr>
          <w:t>HJ</w:t>
        </w:r>
      </w:hyperlink>
      <w:r>
        <w:rPr>
          <w:rFonts w:cs="Times New Roman"/>
        </w:rPr>
        <w:noBreakHyphen/>
      </w:r>
      <w:r w:rsidRPr="0055612C">
        <w:rPr>
          <w:rFonts w:cs="Times New Roman"/>
        </w:rPr>
        <w:t>371</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55612C">
        <w:rPr>
          <w:rFonts w:cs="Times New Roman"/>
        </w:rPr>
        <w:t>Roll call Yeas</w:t>
      </w:r>
      <w:r>
        <w:rPr>
          <w:rFonts w:cs="Times New Roman"/>
        </w:rPr>
        <w:noBreakHyphen/>
      </w:r>
      <w:r w:rsidRPr="0055612C">
        <w:rPr>
          <w:rFonts w:cs="Times New Roman"/>
        </w:rPr>
        <w:t>107  Nays</w:t>
      </w:r>
      <w:r>
        <w:rPr>
          <w:rFonts w:cs="Times New Roman"/>
        </w:rPr>
        <w:noBreakHyphen/>
      </w:r>
      <w:r w:rsidRPr="0055612C">
        <w:rPr>
          <w:rFonts w:cs="Times New Roman"/>
        </w:rPr>
        <w:t xml:space="preserve">0 </w:t>
      </w:r>
      <w:hyperlink r:id="rId30" w:history="1">
        <w:r w:rsidRPr="00876F2C">
          <w:rPr>
            <w:rStyle w:val="Hyperlink"/>
            <w:rFonts w:cs="Times New Roman"/>
          </w:rPr>
          <w:t>HJ</w:t>
        </w:r>
      </w:hyperlink>
      <w:r>
        <w:rPr>
          <w:rFonts w:cs="Times New Roman"/>
        </w:rPr>
        <w:noBreakHyphen/>
      </w:r>
      <w:r w:rsidRPr="0055612C">
        <w:rPr>
          <w:rFonts w:cs="Times New Roman"/>
        </w:rPr>
        <w:t>371</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55612C">
        <w:rPr>
          <w:rFonts w:cs="Times New Roman"/>
        </w:rPr>
        <w:t xml:space="preserve">Ordered enrolled for ratification </w:t>
      </w:r>
      <w:hyperlink r:id="rId31" w:history="1">
        <w:r w:rsidRPr="00876F2C">
          <w:rPr>
            <w:rStyle w:val="Hyperlink"/>
            <w:rFonts w:cs="Times New Roman"/>
          </w:rPr>
          <w:t>HJ</w:t>
        </w:r>
      </w:hyperlink>
      <w:r>
        <w:rPr>
          <w:rFonts w:cs="Times New Roman"/>
        </w:rPr>
        <w:noBreakHyphen/>
      </w:r>
      <w:r w:rsidRPr="0055612C">
        <w:rPr>
          <w:rFonts w:cs="Times New Roman"/>
        </w:rPr>
        <w:t>375</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55612C">
        <w:rPr>
          <w:rFonts w:cs="Times New Roman"/>
        </w:rPr>
        <w:t>Ratified R 339</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lastRenderedPageBreak/>
        <w:tab/>
        <w:t>6/24/2010</w:t>
      </w:r>
      <w:r>
        <w:rPr>
          <w:rFonts w:cs="Times New Roman"/>
        </w:rPr>
        <w:tab/>
      </w:r>
      <w:r>
        <w:rPr>
          <w:rFonts w:cs="Times New Roman"/>
        </w:rPr>
        <w:tab/>
      </w:r>
      <w:r w:rsidRPr="0055612C">
        <w:rPr>
          <w:rFonts w:cs="Times New Roman"/>
        </w:rPr>
        <w:t>Signed By Governor</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55612C">
        <w:rPr>
          <w:rFonts w:cs="Times New Roman"/>
        </w:rPr>
        <w:t>Effective date 06/24/10</w:t>
      </w:r>
    </w:p>
    <w:p w:rsidR="003869AE" w:rsidRDefault="003869AE" w:rsidP="003869AE">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55612C">
        <w:rPr>
          <w:rFonts w:cs="Times New Roman"/>
        </w:rPr>
        <w:t>Act No</w:t>
      </w:r>
      <w:r>
        <w:rPr>
          <w:rFonts w:cs="Times New Roman"/>
        </w:rPr>
        <w:t>. </w:t>
      </w:r>
      <w:r w:rsidRPr="0055612C">
        <w:rPr>
          <w:rFonts w:cs="Times New Roman"/>
        </w:rPr>
        <w:t>265</w:t>
      </w:r>
    </w:p>
    <w:p w:rsidR="003869AE" w:rsidRDefault="003869AE" w:rsidP="003869AE">
      <w:pPr>
        <w:widowControl w:val="0"/>
        <w:tabs>
          <w:tab w:val="right" w:pos="1008"/>
          <w:tab w:val="left" w:pos="1152"/>
          <w:tab w:val="left" w:pos="1872"/>
          <w:tab w:val="left" w:pos="9187"/>
        </w:tabs>
        <w:ind w:left="2088" w:hanging="2088"/>
        <w:rPr>
          <w:rFonts w:cs="Times New Roman"/>
        </w:rPr>
      </w:pPr>
    </w:p>
    <w:p w:rsidR="000A28AB" w:rsidRPr="000A28AB" w:rsidRDefault="000A28AB" w:rsidP="000A28AB">
      <w:pPr>
        <w:widowControl w:val="0"/>
        <w:tabs>
          <w:tab w:val="right" w:pos="1008"/>
          <w:tab w:val="left" w:pos="1152"/>
          <w:tab w:val="left" w:pos="1872"/>
          <w:tab w:val="left" w:pos="9187"/>
        </w:tabs>
        <w:ind w:left="2088" w:hanging="2088"/>
        <w:rPr>
          <w:rFonts w:cs="Times New Roman"/>
        </w:rPr>
      </w:pP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8AB">
        <w:rPr>
          <w:rFonts w:cs="Times New Roman"/>
          <w:b/>
        </w:rPr>
        <w:t>VERSIONS OF THIS BILL</w:t>
      </w:r>
    </w:p>
    <w:p w:rsidR="000A28AB" w:rsidRPr="000A28AB" w:rsidRDefault="000A28AB"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8AB" w:rsidRPr="000A28AB" w:rsidRDefault="00D4661E" w:rsidP="000A28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0A28AB" w:rsidRPr="000A28AB">
          <w:rPr>
            <w:rFonts w:cs="Times New Roman"/>
            <w:color w:val="0000FF" w:themeColor="hyperlink"/>
            <w:u w:val="single"/>
          </w:rPr>
          <w:t>12/10/2008</w:t>
        </w:r>
      </w:hyperlink>
    </w:p>
    <w:p w:rsidR="000A28AB" w:rsidRPr="000A28AB" w:rsidRDefault="00D4661E"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3" w:history="1">
        <w:r w:rsidR="000A28AB" w:rsidRPr="000A28AB">
          <w:rPr>
            <w:color w:val="0000FF" w:themeColor="hyperlink"/>
            <w:u w:val="single"/>
          </w:rPr>
          <w:t>3/11/2009</w:t>
        </w:r>
      </w:hyperlink>
    </w:p>
    <w:p w:rsidR="000A28AB" w:rsidRPr="000A28AB" w:rsidRDefault="00D4661E"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4" w:history="1">
        <w:r w:rsidR="000A28AB" w:rsidRPr="000A28AB">
          <w:rPr>
            <w:color w:val="0000FF" w:themeColor="hyperlink"/>
            <w:u w:val="single"/>
          </w:rPr>
          <w:t>3/25/2009</w:t>
        </w:r>
      </w:hyperlink>
    </w:p>
    <w:p w:rsidR="000A28AB" w:rsidRPr="000A28AB" w:rsidRDefault="00D4661E"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5" w:history="1">
        <w:r w:rsidR="000A28AB" w:rsidRPr="000A28AB">
          <w:rPr>
            <w:color w:val="0000FF" w:themeColor="hyperlink"/>
            <w:u w:val="single"/>
          </w:rPr>
          <w:t>5/20/2010</w:t>
        </w:r>
      </w:hyperlink>
    </w:p>
    <w:p w:rsidR="000A28AB" w:rsidRPr="000A28AB" w:rsidRDefault="00D4661E"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6" w:history="1">
        <w:r w:rsidR="000A28AB" w:rsidRPr="000A28AB">
          <w:rPr>
            <w:color w:val="0000FF" w:themeColor="hyperlink"/>
            <w:u w:val="single"/>
          </w:rPr>
          <w:t>5/25/2010</w:t>
        </w:r>
      </w:hyperlink>
    </w:p>
    <w:p w:rsidR="000A28AB" w:rsidRPr="000A28AB" w:rsidRDefault="00D4661E"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7" w:history="1">
        <w:r w:rsidR="000A28AB" w:rsidRPr="000A28AB">
          <w:rPr>
            <w:color w:val="0000FF" w:themeColor="hyperlink"/>
            <w:u w:val="single"/>
          </w:rPr>
          <w:t>6/1/2010</w:t>
        </w:r>
      </w:hyperlink>
    </w:p>
    <w:p w:rsidR="000A28AB" w:rsidRPr="000A28AB" w:rsidRDefault="00D4661E"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8" w:history="1">
        <w:r w:rsidR="000A28AB" w:rsidRPr="000A28AB">
          <w:rPr>
            <w:color w:val="0000FF" w:themeColor="hyperlink"/>
            <w:u w:val="single"/>
          </w:rPr>
          <w:t>6/16/2010</w:t>
        </w:r>
      </w:hyperlink>
    </w:p>
    <w:p w:rsidR="000A28AB" w:rsidRPr="000A28AB" w:rsidRDefault="000A28AB"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8AB" w:rsidRDefault="000A28AB" w:rsidP="000A2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28AB" w:rsidSect="000A28AB">
          <w:pgSz w:w="12240" w:h="15840" w:code="1"/>
          <w:pgMar w:top="1080" w:right="1440" w:bottom="1080" w:left="1440" w:header="720" w:footer="720" w:gutter="0"/>
          <w:pgNumType w:start="1"/>
          <w:cols w:space="720"/>
          <w:noEndnote/>
          <w:docGrid w:linePitch="360"/>
        </w:sectPr>
      </w:pPr>
    </w:p>
    <w:p w:rsidR="006900FC"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(A265, R339, S107)</w:t>
      </w:r>
    </w:p>
    <w:p w:rsidR="006900FC" w:rsidRPr="008836A5"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00FC" w:rsidRPr="000A28AB"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28AB">
        <w:rPr>
          <w:rFonts w:cs="Times New Roman"/>
          <w:b/>
          <w:color w:val="000000" w:themeColor="text1"/>
          <w:szCs w:val="36"/>
        </w:rPr>
        <w:t xml:space="preserve">AN ACT </w:t>
      </w:r>
      <w:r w:rsidRPr="000A28AB">
        <w:rPr>
          <w:rFonts w:cs="Times New Roman"/>
          <w:b/>
        </w:rPr>
        <w:t>TO AMEND THE CODE OF LAWS OF SOUTH CAROLINA, 1976, BY ADDING SECTION 16</w:t>
      </w:r>
      <w:r w:rsidRPr="000A28AB">
        <w:rPr>
          <w:rFonts w:cs="Times New Roman"/>
          <w:b/>
        </w:rPr>
        <w:noBreakHyphen/>
        <w:t>3</w:t>
      </w:r>
      <w:r w:rsidRPr="000A28AB">
        <w:rPr>
          <w:rFonts w:cs="Times New Roman"/>
          <w:b/>
        </w:rPr>
        <w:noBreakHyphen/>
        <w:t>755 SO AS TO DEFINE NECESSARY TERMS, CREATE LEVELS OF SEXUAL BATTERY WITH A STUDENT OFFENSES, PROVIDE PENALTIES, AND PROVIDE AN EXCEPTION FOR PERSONS LAWFULLY MARRIED.</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823">
        <w:rPr>
          <w:rFonts w:eastAsia="Times New Roman" w:cs="Times New Roman"/>
        </w:rPr>
        <w:t>Be it enacted by the General Assembly of the State of South Carolina:</w:t>
      </w:r>
    </w:p>
    <w:p w:rsidR="006900FC"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00FC" w:rsidRPr="00AD3A35"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Sexual battery with a student</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SECTION</w:t>
      </w:r>
      <w:r w:rsidRPr="00601823">
        <w:rPr>
          <w:rFonts w:cs="Times New Roman"/>
        </w:rPr>
        <w:tab/>
        <w:t>1.</w:t>
      </w:r>
      <w:r w:rsidRPr="00601823">
        <w:rPr>
          <w:rFonts w:cs="Times New Roman"/>
        </w:rPr>
        <w:tab/>
        <w:t>Article 7, Chapter 3, Title 16 of the 1976 Code is amended by adding:</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bCs/>
        </w:rPr>
        <w:tab/>
        <w:t>“Section 16</w:t>
      </w:r>
      <w:r>
        <w:rPr>
          <w:rFonts w:cs="Times New Roman"/>
          <w:bCs/>
        </w:rPr>
        <w:noBreakHyphen/>
      </w:r>
      <w:r w:rsidRPr="00601823">
        <w:rPr>
          <w:rFonts w:cs="Times New Roman"/>
          <w:bCs/>
        </w:rPr>
        <w:t>3</w:t>
      </w:r>
      <w:r>
        <w:rPr>
          <w:rFonts w:cs="Times New Roman"/>
          <w:bCs/>
        </w:rPr>
        <w:noBreakHyphen/>
      </w:r>
      <w:r w:rsidRPr="00601823">
        <w:rPr>
          <w:rFonts w:cs="Times New Roman"/>
          <w:bCs/>
        </w:rPr>
        <w:t>755.</w:t>
      </w:r>
      <w:r w:rsidRPr="00601823">
        <w:rPr>
          <w:rFonts w:cs="Times New Roman"/>
          <w:bCs/>
        </w:rPr>
        <w:tab/>
      </w:r>
      <w:r w:rsidRPr="00601823">
        <w:rPr>
          <w:rFonts w:cs="Times New Roman"/>
          <w:bCs/>
        </w:rPr>
        <w:tab/>
      </w:r>
      <w:r w:rsidRPr="00601823">
        <w:rPr>
          <w:rFonts w:cs="Times New Roman"/>
        </w:rPr>
        <w:t>(A)</w:t>
      </w:r>
      <w:r w:rsidRPr="00601823">
        <w:rPr>
          <w:rFonts w:cs="Times New Roman"/>
        </w:rPr>
        <w:tab/>
        <w:t>For purposes of this section:</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r>
      <w:r w:rsidRPr="00601823">
        <w:rPr>
          <w:rFonts w:cs="Times New Roman"/>
        </w:rPr>
        <w:tab/>
        <w:t>(1)</w:t>
      </w:r>
      <w:r w:rsidRPr="00601823">
        <w:rPr>
          <w:rFonts w:cs="Times New Roman"/>
        </w:rPr>
        <w:tab/>
      </w:r>
      <w:r w:rsidRPr="00111601">
        <w:rPr>
          <w:rFonts w:cs="Times New Roman"/>
        </w:rPr>
        <w:t>‘</w:t>
      </w:r>
      <w:r w:rsidRPr="00601823">
        <w:rPr>
          <w:rFonts w:cs="Times New Roman"/>
        </w:rPr>
        <w:t>Aggravated coercion</w:t>
      </w:r>
      <w:r w:rsidRPr="00111601">
        <w:rPr>
          <w:rFonts w:cs="Times New Roman"/>
        </w:rPr>
        <w:t>’</w:t>
      </w:r>
      <w:r w:rsidRPr="00601823">
        <w:rPr>
          <w:rFonts w:cs="Times New Roman"/>
        </w:rPr>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r>
      <w:r w:rsidRPr="00601823">
        <w:rPr>
          <w:rFonts w:cs="Times New Roman"/>
        </w:rPr>
        <w:tab/>
        <w:t>(2)</w:t>
      </w:r>
      <w:r w:rsidRPr="00601823">
        <w:rPr>
          <w:rFonts w:cs="Times New Roman"/>
        </w:rPr>
        <w:tab/>
      </w:r>
      <w:r w:rsidRPr="00111601">
        <w:rPr>
          <w:rFonts w:cs="Times New Roman"/>
        </w:rPr>
        <w:t>‘</w:t>
      </w:r>
      <w:r w:rsidRPr="00601823">
        <w:rPr>
          <w:rFonts w:cs="Times New Roman"/>
        </w:rPr>
        <w:t>Aggravated force</w:t>
      </w:r>
      <w:r w:rsidRPr="00111601">
        <w:rPr>
          <w:rFonts w:cs="Times New Roman"/>
        </w:rPr>
        <w:t>’</w:t>
      </w:r>
      <w:r w:rsidRPr="00601823">
        <w:rPr>
          <w:rFonts w:cs="Times New Roman"/>
        </w:rPr>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r>
      <w:r w:rsidRPr="00601823">
        <w:rPr>
          <w:rFonts w:cs="Times New Roman"/>
        </w:rPr>
        <w:tab/>
        <w:t>(3)</w:t>
      </w:r>
      <w:r w:rsidRPr="00601823">
        <w:rPr>
          <w:rFonts w:cs="Times New Roman"/>
        </w:rPr>
        <w:tab/>
      </w:r>
      <w:r w:rsidRPr="00111601">
        <w:rPr>
          <w:rFonts w:cs="Times New Roman"/>
        </w:rPr>
        <w:t>‘</w:t>
      </w:r>
      <w:r w:rsidRPr="00601823">
        <w:rPr>
          <w:rFonts w:cs="Times New Roman"/>
        </w:rPr>
        <w:t>Person affiliated with a public or private secondary school in an official capacity</w:t>
      </w:r>
      <w:r w:rsidRPr="00111601">
        <w:rPr>
          <w:rFonts w:cs="Times New Roman"/>
        </w:rPr>
        <w:t>’</w:t>
      </w:r>
      <w:r w:rsidRPr="00601823">
        <w:rPr>
          <w:rFonts w:cs="Times New Roman"/>
        </w:rPr>
        <w:t xml:space="preserve"> means an administrator, teacher, substitute teacher, teacher</w:t>
      </w:r>
      <w:r w:rsidRPr="00111601">
        <w:rPr>
          <w:rFonts w:cs="Times New Roman"/>
        </w:rPr>
        <w:t>’</w:t>
      </w:r>
      <w:r w:rsidRPr="00601823">
        <w:rPr>
          <w:rFonts w:cs="Times New Roman"/>
        </w:rPr>
        <w:t>s assistant, student teacher, law enforcement officer, school bus driver, guidance counselor, or coach who is affiliated with a public or private secondary school but is not a student enrolled in the school.</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r>
      <w:r w:rsidRPr="00601823">
        <w:rPr>
          <w:rFonts w:cs="Times New Roman"/>
        </w:rPr>
        <w:tab/>
        <w:t>(4)</w:t>
      </w:r>
      <w:r w:rsidRPr="00601823">
        <w:rPr>
          <w:rFonts w:cs="Times New Roman"/>
        </w:rPr>
        <w:tab/>
      </w:r>
      <w:r w:rsidRPr="00111601">
        <w:rPr>
          <w:rFonts w:cs="Times New Roman"/>
        </w:rPr>
        <w:t>‘</w:t>
      </w:r>
      <w:r w:rsidRPr="00601823">
        <w:rPr>
          <w:rFonts w:cs="Times New Roman"/>
        </w:rPr>
        <w:t>Secondary school</w:t>
      </w:r>
      <w:r w:rsidRPr="00111601">
        <w:rPr>
          <w:rFonts w:cs="Times New Roman"/>
        </w:rPr>
        <w:t>’</w:t>
      </w:r>
      <w:r w:rsidRPr="00601823">
        <w:rPr>
          <w:rFonts w:cs="Times New Roman"/>
        </w:rPr>
        <w:t xml:space="preserve"> means either a junior high school or a high school.</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r>
      <w:r w:rsidRPr="00601823">
        <w:rPr>
          <w:rFonts w:cs="Times New Roman"/>
        </w:rPr>
        <w:tab/>
        <w:t>(5)</w:t>
      </w:r>
      <w:r w:rsidRPr="00601823">
        <w:rPr>
          <w:rFonts w:cs="Times New Roman"/>
        </w:rPr>
        <w:tab/>
      </w:r>
      <w:r w:rsidRPr="00111601">
        <w:rPr>
          <w:rFonts w:cs="Times New Roman"/>
        </w:rPr>
        <w:t>‘</w:t>
      </w:r>
      <w:r w:rsidRPr="00601823">
        <w:rPr>
          <w:rFonts w:cs="Times New Roman"/>
        </w:rPr>
        <w:t>Sexual battery</w:t>
      </w:r>
      <w:r w:rsidRPr="00111601">
        <w:rPr>
          <w:rFonts w:cs="Times New Roman"/>
        </w:rPr>
        <w:t>’</w:t>
      </w:r>
      <w:r w:rsidRPr="00601823">
        <w:rPr>
          <w:rFonts w:cs="Times New Roman"/>
        </w:rPr>
        <w:t xml:space="preserve"> means sexual intercourse, cunnilingus, fellatio, anal intercourse, or any intrusion, however slight, of any part of a person</w:t>
      </w:r>
      <w:r w:rsidRPr="00111601">
        <w:rPr>
          <w:rFonts w:cs="Times New Roman"/>
        </w:rPr>
        <w:t>’</w:t>
      </w:r>
      <w:r w:rsidRPr="00601823">
        <w:rPr>
          <w:rFonts w:cs="Times New Roman"/>
        </w:rPr>
        <w:t>s body or of any object into the genital or anal openings of another person</w:t>
      </w:r>
      <w:r w:rsidRPr="00111601">
        <w:rPr>
          <w:rFonts w:cs="Times New Roman"/>
        </w:rPr>
        <w:t>’</w:t>
      </w:r>
      <w:r w:rsidRPr="00601823">
        <w:rPr>
          <w:rFonts w:cs="Times New Roman"/>
        </w:rPr>
        <w:t>s body, except when such intrusion is accomplished for medically recognized treatment or diagnostic purposes.</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r>
      <w:r w:rsidRPr="00601823">
        <w:rPr>
          <w:rFonts w:cs="Times New Roman"/>
        </w:rPr>
        <w:tab/>
        <w:t>(6)</w:t>
      </w:r>
      <w:r w:rsidRPr="00601823">
        <w:rPr>
          <w:rFonts w:cs="Times New Roman"/>
        </w:rPr>
        <w:tab/>
      </w:r>
      <w:r w:rsidRPr="00111601">
        <w:rPr>
          <w:rFonts w:cs="Times New Roman"/>
        </w:rPr>
        <w:t>‘</w:t>
      </w:r>
      <w:r w:rsidRPr="00601823">
        <w:rPr>
          <w:rFonts w:cs="Times New Roman"/>
        </w:rPr>
        <w:t>Student</w:t>
      </w:r>
      <w:r w:rsidRPr="00111601">
        <w:rPr>
          <w:rFonts w:cs="Times New Roman"/>
        </w:rPr>
        <w:t>’</w:t>
      </w:r>
      <w:r w:rsidRPr="00601823">
        <w:rPr>
          <w:rFonts w:cs="Times New Roman"/>
        </w:rPr>
        <w:t xml:space="preserve"> means a person who is enrolled in a school.</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t>(B)</w:t>
      </w:r>
      <w:r w:rsidRPr="00601823">
        <w:rPr>
          <w:rFonts w:cs="Times New Roman"/>
        </w:rPr>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t>(C)</w:t>
      </w:r>
      <w:r w:rsidRPr="00601823">
        <w:rPr>
          <w:rFonts w:cs="Times New Roman"/>
        </w:rPr>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eastAsia="Times New Roman" w:cs="Times New Roman"/>
        </w:rPr>
        <w:tab/>
      </w:r>
      <w:r w:rsidRPr="00601823">
        <w:rPr>
          <w:rFonts w:cs="Times New Roman"/>
        </w:rPr>
        <w:t>(D)</w:t>
      </w:r>
      <w:r w:rsidRPr="00601823">
        <w:rPr>
          <w:rFonts w:cs="Times New Roman"/>
        </w:rPr>
        <w:tab/>
        <w:t>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ab/>
        <w:t>(E)</w:t>
      </w:r>
      <w:r w:rsidRPr="00601823">
        <w:rPr>
          <w:rFonts w:cs="Times New Roman"/>
        </w:rPr>
        <w:tab/>
        <w:t>This section does not apply if the person affiliated with a public or private secondary school in an official capacity is lawfully married to the student at the time of the act.”</w:t>
      </w:r>
      <w:r w:rsidRPr="00601823">
        <w:rPr>
          <w:rFonts w:cs="Times New Roman"/>
        </w:rPr>
        <w:tab/>
      </w:r>
    </w:p>
    <w:p w:rsidR="006900FC"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AD3A35"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SECTION</w:t>
      </w:r>
      <w:r w:rsidRPr="00601823">
        <w:rPr>
          <w:rFonts w:cs="Times New Roman"/>
        </w:rPr>
        <w:tab/>
        <w:t>2.</w:t>
      </w:r>
      <w:r w:rsidRPr="00601823">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900FC"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AD3A35" w:rsidRDefault="006900FC" w:rsidP="006900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6900FC" w:rsidRPr="00601823" w:rsidRDefault="006900FC" w:rsidP="006900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601823" w:rsidRDefault="006900FC" w:rsidP="006900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1823">
        <w:rPr>
          <w:rFonts w:cs="Times New Roman"/>
        </w:rPr>
        <w:t>SECTION</w:t>
      </w:r>
      <w:r w:rsidRPr="00601823">
        <w:rPr>
          <w:rFonts w:cs="Times New Roman"/>
        </w:rPr>
        <w:tab/>
      </w:r>
      <w:r w:rsidRPr="00601823">
        <w:rPr>
          <w:rFonts w:eastAsia="Times New Roman" w:cs="Times New Roman"/>
          <w:snapToGrid w:val="0"/>
        </w:rPr>
        <w:t>3.</w:t>
      </w:r>
      <w:r w:rsidRPr="00601823">
        <w:rPr>
          <w:rFonts w:eastAsia="Times New Roman" w:cs="Times New Roman"/>
          <w:snapToGrid w:val="0"/>
        </w:rPr>
        <w:tab/>
      </w:r>
      <w:r w:rsidRPr="00601823">
        <w:rPr>
          <w:rFonts w:cs="Times New Roman"/>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900FC"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AD3A35"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900FC" w:rsidRPr="00601823" w:rsidRDefault="006900FC"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00FC" w:rsidRPr="00601823" w:rsidRDefault="006900FC" w:rsidP="006900FC">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01823">
        <w:t>SECTION</w:t>
      </w:r>
      <w:r w:rsidRPr="00601823">
        <w:tab/>
        <w:t>4.</w:t>
      </w:r>
      <w:r w:rsidRPr="00601823">
        <w:tab/>
        <w:t>This act takes effect upon approval by the Governor.</w:t>
      </w:r>
    </w:p>
    <w:p w:rsidR="006900FC" w:rsidRDefault="006900FC" w:rsidP="006900FC">
      <w:pPr>
        <w:tabs>
          <w:tab w:val="left" w:pos="1440"/>
          <w:tab w:val="left" w:pos="1800"/>
          <w:tab w:val="left" w:pos="2880"/>
        </w:tabs>
        <w:rPr>
          <w:color w:val="000000" w:themeColor="text1"/>
        </w:rPr>
      </w:pPr>
    </w:p>
    <w:p w:rsidR="006900FC" w:rsidRDefault="006900FC" w:rsidP="006900FC">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6900FC" w:rsidRDefault="006900FC" w:rsidP="006900FC">
      <w:pPr>
        <w:tabs>
          <w:tab w:val="left" w:pos="1440"/>
          <w:tab w:val="left" w:pos="1800"/>
          <w:tab w:val="left" w:pos="2880"/>
        </w:tabs>
        <w:rPr>
          <w:color w:val="000000" w:themeColor="text1"/>
        </w:rPr>
      </w:pPr>
    </w:p>
    <w:p w:rsidR="006900FC" w:rsidRDefault="006900FC" w:rsidP="006900FC">
      <w:pPr>
        <w:tabs>
          <w:tab w:val="left" w:pos="1440"/>
          <w:tab w:val="left" w:pos="1800"/>
          <w:tab w:val="left" w:pos="2880"/>
        </w:tabs>
        <w:rPr>
          <w:color w:val="000000" w:themeColor="text1"/>
        </w:rPr>
      </w:pPr>
      <w:r>
        <w:rPr>
          <w:color w:val="000000" w:themeColor="text1"/>
        </w:rPr>
        <w:t>Approved the 24</w:t>
      </w:r>
      <w:r w:rsidRPr="00B173A3">
        <w:rPr>
          <w:color w:val="000000" w:themeColor="text1"/>
          <w:vertAlign w:val="superscript"/>
        </w:rPr>
        <w:t>th</w:t>
      </w:r>
      <w:r>
        <w:rPr>
          <w:color w:val="000000" w:themeColor="text1"/>
        </w:rPr>
        <w:t xml:space="preserve"> day of June, 2010. </w:t>
      </w:r>
    </w:p>
    <w:p w:rsidR="006900FC" w:rsidRDefault="006900FC" w:rsidP="006900FC">
      <w:pPr>
        <w:tabs>
          <w:tab w:val="left" w:pos="1440"/>
          <w:tab w:val="left" w:pos="1800"/>
          <w:tab w:val="left" w:pos="2880"/>
        </w:tabs>
        <w:jc w:val="center"/>
        <w:rPr>
          <w:color w:val="000000" w:themeColor="text1"/>
        </w:rPr>
      </w:pPr>
    </w:p>
    <w:p w:rsidR="006900FC" w:rsidRDefault="006900FC" w:rsidP="006900FC">
      <w:pPr>
        <w:tabs>
          <w:tab w:val="left" w:pos="1440"/>
          <w:tab w:val="left" w:pos="1800"/>
          <w:tab w:val="left" w:pos="2880"/>
        </w:tabs>
        <w:jc w:val="center"/>
        <w:rPr>
          <w:color w:val="000000" w:themeColor="text1"/>
        </w:rPr>
      </w:pPr>
      <w:r>
        <w:rPr>
          <w:color w:val="000000" w:themeColor="text1"/>
        </w:rPr>
        <w:t>__________</w:t>
      </w:r>
    </w:p>
    <w:p w:rsidR="008836A5" w:rsidRPr="00C87392" w:rsidRDefault="008836A5" w:rsidP="00690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87392" w:rsidSect="000A28AB">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AE" w:rsidRDefault="007847AE" w:rsidP="007D5FAC">
      <w:r>
        <w:separator/>
      </w:r>
    </w:p>
  </w:endnote>
  <w:endnote w:type="continuationSeparator" w:id="0">
    <w:p w:rsidR="007847AE" w:rsidRDefault="007847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AB" w:rsidRPr="000A28AB" w:rsidRDefault="000A28AB" w:rsidP="000A28AB">
    <w:pPr>
      <w:pStyle w:val="Footer"/>
      <w:tabs>
        <w:tab w:val="clear" w:pos="4680"/>
        <w:tab w:val="clear" w:pos="9360"/>
        <w:tab w:val="center" w:pos="3168"/>
      </w:tabs>
      <w:spacing w:before="120"/>
    </w:pPr>
    <w:r>
      <w:tab/>
    </w:r>
    <w:r w:rsidR="00954BE1">
      <w:fldChar w:fldCharType="begin"/>
    </w:r>
    <w:r w:rsidR="00876F2C">
      <w:instrText xml:space="preserve"> PAGE  \* MERGEFORMAT </w:instrText>
    </w:r>
    <w:r w:rsidR="00954BE1">
      <w:fldChar w:fldCharType="separate"/>
    </w:r>
    <w:r w:rsidR="006900FC">
      <w:rPr>
        <w:noProof/>
      </w:rPr>
      <w:t>3</w:t>
    </w:r>
    <w:r w:rsidR="00954B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AB" w:rsidRDefault="000A2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AE" w:rsidRDefault="007847AE" w:rsidP="007D5FAC">
      <w:r>
        <w:separator/>
      </w:r>
    </w:p>
  </w:footnote>
  <w:footnote w:type="continuationSeparator" w:id="0">
    <w:p w:rsidR="007847AE" w:rsidRDefault="007847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07"/>
    <w:docVar w:name="ActSecretary" w:val="Sanders"/>
    <w:docVar w:name="ActSIdno" w:val="(000)  107AHB10"/>
    <w:docVar w:name="clipname" w:val="107AHB10"/>
    <w:docVar w:name="dvBillNumber" w:val="107"/>
    <w:docVar w:name="dvBillNumberPrefix" w:val="S"/>
    <w:docVar w:name="dvOriginalBody" w:val="Senate"/>
    <w:docVar w:name="OrigSENATEBillNo" w:val="107"/>
    <w:docVar w:name="SENATEACTFULLPATH" w:val="L:\COUNCIL\ACTS\107AHB10.DOCX"/>
    <w:docVar w:name="WhatActtype" w:val="AN ACT"/>
  </w:docVars>
  <w:rsids>
    <w:rsidRoot w:val="00CC3E0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0D06"/>
    <w:rsid w:val="000A28AB"/>
    <w:rsid w:val="000A6151"/>
    <w:rsid w:val="000A6BCA"/>
    <w:rsid w:val="000B03AD"/>
    <w:rsid w:val="000B316D"/>
    <w:rsid w:val="000B56CB"/>
    <w:rsid w:val="000D356E"/>
    <w:rsid w:val="000D6F51"/>
    <w:rsid w:val="001030FE"/>
    <w:rsid w:val="001031AE"/>
    <w:rsid w:val="00103295"/>
    <w:rsid w:val="00103D2E"/>
    <w:rsid w:val="00104519"/>
    <w:rsid w:val="00106968"/>
    <w:rsid w:val="00111601"/>
    <w:rsid w:val="00114830"/>
    <w:rsid w:val="00114E88"/>
    <w:rsid w:val="00120417"/>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4281"/>
    <w:rsid w:val="001A646B"/>
    <w:rsid w:val="001A75A0"/>
    <w:rsid w:val="001B5A28"/>
    <w:rsid w:val="001B65B6"/>
    <w:rsid w:val="001B78F9"/>
    <w:rsid w:val="001B7FF5"/>
    <w:rsid w:val="001C390F"/>
    <w:rsid w:val="001C50A7"/>
    <w:rsid w:val="001C643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23D8"/>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69AE"/>
    <w:rsid w:val="00392293"/>
    <w:rsid w:val="0039655A"/>
    <w:rsid w:val="00396C58"/>
    <w:rsid w:val="003971EA"/>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3E94"/>
    <w:rsid w:val="004666F5"/>
    <w:rsid w:val="004712D1"/>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302F"/>
    <w:rsid w:val="004D29AD"/>
    <w:rsid w:val="004E275E"/>
    <w:rsid w:val="004E2D12"/>
    <w:rsid w:val="004E6C25"/>
    <w:rsid w:val="004E747B"/>
    <w:rsid w:val="004E7E53"/>
    <w:rsid w:val="004F0258"/>
    <w:rsid w:val="004F0E6F"/>
    <w:rsid w:val="004F4494"/>
    <w:rsid w:val="004F4608"/>
    <w:rsid w:val="004F5717"/>
    <w:rsid w:val="004F5867"/>
    <w:rsid w:val="004F6446"/>
    <w:rsid w:val="00501175"/>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7382"/>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4352"/>
    <w:rsid w:val="00625487"/>
    <w:rsid w:val="00626F43"/>
    <w:rsid w:val="0063724D"/>
    <w:rsid w:val="0064018A"/>
    <w:rsid w:val="00641A70"/>
    <w:rsid w:val="00643998"/>
    <w:rsid w:val="00655550"/>
    <w:rsid w:val="00657AB1"/>
    <w:rsid w:val="00663AC3"/>
    <w:rsid w:val="00672966"/>
    <w:rsid w:val="006750A0"/>
    <w:rsid w:val="006900FC"/>
    <w:rsid w:val="00690F2C"/>
    <w:rsid w:val="00690F99"/>
    <w:rsid w:val="00691B24"/>
    <w:rsid w:val="00696C4D"/>
    <w:rsid w:val="00696F5B"/>
    <w:rsid w:val="006A4214"/>
    <w:rsid w:val="006A5B40"/>
    <w:rsid w:val="006A65C8"/>
    <w:rsid w:val="006A6F1D"/>
    <w:rsid w:val="006B1DD6"/>
    <w:rsid w:val="006B263A"/>
    <w:rsid w:val="006B4FA6"/>
    <w:rsid w:val="006C7535"/>
    <w:rsid w:val="006C7D00"/>
    <w:rsid w:val="006C7DDE"/>
    <w:rsid w:val="006D6F8B"/>
    <w:rsid w:val="006F22C0"/>
    <w:rsid w:val="006F290C"/>
    <w:rsid w:val="006F3783"/>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7AE"/>
    <w:rsid w:val="00784A23"/>
    <w:rsid w:val="007946C3"/>
    <w:rsid w:val="007A45E6"/>
    <w:rsid w:val="007A73EA"/>
    <w:rsid w:val="007B0E40"/>
    <w:rsid w:val="007B296A"/>
    <w:rsid w:val="007B2D27"/>
    <w:rsid w:val="007C3D08"/>
    <w:rsid w:val="007C3EC8"/>
    <w:rsid w:val="007C7B7F"/>
    <w:rsid w:val="007D04D9"/>
    <w:rsid w:val="007D5FAC"/>
    <w:rsid w:val="007D60DE"/>
    <w:rsid w:val="007D77D2"/>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F2C"/>
    <w:rsid w:val="008836A5"/>
    <w:rsid w:val="00892AF7"/>
    <w:rsid w:val="008B2051"/>
    <w:rsid w:val="008B48BD"/>
    <w:rsid w:val="008C325E"/>
    <w:rsid w:val="008E03BA"/>
    <w:rsid w:val="008E1BCF"/>
    <w:rsid w:val="008F47CA"/>
    <w:rsid w:val="008F4CA1"/>
    <w:rsid w:val="008F510F"/>
    <w:rsid w:val="008F5F0A"/>
    <w:rsid w:val="008F7D5B"/>
    <w:rsid w:val="00900319"/>
    <w:rsid w:val="0090133D"/>
    <w:rsid w:val="009057E7"/>
    <w:rsid w:val="009076FA"/>
    <w:rsid w:val="00916EE8"/>
    <w:rsid w:val="0092121C"/>
    <w:rsid w:val="009218CD"/>
    <w:rsid w:val="00937A11"/>
    <w:rsid w:val="00937AF4"/>
    <w:rsid w:val="00940A90"/>
    <w:rsid w:val="00947070"/>
    <w:rsid w:val="00953BF7"/>
    <w:rsid w:val="00954BE1"/>
    <w:rsid w:val="009560AB"/>
    <w:rsid w:val="009631DC"/>
    <w:rsid w:val="00971351"/>
    <w:rsid w:val="0097332E"/>
    <w:rsid w:val="00974FD7"/>
    <w:rsid w:val="00980444"/>
    <w:rsid w:val="00982E93"/>
    <w:rsid w:val="009857C8"/>
    <w:rsid w:val="00990677"/>
    <w:rsid w:val="00997D30"/>
    <w:rsid w:val="009A31B6"/>
    <w:rsid w:val="009B0FA5"/>
    <w:rsid w:val="009B6EA6"/>
    <w:rsid w:val="009C170D"/>
    <w:rsid w:val="009D0B32"/>
    <w:rsid w:val="009D75E7"/>
    <w:rsid w:val="009F42DA"/>
    <w:rsid w:val="00A03978"/>
    <w:rsid w:val="00A04F1A"/>
    <w:rsid w:val="00A050C0"/>
    <w:rsid w:val="00A062DB"/>
    <w:rsid w:val="00A14F94"/>
    <w:rsid w:val="00A22884"/>
    <w:rsid w:val="00A23CED"/>
    <w:rsid w:val="00A25E64"/>
    <w:rsid w:val="00A26387"/>
    <w:rsid w:val="00A3022E"/>
    <w:rsid w:val="00A450A2"/>
    <w:rsid w:val="00A46627"/>
    <w:rsid w:val="00A475E8"/>
    <w:rsid w:val="00A54150"/>
    <w:rsid w:val="00A61397"/>
    <w:rsid w:val="00A62F8F"/>
    <w:rsid w:val="00A64E80"/>
    <w:rsid w:val="00A6613D"/>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A35"/>
    <w:rsid w:val="00AD422A"/>
    <w:rsid w:val="00AD4887"/>
    <w:rsid w:val="00AE42DA"/>
    <w:rsid w:val="00AE4DFB"/>
    <w:rsid w:val="00AF08CD"/>
    <w:rsid w:val="00AF2080"/>
    <w:rsid w:val="00AF3196"/>
    <w:rsid w:val="00AF3FED"/>
    <w:rsid w:val="00AF7929"/>
    <w:rsid w:val="00AF7A83"/>
    <w:rsid w:val="00B010E0"/>
    <w:rsid w:val="00B11270"/>
    <w:rsid w:val="00B2213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7FE4"/>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87392"/>
    <w:rsid w:val="00C92B7D"/>
    <w:rsid w:val="00C92E2B"/>
    <w:rsid w:val="00C94E59"/>
    <w:rsid w:val="00C97CB8"/>
    <w:rsid w:val="00CA23B8"/>
    <w:rsid w:val="00CA4CD7"/>
    <w:rsid w:val="00CB12FE"/>
    <w:rsid w:val="00CC2825"/>
    <w:rsid w:val="00CC3E01"/>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661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3D9C"/>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C79F7"/>
    <w:rsid w:val="00ED4871"/>
    <w:rsid w:val="00EE663F"/>
    <w:rsid w:val="00EE6F1D"/>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00D9B159-2E9F-4369-9BFB-6748304D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A2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CC3E01"/>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6B1DD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28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6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SJ%20Archive\2009\03-25-09.docx" TargetMode="External"/><Relationship Id="rId18" Type="http://schemas.openxmlformats.org/officeDocument/2006/relationships/hyperlink" Target="file:///h:\HJ%20Archive\2010\05-25-10.docx" TargetMode="External"/><Relationship Id="rId26" Type="http://schemas.openxmlformats.org/officeDocument/2006/relationships/hyperlink" Target="file:///h:\SJ%20Archive\2010\06-15-10.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0\05-27-10.docx" TargetMode="External"/><Relationship Id="rId34" Type="http://schemas.openxmlformats.org/officeDocument/2006/relationships/hyperlink" Target="file:///p:\pprever\2009-10\107_20090325.docx" TargetMode="External"/><Relationship Id="rId42" Type="http://schemas.openxmlformats.org/officeDocument/2006/relationships/theme" Target="theme/theme1.xml"/><Relationship Id="rId7" Type="http://schemas.openxmlformats.org/officeDocument/2006/relationships/hyperlink" Target="file:///h:\SJ%20Archive\2009\01-13-09.docx" TargetMode="External"/><Relationship Id="rId12" Type="http://schemas.openxmlformats.org/officeDocument/2006/relationships/hyperlink" Target="file:///h:\SJ%20Archive\2009\03-25-09.docx" TargetMode="External"/><Relationship Id="rId17" Type="http://schemas.openxmlformats.org/officeDocument/2006/relationships/hyperlink" Target="file:///h:\HJ%20Archive\2010\05-20-10.docx" TargetMode="External"/><Relationship Id="rId25" Type="http://schemas.openxmlformats.org/officeDocument/2006/relationships/hyperlink" Target="file:///h:\HJ%20Archive\2010\06-03-10.docx" TargetMode="External"/><Relationship Id="rId33" Type="http://schemas.openxmlformats.org/officeDocument/2006/relationships/hyperlink" Target="file:///p:\pprever\2009-10\107_20090311.docx" TargetMode="External"/><Relationship Id="rId38" Type="http://schemas.openxmlformats.org/officeDocument/2006/relationships/hyperlink" Target="file:///p:\pprever\2009-10\107_20100616.docx" TargetMode="External"/><Relationship Id="rId2" Type="http://schemas.openxmlformats.org/officeDocument/2006/relationships/settings" Target="settings.xml"/><Relationship Id="rId16" Type="http://schemas.openxmlformats.org/officeDocument/2006/relationships/hyperlink" Target="file:///h:\HJ%20Archive\2009\03-31-09.docx" TargetMode="External"/><Relationship Id="rId20" Type="http://schemas.openxmlformats.org/officeDocument/2006/relationships/hyperlink" Target="file:///h:\HJ%20Archive\2010\05-26-10.docx" TargetMode="External"/><Relationship Id="rId29" Type="http://schemas.openxmlformats.org/officeDocument/2006/relationships/hyperlink" Target="file:///h:\HJ%20Archive\2010\06-16-10.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3-25-09.docx" TargetMode="External"/><Relationship Id="rId24" Type="http://schemas.openxmlformats.org/officeDocument/2006/relationships/hyperlink" Target="file:///h:\HJ%20Archive\2010\06-03-10.docx" TargetMode="External"/><Relationship Id="rId32" Type="http://schemas.openxmlformats.org/officeDocument/2006/relationships/hyperlink" Target="file:///p:\pprever\2009-10\107_20081210.docx" TargetMode="External"/><Relationship Id="rId37" Type="http://schemas.openxmlformats.org/officeDocument/2006/relationships/hyperlink" Target="file:///p:\pprever\2009-10\107_20100601.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09\03-31-09.docx" TargetMode="External"/><Relationship Id="rId23" Type="http://schemas.openxmlformats.org/officeDocument/2006/relationships/hyperlink" Target="file:///h:\SJ%20Archive\2010\06-01-10.docx" TargetMode="External"/><Relationship Id="rId28" Type="http://schemas.openxmlformats.org/officeDocument/2006/relationships/hyperlink" Target="file:///h:\SJ%20Archive\2010\06-16-10.docx" TargetMode="External"/><Relationship Id="rId36" Type="http://schemas.openxmlformats.org/officeDocument/2006/relationships/hyperlink" Target="file:///p:\pprever\2009-10\107_20100525.docx" TargetMode="External"/><Relationship Id="rId10" Type="http://schemas.openxmlformats.org/officeDocument/2006/relationships/hyperlink" Target="file:///h:\SJ%20Archive\2009\03-25-09.docx" TargetMode="External"/><Relationship Id="rId19" Type="http://schemas.openxmlformats.org/officeDocument/2006/relationships/hyperlink" Target="file:///h:\HJ%20Archive\2010\05-25-10.docx" TargetMode="External"/><Relationship Id="rId31" Type="http://schemas.openxmlformats.org/officeDocument/2006/relationships/hyperlink" Target="file:///h:\HJ%20Archive\2010\06-16-10.docx" TargetMode="External"/><Relationship Id="rId4" Type="http://schemas.openxmlformats.org/officeDocument/2006/relationships/footnotes" Target="footnotes.xml"/><Relationship Id="rId9" Type="http://schemas.openxmlformats.org/officeDocument/2006/relationships/hyperlink" Target="file:///h:\SJ%20Archive\2009\03-24-09.docx" TargetMode="External"/><Relationship Id="rId14" Type="http://schemas.openxmlformats.org/officeDocument/2006/relationships/hyperlink" Target="file:///h:\SJ%20Archive\2009\03-26-09.docx" TargetMode="External"/><Relationship Id="rId22" Type="http://schemas.openxmlformats.org/officeDocument/2006/relationships/hyperlink" Target="file:///h:\SJ%20Archive\2010\06-01-10.docx" TargetMode="External"/><Relationship Id="rId27" Type="http://schemas.openxmlformats.org/officeDocument/2006/relationships/hyperlink" Target="file:///h:\HJ%20Archive\2010\06-15-10.docx" TargetMode="External"/><Relationship Id="rId30" Type="http://schemas.openxmlformats.org/officeDocument/2006/relationships/hyperlink" Target="file:///h:\HJ%20Archive\2010\06-16-10.docx" TargetMode="External"/><Relationship Id="rId35" Type="http://schemas.openxmlformats.org/officeDocument/2006/relationships/hyperlink" Target="file:///p:\pprever\2009-10\107_2010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1241</Words>
  <Characters>6793</Characters>
  <Application>Microsoft Office Word</Application>
  <DocSecurity>0</DocSecurity>
  <Lines>176</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107: Criminal sexual conduct - South Carolina Legislature Online</dc:title>
  <dc:subject/>
  <dc:creator>MarthaSanders</dc:creator>
  <cp:keywords/>
  <dc:description/>
  <cp:lastModifiedBy>N Cumfer</cp:lastModifiedBy>
  <cp:revision>5</cp:revision>
  <cp:lastPrinted>2010-06-17T14:08:00Z</cp:lastPrinted>
  <dcterms:created xsi:type="dcterms:W3CDTF">2010-09-30T13:49:00Z</dcterms:created>
  <dcterms:modified xsi:type="dcterms:W3CDTF">2014-11-24T14:53:00Z</dcterms:modified>
</cp:coreProperties>
</file>