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D4232">
        <w:rPr>
          <w:rFonts w:eastAsia="Times New Roman" w:cs="Times New Roman"/>
          <w:b/>
          <w:szCs w:val="20"/>
        </w:rPr>
        <w:t>South Carolina General Assembly</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D4232">
        <w:rPr>
          <w:rFonts w:eastAsia="Times New Roman" w:cs="Times New Roman"/>
          <w:szCs w:val="20"/>
        </w:rPr>
        <w:t>118th Session, 2009-2010</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232" w:rsidRPr="001D4232" w:rsidRDefault="008B3C84"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A242, R309, S1137</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232">
        <w:rPr>
          <w:rFonts w:eastAsia="Times New Roman" w:cs="Times New Roman"/>
          <w:b/>
          <w:szCs w:val="20"/>
        </w:rPr>
        <w:t>STATUS INFORMATION</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232">
        <w:rPr>
          <w:rFonts w:eastAsia="Times New Roman" w:cs="Times New Roman"/>
          <w:szCs w:val="20"/>
        </w:rPr>
        <w:t>General Bill</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232">
        <w:rPr>
          <w:rFonts w:eastAsia="Times New Roman" w:cs="Times New Roman"/>
          <w:szCs w:val="20"/>
        </w:rPr>
        <w:t>Sponsors: Senators Fair and L. Martin</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232">
        <w:rPr>
          <w:rFonts w:eastAsia="Times New Roman" w:cs="Times New Roman"/>
          <w:szCs w:val="20"/>
        </w:rPr>
        <w:t>Document Path: l:\council\bills\nbd\11896ac10.docx</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232">
        <w:rPr>
          <w:rFonts w:eastAsia="Times New Roman" w:cs="Times New Roman"/>
          <w:szCs w:val="20"/>
        </w:rPr>
        <w:t>Companion/Similar bill(s): 4544</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3A13" w:rsidRDefault="00B73A13"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2010</w:t>
      </w:r>
    </w:p>
    <w:p w:rsidR="00B73A13" w:rsidRDefault="00B73A13"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16, 2010</w:t>
      </w:r>
    </w:p>
    <w:p w:rsidR="00B73A13" w:rsidRDefault="00B73A13"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2010</w:t>
      </w:r>
    </w:p>
    <w:p w:rsidR="00B73A13" w:rsidRDefault="00B73A13"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B73A13" w:rsidRDefault="00B73A13"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14, 2010</w:t>
      </w:r>
    </w:p>
    <w:p w:rsidR="00B73A13" w:rsidRDefault="00B73A13"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232">
        <w:rPr>
          <w:rFonts w:eastAsia="Times New Roman" w:cs="Times New Roman"/>
          <w:szCs w:val="20"/>
        </w:rPr>
        <w:t>Summary: SLED</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232" w:rsidRPr="001D4232" w:rsidRDefault="001D4232" w:rsidP="001D4232">
      <w:pPr>
        <w:widowControl w:val="0"/>
        <w:tabs>
          <w:tab w:val="center" w:pos="590"/>
          <w:tab w:val="center" w:pos="1440"/>
          <w:tab w:val="left" w:pos="1872"/>
          <w:tab w:val="left" w:pos="9187"/>
        </w:tabs>
        <w:rPr>
          <w:rFonts w:eastAsia="Times New Roman" w:cs="Times New Roman"/>
          <w:szCs w:val="20"/>
        </w:rPr>
      </w:pPr>
      <w:r w:rsidRPr="001D4232">
        <w:rPr>
          <w:rFonts w:eastAsia="Times New Roman" w:cs="Times New Roman"/>
          <w:b/>
          <w:szCs w:val="20"/>
        </w:rPr>
        <w:t>HISTORY OF LEGISLATIVE ACTIONS</w:t>
      </w:r>
    </w:p>
    <w:p w:rsidR="001D4232" w:rsidRPr="001D4232" w:rsidRDefault="001D4232" w:rsidP="001D4232">
      <w:pPr>
        <w:widowControl w:val="0"/>
        <w:tabs>
          <w:tab w:val="center" w:pos="590"/>
          <w:tab w:val="center" w:pos="1440"/>
          <w:tab w:val="left" w:pos="1872"/>
          <w:tab w:val="left" w:pos="9187"/>
        </w:tabs>
        <w:rPr>
          <w:rFonts w:eastAsia="Times New Roman" w:cs="Times New Roman"/>
          <w:szCs w:val="20"/>
        </w:rPr>
      </w:pPr>
    </w:p>
    <w:p w:rsidR="001D4232" w:rsidRPr="001D4232" w:rsidRDefault="001D4232" w:rsidP="001D4232">
      <w:pPr>
        <w:widowControl w:val="0"/>
        <w:tabs>
          <w:tab w:val="center" w:pos="590"/>
          <w:tab w:val="center" w:pos="1440"/>
          <w:tab w:val="left" w:pos="1872"/>
          <w:tab w:val="left" w:pos="9187"/>
        </w:tabs>
        <w:rPr>
          <w:rFonts w:eastAsia="Times New Roman" w:cs="Times New Roman"/>
          <w:szCs w:val="20"/>
        </w:rPr>
      </w:pPr>
      <w:r w:rsidRPr="001D4232">
        <w:rPr>
          <w:rFonts w:eastAsia="Times New Roman" w:cs="Times New Roman"/>
          <w:szCs w:val="20"/>
          <w:u w:val="single"/>
        </w:rPr>
        <w:tab/>
        <w:t>Date</w:t>
      </w:r>
      <w:r w:rsidRPr="001D4232">
        <w:rPr>
          <w:rFonts w:eastAsia="Times New Roman" w:cs="Times New Roman"/>
          <w:szCs w:val="20"/>
          <w:u w:val="single"/>
        </w:rPr>
        <w:tab/>
        <w:t>Body</w:t>
      </w:r>
      <w:r w:rsidRPr="001D4232">
        <w:rPr>
          <w:rFonts w:eastAsia="Times New Roman" w:cs="Times New Roman"/>
          <w:szCs w:val="20"/>
          <w:u w:val="single"/>
        </w:rPr>
        <w:tab/>
        <w:t>Action Description with journal page number</w:t>
      </w:r>
      <w:r w:rsidRPr="001D4232">
        <w:rPr>
          <w:rFonts w:eastAsia="Times New Roman" w:cs="Times New Roman"/>
          <w:szCs w:val="20"/>
          <w:u w:val="single"/>
        </w:rPr>
        <w:tab/>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091C80">
        <w:rPr>
          <w:rFonts w:cs="Times New Roman"/>
        </w:rPr>
        <w:t xml:space="preserve">Introduced and read first time </w:t>
      </w:r>
      <w:hyperlink r:id="rId6" w:history="1">
        <w:r w:rsidRPr="001C5D2B">
          <w:rPr>
            <w:rStyle w:val="Hyperlink"/>
            <w:rFonts w:cs="Times New Roman"/>
          </w:rPr>
          <w:t>SJ</w:t>
        </w:r>
      </w:hyperlink>
      <w:r>
        <w:rPr>
          <w:rFonts w:cs="Times New Roman"/>
        </w:rPr>
        <w:noBreakHyphen/>
      </w:r>
      <w:r w:rsidRPr="00091C80">
        <w:rPr>
          <w:rFonts w:cs="Times New Roman"/>
        </w:rPr>
        <w:t>26</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091C80">
        <w:rPr>
          <w:rFonts w:cs="Times New Roman"/>
        </w:rPr>
        <w:t xml:space="preserve">Referred to Committee on </w:t>
      </w:r>
      <w:r w:rsidRPr="00091C80">
        <w:rPr>
          <w:rFonts w:cs="Times New Roman"/>
          <w:b/>
        </w:rPr>
        <w:t>Medical Affairs</w:t>
      </w:r>
      <w:r w:rsidRPr="00091C80">
        <w:rPr>
          <w:rFonts w:cs="Times New Roman"/>
        </w:rPr>
        <w:t xml:space="preserve"> </w:t>
      </w:r>
      <w:hyperlink r:id="rId7" w:history="1">
        <w:r w:rsidRPr="001C5D2B">
          <w:rPr>
            <w:rStyle w:val="Hyperlink"/>
            <w:rFonts w:cs="Times New Roman"/>
          </w:rPr>
          <w:t>SJ</w:t>
        </w:r>
      </w:hyperlink>
      <w:r>
        <w:rPr>
          <w:rFonts w:cs="Times New Roman"/>
        </w:rPr>
        <w:noBreakHyphen/>
      </w:r>
      <w:r w:rsidRPr="00091C80">
        <w:rPr>
          <w:rFonts w:cs="Times New Roman"/>
        </w:rPr>
        <w:t>26</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091C80">
        <w:rPr>
          <w:rFonts w:cs="Times New Roman"/>
        </w:rPr>
        <w:t xml:space="preserve">Committee report: Favorable </w:t>
      </w:r>
      <w:r>
        <w:rPr>
          <w:rFonts w:cs="Times New Roman"/>
        </w:rPr>
        <w:t xml:space="preserve">with amendment </w:t>
      </w:r>
      <w:r w:rsidRPr="00091C80">
        <w:rPr>
          <w:rFonts w:cs="Times New Roman"/>
          <w:b/>
        </w:rPr>
        <w:t>Medical Affairs</w:t>
      </w:r>
      <w:r w:rsidRPr="00091C80">
        <w:rPr>
          <w:rFonts w:cs="Times New Roman"/>
        </w:rPr>
        <w:t xml:space="preserve"> </w:t>
      </w:r>
      <w:hyperlink r:id="rId8" w:history="1">
        <w:r w:rsidRPr="001C5D2B">
          <w:rPr>
            <w:rStyle w:val="Hyperlink"/>
            <w:rFonts w:cs="Times New Roman"/>
          </w:rPr>
          <w:t>SJ</w:t>
        </w:r>
      </w:hyperlink>
      <w:r>
        <w:rPr>
          <w:rFonts w:cs="Times New Roman"/>
        </w:rPr>
        <w:noBreakHyphen/>
      </w:r>
      <w:r w:rsidRPr="00091C80">
        <w:rPr>
          <w:rFonts w:cs="Times New Roman"/>
        </w:rPr>
        <w:t>14</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091C80">
        <w:rPr>
          <w:rFonts w:cs="Times New Roman"/>
        </w:rPr>
        <w:t xml:space="preserve">Committee Amendment Adopted </w:t>
      </w:r>
      <w:hyperlink r:id="rId9" w:history="1">
        <w:r w:rsidRPr="001C5D2B">
          <w:rPr>
            <w:rStyle w:val="Hyperlink"/>
            <w:rFonts w:cs="Times New Roman"/>
          </w:rPr>
          <w:t>SJ</w:t>
        </w:r>
      </w:hyperlink>
      <w:r>
        <w:rPr>
          <w:rFonts w:cs="Times New Roman"/>
        </w:rPr>
        <w:noBreakHyphen/>
      </w:r>
      <w:r w:rsidRPr="00091C80">
        <w:rPr>
          <w:rFonts w:cs="Times New Roman"/>
        </w:rPr>
        <w:t>21</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091C80">
        <w:rPr>
          <w:rFonts w:cs="Times New Roman"/>
        </w:rPr>
        <w:t xml:space="preserve">Read second time </w:t>
      </w:r>
      <w:hyperlink r:id="rId10" w:history="1">
        <w:r w:rsidRPr="001C5D2B">
          <w:rPr>
            <w:rStyle w:val="Hyperlink"/>
            <w:rFonts w:cs="Times New Roman"/>
          </w:rPr>
          <w:t>SJ</w:t>
        </w:r>
      </w:hyperlink>
      <w:r>
        <w:rPr>
          <w:rFonts w:cs="Times New Roman"/>
        </w:rPr>
        <w:noBreakHyphen/>
      </w:r>
      <w:r w:rsidRPr="00091C80">
        <w:rPr>
          <w:rFonts w:cs="Times New Roman"/>
        </w:rPr>
        <w:t>21</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091C80">
        <w:rPr>
          <w:rFonts w:cs="Times New Roman"/>
        </w:rPr>
        <w:t xml:space="preserve">Read third time and sent to House </w:t>
      </w:r>
      <w:hyperlink r:id="rId11" w:history="1">
        <w:r w:rsidRPr="001C5D2B">
          <w:rPr>
            <w:rStyle w:val="Hyperlink"/>
            <w:rFonts w:cs="Times New Roman"/>
          </w:rPr>
          <w:t>SJ</w:t>
        </w:r>
      </w:hyperlink>
      <w:r>
        <w:rPr>
          <w:rFonts w:cs="Times New Roman"/>
        </w:rPr>
        <w:noBreakHyphen/>
      </w:r>
      <w:r w:rsidRPr="00091C80">
        <w:rPr>
          <w:rFonts w:cs="Times New Roman"/>
        </w:rPr>
        <w:t>11</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House</w:t>
      </w:r>
      <w:r>
        <w:rPr>
          <w:rFonts w:cs="Times New Roman"/>
        </w:rPr>
        <w:tab/>
      </w:r>
      <w:r w:rsidRPr="00091C80">
        <w:rPr>
          <w:rFonts w:cs="Times New Roman"/>
        </w:rPr>
        <w:t xml:space="preserve">Introduced and read first time </w:t>
      </w:r>
      <w:hyperlink r:id="rId12" w:history="1">
        <w:r w:rsidRPr="001C5D2B">
          <w:rPr>
            <w:rStyle w:val="Hyperlink"/>
            <w:rFonts w:cs="Times New Roman"/>
          </w:rPr>
          <w:t>HJ</w:t>
        </w:r>
      </w:hyperlink>
      <w:r>
        <w:rPr>
          <w:rFonts w:cs="Times New Roman"/>
        </w:rPr>
        <w:noBreakHyphen/>
      </w:r>
      <w:r w:rsidRPr="00091C80">
        <w:rPr>
          <w:rFonts w:cs="Times New Roman"/>
        </w:rPr>
        <w:t>145</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House</w:t>
      </w:r>
      <w:r>
        <w:rPr>
          <w:rFonts w:cs="Times New Roman"/>
        </w:rPr>
        <w:tab/>
      </w:r>
      <w:r w:rsidRPr="00091C80">
        <w:rPr>
          <w:rFonts w:cs="Times New Roman"/>
        </w:rPr>
        <w:t xml:space="preserve">Referred to Committee on </w:t>
      </w:r>
      <w:r w:rsidRPr="00091C80">
        <w:rPr>
          <w:rFonts w:cs="Times New Roman"/>
          <w:b/>
        </w:rPr>
        <w:t>Judiciary</w:t>
      </w:r>
      <w:r w:rsidRPr="00091C80">
        <w:rPr>
          <w:rFonts w:cs="Times New Roman"/>
        </w:rPr>
        <w:t xml:space="preserve"> </w:t>
      </w:r>
      <w:hyperlink r:id="rId13" w:history="1">
        <w:r w:rsidRPr="001C5D2B">
          <w:rPr>
            <w:rStyle w:val="Hyperlink"/>
            <w:rFonts w:cs="Times New Roman"/>
          </w:rPr>
          <w:t>HJ</w:t>
        </w:r>
      </w:hyperlink>
      <w:r>
        <w:rPr>
          <w:rFonts w:cs="Times New Roman"/>
        </w:rPr>
        <w:noBreakHyphen/>
      </w:r>
      <w:r w:rsidRPr="00091C80">
        <w:rPr>
          <w:rFonts w:cs="Times New Roman"/>
        </w:rPr>
        <w:t>145</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091C80">
        <w:rPr>
          <w:rFonts w:cs="Times New Roman"/>
        </w:rPr>
        <w:t>Committee r</w:t>
      </w:r>
      <w:r>
        <w:rPr>
          <w:rFonts w:cs="Times New Roman"/>
        </w:rPr>
        <w:t xml:space="preserve">eport: Favorable with amendment </w:t>
      </w:r>
      <w:r w:rsidRPr="00091C80">
        <w:rPr>
          <w:rFonts w:cs="Times New Roman"/>
          <w:b/>
        </w:rPr>
        <w:t>Judiciary</w:t>
      </w:r>
      <w:r w:rsidRPr="00091C80">
        <w:rPr>
          <w:rFonts w:cs="Times New Roman"/>
        </w:rPr>
        <w:t xml:space="preserve"> </w:t>
      </w:r>
      <w:hyperlink r:id="rId14" w:history="1">
        <w:r w:rsidRPr="001C5D2B">
          <w:rPr>
            <w:rStyle w:val="Hyperlink"/>
            <w:rFonts w:cs="Times New Roman"/>
          </w:rPr>
          <w:t>HJ</w:t>
        </w:r>
      </w:hyperlink>
      <w:r>
        <w:rPr>
          <w:rFonts w:cs="Times New Roman"/>
        </w:rPr>
        <w:noBreakHyphen/>
      </w:r>
      <w:r w:rsidRPr="00091C80">
        <w:rPr>
          <w:rFonts w:cs="Times New Roman"/>
        </w:rPr>
        <w:t>8</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091C80">
        <w:rPr>
          <w:rFonts w:cs="Times New Roman"/>
        </w:rPr>
        <w:t xml:space="preserve">Debate adjourned until Wednesday, May 19, 2010 </w:t>
      </w:r>
      <w:hyperlink r:id="rId15" w:history="1">
        <w:r w:rsidRPr="001C5D2B">
          <w:rPr>
            <w:rStyle w:val="Hyperlink"/>
            <w:rFonts w:cs="Times New Roman"/>
          </w:rPr>
          <w:t>HJ</w:t>
        </w:r>
      </w:hyperlink>
      <w:r>
        <w:rPr>
          <w:rFonts w:cs="Times New Roman"/>
        </w:rPr>
        <w:noBreakHyphen/>
      </w:r>
      <w:r w:rsidRPr="00091C80">
        <w:rPr>
          <w:rFonts w:cs="Times New Roman"/>
        </w:rPr>
        <w:t>157</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091C80">
        <w:rPr>
          <w:rFonts w:cs="Times New Roman"/>
        </w:rPr>
        <w:t xml:space="preserve">Debate adjourned </w:t>
      </w:r>
      <w:hyperlink r:id="rId16" w:history="1">
        <w:r w:rsidRPr="001C5D2B">
          <w:rPr>
            <w:rStyle w:val="Hyperlink"/>
            <w:rFonts w:cs="Times New Roman"/>
          </w:rPr>
          <w:t>HJ</w:t>
        </w:r>
      </w:hyperlink>
      <w:r>
        <w:rPr>
          <w:rFonts w:cs="Times New Roman"/>
        </w:rPr>
        <w:noBreakHyphen/>
      </w:r>
      <w:r w:rsidRPr="00091C80">
        <w:rPr>
          <w:rFonts w:cs="Times New Roman"/>
        </w:rPr>
        <w:t>17</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091C80">
        <w:rPr>
          <w:rFonts w:cs="Times New Roman"/>
        </w:rPr>
        <w:t xml:space="preserve">Amended </w:t>
      </w:r>
      <w:hyperlink r:id="rId17" w:history="1">
        <w:r w:rsidRPr="001C5D2B">
          <w:rPr>
            <w:rStyle w:val="Hyperlink"/>
            <w:rFonts w:cs="Times New Roman"/>
          </w:rPr>
          <w:t>HJ</w:t>
        </w:r>
      </w:hyperlink>
      <w:r>
        <w:rPr>
          <w:rFonts w:cs="Times New Roman"/>
        </w:rPr>
        <w:noBreakHyphen/>
      </w:r>
      <w:r w:rsidRPr="00091C80">
        <w:rPr>
          <w:rFonts w:cs="Times New Roman"/>
        </w:rPr>
        <w:t>29</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091C80">
        <w:rPr>
          <w:rFonts w:cs="Times New Roman"/>
        </w:rPr>
        <w:t xml:space="preserve">Read second time </w:t>
      </w:r>
      <w:hyperlink r:id="rId18" w:history="1">
        <w:r w:rsidRPr="001C5D2B">
          <w:rPr>
            <w:rStyle w:val="Hyperlink"/>
            <w:rFonts w:cs="Times New Roman"/>
          </w:rPr>
          <w:t>HJ</w:t>
        </w:r>
      </w:hyperlink>
      <w:r>
        <w:rPr>
          <w:rFonts w:cs="Times New Roman"/>
        </w:rPr>
        <w:noBreakHyphen/>
      </w:r>
      <w:r w:rsidRPr="00091C80">
        <w:rPr>
          <w:rFonts w:cs="Times New Roman"/>
        </w:rPr>
        <w:t>29</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091C80">
        <w:rPr>
          <w:rFonts w:cs="Times New Roman"/>
        </w:rPr>
        <w:t>Read third time and returned to Se</w:t>
      </w:r>
      <w:r>
        <w:rPr>
          <w:rFonts w:cs="Times New Roman"/>
        </w:rPr>
        <w:t xml:space="preserve">nate with </w:t>
      </w:r>
      <w:r w:rsidRPr="00091C80">
        <w:rPr>
          <w:rFonts w:cs="Times New Roman"/>
        </w:rPr>
        <w:t xml:space="preserve">amendments </w:t>
      </w:r>
      <w:hyperlink r:id="rId19" w:history="1">
        <w:r w:rsidRPr="001C5D2B">
          <w:rPr>
            <w:rStyle w:val="Hyperlink"/>
            <w:rFonts w:cs="Times New Roman"/>
          </w:rPr>
          <w:t>HJ</w:t>
        </w:r>
      </w:hyperlink>
      <w:r>
        <w:rPr>
          <w:rFonts w:cs="Times New Roman"/>
        </w:rPr>
        <w:noBreakHyphen/>
      </w:r>
      <w:r w:rsidRPr="00091C80">
        <w:rPr>
          <w:rFonts w:cs="Times New Roman"/>
        </w:rPr>
        <w:t>13</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091C80">
        <w:rPr>
          <w:rFonts w:cs="Times New Roman"/>
        </w:rPr>
        <w:t xml:space="preserve">House amendment amended </w:t>
      </w:r>
      <w:hyperlink r:id="rId20" w:history="1">
        <w:r w:rsidRPr="001C5D2B">
          <w:rPr>
            <w:rStyle w:val="Hyperlink"/>
            <w:rFonts w:cs="Times New Roman"/>
          </w:rPr>
          <w:t>SJ</w:t>
        </w:r>
      </w:hyperlink>
      <w:r>
        <w:rPr>
          <w:rFonts w:cs="Times New Roman"/>
        </w:rPr>
        <w:noBreakHyphen/>
      </w:r>
      <w:r w:rsidRPr="00091C80">
        <w:rPr>
          <w:rFonts w:cs="Times New Roman"/>
        </w:rPr>
        <w:t>104</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091C80">
        <w:rPr>
          <w:rFonts w:cs="Times New Roman"/>
        </w:rPr>
        <w:t xml:space="preserve">Returned to House with amendments </w:t>
      </w:r>
      <w:hyperlink r:id="rId21" w:history="1">
        <w:r w:rsidRPr="001C5D2B">
          <w:rPr>
            <w:rStyle w:val="Hyperlink"/>
            <w:rFonts w:cs="Times New Roman"/>
          </w:rPr>
          <w:t>SJ</w:t>
        </w:r>
      </w:hyperlink>
      <w:r>
        <w:rPr>
          <w:rFonts w:cs="Times New Roman"/>
        </w:rPr>
        <w:noBreakHyphen/>
      </w:r>
      <w:r w:rsidRPr="00091C80">
        <w:rPr>
          <w:rFonts w:cs="Times New Roman"/>
        </w:rPr>
        <w:t>104</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091C80">
        <w:rPr>
          <w:rFonts w:cs="Times New Roman"/>
        </w:rPr>
        <w:t xml:space="preserve">Concurred in Senate amendment and enrolled </w:t>
      </w:r>
      <w:hyperlink r:id="rId22" w:history="1">
        <w:r w:rsidRPr="001C5D2B">
          <w:rPr>
            <w:rStyle w:val="Hyperlink"/>
            <w:rFonts w:cs="Times New Roman"/>
          </w:rPr>
          <w:t>HJ</w:t>
        </w:r>
      </w:hyperlink>
      <w:r>
        <w:rPr>
          <w:rFonts w:cs="Times New Roman"/>
        </w:rPr>
        <w:noBreakHyphen/>
      </w:r>
      <w:r w:rsidRPr="00091C80">
        <w:rPr>
          <w:rFonts w:cs="Times New Roman"/>
        </w:rPr>
        <w:t>97</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091C80">
        <w:rPr>
          <w:rFonts w:cs="Times New Roman"/>
        </w:rPr>
        <w:t>Roll call Yeas</w:t>
      </w:r>
      <w:r>
        <w:rPr>
          <w:rFonts w:cs="Times New Roman"/>
        </w:rPr>
        <w:noBreakHyphen/>
      </w:r>
      <w:r w:rsidRPr="00091C80">
        <w:rPr>
          <w:rFonts w:cs="Times New Roman"/>
        </w:rPr>
        <w:t>97  Nays</w:t>
      </w:r>
      <w:r>
        <w:rPr>
          <w:rFonts w:cs="Times New Roman"/>
        </w:rPr>
        <w:noBreakHyphen/>
      </w:r>
      <w:r w:rsidRPr="00091C80">
        <w:rPr>
          <w:rFonts w:cs="Times New Roman"/>
        </w:rPr>
        <w:t xml:space="preserve">0 </w:t>
      </w:r>
      <w:hyperlink r:id="rId23" w:history="1">
        <w:r w:rsidRPr="001C5D2B">
          <w:rPr>
            <w:rStyle w:val="Hyperlink"/>
            <w:rFonts w:cs="Times New Roman"/>
          </w:rPr>
          <w:t>HJ</w:t>
        </w:r>
      </w:hyperlink>
      <w:r>
        <w:rPr>
          <w:rFonts w:cs="Times New Roman"/>
        </w:rPr>
        <w:noBreakHyphen/>
      </w:r>
      <w:r w:rsidRPr="00091C80">
        <w:rPr>
          <w:rFonts w:cs="Times New Roman"/>
        </w:rPr>
        <w:t>97</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091C80">
        <w:rPr>
          <w:rFonts w:cs="Times New Roman"/>
        </w:rPr>
        <w:t>Ratified R 309</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6/14/2010</w:t>
      </w:r>
      <w:r>
        <w:rPr>
          <w:rFonts w:cs="Times New Roman"/>
        </w:rPr>
        <w:tab/>
      </w:r>
      <w:r>
        <w:rPr>
          <w:rFonts w:cs="Times New Roman"/>
        </w:rPr>
        <w:tab/>
      </w:r>
      <w:r w:rsidRPr="00091C80">
        <w:rPr>
          <w:rFonts w:cs="Times New Roman"/>
        </w:rPr>
        <w:t>Became law without Governor's signature</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091C80">
        <w:rPr>
          <w:rFonts w:cs="Times New Roman"/>
        </w:rPr>
        <w:t>Effective date See Act for Effective Date</w:t>
      </w:r>
    </w:p>
    <w:p w:rsidR="008B3C84" w:rsidRDefault="008B3C84" w:rsidP="008B3C84">
      <w:pPr>
        <w:widowControl w:val="0"/>
        <w:tabs>
          <w:tab w:val="right" w:pos="1008"/>
          <w:tab w:val="left" w:pos="1152"/>
          <w:tab w:val="left" w:pos="1872"/>
          <w:tab w:val="left" w:pos="9187"/>
        </w:tabs>
        <w:ind w:left="2088" w:hanging="2088"/>
        <w:rPr>
          <w:rFonts w:cs="Times New Roman"/>
        </w:rPr>
      </w:pPr>
      <w:r>
        <w:rPr>
          <w:rFonts w:cs="Times New Roman"/>
        </w:rPr>
        <w:tab/>
        <w:t>7/6/2010</w:t>
      </w:r>
      <w:r>
        <w:rPr>
          <w:rFonts w:cs="Times New Roman"/>
        </w:rPr>
        <w:tab/>
      </w:r>
      <w:r>
        <w:rPr>
          <w:rFonts w:cs="Times New Roman"/>
        </w:rPr>
        <w:tab/>
      </w:r>
      <w:r w:rsidRPr="00091C80">
        <w:rPr>
          <w:rFonts w:cs="Times New Roman"/>
        </w:rPr>
        <w:t>Act No</w:t>
      </w:r>
      <w:r>
        <w:rPr>
          <w:rFonts w:cs="Times New Roman"/>
        </w:rPr>
        <w:t>. </w:t>
      </w:r>
      <w:r w:rsidRPr="00091C80">
        <w:rPr>
          <w:rFonts w:cs="Times New Roman"/>
        </w:rPr>
        <w:t>242</w:t>
      </w:r>
    </w:p>
    <w:p w:rsidR="008B3C84" w:rsidRDefault="008B3C84" w:rsidP="008B3C84">
      <w:pPr>
        <w:widowControl w:val="0"/>
        <w:tabs>
          <w:tab w:val="right" w:pos="1008"/>
          <w:tab w:val="left" w:pos="1152"/>
          <w:tab w:val="left" w:pos="1872"/>
          <w:tab w:val="left" w:pos="9187"/>
        </w:tabs>
        <w:ind w:left="2088" w:hanging="2088"/>
        <w:rPr>
          <w:rFonts w:cs="Times New Roman"/>
        </w:rPr>
      </w:pPr>
    </w:p>
    <w:p w:rsidR="001D4232" w:rsidRPr="001D4232" w:rsidRDefault="001D4232" w:rsidP="001D4232">
      <w:pPr>
        <w:widowControl w:val="0"/>
        <w:tabs>
          <w:tab w:val="right" w:pos="1008"/>
          <w:tab w:val="left" w:pos="1152"/>
          <w:tab w:val="left" w:pos="1872"/>
          <w:tab w:val="left" w:pos="9187"/>
        </w:tabs>
        <w:ind w:left="2088" w:hanging="2088"/>
        <w:rPr>
          <w:rFonts w:eastAsia="Times New Roman" w:cs="Times New Roman"/>
          <w:szCs w:val="20"/>
        </w:rPr>
      </w:pP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232">
        <w:rPr>
          <w:rFonts w:eastAsia="Times New Roman" w:cs="Times New Roman"/>
          <w:b/>
          <w:szCs w:val="20"/>
        </w:rPr>
        <w:t>VERSIONS OF THIS BILL</w:t>
      </w:r>
    </w:p>
    <w:p w:rsidR="001D4232" w:rsidRPr="001D4232" w:rsidRDefault="001D4232"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232" w:rsidRPr="001D4232" w:rsidRDefault="00635190" w:rsidP="001D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1D4232" w:rsidRPr="001D4232">
          <w:rPr>
            <w:rFonts w:eastAsia="Times New Roman" w:cs="Times New Roman"/>
            <w:color w:val="0000FF" w:themeColor="hyperlink"/>
            <w:szCs w:val="20"/>
            <w:u w:val="single"/>
          </w:rPr>
          <w:t>2/3/2010</w:t>
        </w:r>
      </w:hyperlink>
    </w:p>
    <w:p w:rsidR="001D4232" w:rsidRPr="001D4232" w:rsidRDefault="00635190" w:rsidP="001D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D4232" w:rsidRPr="001D4232">
          <w:rPr>
            <w:rFonts w:eastAsia="Times New Roman" w:cs="Times New Roman"/>
            <w:color w:val="0000FF" w:themeColor="hyperlink"/>
            <w:szCs w:val="20"/>
            <w:u w:val="single"/>
          </w:rPr>
          <w:t>3/9/2010</w:t>
        </w:r>
      </w:hyperlink>
    </w:p>
    <w:p w:rsidR="001D4232" w:rsidRPr="001D4232" w:rsidRDefault="00635190" w:rsidP="001D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D4232" w:rsidRPr="001D4232">
          <w:rPr>
            <w:rFonts w:eastAsia="Times New Roman" w:cs="Times New Roman"/>
            <w:color w:val="0000FF" w:themeColor="hyperlink"/>
            <w:szCs w:val="20"/>
            <w:u w:val="single"/>
          </w:rPr>
          <w:t>3/10/2010</w:t>
        </w:r>
      </w:hyperlink>
    </w:p>
    <w:p w:rsidR="001D4232" w:rsidRPr="001D4232" w:rsidRDefault="00635190" w:rsidP="001D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D4232" w:rsidRPr="001D4232">
          <w:rPr>
            <w:rFonts w:eastAsia="Times New Roman" w:cs="Times New Roman"/>
            <w:color w:val="0000FF" w:themeColor="hyperlink"/>
            <w:szCs w:val="20"/>
            <w:u w:val="single"/>
          </w:rPr>
          <w:t>5/6/2010</w:t>
        </w:r>
      </w:hyperlink>
    </w:p>
    <w:p w:rsidR="001D4232" w:rsidRPr="001D4232" w:rsidRDefault="00635190" w:rsidP="001D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D4232" w:rsidRPr="001D4232">
          <w:rPr>
            <w:rFonts w:eastAsia="Times New Roman" w:cs="Times New Roman"/>
            <w:color w:val="0000FF" w:themeColor="hyperlink"/>
            <w:szCs w:val="20"/>
            <w:u w:val="single"/>
          </w:rPr>
          <w:t>5/19/2010</w:t>
        </w:r>
      </w:hyperlink>
    </w:p>
    <w:p w:rsidR="001D4232" w:rsidRPr="001D4232" w:rsidRDefault="00635190" w:rsidP="001D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D4232" w:rsidRPr="001D4232">
          <w:rPr>
            <w:rFonts w:eastAsia="Times New Roman" w:cs="Times New Roman"/>
            <w:color w:val="0000FF" w:themeColor="hyperlink"/>
            <w:szCs w:val="20"/>
            <w:u w:val="single"/>
          </w:rPr>
          <w:t>5/26/2010</w:t>
        </w:r>
      </w:hyperlink>
    </w:p>
    <w:p w:rsidR="001D4232" w:rsidRPr="001D4232" w:rsidRDefault="001D4232" w:rsidP="001D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D4232" w:rsidRDefault="001D4232" w:rsidP="001D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4232" w:rsidSect="001D4232">
          <w:pgSz w:w="12240" w:h="15840" w:code="1"/>
          <w:pgMar w:top="1080" w:right="1440" w:bottom="1080" w:left="1440" w:header="720" w:footer="720" w:gutter="0"/>
          <w:pgNumType w:start="1"/>
          <w:cols w:space="720"/>
          <w:noEndnote/>
          <w:docGrid w:linePitch="360"/>
        </w:sectPr>
      </w:pPr>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(A242, R309, S1137)</w:t>
      </w:r>
    </w:p>
    <w:p w:rsidR="00A71D88" w:rsidRPr="008836A5"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71D88" w:rsidRPr="001D4232"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4232">
        <w:rPr>
          <w:rFonts w:cs="Times New Roman"/>
          <w:b/>
          <w:color w:val="000000" w:themeColor="text1"/>
          <w:szCs w:val="36"/>
        </w:rPr>
        <w:t xml:space="preserve">AN ACT </w:t>
      </w:r>
      <w:r w:rsidRPr="001D4232">
        <w:rPr>
          <w:rFonts w:cs="Times New Roman"/>
          <w:b/>
        </w:rPr>
        <w:t>TO AMEND SECTION 44</w:t>
      </w:r>
      <w:r w:rsidRPr="001D4232">
        <w:rPr>
          <w:rFonts w:cs="Times New Roman"/>
          <w:b/>
        </w:rPr>
        <w:noBreakHyphen/>
        <w:t>53</w:t>
      </w:r>
      <w:r w:rsidRPr="001D4232">
        <w:rPr>
          <w:rFonts w:cs="Times New Roman"/>
          <w:b/>
        </w:rPr>
        <w:noBreakHyphen/>
        <w:t xml:space="preserve">398, CODE OF LAWS OF SOUTH CAROLINA, 1976, RELATING TO MONITORING THE SALE OF PRODUCTS CONTAINING EPHEDRINE OR PSEUDOEPHEDRINE, SO AS TO ALSO MONITOR PHENYLPROPANOLAMINE AND THE SALE AND PURCHASE OF THESE PRODUCTS, TO ALSO MAKE IT ILLEGAL TO PURCHASE CERTAIN AMOUNTS OF THESE PRODUCTS IN CERTAIN TIME PERIODS, TO PROVIDE THAT INFORMATION GATHERED FROM THE PURCHASER AT THE TIME OF THE SALE OF THESE PRODUCTS MUST BE ENTERED IN AN ELECTRONIC LOG, RATHER THAN A WRITTEN LOG, TO PROVIDE THAT THE INFORMATION MUST BE TRANSMITTED TO A DATA COLLECTION SYSTEM THAT MUST COLLECT THIS DATA IN REAL TIME AND THAT MUST GENERATE A STOP SALE ALERT IF THE SALE WOULD RESULT IN A VIOLATION, TO PROVIDE THAT A RETAILER WHO RECEIVES A STOP SALE ALERT MUST NOT COMPLETE THE SALE UNLESS BODILY HARM IS FEARED, TO REQUIRE ALL SALES TO BE REPORTED TO THE COLLECTION SYSTEM UNLESS THE SYSTEM IS NOT OPERATIONAL AND TO PROVIDE IMMUNITY AND PROCEDURES FOR DELAYED SUBMISSION OF THIS DATA, TO PROVIDE AN EXEMPTION FROM THE ELECTRONIC LOG REQUIREMENT FOR CERTAIN RETAILERS, TO PROVIDE PROCEDURES AND PENALTIES FOR NONCOMPLIANCE FOR THOSE KEEPING WRITTEN LOGS, AND TO REQUIRE THE SHERIFF OR CHIEF OF POLICE TO MONITOR RETAILERS FOR COMPLIANCE WITH SALE AND PURCHASE REPORTING REQUIREMENTS; AND BY ADDING ARTICLE 14 TO CHAPTER 3, TITLE 23 SO AS TO PROVIDE THAT THE STATE LAW ENFORCEMENT DIVISION (SLED) SHALL HAVE AN ELECTRONIC MONITORING SYSTEM WHICH WILL SERVE AS THE REPOSITORY FOR INFORMATION THE DATA COLLECTION SYSTEM GATHERS AND TRANSFERS TO SLED PERTAINING TO THE SALE AND PURCHASE OF PRODUCTS CONTAINING EPHEDRINE, PSEUDOEPHEDRINE, AND PHENYLPROPANOLAMINE, TO PROVIDE THAT SLED’S SYSTEM MUST HAVE CERTAIN CAPABILITIES, TO PROHIBIT IMPOSING FEES ON RETAILERS AND LAW ENFORCEMENT FOR ACCESS TO THE DATA REPORTING AND COLLECTION SYSTEM, TO PROVIDE THAT THE INFORMATION IN SLED’S SYSTEM IS CONFIDENTIAL, TO AUTHORIZE SLED AND RETAILERS TO PARTICIPATE IN OTHER DATA COLLECTION SYSTEMS, AND TO REQUIRE SLED TO ENTER INTO A MEMORANDUM OF AGREEMENT WITH THE NATIONAL ASSOCIATION OF DRUG DIVERSION INVESTIGATORS, AS THE DATA COLLECTION SYSTEM, AND TO PROVIDE PROCEDURES, CERTAIN CONTENTS OF THE MEMORANDUM, AND ROLES AND RESPONSIBILITIES OF THE PARTIES.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Be it enacted by the General Assembly of the State of South Carolina:</w:t>
      </w:r>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2B7B75"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Certain pseudoephedrine etc. sales and purchases prohibited; procedures; electronic logs; real-time reporting requirements; enforcement</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SECTION</w:t>
      </w:r>
      <w:r w:rsidRPr="00464878">
        <w:rPr>
          <w:rFonts w:cs="Times New Roman"/>
        </w:rPr>
        <w:tab/>
        <w:t>1.</w:t>
      </w:r>
      <w:r w:rsidRPr="00464878">
        <w:rPr>
          <w:rFonts w:cs="Times New Roman"/>
        </w:rPr>
        <w:tab/>
        <w:t>Section 44</w:t>
      </w:r>
      <w:r w:rsidRPr="00464878">
        <w:rPr>
          <w:rFonts w:cs="Times New Roman"/>
        </w:rPr>
        <w:noBreakHyphen/>
        <w:t>53</w:t>
      </w:r>
      <w:r w:rsidRPr="00464878">
        <w:rPr>
          <w:rFonts w:cs="Times New Roman"/>
        </w:rPr>
        <w:noBreakHyphen/>
        <w:t>398 of the 1976 Code, as added by Act 275 of 2006, is amended to read:</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“Section 44</w:t>
      </w:r>
      <w:r w:rsidRPr="00464878">
        <w:rPr>
          <w:rFonts w:cs="Times New Roman"/>
        </w:rPr>
        <w:noBreakHyphen/>
        <w:t>53</w:t>
      </w:r>
      <w:r w:rsidRPr="00464878">
        <w:rPr>
          <w:rFonts w:cs="Times New Roman"/>
        </w:rPr>
        <w:noBreakHyphen/>
        <w:t>398.</w:t>
      </w:r>
      <w:r w:rsidRPr="00464878">
        <w:rPr>
          <w:rFonts w:cs="Times New Roman"/>
        </w:rPr>
        <w:tab/>
        <w:t>(A)</w:t>
      </w:r>
      <w:r w:rsidRPr="00464878">
        <w:rPr>
          <w:rFonts w:cs="Times New Roman"/>
        </w:rPr>
        <w:tab/>
        <w:t>Nonprescription products whose sole active ingredient is ephedrine, pseudoephedrine, or phenylpropanolamine may be offered for retail sale only if sold in blister packaging.  The retailer shall ensure that such products are not offered for retail sale by self</w:t>
      </w:r>
      <w:r w:rsidRPr="00464878">
        <w:rPr>
          <w:rFonts w:cs="Times New Roman"/>
        </w:rPr>
        <w:noBreakHyphen/>
        <w:t xml:space="preserve">service but only from behind a counter or other barrier so that such products are not directly accessible by the public but only by an employee or agent of the retailer.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(B)(1)</w:t>
      </w:r>
      <w:r w:rsidRPr="00464878">
        <w:rPr>
          <w:rFonts w:cs="Times New Roman"/>
        </w:rPr>
        <w:tab/>
        <w:t>A retailer may not sell to an individual in any single day a nonprescription product or a combination of nonprescription products containing more than 3.6 grams of eph</w:t>
      </w:r>
      <w:r>
        <w:rPr>
          <w:rFonts w:cs="Times New Roman"/>
        </w:rPr>
        <w:t>edrine, pseudoephedrine</w:t>
      </w:r>
      <w:r w:rsidRPr="00464878">
        <w:rPr>
          <w:rFonts w:cs="Times New Roman"/>
        </w:rPr>
        <w:t>, or phenylpropanolamine; and a retailer may not sell to an individual in a thirty</w:t>
      </w:r>
      <w:r w:rsidRPr="00464878">
        <w:rPr>
          <w:rFonts w:cs="Times New Roman"/>
        </w:rPr>
        <w:noBreakHyphen/>
        <w:t>day period a nonprescription product or a combination of nonprescription products containing more than nine grams of ephedrine, pseudoephedrine, or phenylpropanolamine.</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464878">
        <w:rPr>
          <w:rFonts w:cs="Times New Roman"/>
        </w:rPr>
        <w:tab/>
        <w:t>(2)</w:t>
      </w:r>
      <w:r w:rsidRPr="00464878">
        <w:rPr>
          <w:rFonts w:cs="Times New Roman"/>
        </w:rPr>
        <w:tab/>
        <w:t>An individual may not purchase in any single day a nonprescription product or a combination of nonprescription products containing more than 3.6 grams of ephedrine, pseudoephedrine, or phenylpropanolamine; and an individual may not purchase in a thirty</w:t>
      </w:r>
      <w:r w:rsidRPr="00464878">
        <w:rPr>
          <w:rFonts w:cs="Times New Roman"/>
        </w:rPr>
        <w:noBreakHyphen/>
        <w:t>day period a nonprescription product or a combination of nonprescription products containing more than nine grams of ephedrine, pseudoephedrine, or phenylpropanolamine.</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(C)</w:t>
      </w:r>
      <w:r w:rsidRPr="00464878">
        <w:rPr>
          <w:rFonts w:cs="Times New Roman"/>
        </w:rPr>
        <w:tab/>
        <w:t xml:space="preserve">It is unlawful for a retailer to purchase any product containing ephedrine, pseudoephedrine, or phenylpropanolamine from any person or entity other than a manufacturer or a wholesale distributor registered by the United States Drug Enforcement Administration.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(D)(1)</w:t>
      </w:r>
      <w:r w:rsidRPr="00464878">
        <w:rPr>
          <w:rFonts w:cs="Times New Roman"/>
        </w:rPr>
        <w:tab/>
        <w:t xml:space="preserve">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(2)</w:t>
      </w:r>
      <w:r w:rsidRPr="00464878">
        <w:rPr>
          <w:rFonts w:cs="Times New Roman"/>
        </w:rPr>
        <w:tab/>
        <w:t>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(3)</w:t>
      </w:r>
      <w:r w:rsidRPr="00464878">
        <w:rPr>
          <w:rFonts w:cs="Times New Roman"/>
        </w:rPr>
        <w:tab/>
        <w:t>Any information entered in the electronic log that is retained by a retailer, or information maintained by a retailer pursuant to subsection (J)(2), is confidential and not a public record as defined in Section 30</w:t>
      </w:r>
      <w:r w:rsidRPr="00464878">
        <w:rPr>
          <w:rFonts w:cs="Times New Roman"/>
        </w:rPr>
        <w:noBreakHyphen/>
        <w:t>4</w:t>
      </w:r>
      <w:r w:rsidRPr="00464878">
        <w:rPr>
          <w:rFonts w:cs="Times New Roman"/>
        </w:rPr>
        <w:noBreakHyphen/>
        <w:t xml:space="preserve">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(E)</w:t>
      </w:r>
      <w:r w:rsidRPr="00464878">
        <w:rPr>
          <w:rFonts w:cs="Times New Roman"/>
        </w:rPr>
        <w:tab/>
        <w:t xml:space="preserve">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(F)</w:t>
      </w:r>
      <w:r w:rsidRPr="00464878">
        <w:rPr>
          <w:rFonts w:cs="Times New Roman"/>
        </w:rPr>
        <w:tab/>
        <w:t xml:space="preserve">It is unlawful for a person to enter false statements or misrepresentations on the log required pursuant to subsection (D)(1).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(G)</w:t>
      </w:r>
      <w:r w:rsidRPr="00464878">
        <w:rPr>
          <w:rFonts w:cs="Times New Roman"/>
        </w:rPr>
        <w:tab/>
        <w:t xml:space="preserve">This section preempts all local ordinances or regulations governing the retail sale or purchase of nonprescription products containing ephedrine, pseudoephedrine, or phenylpropanolamine except such local ordinances or regulations that existed on or before December 31, 2004.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(H)(1)</w:t>
      </w:r>
      <w:r w:rsidRPr="00464878">
        <w:rPr>
          <w:rFonts w:cs="Times New Roman"/>
        </w:rPr>
        <w:tab/>
        <w:t xml:space="preserve">Except as otherwise provided in this section, it is unlawful for a retailer knowingly to violate subsection (A), (B)(1), (C), (D)(1), or (D)(2), and it is unlawful for a person knowingly to violate subsection (B)(2), (E), or (F).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(2)</w:t>
      </w:r>
      <w:r w:rsidRPr="00464878">
        <w:rPr>
          <w:rFonts w:cs="Times New Roman"/>
        </w:rPr>
        <w:tab/>
        <w:t xml:space="preserve">A retailer convicted of a violation of subsection (A) or (B)(1) is guilty of a misdemeanor and, upon conviction for a first offense, must be fined not more than five thousand dollars and, upon conviction for a second or subsequent offense, must be fined not more than ten thousand dollars.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(3)</w:t>
      </w:r>
      <w:r w:rsidRPr="00464878">
        <w:rPr>
          <w:rFonts w:cs="Times New Roman"/>
        </w:rPr>
        <w:tab/>
        <w:t xml:space="preserve">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(4)</w:t>
      </w:r>
      <w:r w:rsidRPr="00464878">
        <w:rPr>
          <w:rFonts w:cs="Times New Roman"/>
        </w:rPr>
        <w:tab/>
        <w:t>A retailer convicted of a violation of su</w:t>
      </w:r>
      <w:r>
        <w:rPr>
          <w:rFonts w:cs="Times New Roman"/>
        </w:rPr>
        <w:t>bsection (D)(1), (D)(2), or (J)</w:t>
      </w:r>
      <w:r w:rsidRPr="00464878">
        <w:rPr>
          <w:rFonts w:cs="Times New Roman"/>
        </w:rPr>
        <w:t xml:space="preserve">(2)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(5)</w:t>
      </w:r>
      <w:r w:rsidRPr="00464878">
        <w:rPr>
          <w:rFonts w:cs="Times New Roman"/>
        </w:rPr>
        <w:tab/>
        <w:t xml:space="preserve">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(6)</w:t>
      </w:r>
      <w:r w:rsidRPr="00464878">
        <w:rPr>
          <w:rFonts w:cs="Times New Roman"/>
        </w:rPr>
        <w:tab/>
        <w:t xml:space="preserve">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(7)</w:t>
      </w:r>
      <w:r w:rsidRPr="00464878">
        <w:rPr>
          <w:rFonts w:cs="Times New Roman"/>
        </w:rPr>
        <w:tab/>
        <w:t xml:space="preserve">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(8)</w:t>
      </w:r>
      <w:r w:rsidRPr="00464878">
        <w:rPr>
          <w:rFonts w:cs="Times New Roman"/>
        </w:rPr>
        <w:tab/>
        <w:t>It is an affirmative defense to completing a sale following receipt of a stop sale alert received pursuant to subsection (D)(2) if the retailer, upon notifying the purchaser the sale cannot be completed, reasonably fears bodily harm if he denies the sa</w:t>
      </w:r>
      <w:r>
        <w:rPr>
          <w:rFonts w:cs="Times New Roman"/>
        </w:rPr>
        <w:t>le due to the stop sale alert.</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(I)</w:t>
      </w:r>
      <w:r w:rsidRPr="00464878">
        <w:rPr>
          <w:rFonts w:cs="Times New Roman"/>
        </w:rPr>
        <w:tab/>
        <w:t xml:space="preserve">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retailer’s employees and agents agreeing to comply with this section.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(J)(1)</w:t>
      </w:r>
      <w:r w:rsidRPr="00464878">
        <w:rPr>
          <w:rFonts w:cs="Times New Roman"/>
        </w:rPr>
        <w:tab/>
        <w:t>The following are exempt from the electronic log requirements of this section but shall maintain a written log containing the information required to be entered in the electronic log, as provided for in subsection (D)(1):</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r>
      <w:r w:rsidRPr="00464878">
        <w:rPr>
          <w:rFonts w:cs="Times New Roman"/>
        </w:rPr>
        <w:tab/>
        <w:t>(a)</w:t>
      </w:r>
      <w:r w:rsidRPr="00464878">
        <w:rPr>
          <w:rFonts w:cs="Times New Roman"/>
        </w:rPr>
        <w:tab/>
        <w:t>a retailer that only sells single dose packages of nonprescription ephedrine, pseudoephedrine, or phenylpropanolamine;</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r>
      <w:r w:rsidRPr="00464878">
        <w:rPr>
          <w:rFonts w:cs="Times New Roman"/>
        </w:rPr>
        <w:tab/>
        <w:t>(b)</w:t>
      </w:r>
      <w:r w:rsidRPr="00464878">
        <w:rPr>
          <w:rFonts w:cs="Times New Roman"/>
        </w:rPr>
        <w:tab/>
        <w:t>a pharmacy that does not have a compatible point of sale system.</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(2)</w:t>
      </w:r>
      <w:r w:rsidRPr="00464878">
        <w:rPr>
          <w:rFonts w:cs="Times New Roman"/>
        </w:rPr>
        <w:tab/>
        <w:t>A retailer who maintains a written log pursuant to this subsection shall retain the written log for two years after which the log may be destroyed. The log must be made available for inspection within twenty</w:t>
      </w:r>
      <w:r w:rsidRPr="00464878">
        <w:rPr>
          <w:rFonts w:cs="Times New Roman"/>
        </w:rPr>
        <w:noBreakHyphen/>
        <w:t>four hours of a request made by a local, state, or federal law enforcement officer.</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464878">
        <w:rPr>
          <w:rFonts w:cs="Times New Roman"/>
        </w:rPr>
        <w:tab/>
        <w:t>(3)</w:t>
      </w:r>
      <w:r w:rsidRPr="00464878">
        <w:rPr>
          <w:rFonts w:cs="Times New Roman"/>
        </w:rPr>
        <w:tab/>
        <w:t>A retailer who violates the requirements of maintaining a written log as provided for in subsection (J)(2) is subject to the penalties provided for in subsection (H)(4).</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(K)</w:t>
      </w:r>
      <w:r w:rsidRPr="00464878">
        <w:rPr>
          <w:rFonts w:cs="Times New Roman"/>
        </w:rPr>
        <w:tab/>
        <w:t>The sheriff or chief of police shall monitor and determine if retailers, other than licensed pharmacies, are in compliance with the provisions of this section by ensuring that a retailer:</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(1)</w:t>
      </w:r>
      <w:r w:rsidRPr="00464878">
        <w:rPr>
          <w:rFonts w:cs="Times New Roman"/>
        </w:rPr>
        <w:tab/>
        <w:t>is entering all sales of a product regulated by this section in an electronic log as required by this section;</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(2)</w:t>
      </w:r>
      <w:r w:rsidRPr="00464878">
        <w:rPr>
          <w:rFonts w:cs="Times New Roman"/>
        </w:rPr>
        <w:tab/>
        <w:t>if not maintaining an electronic log, is exempt as provided for in subsection (J)(1), and is continuing to maintain the written log as provided for in subsection (J);</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(3)</w:t>
      </w:r>
      <w:r w:rsidRPr="00464878">
        <w:rPr>
          <w:rFonts w:cs="Times New Roman"/>
        </w:rPr>
        <w:tab/>
        <w:t>is not selling products regulated by this section.</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(L)</w:t>
      </w:r>
      <w:r w:rsidRPr="00464878">
        <w:rPr>
          <w:rFonts w:cs="Times New Roman"/>
        </w:rPr>
        <w:tab/>
        <w:t xml:space="preserve">This section does not apply to: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(1)</w:t>
      </w:r>
      <w:r w:rsidRPr="00464878">
        <w:rPr>
          <w:rFonts w:cs="Times New Roman"/>
        </w:rPr>
        <w:tab/>
        <w:t xml:space="preserve">pediatric products labeled pursuant to federal regulation as primarily intended for administration to children under twelve years of age according to label instructions;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(2)</w:t>
      </w:r>
      <w:r w:rsidRPr="00464878">
        <w:rPr>
          <w:rFonts w:cs="Times New Roman"/>
        </w:rPr>
        <w:tab/>
        <w:t xml:space="preserve">products that the Board of Pharmacy, upon application of a manufacturer, exempts because the product is formulated in such a way as to effectively prevent the conversion of the active ingredient into methamphetamine or its salts or precursors; </w:t>
      </w:r>
      <w:r>
        <w:rPr>
          <w:rFonts w:cs="Times New Roman"/>
        </w:rPr>
        <w:t>and</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(3)</w:t>
      </w:r>
      <w:r w:rsidRPr="00464878">
        <w:rPr>
          <w:rFonts w:cs="Times New Roman"/>
        </w:rPr>
        <w:tab/>
        <w:t xml:space="preserve">a purchase of a single sales package containing not more than sixty milligrams of pseudoephedrine. </w:t>
      </w:r>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(M)</w:t>
      </w:r>
      <w:r w:rsidRPr="00464878">
        <w:rPr>
          <w:rFonts w:cs="Times New Roman"/>
        </w:rPr>
        <w:tab/>
        <w:t>For purposes of this section ‘retailer’ means a retail distributor, including a pharmacy, where ephedrine, pseudoephedrine, or phenylpropanolamine products are available for sale and does not include an employee or agent of a retailer.”</w:t>
      </w:r>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2B7B75"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SLED electronic monitoring system for certain pseudoephedrine etc. sales and purchases</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SECTION</w:t>
      </w:r>
      <w:r w:rsidRPr="00464878">
        <w:rPr>
          <w:rFonts w:cs="Times New Roman"/>
        </w:rPr>
        <w:tab/>
        <w:t>2.</w:t>
      </w:r>
      <w:r w:rsidRPr="00464878">
        <w:rPr>
          <w:rFonts w:cs="Times New Roman"/>
        </w:rPr>
        <w:tab/>
        <w:t xml:space="preserve"> Chapter 3, Title 23 of the 1976 Code is amended by adding:</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464878" w:rsidRDefault="00A71D88" w:rsidP="00A71D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4878">
        <w:rPr>
          <w:rFonts w:cs="Times New Roman"/>
        </w:rPr>
        <w:t>“</w:t>
      </w:r>
      <w:r>
        <w:rPr>
          <w:rFonts w:cs="Times New Roman"/>
        </w:rPr>
        <w:t>Article</w:t>
      </w:r>
      <w:r w:rsidRPr="00464878">
        <w:rPr>
          <w:rFonts w:cs="Times New Roman"/>
        </w:rPr>
        <w:t xml:space="preserve"> 14</w:t>
      </w:r>
    </w:p>
    <w:p w:rsidR="00A71D88" w:rsidRPr="00464878" w:rsidRDefault="00A71D88" w:rsidP="00A71D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1D88" w:rsidRPr="00464878" w:rsidRDefault="00A71D88" w:rsidP="00A71D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4878">
        <w:rPr>
          <w:rFonts w:cs="Times New Roman"/>
        </w:rPr>
        <w:t>Electronic Monitoring System</w:t>
      </w:r>
    </w:p>
    <w:p w:rsidR="00A71D88" w:rsidRPr="00464878" w:rsidRDefault="00A71D88" w:rsidP="00A71D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464878" w:rsidRDefault="00A71D88" w:rsidP="00A71D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Section 23</w:t>
      </w:r>
      <w:r w:rsidRPr="00464878">
        <w:rPr>
          <w:rFonts w:cs="Times New Roman"/>
        </w:rPr>
        <w:noBreakHyphen/>
        <w:t>3</w:t>
      </w:r>
      <w:r w:rsidRPr="00464878">
        <w:rPr>
          <w:rFonts w:cs="Times New Roman"/>
        </w:rPr>
        <w:noBreakHyphen/>
        <w:t>1200.</w:t>
      </w:r>
      <w:r w:rsidRPr="00464878">
        <w:rPr>
          <w:rFonts w:cs="Times New Roman"/>
        </w:rPr>
        <w:tab/>
        <w:t>(A)</w:t>
      </w:r>
      <w:r w:rsidRPr="00464878">
        <w:rPr>
          <w:rFonts w:cs="Times New Roman"/>
        </w:rPr>
        <w:tab/>
        <w:t>The State Law Enforcement Division (SLED) shall serve as the statewide, central repository for log information submitted electronically in real time to the data collection system pursuant to Section 44</w:t>
      </w:r>
      <w:r w:rsidRPr="00464878">
        <w:rPr>
          <w:rFonts w:cs="Times New Roman"/>
        </w:rPr>
        <w:noBreakHyphen/>
        <w:t>53</w:t>
      </w:r>
      <w:r w:rsidRPr="00464878">
        <w:rPr>
          <w:rFonts w:cs="Times New Roman"/>
        </w:rPr>
        <w:noBreakHyphen/>
        <w:t>398(D)(2) and transferred to SLED in order to monitor the sales and purchases of nonprescription products containing ephedrine, pseudoephedrine, or phenylpropanolamine.  SLED shall maintain the information received from the data collection system in SLED’s electronic monitoring system and must not be charged any vendor or other fees associated with the requirements of this chapter.</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(B)</w:t>
      </w:r>
      <w:r w:rsidRPr="00464878">
        <w:rPr>
          <w:rFonts w:cs="Times New Roman"/>
        </w:rPr>
        <w:tab/>
        <w:t>The data collection system upon which SLED’s electronic monitoring system is based must have the capability to:</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(1)</w:t>
      </w:r>
      <w:r w:rsidRPr="00464878">
        <w:rPr>
          <w:rFonts w:cs="Times New Roman"/>
        </w:rPr>
        <w:tab/>
        <w:t xml:space="preserve">calculate state and federal sales and purchase limitations for ephedrine, pseudoephedrine, and phenylpropanolamine;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(2)</w:t>
      </w:r>
      <w:r w:rsidRPr="00464878">
        <w:rPr>
          <w:rFonts w:cs="Times New Roman"/>
        </w:rPr>
        <w:tab/>
        <w:t xml:space="preserve">match similar purchaser identification information; </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(3)</w:t>
      </w:r>
      <w:r w:rsidRPr="00464878">
        <w:rPr>
          <w:rFonts w:cs="Times New Roman"/>
        </w:rPr>
        <w:tab/>
        <w:t>alert retailers of potential illegal sales and purchases;</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(4)</w:t>
      </w:r>
      <w:r w:rsidRPr="00464878">
        <w:rPr>
          <w:rFonts w:cs="Times New Roman"/>
        </w:rPr>
        <w:tab/>
        <w:t>allow a retailer to override an alert of a potential illegal sale or purchase;</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(5)</w:t>
      </w:r>
      <w:r w:rsidRPr="00464878">
        <w:rPr>
          <w:rFonts w:cs="Times New Roman"/>
        </w:rPr>
        <w:tab/>
        <w:t>receive ephedrine, pseudoephedrine, and phenylpropanolamine sales data from retailers in the format in which the dat</w:t>
      </w:r>
      <w:r>
        <w:rPr>
          <w:rFonts w:cs="Times New Roman"/>
        </w:rPr>
        <w:t>a</w:t>
      </w:r>
      <w:r w:rsidRPr="00464878">
        <w:rPr>
          <w:rFonts w:cs="Times New Roman"/>
        </w:rPr>
        <w:t xml:space="preserve"> was submitted so that retailers are not required to use any one particular vendor’s product to comply with the requirements of this section and Section 44</w:t>
      </w:r>
      <w:r w:rsidRPr="00464878">
        <w:rPr>
          <w:rFonts w:cs="Times New Roman"/>
        </w:rPr>
        <w:noBreakHyphen/>
        <w:t>53</w:t>
      </w:r>
      <w:r w:rsidRPr="00464878">
        <w:rPr>
          <w:rFonts w:cs="Times New Roman"/>
        </w:rPr>
        <w:noBreakHyphen/>
        <w:t>398(D)(2);</w:t>
      </w:r>
      <w:r>
        <w:rPr>
          <w:rFonts w:cs="Times New Roman"/>
        </w:rPr>
        <w:t xml:space="preserve"> and</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(6)</w:t>
      </w:r>
      <w:r w:rsidRPr="00464878">
        <w:rPr>
          <w:rFonts w:cs="Times New Roman"/>
        </w:rPr>
        <w:tab/>
        <w:t>interface with existing and future operational systems used by pharmacies at no cost to these pharmacies.</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(C)</w:t>
      </w:r>
      <w:r w:rsidRPr="00464878">
        <w:rPr>
          <w:rFonts w:cs="Times New Roman"/>
        </w:rPr>
        <w:tab/>
        <w:t>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(D)(1)</w:t>
      </w:r>
      <w:r w:rsidRPr="00464878">
        <w:rPr>
          <w:rFonts w:cs="Times New Roman"/>
        </w:rPr>
        <w:tab/>
        <w:t>No fee may be charged to retailers for access to the data collection system to which information is required to be transmitted pursuant to Section 44</w:t>
      </w:r>
      <w:r w:rsidRPr="00464878">
        <w:rPr>
          <w:rFonts w:cs="Times New Roman"/>
        </w:rPr>
        <w:noBreakHyphen/>
        <w:t>53</w:t>
      </w:r>
      <w:r w:rsidRPr="00464878">
        <w:rPr>
          <w:rFonts w:cs="Times New Roman"/>
        </w:rPr>
        <w:noBreakHyphen/>
        <w:t>398(D)(2), and no other fee or assessment may be imposed on retailers to fund program operations.</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(2)</w:t>
      </w:r>
      <w:r w:rsidRPr="00464878">
        <w:rPr>
          <w:rFonts w:cs="Times New Roman"/>
        </w:rPr>
        <w:tab/>
        <w:t>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Pr="00464878">
        <w:rPr>
          <w:rFonts w:cs="Times New Roman"/>
        </w:rPr>
        <w:noBreakHyphen/>
        <w:t>53</w:t>
      </w:r>
      <w:r w:rsidRPr="00464878">
        <w:rPr>
          <w:rFonts w:cs="Times New Roman"/>
        </w:rPr>
        <w:noBreakHyphen/>
        <w:t>398(B)(1) or (2).</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(E)</w:t>
      </w:r>
      <w:r w:rsidRPr="00464878">
        <w:rPr>
          <w:rFonts w:cs="Times New Roman"/>
        </w:rPr>
        <w:tab/>
        <w:t>The information in SLED’s electronic monitoring system is confidential and not a public record as defined in Section 30</w:t>
      </w:r>
      <w:r w:rsidRPr="00464878">
        <w:rPr>
          <w:rFonts w:cs="Times New Roman"/>
        </w:rPr>
        <w:noBreakHyphen/>
        <w:t>4</w:t>
      </w:r>
      <w:r w:rsidRPr="00464878">
        <w:rPr>
          <w:rFonts w:cs="Times New Roman"/>
        </w:rPr>
        <w:noBreakHyphen/>
        <w:t>20(C) of the Freedom of Information Act. SLED only shall provide access to information maintained in the monitoring system to:</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(1)</w:t>
      </w:r>
      <w:r w:rsidRPr="00464878">
        <w:rPr>
          <w:rFonts w:cs="Times New Roman"/>
        </w:rPr>
        <w:tab/>
        <w:t>a local, state, or federal law enforcement official, a state attorney, or a United States attorney;</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(2)</w:t>
      </w:r>
      <w:r w:rsidRPr="00464878">
        <w:rPr>
          <w:rFonts w:cs="Times New Roman"/>
        </w:rPr>
        <w:tab/>
        <w:t>a local, state, or federal official who requests access to the monitoring system for the purpose of facilitating a product recall necessary for the protection of the public health and safety; and</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r>
      <w:r w:rsidRPr="00464878">
        <w:rPr>
          <w:rFonts w:cs="Times New Roman"/>
        </w:rPr>
        <w:tab/>
        <w:t>(3)</w:t>
      </w:r>
      <w:r w:rsidRPr="00464878">
        <w:rPr>
          <w:rFonts w:cs="Times New Roman"/>
        </w:rPr>
        <w:tab/>
        <w:t>the Board of Pharmacy for the purpose of investigating misconduct or a suspicious transaction committed by a retailer, a pharmacist, or an employee or agent of a pharmacy.</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(F)</w:t>
      </w:r>
      <w:r w:rsidRPr="00464878">
        <w:rPr>
          <w:rFonts w:cs="Times New Roman"/>
        </w:rPr>
        <w:tab/>
        <w:t>For purposes of this section ‘retailer’ means a retail distributor, including a pharmacy, where ephedrine, pseudoephedrine, or phenylpropanolamine products are available for sale and does not include an employee or agent of a retailer.</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(G)</w:t>
      </w:r>
      <w:r w:rsidRPr="00464878">
        <w:rPr>
          <w:rFonts w:cs="Times New Roman"/>
        </w:rPr>
        <w:tab/>
        <w:t>The division shall promulgate regulations necessary to carry out its responsibilities under this section.</w:t>
      </w:r>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ab/>
        <w:t>(H)</w:t>
      </w:r>
      <w:r w:rsidRPr="00464878">
        <w:rPr>
          <w:rFonts w:cs="Times New Roman"/>
        </w:rPr>
        <w:tab/>
        <w:t>Nothing in this chapter prohibits SLED or any retailer from participating in other data submission, collection, or monitoring systems that monitor the sales and purchases of nonprescription products containing ephedrine, pseudoephedrine, or phenylpropanolamine.”</w:t>
      </w:r>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2B7B75"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Memorandum of agreement</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SECTION</w:t>
      </w:r>
      <w:r w:rsidRPr="00464878">
        <w:rPr>
          <w:rFonts w:cs="Times New Roman"/>
        </w:rPr>
        <w:tab/>
        <w:t>3.</w:t>
      </w:r>
      <w:r w:rsidRPr="00464878">
        <w:rPr>
          <w:rFonts w:cs="Times New Roman"/>
        </w:rPr>
        <w:tab/>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2B7B75" w:rsidRDefault="00A71D88" w:rsidP="00A71D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Implementation date</w:t>
      </w:r>
    </w:p>
    <w:p w:rsidR="00A71D88" w:rsidRPr="00464878" w:rsidRDefault="00A71D88" w:rsidP="00A71D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Default="00A71D88" w:rsidP="00A71D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SECTION</w:t>
      </w:r>
      <w:r w:rsidRPr="00464878">
        <w:rPr>
          <w:rFonts w:cs="Times New Roman"/>
        </w:rPr>
        <w:tab/>
        <w:t>4.</w:t>
      </w:r>
      <w:r w:rsidRPr="00464878">
        <w:rPr>
          <w:rFonts w:cs="Times New Roman"/>
        </w:rPr>
        <w:tab/>
        <w:t>The electronic logbook, central data collection system, and the State Law Enforcement Division electronic monitoring system required pursuant to Section 44</w:t>
      </w:r>
      <w:r w:rsidRPr="00464878">
        <w:rPr>
          <w:rFonts w:cs="Times New Roman"/>
        </w:rPr>
        <w:noBreakHyphen/>
        <w:t>53</w:t>
      </w:r>
      <w:r w:rsidRPr="00464878">
        <w:rPr>
          <w:rFonts w:cs="Times New Roman"/>
        </w:rPr>
        <w:noBreakHyphen/>
        <w:t>398 of the 1976 Code, as amended in Section 1 of this act, and Section 23</w:t>
      </w:r>
      <w:r w:rsidRPr="00464878">
        <w:rPr>
          <w:rFonts w:cs="Times New Roman"/>
        </w:rPr>
        <w:noBreakHyphen/>
        <w:t>3</w:t>
      </w:r>
      <w:r w:rsidRPr="00464878">
        <w:rPr>
          <w:rFonts w:cs="Times New Roman"/>
        </w:rPr>
        <w:noBreakHyphen/>
        <w:t>1200, as added by Section 2 of this act, must be implemented before January 1, 2011, and take effect upon this implementation.</w:t>
      </w:r>
    </w:p>
    <w:p w:rsidR="00A71D8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2B7B75"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1D88" w:rsidRPr="00464878" w:rsidRDefault="00A71D88"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4878">
        <w:rPr>
          <w:rFonts w:cs="Times New Roman"/>
        </w:rPr>
        <w:t>SECTION</w:t>
      </w:r>
      <w:r w:rsidRPr="00464878">
        <w:rPr>
          <w:rFonts w:cs="Times New Roman"/>
        </w:rPr>
        <w:tab/>
        <w:t>5.</w:t>
      </w:r>
      <w:r w:rsidRPr="00464878">
        <w:rPr>
          <w:rFonts w:cs="Times New Roman"/>
        </w:rPr>
        <w:tab/>
        <w:t>Except as otherwise provided for in this act, this act takes effect July 1, 2010.</w:t>
      </w:r>
    </w:p>
    <w:p w:rsidR="00A71D88" w:rsidRDefault="00A71D88" w:rsidP="00A71D88">
      <w:pPr>
        <w:tabs>
          <w:tab w:val="left" w:pos="1440"/>
          <w:tab w:val="left" w:pos="1800"/>
          <w:tab w:val="left" w:pos="2880"/>
        </w:tabs>
        <w:rPr>
          <w:color w:val="000000" w:themeColor="text1"/>
        </w:rPr>
      </w:pPr>
    </w:p>
    <w:p w:rsidR="00A71D88" w:rsidRDefault="00A71D88" w:rsidP="00A71D88">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A71D88" w:rsidRDefault="00A71D88" w:rsidP="00A71D88">
      <w:pPr>
        <w:tabs>
          <w:tab w:val="left" w:pos="1440"/>
          <w:tab w:val="left" w:pos="1800"/>
          <w:tab w:val="left" w:pos="2880"/>
        </w:tabs>
        <w:rPr>
          <w:color w:val="000000" w:themeColor="text1"/>
        </w:rPr>
      </w:pPr>
    </w:p>
    <w:p w:rsidR="00A71D88" w:rsidRDefault="00A71D88" w:rsidP="00A71D88">
      <w:pPr>
        <w:tabs>
          <w:tab w:val="left" w:pos="1440"/>
          <w:tab w:val="left" w:pos="1800"/>
          <w:tab w:val="left" w:pos="2880"/>
        </w:tabs>
        <w:rPr>
          <w:color w:val="000000" w:themeColor="text1"/>
        </w:rPr>
      </w:pPr>
      <w:r>
        <w:rPr>
          <w:color w:val="000000" w:themeColor="text1"/>
        </w:rPr>
        <w:t xml:space="preserve">Became law without the signature of the Governor -- 6/14/2010. </w:t>
      </w:r>
    </w:p>
    <w:p w:rsidR="00A71D88" w:rsidRDefault="00A71D88" w:rsidP="00A71D88">
      <w:pPr>
        <w:tabs>
          <w:tab w:val="left" w:pos="1440"/>
          <w:tab w:val="left" w:pos="1800"/>
          <w:tab w:val="left" w:pos="2880"/>
        </w:tabs>
        <w:jc w:val="center"/>
        <w:rPr>
          <w:color w:val="000000" w:themeColor="text1"/>
        </w:rPr>
      </w:pPr>
    </w:p>
    <w:p w:rsidR="00A71D88" w:rsidRDefault="00A71D88" w:rsidP="00A71D88">
      <w:pPr>
        <w:tabs>
          <w:tab w:val="left" w:pos="1440"/>
          <w:tab w:val="left" w:pos="1800"/>
          <w:tab w:val="left" w:pos="2880"/>
        </w:tabs>
        <w:jc w:val="center"/>
        <w:rPr>
          <w:color w:val="000000" w:themeColor="text1"/>
        </w:rPr>
      </w:pPr>
      <w:r>
        <w:rPr>
          <w:color w:val="000000" w:themeColor="text1"/>
        </w:rPr>
        <w:t>__________</w:t>
      </w:r>
    </w:p>
    <w:p w:rsidR="008836A5" w:rsidRPr="00DD6951" w:rsidRDefault="008836A5" w:rsidP="00A71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D6951" w:rsidSect="001D4232">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44A" w:rsidRDefault="00F5344A" w:rsidP="007D5FAC">
      <w:r>
        <w:separator/>
      </w:r>
    </w:p>
  </w:endnote>
  <w:endnote w:type="continuationSeparator" w:id="0">
    <w:p w:rsidR="00F5344A" w:rsidRDefault="00F534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32" w:rsidRPr="001D4232" w:rsidRDefault="001D4232" w:rsidP="001D4232">
    <w:pPr>
      <w:pStyle w:val="Footer"/>
      <w:tabs>
        <w:tab w:val="clear" w:pos="4680"/>
        <w:tab w:val="clear" w:pos="9360"/>
        <w:tab w:val="center" w:pos="3168"/>
      </w:tabs>
      <w:spacing w:before="120"/>
    </w:pPr>
    <w:r>
      <w:tab/>
    </w:r>
    <w:r w:rsidR="006068F5">
      <w:fldChar w:fldCharType="begin"/>
    </w:r>
    <w:r w:rsidR="001C5D2B">
      <w:instrText xml:space="preserve"> PAGE  \* MERGEFORMAT </w:instrText>
    </w:r>
    <w:r w:rsidR="006068F5">
      <w:fldChar w:fldCharType="separate"/>
    </w:r>
    <w:r w:rsidR="00A71D88">
      <w:rPr>
        <w:noProof/>
      </w:rPr>
      <w:t>9</w:t>
    </w:r>
    <w:r w:rsidR="006068F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32" w:rsidRDefault="001D4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44A" w:rsidRDefault="00F5344A" w:rsidP="007D5FAC">
      <w:r>
        <w:separator/>
      </w:r>
    </w:p>
  </w:footnote>
  <w:footnote w:type="continuationSeparator" w:id="0">
    <w:p w:rsidR="00F5344A" w:rsidRDefault="00F534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37"/>
    <w:docVar w:name="ActSecretary" w:val="Downey"/>
    <w:docVar w:name="ActSIdno" w:val="(437)  1137AC10"/>
    <w:docVar w:name="clipname" w:val="1137AC10"/>
    <w:docVar w:name="dvBillNumber" w:val="1137"/>
    <w:docVar w:name="dvBillNumberPrefix" w:val="S"/>
    <w:docVar w:name="dvOriginalBody" w:val="Senate"/>
    <w:docVar w:name="OrigSENATEBillNo" w:val="1137"/>
    <w:docVar w:name="SENATEACTFULLPATH" w:val="L:\COUNCIL\ACTS\1137AC10.DOCX"/>
    <w:docVar w:name="WhatActtype" w:val="AN ACT"/>
  </w:docVars>
  <w:rsids>
    <w:rsidRoot w:val="002D78F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1EF5"/>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5744F"/>
    <w:rsid w:val="001626DB"/>
    <w:rsid w:val="0016399E"/>
    <w:rsid w:val="00170F30"/>
    <w:rsid w:val="00172771"/>
    <w:rsid w:val="001747A9"/>
    <w:rsid w:val="001750EA"/>
    <w:rsid w:val="001754BB"/>
    <w:rsid w:val="0018353C"/>
    <w:rsid w:val="00184AD0"/>
    <w:rsid w:val="00190414"/>
    <w:rsid w:val="001A646B"/>
    <w:rsid w:val="001A75A0"/>
    <w:rsid w:val="001B5A28"/>
    <w:rsid w:val="001B65B6"/>
    <w:rsid w:val="001B78F9"/>
    <w:rsid w:val="001B7FF5"/>
    <w:rsid w:val="001C390F"/>
    <w:rsid w:val="001C50A7"/>
    <w:rsid w:val="001C5D2B"/>
    <w:rsid w:val="001C6957"/>
    <w:rsid w:val="001D279C"/>
    <w:rsid w:val="001D2F22"/>
    <w:rsid w:val="001D4232"/>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706E"/>
    <w:rsid w:val="00290B5D"/>
    <w:rsid w:val="00290B61"/>
    <w:rsid w:val="00291330"/>
    <w:rsid w:val="00291576"/>
    <w:rsid w:val="00291CD5"/>
    <w:rsid w:val="00291CF3"/>
    <w:rsid w:val="00293450"/>
    <w:rsid w:val="00294396"/>
    <w:rsid w:val="00296B4D"/>
    <w:rsid w:val="002A60A5"/>
    <w:rsid w:val="002A6880"/>
    <w:rsid w:val="002A7F6D"/>
    <w:rsid w:val="002B2FAD"/>
    <w:rsid w:val="002B787D"/>
    <w:rsid w:val="002B7B75"/>
    <w:rsid w:val="002C0E95"/>
    <w:rsid w:val="002C3DB3"/>
    <w:rsid w:val="002C4C93"/>
    <w:rsid w:val="002C7D37"/>
    <w:rsid w:val="002D3267"/>
    <w:rsid w:val="002D7489"/>
    <w:rsid w:val="002D78F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494A"/>
    <w:rsid w:val="0039655A"/>
    <w:rsid w:val="00396C58"/>
    <w:rsid w:val="003A6D96"/>
    <w:rsid w:val="003A7517"/>
    <w:rsid w:val="003B02E3"/>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0FEF"/>
    <w:rsid w:val="00442137"/>
    <w:rsid w:val="00445A20"/>
    <w:rsid w:val="00447C2D"/>
    <w:rsid w:val="00451B9A"/>
    <w:rsid w:val="0045270B"/>
    <w:rsid w:val="004666F5"/>
    <w:rsid w:val="00472A5B"/>
    <w:rsid w:val="00484DF4"/>
    <w:rsid w:val="00486109"/>
    <w:rsid w:val="0049067C"/>
    <w:rsid w:val="00491172"/>
    <w:rsid w:val="004941A4"/>
    <w:rsid w:val="00497784"/>
    <w:rsid w:val="004A073E"/>
    <w:rsid w:val="004A1278"/>
    <w:rsid w:val="004A5193"/>
    <w:rsid w:val="004A76F3"/>
    <w:rsid w:val="004B1DA6"/>
    <w:rsid w:val="004B27E8"/>
    <w:rsid w:val="004B41E5"/>
    <w:rsid w:val="004C0D5E"/>
    <w:rsid w:val="004C115D"/>
    <w:rsid w:val="004C190F"/>
    <w:rsid w:val="004D29AD"/>
    <w:rsid w:val="004D3BAA"/>
    <w:rsid w:val="004E275E"/>
    <w:rsid w:val="004E6C25"/>
    <w:rsid w:val="004E747B"/>
    <w:rsid w:val="004E7E53"/>
    <w:rsid w:val="004F0258"/>
    <w:rsid w:val="004F0E6F"/>
    <w:rsid w:val="004F4494"/>
    <w:rsid w:val="004F4608"/>
    <w:rsid w:val="004F5867"/>
    <w:rsid w:val="004F6446"/>
    <w:rsid w:val="005065EC"/>
    <w:rsid w:val="00516C8E"/>
    <w:rsid w:val="005208D0"/>
    <w:rsid w:val="00522B8D"/>
    <w:rsid w:val="00530D7F"/>
    <w:rsid w:val="00531A4F"/>
    <w:rsid w:val="005325C5"/>
    <w:rsid w:val="0053326B"/>
    <w:rsid w:val="005352AA"/>
    <w:rsid w:val="0053576C"/>
    <w:rsid w:val="0054323B"/>
    <w:rsid w:val="005515CE"/>
    <w:rsid w:val="00551B77"/>
    <w:rsid w:val="00556774"/>
    <w:rsid w:val="00556D79"/>
    <w:rsid w:val="00560EBF"/>
    <w:rsid w:val="005627E7"/>
    <w:rsid w:val="00562952"/>
    <w:rsid w:val="005672F0"/>
    <w:rsid w:val="005741F9"/>
    <w:rsid w:val="005839FC"/>
    <w:rsid w:val="00583CB3"/>
    <w:rsid w:val="005859EE"/>
    <w:rsid w:val="0058771D"/>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028A"/>
    <w:rsid w:val="005F1A8F"/>
    <w:rsid w:val="005F79FF"/>
    <w:rsid w:val="00602ACC"/>
    <w:rsid w:val="006055BC"/>
    <w:rsid w:val="00605B6E"/>
    <w:rsid w:val="00605C15"/>
    <w:rsid w:val="006068F5"/>
    <w:rsid w:val="0060700F"/>
    <w:rsid w:val="0061164A"/>
    <w:rsid w:val="00612BB0"/>
    <w:rsid w:val="006236C9"/>
    <w:rsid w:val="00625487"/>
    <w:rsid w:val="00626F43"/>
    <w:rsid w:val="00635190"/>
    <w:rsid w:val="00636484"/>
    <w:rsid w:val="0063724D"/>
    <w:rsid w:val="0064018A"/>
    <w:rsid w:val="00641A70"/>
    <w:rsid w:val="00643998"/>
    <w:rsid w:val="00655550"/>
    <w:rsid w:val="00657AB1"/>
    <w:rsid w:val="00663AC3"/>
    <w:rsid w:val="00672966"/>
    <w:rsid w:val="006750A0"/>
    <w:rsid w:val="00690F2C"/>
    <w:rsid w:val="00690F99"/>
    <w:rsid w:val="00691B24"/>
    <w:rsid w:val="006922A2"/>
    <w:rsid w:val="00696C4D"/>
    <w:rsid w:val="00696F5B"/>
    <w:rsid w:val="00697AF6"/>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21E20"/>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864"/>
    <w:rsid w:val="007E3A81"/>
    <w:rsid w:val="007F3574"/>
    <w:rsid w:val="007F6631"/>
    <w:rsid w:val="007F6D46"/>
    <w:rsid w:val="007F7184"/>
    <w:rsid w:val="00800AD0"/>
    <w:rsid w:val="00813449"/>
    <w:rsid w:val="00827097"/>
    <w:rsid w:val="00832F5E"/>
    <w:rsid w:val="00834B27"/>
    <w:rsid w:val="00836D7F"/>
    <w:rsid w:val="00841A98"/>
    <w:rsid w:val="00841BFC"/>
    <w:rsid w:val="008449B6"/>
    <w:rsid w:val="00855672"/>
    <w:rsid w:val="00860CD2"/>
    <w:rsid w:val="00865315"/>
    <w:rsid w:val="00865A3F"/>
    <w:rsid w:val="008674BA"/>
    <w:rsid w:val="00867835"/>
    <w:rsid w:val="00870435"/>
    <w:rsid w:val="008733F2"/>
    <w:rsid w:val="008746A0"/>
    <w:rsid w:val="00875B4B"/>
    <w:rsid w:val="008836A5"/>
    <w:rsid w:val="00892AF7"/>
    <w:rsid w:val="008B2051"/>
    <w:rsid w:val="008B3C84"/>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13D2"/>
    <w:rsid w:val="009631DC"/>
    <w:rsid w:val="00971351"/>
    <w:rsid w:val="00972312"/>
    <w:rsid w:val="0097332E"/>
    <w:rsid w:val="00974FD7"/>
    <w:rsid w:val="00977EBD"/>
    <w:rsid w:val="00980444"/>
    <w:rsid w:val="00982E93"/>
    <w:rsid w:val="00990677"/>
    <w:rsid w:val="00997D30"/>
    <w:rsid w:val="009A31B6"/>
    <w:rsid w:val="009B0FA5"/>
    <w:rsid w:val="009B6EA6"/>
    <w:rsid w:val="009C170D"/>
    <w:rsid w:val="009C3C15"/>
    <w:rsid w:val="009D0B32"/>
    <w:rsid w:val="009D75E7"/>
    <w:rsid w:val="009F42DA"/>
    <w:rsid w:val="009F445E"/>
    <w:rsid w:val="00A03978"/>
    <w:rsid w:val="00A050C0"/>
    <w:rsid w:val="00A062DB"/>
    <w:rsid w:val="00A14F94"/>
    <w:rsid w:val="00A22884"/>
    <w:rsid w:val="00A2375F"/>
    <w:rsid w:val="00A23CED"/>
    <w:rsid w:val="00A25E64"/>
    <w:rsid w:val="00A26387"/>
    <w:rsid w:val="00A3022E"/>
    <w:rsid w:val="00A450A2"/>
    <w:rsid w:val="00A46627"/>
    <w:rsid w:val="00A475E8"/>
    <w:rsid w:val="00A61397"/>
    <w:rsid w:val="00A62F8F"/>
    <w:rsid w:val="00A64E80"/>
    <w:rsid w:val="00A71D88"/>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5E66"/>
    <w:rsid w:val="00AF7929"/>
    <w:rsid w:val="00AF7A83"/>
    <w:rsid w:val="00B010E0"/>
    <w:rsid w:val="00B11270"/>
    <w:rsid w:val="00B303AC"/>
    <w:rsid w:val="00B36A47"/>
    <w:rsid w:val="00B374C4"/>
    <w:rsid w:val="00B408FD"/>
    <w:rsid w:val="00B4797F"/>
    <w:rsid w:val="00B516BA"/>
    <w:rsid w:val="00B520A2"/>
    <w:rsid w:val="00B62CAB"/>
    <w:rsid w:val="00B72ED3"/>
    <w:rsid w:val="00B73571"/>
    <w:rsid w:val="00B73A13"/>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4498"/>
    <w:rsid w:val="00C45263"/>
    <w:rsid w:val="00C46AB4"/>
    <w:rsid w:val="00C55195"/>
    <w:rsid w:val="00C6636C"/>
    <w:rsid w:val="00C7071A"/>
    <w:rsid w:val="00C73A60"/>
    <w:rsid w:val="00C74282"/>
    <w:rsid w:val="00C74E9D"/>
    <w:rsid w:val="00C837F6"/>
    <w:rsid w:val="00C87B38"/>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6996"/>
    <w:rsid w:val="00D474CA"/>
    <w:rsid w:val="00D50FB9"/>
    <w:rsid w:val="00D56467"/>
    <w:rsid w:val="00D63C04"/>
    <w:rsid w:val="00D676B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6951"/>
    <w:rsid w:val="00DF0E69"/>
    <w:rsid w:val="00E00FC9"/>
    <w:rsid w:val="00E02CA8"/>
    <w:rsid w:val="00E076BB"/>
    <w:rsid w:val="00E14905"/>
    <w:rsid w:val="00E3356F"/>
    <w:rsid w:val="00E33632"/>
    <w:rsid w:val="00E33964"/>
    <w:rsid w:val="00E3462F"/>
    <w:rsid w:val="00E36231"/>
    <w:rsid w:val="00E500F1"/>
    <w:rsid w:val="00E5358E"/>
    <w:rsid w:val="00E5665F"/>
    <w:rsid w:val="00E60357"/>
    <w:rsid w:val="00E61B4C"/>
    <w:rsid w:val="00E71D4E"/>
    <w:rsid w:val="00E757F4"/>
    <w:rsid w:val="00E80755"/>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93A"/>
    <w:rsid w:val="00F348D3"/>
    <w:rsid w:val="00F34BF1"/>
    <w:rsid w:val="00F3642A"/>
    <w:rsid w:val="00F432E0"/>
    <w:rsid w:val="00F44E35"/>
    <w:rsid w:val="00F509CF"/>
    <w:rsid w:val="00F51775"/>
    <w:rsid w:val="00F5344A"/>
    <w:rsid w:val="00F54582"/>
    <w:rsid w:val="00F61884"/>
    <w:rsid w:val="00F627EF"/>
    <w:rsid w:val="00F669CB"/>
    <w:rsid w:val="00F66E0E"/>
    <w:rsid w:val="00F721C4"/>
    <w:rsid w:val="00F7296A"/>
    <w:rsid w:val="00F86999"/>
    <w:rsid w:val="00F910B4"/>
    <w:rsid w:val="00FA7E14"/>
    <w:rsid w:val="00FB1A6A"/>
    <w:rsid w:val="00FB471B"/>
    <w:rsid w:val="00FC380D"/>
    <w:rsid w:val="00FD2670"/>
    <w:rsid w:val="00FD6DC2"/>
    <w:rsid w:val="00FD7AFA"/>
    <w:rsid w:val="00FE15B8"/>
    <w:rsid w:val="00FE1D78"/>
    <w:rsid w:val="00FE54FC"/>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A0C4F718-F89D-448F-92A3-84AA33C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D4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C3C15"/>
    <w:rPr>
      <w:rFonts w:ascii="Tahoma" w:hAnsi="Tahoma" w:cs="Tahoma"/>
      <w:sz w:val="16"/>
      <w:szCs w:val="16"/>
    </w:rPr>
  </w:style>
  <w:style w:type="character" w:customStyle="1" w:styleId="BalloonTextChar">
    <w:name w:val="Balloon Text Char"/>
    <w:basedOn w:val="DefaultParagraphFont"/>
    <w:link w:val="BalloonText"/>
    <w:uiPriority w:val="99"/>
    <w:semiHidden/>
    <w:rsid w:val="009C3C15"/>
    <w:rPr>
      <w:rFonts w:ascii="Tahoma" w:hAnsi="Tahoma" w:cs="Tahoma"/>
      <w:sz w:val="16"/>
      <w:szCs w:val="16"/>
    </w:rPr>
  </w:style>
  <w:style w:type="table" w:styleId="TableGrid">
    <w:name w:val="Table Grid"/>
    <w:basedOn w:val="TableNormal"/>
    <w:uiPriority w:val="59"/>
    <w:rsid w:val="0086783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423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1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09-10.docx" TargetMode="External"/><Relationship Id="rId13" Type="http://schemas.openxmlformats.org/officeDocument/2006/relationships/hyperlink" Target="file:///h:\HJ%20Archive\2010\03-16-10.docx" TargetMode="External"/><Relationship Id="rId18" Type="http://schemas.openxmlformats.org/officeDocument/2006/relationships/hyperlink" Target="file:///h:\HJ%20Archive\2010\05-19-10.docx" TargetMode="External"/><Relationship Id="rId26" Type="http://schemas.openxmlformats.org/officeDocument/2006/relationships/hyperlink" Target="file:///p:\pprever\2009-10\1137_20100310.docx" TargetMode="External"/><Relationship Id="rId3" Type="http://schemas.openxmlformats.org/officeDocument/2006/relationships/webSettings" Target="webSettings.xml"/><Relationship Id="rId21" Type="http://schemas.openxmlformats.org/officeDocument/2006/relationships/hyperlink" Target="file:///h:\SJ%20Archive\2010\05-26-10.docx" TargetMode="External"/><Relationship Id="rId7" Type="http://schemas.openxmlformats.org/officeDocument/2006/relationships/hyperlink" Target="file:///h:\SJ%20Archive\2010\02-03-10.docx" TargetMode="External"/><Relationship Id="rId12" Type="http://schemas.openxmlformats.org/officeDocument/2006/relationships/hyperlink" Target="file:///h:\HJ%20Archive\2010\03-16-10.docx" TargetMode="External"/><Relationship Id="rId17" Type="http://schemas.openxmlformats.org/officeDocument/2006/relationships/hyperlink" Target="file:///h:\HJ%20Archive\2010\05-19-10.docx" TargetMode="External"/><Relationship Id="rId25" Type="http://schemas.openxmlformats.org/officeDocument/2006/relationships/hyperlink" Target="file:///p:\pprever\2009-10\1137_20100309.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19-10.docx" TargetMode="External"/><Relationship Id="rId20" Type="http://schemas.openxmlformats.org/officeDocument/2006/relationships/hyperlink" Target="file:///h:\SJ%20Archive\2010\05-26-10.docx" TargetMode="External"/><Relationship Id="rId29" Type="http://schemas.openxmlformats.org/officeDocument/2006/relationships/hyperlink" Target="file:///p:\pprever\2009-10\1137_20100526.docx" TargetMode="External"/><Relationship Id="rId1" Type="http://schemas.openxmlformats.org/officeDocument/2006/relationships/styles" Target="styles.xml"/><Relationship Id="rId6" Type="http://schemas.openxmlformats.org/officeDocument/2006/relationships/hyperlink" Target="file:///h:\SJ%20Archive\2010\02-03-10.docx" TargetMode="External"/><Relationship Id="rId11" Type="http://schemas.openxmlformats.org/officeDocument/2006/relationships/hyperlink" Target="file:///h:\SJ%20Archive\2010\03-11-10.docx" TargetMode="External"/><Relationship Id="rId24" Type="http://schemas.openxmlformats.org/officeDocument/2006/relationships/hyperlink" Target="file:///p:\pprever\2009-10\1137_20100203.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h:\HJ%20Archive\2010\06-01-10.docx" TargetMode="External"/><Relationship Id="rId28" Type="http://schemas.openxmlformats.org/officeDocument/2006/relationships/hyperlink" Target="file:///p:\pprever\2009-10\1137_20100519.docx" TargetMode="External"/><Relationship Id="rId10" Type="http://schemas.openxmlformats.org/officeDocument/2006/relationships/hyperlink" Target="file:///h:\SJ%20Archive\2010\03-10-10.docx" TargetMode="External"/><Relationship Id="rId19" Type="http://schemas.openxmlformats.org/officeDocument/2006/relationships/hyperlink" Target="file:///h:\HJ%20Archive\2010\05-20-10.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0\03-10-10.docx" TargetMode="External"/><Relationship Id="rId14" Type="http://schemas.openxmlformats.org/officeDocument/2006/relationships/hyperlink" Target="file:///h:\HJ%20Archive\2010\05-06-10.docx" TargetMode="External"/><Relationship Id="rId22" Type="http://schemas.openxmlformats.org/officeDocument/2006/relationships/hyperlink" Target="file:///h:\HJ%20Archive\2010\06-01-10.docx" TargetMode="External"/><Relationship Id="rId27" Type="http://schemas.openxmlformats.org/officeDocument/2006/relationships/hyperlink" Target="file:///p:\pprever\2009-10\1137_20100506.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3348</Words>
  <Characters>18118</Characters>
  <Application>Microsoft Office Word</Application>
  <DocSecurity>0</DocSecurity>
  <Lines>415</Lines>
  <Paragraphs>114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1137: SLED - South Carolina Legislature Online</dc:title>
  <dc:subject/>
  <dc:creator>NikiDowney</dc:creator>
  <cp:keywords/>
  <dc:description/>
  <cp:lastModifiedBy>N Cumfer</cp:lastModifiedBy>
  <cp:revision>5</cp:revision>
  <cp:lastPrinted>2010-06-02T14:06:00Z</cp:lastPrinted>
  <dcterms:created xsi:type="dcterms:W3CDTF">2010-09-30T13:24:00Z</dcterms:created>
  <dcterms:modified xsi:type="dcterms:W3CDTF">2014-11-24T15:12:00Z</dcterms:modified>
</cp:coreProperties>
</file>