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673" w:rsidRDefault="008B5673" w:rsidP="008B5673">
      <w:pPr>
        <w:widowControl w:val="0"/>
        <w:jc w:val="center"/>
      </w:pPr>
      <w:bookmarkStart w:id="0" w:name="_GoBack"/>
      <w:bookmarkEnd w:id="0"/>
      <w:r w:rsidRPr="008B5673">
        <w:rPr>
          <w:b/>
        </w:rPr>
        <w:t>South Carolina General Assembly</w:t>
      </w:r>
    </w:p>
    <w:p w:rsidR="008B5673" w:rsidRDefault="008B5673" w:rsidP="008B5673">
      <w:pPr>
        <w:widowControl w:val="0"/>
        <w:jc w:val="center"/>
      </w:pPr>
      <w:r>
        <w:t>118th Session, 2009-2010</w:t>
      </w:r>
    </w:p>
    <w:p w:rsidR="008B5673" w:rsidRDefault="008B5673" w:rsidP="008B5673">
      <w:pPr>
        <w:widowControl w:val="0"/>
      </w:pPr>
    </w:p>
    <w:p w:rsidR="008B5673" w:rsidRDefault="008B5673" w:rsidP="008B5673">
      <w:pPr>
        <w:widowControl w:val="0"/>
        <w:rPr>
          <w:b/>
        </w:rPr>
      </w:pPr>
      <w:r w:rsidRPr="008B5673">
        <w:rPr>
          <w:b/>
        </w:rPr>
        <w:t>S.</w:t>
      </w:r>
      <w:r>
        <w:rPr>
          <w:b/>
        </w:rPr>
        <w:t xml:space="preserve"> </w:t>
      </w:r>
      <w:r w:rsidRPr="008B5673">
        <w:rPr>
          <w:b/>
        </w:rPr>
        <w:t>1373</w:t>
      </w:r>
    </w:p>
    <w:p w:rsidR="008B5673" w:rsidRDefault="008B5673" w:rsidP="008B5673">
      <w:pPr>
        <w:widowControl w:val="0"/>
        <w:rPr>
          <w:b/>
        </w:rPr>
      </w:pPr>
    </w:p>
    <w:p w:rsidR="008B5673" w:rsidRDefault="008B5673" w:rsidP="008B5673">
      <w:pPr>
        <w:widowControl w:val="0"/>
      </w:pPr>
      <w:r w:rsidRPr="008B5673">
        <w:rPr>
          <w:b/>
        </w:rPr>
        <w:t>STATUS INFORMATION</w:t>
      </w:r>
    </w:p>
    <w:p w:rsidR="008B5673" w:rsidRDefault="008B5673" w:rsidP="008B5673">
      <w:pPr>
        <w:widowControl w:val="0"/>
      </w:pPr>
    </w:p>
    <w:p w:rsidR="008B5673" w:rsidRDefault="008B5673" w:rsidP="008B5673">
      <w:pPr>
        <w:widowControl w:val="0"/>
      </w:pPr>
      <w:r>
        <w:t>Senate Resolution</w:t>
      </w:r>
    </w:p>
    <w:p w:rsidR="008B5673" w:rsidRDefault="008B5673" w:rsidP="008B5673">
      <w:pPr>
        <w:widowControl w:val="0"/>
      </w:pPr>
      <w:r>
        <w:t>Sponsors: Senator Alexander</w:t>
      </w:r>
    </w:p>
    <w:p w:rsidR="008B5673" w:rsidRDefault="008B5673" w:rsidP="008B5673">
      <w:pPr>
        <w:widowControl w:val="0"/>
      </w:pPr>
      <w:r>
        <w:t>Document Path: l:\s-res\tca\016ment.mrh.tca.docx</w:t>
      </w:r>
    </w:p>
    <w:p w:rsidR="008B5673" w:rsidRDefault="008B5673" w:rsidP="008B5673">
      <w:pPr>
        <w:widowControl w:val="0"/>
      </w:pPr>
    </w:p>
    <w:p w:rsidR="00E4131F" w:rsidRDefault="00E4131F" w:rsidP="008B5673">
      <w:pPr>
        <w:widowControl w:val="0"/>
      </w:pPr>
      <w:r>
        <w:t>Introduced in the Senate on April 20, 2010</w:t>
      </w:r>
    </w:p>
    <w:p w:rsidR="00E4131F" w:rsidRDefault="00E4131F" w:rsidP="008B5673">
      <w:pPr>
        <w:widowControl w:val="0"/>
      </w:pPr>
      <w:r>
        <w:t>Adopted by the Senate on April 20, 2010</w:t>
      </w:r>
    </w:p>
    <w:p w:rsidR="00E4131F" w:rsidRDefault="00E4131F" w:rsidP="008B5673">
      <w:pPr>
        <w:widowControl w:val="0"/>
      </w:pPr>
    </w:p>
    <w:p w:rsidR="008B5673" w:rsidRDefault="008B5673" w:rsidP="008B5673">
      <w:pPr>
        <w:widowControl w:val="0"/>
      </w:pPr>
      <w:r>
        <w:t xml:space="preserve">Summary: </w:t>
      </w:r>
      <w:r w:rsidR="005F4FE3">
        <w:t>Mental Illness Advocacy Day</w:t>
      </w:r>
    </w:p>
    <w:p w:rsidR="008B5673" w:rsidRDefault="008B5673" w:rsidP="008B5673">
      <w:pPr>
        <w:widowControl w:val="0"/>
      </w:pPr>
    </w:p>
    <w:p w:rsidR="008B5673" w:rsidRDefault="008B5673" w:rsidP="008B5673">
      <w:pPr>
        <w:widowControl w:val="0"/>
      </w:pPr>
    </w:p>
    <w:p w:rsidR="008B5673" w:rsidRDefault="008B5673" w:rsidP="008B567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B5673">
        <w:rPr>
          <w:b/>
        </w:rPr>
        <w:t>HISTORY OF LEGISLATIVE ACTIONS</w:t>
      </w:r>
    </w:p>
    <w:p w:rsidR="008B5673" w:rsidRDefault="008B5673" w:rsidP="008B567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B5673" w:rsidRPr="008B5673" w:rsidRDefault="008B5673" w:rsidP="008B567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B5673">
        <w:rPr>
          <w:u w:val="single"/>
        </w:rPr>
        <w:tab/>
        <w:t>Date</w:t>
      </w:r>
      <w:r w:rsidRPr="008B5673">
        <w:rPr>
          <w:u w:val="single"/>
        </w:rPr>
        <w:tab/>
        <w:t>Body</w:t>
      </w:r>
      <w:r w:rsidRPr="008B5673">
        <w:rPr>
          <w:u w:val="single"/>
        </w:rPr>
        <w:tab/>
        <w:t>Action Description with journal page number</w:t>
      </w:r>
      <w:r w:rsidRPr="008B5673">
        <w:rPr>
          <w:u w:val="single"/>
        </w:rPr>
        <w:tab/>
      </w:r>
    </w:p>
    <w:p w:rsidR="0079223F" w:rsidRDefault="0079223F" w:rsidP="00792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4/20/2010</w:t>
      </w:r>
      <w:r>
        <w:tab/>
        <w:t>Senate</w:t>
      </w:r>
      <w:r>
        <w:tab/>
      </w:r>
      <w:r w:rsidRPr="00D96AE5">
        <w:t xml:space="preserve">Introduced and adopted </w:t>
      </w:r>
      <w:hyperlink r:id="rId6" w:history="1">
        <w:r w:rsidRPr="00F9220C">
          <w:rPr>
            <w:rStyle w:val="Hyperlink"/>
          </w:rPr>
          <w:t>SJ</w:t>
        </w:r>
      </w:hyperlink>
      <w:r>
        <w:noBreakHyphen/>
      </w:r>
      <w:r w:rsidRPr="00D96AE5">
        <w:t>4</w:t>
      </w:r>
    </w:p>
    <w:p w:rsidR="0079223F" w:rsidRDefault="0079223F" w:rsidP="00792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5673" w:rsidRPr="008B5673" w:rsidRDefault="008B5673" w:rsidP="008B56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5673" w:rsidRDefault="008B5673" w:rsidP="008B5673">
      <w:r w:rsidRPr="008B5673">
        <w:rPr>
          <w:b/>
        </w:rPr>
        <w:t>VERSIONS OF THIS BILL</w:t>
      </w:r>
    </w:p>
    <w:p w:rsidR="008B5673" w:rsidRDefault="008B5673" w:rsidP="008B5673"/>
    <w:p w:rsidR="008B5673" w:rsidRDefault="005031DE" w:rsidP="008B5673">
      <w:hyperlink r:id="rId7" w:history="1">
        <w:r w:rsidR="008B5673">
          <w:rPr>
            <w:rStyle w:val="Hyperlink"/>
          </w:rPr>
          <w:t>4/20/2010</w:t>
        </w:r>
      </w:hyperlink>
    </w:p>
    <w:p w:rsidR="008B5673" w:rsidRDefault="008B5673" w:rsidP="008B5673"/>
    <w:p w:rsidR="008B5673" w:rsidRDefault="008B5673" w:rsidP="008B5673">
      <w:pPr>
        <w:sectPr w:rsidR="008B5673" w:rsidSect="008B56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65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A6D5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6D54" w:rsidRDefault="004A2F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DESIGNATE WEDNESDAY, APRIL 21, 2010, AS “MENTAL ILLNESS ADVOCACY DAY” IN SOUTH CAROLINA.</w:t>
      </w:r>
      <w:bookmarkStart w:id="4" w:name="titleend"/>
      <w:bookmarkEnd w:id="4"/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4A2FB9">
        <w:rPr>
          <w:color w:val="000000" w:themeColor="text1"/>
          <w:u w:color="000000" w:themeColor="text1"/>
        </w:rPr>
        <w:t xml:space="preserve">ental </w:t>
      </w:r>
      <w:r>
        <w:rPr>
          <w:color w:val="000000" w:themeColor="text1"/>
          <w:u w:color="000000" w:themeColor="text1"/>
        </w:rPr>
        <w:t>i</w:t>
      </w:r>
      <w:r w:rsidRPr="004A2FB9">
        <w:rPr>
          <w:color w:val="000000" w:themeColor="text1"/>
          <w:u w:color="000000" w:themeColor="text1"/>
        </w:rPr>
        <w:t xml:space="preserve">llnesses are </w:t>
      </w:r>
      <w:r>
        <w:rPr>
          <w:color w:val="000000" w:themeColor="text1"/>
          <w:u w:color="000000" w:themeColor="text1"/>
        </w:rPr>
        <w:t>t</w:t>
      </w:r>
      <w:r w:rsidRPr="004A2FB9">
        <w:rPr>
          <w:color w:val="000000" w:themeColor="text1"/>
          <w:u w:color="000000" w:themeColor="text1"/>
        </w:rPr>
        <w:t xml:space="preserve">reatable </w:t>
      </w:r>
      <w:r>
        <w:rPr>
          <w:color w:val="000000" w:themeColor="text1"/>
          <w:u w:color="000000" w:themeColor="text1"/>
        </w:rPr>
        <w:t>b</w:t>
      </w:r>
      <w:r w:rsidRPr="004A2FB9">
        <w:rPr>
          <w:color w:val="000000" w:themeColor="text1"/>
          <w:u w:color="000000" w:themeColor="text1"/>
        </w:rPr>
        <w:t xml:space="preserve">rain </w:t>
      </w:r>
      <w:r>
        <w:rPr>
          <w:color w:val="000000" w:themeColor="text1"/>
          <w:u w:color="000000" w:themeColor="text1"/>
        </w:rPr>
        <w:t>d</w:t>
      </w:r>
      <w:r w:rsidRPr="004A2FB9">
        <w:rPr>
          <w:color w:val="000000" w:themeColor="text1"/>
          <w:u w:color="000000" w:themeColor="text1"/>
        </w:rPr>
        <w:t xml:space="preserve">isorders and </w:t>
      </w:r>
      <w:r>
        <w:rPr>
          <w:color w:val="000000" w:themeColor="text1"/>
          <w:u w:color="000000" w:themeColor="text1"/>
        </w:rPr>
        <w:t>r</w:t>
      </w:r>
      <w:r w:rsidRPr="004A2FB9">
        <w:rPr>
          <w:color w:val="000000" w:themeColor="text1"/>
          <w:u w:color="000000" w:themeColor="text1"/>
        </w:rPr>
        <w:t xml:space="preserve">ecovery is not only </w:t>
      </w:r>
      <w:r>
        <w:rPr>
          <w:color w:val="000000" w:themeColor="text1"/>
          <w:u w:color="000000" w:themeColor="text1"/>
        </w:rPr>
        <w:t>p</w:t>
      </w:r>
      <w:r w:rsidRPr="004A2FB9">
        <w:rPr>
          <w:color w:val="000000" w:themeColor="text1"/>
          <w:u w:color="000000" w:themeColor="text1"/>
        </w:rPr>
        <w:t xml:space="preserve">ossible, but </w:t>
      </w:r>
      <w:r>
        <w:rPr>
          <w:color w:val="000000" w:themeColor="text1"/>
          <w:u w:color="000000" w:themeColor="text1"/>
        </w:rPr>
        <w:t>p</w:t>
      </w:r>
      <w:r w:rsidRPr="004A2FB9">
        <w:rPr>
          <w:color w:val="000000" w:themeColor="text1"/>
          <w:u w:color="000000" w:themeColor="text1"/>
        </w:rPr>
        <w:t xml:space="preserve">robable with </w:t>
      </w:r>
      <w:r>
        <w:rPr>
          <w:color w:val="000000" w:themeColor="text1"/>
          <w:u w:color="000000" w:themeColor="text1"/>
        </w:rPr>
        <w:t>a</w:t>
      </w:r>
      <w:r w:rsidRPr="004A2FB9">
        <w:rPr>
          <w:color w:val="000000" w:themeColor="text1"/>
          <w:u w:color="000000" w:themeColor="text1"/>
        </w:rPr>
        <w:t xml:space="preserve">ppropriate </w:t>
      </w:r>
      <w:r>
        <w:rPr>
          <w:color w:val="000000" w:themeColor="text1"/>
          <w:u w:color="000000" w:themeColor="text1"/>
        </w:rPr>
        <w:t>treatment;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58500C">
        <w:rPr>
          <w:color w:val="000000" w:themeColor="text1"/>
          <w:u w:color="000000" w:themeColor="text1"/>
        </w:rPr>
        <w:t>ne in four adults</w:t>
      </w:r>
      <w:r w:rsidR="00622441">
        <w:rPr>
          <w:color w:val="000000" w:themeColor="text1"/>
          <w:u w:color="000000" w:themeColor="text1"/>
        </w:rPr>
        <w:t>, a</w:t>
      </w:r>
      <w:r w:rsidRPr="0058500C">
        <w:rPr>
          <w:color w:val="000000" w:themeColor="text1"/>
          <w:u w:color="000000" w:themeColor="text1"/>
        </w:rPr>
        <w:t>pproximately 1.1 million South Carolinians</w:t>
      </w:r>
      <w:r w:rsidR="00622441">
        <w:rPr>
          <w:color w:val="000000" w:themeColor="text1"/>
          <w:u w:color="000000" w:themeColor="text1"/>
        </w:rPr>
        <w:t>, e</w:t>
      </w:r>
      <w:r>
        <w:rPr>
          <w:color w:val="000000" w:themeColor="text1"/>
          <w:u w:color="000000" w:themeColor="text1"/>
        </w:rPr>
        <w:t>xperience a mental health disorder in a given year;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58500C">
        <w:rPr>
          <w:color w:val="000000" w:themeColor="text1"/>
          <w:u w:color="000000" w:themeColor="text1"/>
        </w:rPr>
        <w:t>alf of all lifetime cases of mental illness begin by a</w:t>
      </w:r>
      <w:r>
        <w:rPr>
          <w:color w:val="000000" w:themeColor="text1"/>
          <w:u w:color="000000" w:themeColor="text1"/>
        </w:rPr>
        <w:t xml:space="preserve">ge </w:t>
      </w:r>
      <w:r w:rsidR="00622441">
        <w:rPr>
          <w:color w:val="000000" w:themeColor="text1"/>
          <w:u w:color="000000" w:themeColor="text1"/>
        </w:rPr>
        <w:t>fourteen</w:t>
      </w:r>
      <w:r>
        <w:rPr>
          <w:color w:val="000000" w:themeColor="text1"/>
          <w:u w:color="000000" w:themeColor="text1"/>
        </w:rPr>
        <w:t xml:space="preserve">, three quarters by age </w:t>
      </w:r>
      <w:r w:rsidR="00622441">
        <w:rPr>
          <w:color w:val="000000" w:themeColor="text1"/>
          <w:u w:color="000000" w:themeColor="text1"/>
        </w:rPr>
        <w:t>twenty</w:t>
      </w:r>
      <w:r w:rsidR="00F707D8">
        <w:rPr>
          <w:color w:val="000000" w:themeColor="text1"/>
          <w:u w:color="000000" w:themeColor="text1"/>
        </w:rPr>
        <w:noBreakHyphen/>
      </w:r>
      <w:r w:rsidR="00622441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>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58500C">
        <w:rPr>
          <w:color w:val="000000" w:themeColor="text1"/>
          <w:u w:color="000000" w:themeColor="text1"/>
        </w:rPr>
        <w:t>espite effective treatments, there are long delays</w:t>
      </w:r>
      <w:r w:rsidR="00622441">
        <w:rPr>
          <w:color w:val="000000" w:themeColor="text1"/>
          <w:u w:color="000000" w:themeColor="text1"/>
        </w:rPr>
        <w:t>, s</w:t>
      </w:r>
      <w:r w:rsidRPr="0058500C">
        <w:rPr>
          <w:color w:val="000000" w:themeColor="text1"/>
          <w:u w:color="000000" w:themeColor="text1"/>
        </w:rPr>
        <w:t>ometimes decades</w:t>
      </w:r>
      <w:r w:rsidR="00622441">
        <w:rPr>
          <w:color w:val="000000" w:themeColor="text1"/>
          <w:u w:color="000000" w:themeColor="text1"/>
        </w:rPr>
        <w:t xml:space="preserve">, </w:t>
      </w:r>
      <w:r w:rsidRPr="0058500C">
        <w:rPr>
          <w:color w:val="000000" w:themeColor="text1"/>
          <w:u w:color="000000" w:themeColor="text1"/>
        </w:rPr>
        <w:t>between first onset of symptoms and when pe</w:t>
      </w:r>
      <w:r>
        <w:rPr>
          <w:color w:val="000000" w:themeColor="text1"/>
          <w:u w:color="000000" w:themeColor="text1"/>
        </w:rPr>
        <w:t>ople seek and receive treatment;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="00414A41">
        <w:rPr>
          <w:color w:val="000000" w:themeColor="text1"/>
          <w:u w:color="000000" w:themeColor="text1"/>
        </w:rPr>
        <w:t>ess than one</w:t>
      </w:r>
      <w:r w:rsidR="00F707D8">
        <w:rPr>
          <w:color w:val="000000" w:themeColor="text1"/>
          <w:u w:color="000000" w:themeColor="text1"/>
        </w:rPr>
        <w:noBreakHyphen/>
      </w:r>
      <w:r w:rsidRPr="0058500C">
        <w:rPr>
          <w:color w:val="000000" w:themeColor="text1"/>
          <w:u w:color="000000" w:themeColor="text1"/>
        </w:rPr>
        <w:t xml:space="preserve">third of adults and half of children with a diagnosable mental disorder receive any mental </w:t>
      </w:r>
      <w:r>
        <w:rPr>
          <w:color w:val="000000" w:themeColor="text1"/>
          <w:u w:color="000000" w:themeColor="text1"/>
        </w:rPr>
        <w:t>health services in a given year;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fifty </w:t>
      </w:r>
      <w:r w:rsidRPr="0058500C">
        <w:rPr>
          <w:color w:val="000000" w:themeColor="text1"/>
          <w:u w:color="000000" w:themeColor="text1"/>
        </w:rPr>
        <w:t>percent of student</w:t>
      </w:r>
      <w:r w:rsidR="00622441">
        <w:rPr>
          <w:color w:val="000000" w:themeColor="text1"/>
          <w:u w:color="000000" w:themeColor="text1"/>
        </w:rPr>
        <w:t>s with a mental disorder, age fourteen</w:t>
      </w:r>
      <w:r w:rsidRPr="0058500C">
        <w:rPr>
          <w:color w:val="000000" w:themeColor="text1"/>
          <w:u w:color="000000" w:themeColor="text1"/>
        </w:rPr>
        <w:t xml:space="preserve"> and older, drop out of high school</w:t>
      </w:r>
      <w:r w:rsidR="00622441">
        <w:rPr>
          <w:color w:val="000000" w:themeColor="text1"/>
          <w:u w:color="000000" w:themeColor="text1"/>
        </w:rPr>
        <w:t xml:space="preserve">, </w:t>
      </w:r>
      <w:r w:rsidRPr="0058500C">
        <w:rPr>
          <w:color w:val="000000" w:themeColor="text1"/>
          <w:u w:color="000000" w:themeColor="text1"/>
        </w:rPr>
        <w:t>the highest dropout rate of any disability group</w:t>
      </w:r>
      <w:r>
        <w:rPr>
          <w:color w:val="000000" w:themeColor="text1"/>
          <w:u w:color="000000" w:themeColor="text1"/>
        </w:rPr>
        <w:t>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58500C">
        <w:rPr>
          <w:color w:val="000000" w:themeColor="text1"/>
          <w:u w:color="000000" w:themeColor="text1"/>
        </w:rPr>
        <w:t>acial and ethnic minorities are less likely to have access to mental health services and often r</w:t>
      </w:r>
      <w:r>
        <w:rPr>
          <w:color w:val="000000" w:themeColor="text1"/>
          <w:u w:color="000000" w:themeColor="text1"/>
        </w:rPr>
        <w:t>eceive a poorer quality of care;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58500C">
        <w:rPr>
          <w:color w:val="000000" w:themeColor="text1"/>
          <w:u w:color="000000" w:themeColor="text1"/>
        </w:rPr>
        <w:t>ndividuals with serious mental illness face an increased risk of hav</w:t>
      </w:r>
      <w:r>
        <w:rPr>
          <w:color w:val="000000" w:themeColor="text1"/>
          <w:u w:color="000000" w:themeColor="text1"/>
        </w:rPr>
        <w:t>ing chronic medical conditions;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58500C">
        <w:rPr>
          <w:color w:val="000000" w:themeColor="text1"/>
          <w:u w:color="000000" w:themeColor="text1"/>
        </w:rPr>
        <w:t>ousing for those with mental illness does not always follow treatment and is of</w:t>
      </w:r>
      <w:r>
        <w:rPr>
          <w:color w:val="000000" w:themeColor="text1"/>
          <w:u w:color="000000" w:themeColor="text1"/>
        </w:rPr>
        <w:t>ten inadequate or not available;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8500C">
        <w:rPr>
          <w:color w:val="000000" w:themeColor="text1"/>
          <w:u w:color="000000" w:themeColor="text1"/>
        </w:rPr>
        <w:t xml:space="preserve">dults with serious mental illness die </w:t>
      </w:r>
      <w:r w:rsidR="00622441">
        <w:rPr>
          <w:color w:val="000000" w:themeColor="text1"/>
          <w:u w:color="000000" w:themeColor="text1"/>
        </w:rPr>
        <w:t>twenty</w:t>
      </w:r>
      <w:r w:rsidR="00F707D8">
        <w:rPr>
          <w:color w:val="000000" w:themeColor="text1"/>
          <w:u w:color="000000" w:themeColor="text1"/>
        </w:rPr>
        <w:noBreakHyphen/>
      </w:r>
      <w:r w:rsidR="00622441">
        <w:rPr>
          <w:color w:val="000000" w:themeColor="text1"/>
          <w:u w:color="000000" w:themeColor="text1"/>
        </w:rPr>
        <w:t xml:space="preserve">five </w:t>
      </w:r>
      <w:r w:rsidRPr="0058500C">
        <w:rPr>
          <w:color w:val="000000" w:themeColor="text1"/>
          <w:u w:color="000000" w:themeColor="text1"/>
        </w:rPr>
        <w:t>years younger than other Americans, largely due t</w:t>
      </w:r>
      <w:r>
        <w:rPr>
          <w:color w:val="000000" w:themeColor="text1"/>
          <w:u w:color="000000" w:themeColor="text1"/>
        </w:rPr>
        <w:t>o treatable medical conditions;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58500C">
        <w:rPr>
          <w:color w:val="000000" w:themeColor="text1"/>
          <w:u w:color="000000" w:themeColor="text1"/>
        </w:rPr>
        <w:t>ajor depressive disorder affects 6.7 percent of adults.</w:t>
      </w:r>
      <w:r w:rsidR="00414A41">
        <w:rPr>
          <w:color w:val="000000" w:themeColor="text1"/>
          <w:u w:color="000000" w:themeColor="text1"/>
        </w:rPr>
        <w:t xml:space="preserve"> </w:t>
      </w:r>
      <w:r w:rsidRPr="0058500C">
        <w:rPr>
          <w:color w:val="000000" w:themeColor="text1"/>
          <w:u w:color="000000" w:themeColor="text1"/>
        </w:rPr>
        <w:t xml:space="preserve"> Major Depressive Disorder is the leading cause of disability in the </w:t>
      </w:r>
      <w:r w:rsidR="00622441">
        <w:rPr>
          <w:color w:val="000000" w:themeColor="text1"/>
          <w:u w:color="000000" w:themeColor="text1"/>
        </w:rPr>
        <w:t>U.S. and Canada in ages fifteen to forty</w:t>
      </w:r>
      <w:r w:rsidR="00F707D8">
        <w:rPr>
          <w:color w:val="000000" w:themeColor="text1"/>
          <w:u w:color="000000" w:themeColor="text1"/>
        </w:rPr>
        <w:noBreakHyphen/>
      </w:r>
      <w:r w:rsidR="00622441">
        <w:rPr>
          <w:color w:val="000000" w:themeColor="text1"/>
          <w:u w:color="000000" w:themeColor="text1"/>
        </w:rPr>
        <w:t>four.  S</w:t>
      </w:r>
      <w:r w:rsidRPr="0058500C">
        <w:rPr>
          <w:color w:val="000000" w:themeColor="text1"/>
          <w:u w:color="000000" w:themeColor="text1"/>
        </w:rPr>
        <w:t>uicide is the eleventh leading cause of death in the U.S., and the third l</w:t>
      </w:r>
      <w:r w:rsidR="00622441">
        <w:rPr>
          <w:color w:val="000000" w:themeColor="text1"/>
          <w:u w:color="000000" w:themeColor="text1"/>
        </w:rPr>
        <w:t>eading cause of death for ages ten to twenty</w:t>
      </w:r>
      <w:r w:rsidR="00F707D8">
        <w:rPr>
          <w:color w:val="000000" w:themeColor="text1"/>
          <w:u w:color="000000" w:themeColor="text1"/>
        </w:rPr>
        <w:noBreakHyphen/>
      </w:r>
      <w:r w:rsidR="00622441">
        <w:rPr>
          <w:color w:val="000000" w:themeColor="text1"/>
          <w:u w:color="000000" w:themeColor="text1"/>
        </w:rPr>
        <w:t xml:space="preserve">four.  </w:t>
      </w:r>
      <w:r w:rsidRPr="0058500C">
        <w:rPr>
          <w:color w:val="000000" w:themeColor="text1"/>
          <w:u w:color="000000" w:themeColor="text1"/>
        </w:rPr>
        <w:t xml:space="preserve">More than </w:t>
      </w:r>
      <w:r w:rsidR="00622441">
        <w:rPr>
          <w:color w:val="000000" w:themeColor="text1"/>
          <w:u w:color="000000" w:themeColor="text1"/>
        </w:rPr>
        <w:t xml:space="preserve">ninety </w:t>
      </w:r>
      <w:r w:rsidRPr="0058500C">
        <w:rPr>
          <w:color w:val="000000" w:themeColor="text1"/>
          <w:u w:color="000000" w:themeColor="text1"/>
        </w:rPr>
        <w:t>percent of those who die by suicide have</w:t>
      </w:r>
      <w:r>
        <w:rPr>
          <w:color w:val="000000" w:themeColor="text1"/>
          <w:u w:color="000000" w:themeColor="text1"/>
        </w:rPr>
        <w:t xml:space="preserve"> a diagnosable mental disorder; and</w:t>
      </w: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A2FB9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8500C">
        <w:rPr>
          <w:color w:val="000000" w:themeColor="text1"/>
          <w:u w:color="000000" w:themeColor="text1"/>
        </w:rPr>
        <w:t>here are more suicides each year than there are homicides, approximately</w:t>
      </w:r>
      <w:r w:rsidR="00622441">
        <w:rPr>
          <w:color w:val="000000" w:themeColor="text1"/>
          <w:u w:color="000000" w:themeColor="text1"/>
        </w:rPr>
        <w:t xml:space="preserve"> one hundred </w:t>
      </w:r>
      <w:r w:rsidR="00095DFB">
        <w:rPr>
          <w:color w:val="000000" w:themeColor="text1"/>
          <w:u w:color="000000" w:themeColor="text1"/>
        </w:rPr>
        <w:t>suicides per day in the U.S.; and</w:t>
      </w:r>
    </w:p>
    <w:p w:rsidR="00095DFB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22441">
        <w:rPr>
          <w:color w:val="000000" w:themeColor="text1"/>
          <w:u w:color="000000" w:themeColor="text1"/>
        </w:rPr>
        <w:t>wenty</w:t>
      </w:r>
      <w:r w:rsidR="00F707D8">
        <w:rPr>
          <w:color w:val="000000" w:themeColor="text1"/>
          <w:u w:color="000000" w:themeColor="text1"/>
        </w:rPr>
        <w:noBreakHyphen/>
      </w:r>
      <w:r w:rsidR="004A2FB9" w:rsidRPr="0058500C">
        <w:rPr>
          <w:color w:val="000000" w:themeColor="text1"/>
          <w:u w:color="000000" w:themeColor="text1"/>
        </w:rPr>
        <w:t xml:space="preserve">four percent of state prisoners and </w:t>
      </w:r>
      <w:r w:rsidR="00622441">
        <w:rPr>
          <w:color w:val="000000" w:themeColor="text1"/>
          <w:u w:color="000000" w:themeColor="text1"/>
        </w:rPr>
        <w:t>twenty</w:t>
      </w:r>
      <w:r w:rsidR="00F707D8">
        <w:rPr>
          <w:color w:val="000000" w:themeColor="text1"/>
          <w:u w:color="000000" w:themeColor="text1"/>
        </w:rPr>
        <w:noBreakHyphen/>
      </w:r>
      <w:r w:rsidR="00622441">
        <w:rPr>
          <w:color w:val="000000" w:themeColor="text1"/>
          <w:u w:color="000000" w:themeColor="text1"/>
        </w:rPr>
        <w:t xml:space="preserve">one </w:t>
      </w:r>
      <w:r w:rsidR="004A2FB9" w:rsidRPr="0058500C">
        <w:rPr>
          <w:color w:val="000000" w:themeColor="text1"/>
          <w:u w:color="000000" w:themeColor="text1"/>
        </w:rPr>
        <w:t xml:space="preserve">percent of local jail prisoners have a recent history of a mental health disorder. Seventy percent of youth in juvenile justice systems have at least one mental disorder with at least </w:t>
      </w:r>
      <w:r w:rsidR="00622441">
        <w:rPr>
          <w:color w:val="000000" w:themeColor="text1"/>
          <w:u w:color="000000" w:themeColor="text1"/>
        </w:rPr>
        <w:t xml:space="preserve">twenty </w:t>
      </w:r>
      <w:r w:rsidR="004A2FB9" w:rsidRPr="0058500C">
        <w:rPr>
          <w:color w:val="000000" w:themeColor="text1"/>
          <w:u w:color="000000" w:themeColor="text1"/>
        </w:rPr>
        <w:t>percent experiencing significant functional impairment from a serious me</w:t>
      </w:r>
      <w:r>
        <w:rPr>
          <w:color w:val="000000" w:themeColor="text1"/>
          <w:u w:color="000000" w:themeColor="text1"/>
        </w:rPr>
        <w:t>ntal illness; and</w:t>
      </w:r>
    </w:p>
    <w:p w:rsidR="00095DFB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4A2FB9" w:rsidRPr="0058500C">
        <w:rPr>
          <w:color w:val="000000" w:themeColor="text1"/>
          <w:u w:color="000000" w:themeColor="text1"/>
        </w:rPr>
        <w:t>bout 2.4 million Americans, or 1.1 percent of the adult popul</w:t>
      </w:r>
      <w:r>
        <w:rPr>
          <w:color w:val="000000" w:themeColor="text1"/>
          <w:u w:color="000000" w:themeColor="text1"/>
        </w:rPr>
        <w:t>ation, live with schizophrenia; and</w:t>
      </w:r>
    </w:p>
    <w:p w:rsidR="00095DFB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4A2FB9" w:rsidRPr="0058500C">
        <w:rPr>
          <w:color w:val="000000" w:themeColor="text1"/>
          <w:u w:color="000000" w:themeColor="text1"/>
        </w:rPr>
        <w:t>ipolar disorder affects 5.7 million American adults, approximately 2.6 percent of</w:t>
      </w:r>
      <w:r>
        <w:rPr>
          <w:color w:val="000000" w:themeColor="text1"/>
          <w:u w:color="000000" w:themeColor="text1"/>
        </w:rPr>
        <w:t xml:space="preserve"> the adult population per year; and</w:t>
      </w:r>
    </w:p>
    <w:p w:rsidR="00095DFB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4A2FB9" w:rsidRPr="0058500C">
        <w:rPr>
          <w:color w:val="000000" w:themeColor="text1"/>
          <w:u w:color="000000" w:themeColor="text1"/>
        </w:rPr>
        <w:t>nxiety disorders, which include panic disorder, obsessive compulsive disorder (OCD), post traumatic stress disorder (PTSD), generalized anxiety disorder, and phobias, affect about 18.1 percent of adults, an es</w:t>
      </w:r>
      <w:r>
        <w:rPr>
          <w:color w:val="000000" w:themeColor="text1"/>
          <w:u w:color="000000" w:themeColor="text1"/>
        </w:rPr>
        <w:t xml:space="preserve">timated </w:t>
      </w:r>
      <w:r w:rsidR="00622441">
        <w:rPr>
          <w:color w:val="000000" w:themeColor="text1"/>
          <w:u w:color="000000" w:themeColor="text1"/>
        </w:rPr>
        <w:t xml:space="preserve">forty </w:t>
      </w:r>
      <w:r>
        <w:rPr>
          <w:color w:val="000000" w:themeColor="text1"/>
          <w:u w:color="000000" w:themeColor="text1"/>
        </w:rPr>
        <w:t>million individuals; and</w:t>
      </w:r>
    </w:p>
    <w:p w:rsidR="00095DFB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40461D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095DFB">
        <w:rPr>
          <w:color w:val="000000" w:themeColor="text1"/>
          <w:u w:color="000000" w:themeColor="text1"/>
        </w:rPr>
        <w:t xml:space="preserve">, </w:t>
      </w:r>
      <w:r w:rsidR="004A2FB9" w:rsidRPr="0058500C">
        <w:rPr>
          <w:color w:val="000000" w:themeColor="text1"/>
          <w:u w:color="000000" w:themeColor="text1"/>
        </w:rPr>
        <w:t>PTSD affects a higher percentage of retur</w:t>
      </w:r>
      <w:r w:rsidR="00095DFB">
        <w:rPr>
          <w:color w:val="000000" w:themeColor="text1"/>
          <w:u w:color="000000" w:themeColor="text1"/>
        </w:rPr>
        <w:t>ning regular soldiers and guard; and</w:t>
      </w:r>
    </w:p>
    <w:p w:rsidR="00095DFB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4A2FB9" w:rsidRPr="0058500C">
        <w:rPr>
          <w:color w:val="000000" w:themeColor="text1"/>
          <w:u w:color="000000" w:themeColor="text1"/>
        </w:rPr>
        <w:t>nxiety disorders frequently co</w:t>
      </w:r>
      <w:r w:rsidR="00F707D8">
        <w:rPr>
          <w:color w:val="000000" w:themeColor="text1"/>
          <w:u w:color="000000" w:themeColor="text1"/>
        </w:rPr>
        <w:noBreakHyphen/>
      </w:r>
      <w:r w:rsidR="004A2FB9" w:rsidRPr="0058500C">
        <w:rPr>
          <w:color w:val="000000" w:themeColor="text1"/>
          <w:u w:color="000000" w:themeColor="text1"/>
        </w:rPr>
        <w:t>occur with depre</w:t>
      </w:r>
      <w:r w:rsidR="00622441">
        <w:rPr>
          <w:color w:val="000000" w:themeColor="text1"/>
          <w:u w:color="000000" w:themeColor="text1"/>
        </w:rPr>
        <w:t xml:space="preserve">ssion or addiction disorders.  </w:t>
      </w:r>
      <w:r w:rsidR="004A2FB9" w:rsidRPr="0058500C">
        <w:rPr>
          <w:color w:val="000000" w:themeColor="text1"/>
          <w:u w:color="000000" w:themeColor="text1"/>
        </w:rPr>
        <w:t>An estimated 5.2 million adults have co</w:t>
      </w:r>
      <w:r w:rsidR="00F707D8">
        <w:rPr>
          <w:color w:val="000000" w:themeColor="text1"/>
          <w:u w:color="000000" w:themeColor="text1"/>
        </w:rPr>
        <w:noBreakHyphen/>
      </w:r>
      <w:r w:rsidR="004A2FB9" w:rsidRPr="0058500C">
        <w:rPr>
          <w:color w:val="000000" w:themeColor="text1"/>
          <w:u w:color="000000" w:themeColor="text1"/>
        </w:rPr>
        <w:t xml:space="preserve">occurring mental </w:t>
      </w:r>
      <w:r>
        <w:rPr>
          <w:color w:val="000000" w:themeColor="text1"/>
          <w:u w:color="000000" w:themeColor="text1"/>
        </w:rPr>
        <w:t>health and addiction disorders; and</w:t>
      </w:r>
    </w:p>
    <w:p w:rsidR="00095DFB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B9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4A2FB9" w:rsidRPr="0058500C">
        <w:rPr>
          <w:color w:val="000000" w:themeColor="text1"/>
          <w:u w:color="000000" w:themeColor="text1"/>
        </w:rPr>
        <w:t>f adults using homeless services, thirty</w:t>
      </w:r>
      <w:r w:rsidR="00F707D8">
        <w:rPr>
          <w:color w:val="000000" w:themeColor="text1"/>
          <w:u w:color="000000" w:themeColor="text1"/>
        </w:rPr>
        <w:noBreakHyphen/>
      </w:r>
      <w:r w:rsidR="004A2FB9" w:rsidRPr="0058500C">
        <w:rPr>
          <w:color w:val="000000" w:themeColor="text1"/>
          <w:u w:color="000000" w:themeColor="text1"/>
        </w:rPr>
        <w:t>one percent reported having a c</w:t>
      </w:r>
      <w:r>
        <w:rPr>
          <w:color w:val="000000" w:themeColor="text1"/>
          <w:u w:color="000000" w:themeColor="text1"/>
        </w:rPr>
        <w:t>ombination of these conditions; and</w:t>
      </w:r>
    </w:p>
    <w:p w:rsidR="00095DFB" w:rsidRDefault="00095DFB" w:rsidP="004A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A6D54" w:rsidRDefault="00095DFB" w:rsidP="00095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i</w:t>
      </w:r>
      <w:r w:rsidR="004A2FB9" w:rsidRPr="0058500C">
        <w:rPr>
          <w:color w:val="000000" w:themeColor="text1"/>
          <w:u w:color="000000" w:themeColor="text1"/>
        </w:rPr>
        <w:t>n the U.S., the annual economic, indirect cost of mental illnesses is estimated to be $79 billion.</w:t>
      </w:r>
      <w:r w:rsidR="00622441">
        <w:rPr>
          <w:color w:val="000000" w:themeColor="text1"/>
          <w:u w:color="000000" w:themeColor="text1"/>
        </w:rPr>
        <w:t xml:space="preserve"> </w:t>
      </w:r>
      <w:r w:rsidR="004A2FB9" w:rsidRPr="0058500C">
        <w:rPr>
          <w:color w:val="000000" w:themeColor="text1"/>
          <w:u w:color="000000" w:themeColor="text1"/>
        </w:rPr>
        <w:t xml:space="preserve"> Most of that amount</w:t>
      </w:r>
      <w:r w:rsidR="00622441">
        <w:rPr>
          <w:color w:val="000000" w:themeColor="text1"/>
          <w:u w:color="000000" w:themeColor="text1"/>
        </w:rPr>
        <w:t xml:space="preserve">, </w:t>
      </w:r>
      <w:r w:rsidR="004A2FB9" w:rsidRPr="0058500C">
        <w:rPr>
          <w:color w:val="000000" w:themeColor="text1"/>
          <w:u w:color="000000" w:themeColor="text1"/>
        </w:rPr>
        <w:t>approximately $63 billion</w:t>
      </w:r>
      <w:r w:rsidR="00622441">
        <w:rPr>
          <w:color w:val="000000" w:themeColor="text1"/>
          <w:u w:color="000000" w:themeColor="text1"/>
        </w:rPr>
        <w:t xml:space="preserve">, </w:t>
      </w:r>
      <w:r w:rsidR="004A2FB9" w:rsidRPr="0058500C">
        <w:rPr>
          <w:color w:val="000000" w:themeColor="text1"/>
          <w:u w:color="000000" w:themeColor="text1"/>
        </w:rPr>
        <w:t>reflects the loss of productivity as a result of illnesses.</w:t>
      </w:r>
      <w:r>
        <w:rPr>
          <w:color w:val="000000" w:themeColor="text1"/>
          <w:u w:color="000000" w:themeColor="text1"/>
        </w:rPr>
        <w:t xml:space="preserve">  </w:t>
      </w:r>
      <w:r w:rsidR="00EA6D54">
        <w:rPr>
          <w:rFonts w:eastAsia="Times New Roman"/>
        </w:rPr>
        <w:t>Now, therefore,</w:t>
      </w:r>
    </w:p>
    <w:p w:rsidR="00EA6D54" w:rsidRDefault="00EA6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6D54" w:rsidRDefault="00EA6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A6D54" w:rsidRDefault="00EA6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6D54" w:rsidRDefault="00EA6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F51C4">
        <w:rPr>
          <w:rFonts w:eastAsia="Times New Roman"/>
        </w:rPr>
        <w:t xml:space="preserve">the members of the Senate, by this resolution, </w:t>
      </w:r>
      <w:r w:rsidR="00414A41">
        <w:rPr>
          <w:rFonts w:eastAsia="Times New Roman"/>
        </w:rPr>
        <w:t xml:space="preserve">hereby </w:t>
      </w:r>
      <w:r w:rsidR="000F51C4">
        <w:rPr>
          <w:rFonts w:eastAsia="Times New Roman"/>
        </w:rPr>
        <w:t>designate Wednesday, April 21, 2010, as “Mental Illness Advocacy Day” in South Carolina.</w:t>
      </w:r>
    </w:p>
    <w:p w:rsidR="00EA6D54" w:rsidRDefault="00EA6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14A41" w:rsidRDefault="00EA6D54" w:rsidP="00414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Be it further resolved that a copy of this resolution be forwarded to </w:t>
      </w:r>
      <w:r w:rsidR="004C2274" w:rsidRPr="00FE0BEA">
        <w:rPr>
          <w:color w:val="000000" w:themeColor="text1"/>
          <w:u w:color="000000" w:themeColor="text1"/>
        </w:rPr>
        <w:t>NAMI S</w:t>
      </w:r>
      <w:r w:rsidR="004C2274">
        <w:rPr>
          <w:color w:val="000000" w:themeColor="text1"/>
          <w:u w:color="000000" w:themeColor="text1"/>
        </w:rPr>
        <w:t>.</w:t>
      </w:r>
      <w:r w:rsidR="004C2274" w:rsidRPr="00FE0BEA">
        <w:rPr>
          <w:color w:val="000000" w:themeColor="text1"/>
          <w:u w:color="000000" w:themeColor="text1"/>
        </w:rPr>
        <w:t>C</w:t>
      </w:r>
      <w:r w:rsidR="004C2274">
        <w:rPr>
          <w:color w:val="000000" w:themeColor="text1"/>
          <w:u w:color="000000" w:themeColor="text1"/>
        </w:rPr>
        <w:t>.</w:t>
      </w:r>
      <w:r w:rsidR="004C2274" w:rsidRPr="00FE0BEA">
        <w:rPr>
          <w:color w:val="000000" w:themeColor="text1"/>
          <w:u w:color="000000" w:themeColor="text1"/>
        </w:rPr>
        <w:t xml:space="preserve"> (National Alliance on Mental Illness South Carolina)</w:t>
      </w:r>
      <w:r w:rsidR="004C2274">
        <w:rPr>
          <w:color w:val="000000" w:themeColor="text1"/>
          <w:u w:color="000000" w:themeColor="text1"/>
        </w:rPr>
        <w:t xml:space="preserve">, </w:t>
      </w:r>
      <w:r w:rsidR="004C2274" w:rsidRPr="00FE0BEA">
        <w:rPr>
          <w:color w:val="000000" w:themeColor="text1"/>
          <w:u w:color="000000" w:themeColor="text1"/>
        </w:rPr>
        <w:t>MHA (Mental Health America)</w:t>
      </w:r>
      <w:r w:rsidR="004C2274">
        <w:rPr>
          <w:color w:val="000000" w:themeColor="text1"/>
          <w:u w:color="000000" w:themeColor="text1"/>
        </w:rPr>
        <w:t xml:space="preserve">, </w:t>
      </w:r>
      <w:r w:rsidR="004C2274" w:rsidRPr="00FE0BEA">
        <w:rPr>
          <w:color w:val="000000" w:themeColor="text1"/>
          <w:u w:color="000000" w:themeColor="text1"/>
        </w:rPr>
        <w:t>MIRCI (Mental Illness Recovery Center)</w:t>
      </w:r>
      <w:r w:rsidR="004C2274">
        <w:rPr>
          <w:color w:val="000000" w:themeColor="text1"/>
          <w:u w:color="000000" w:themeColor="text1"/>
        </w:rPr>
        <w:t xml:space="preserve">, </w:t>
      </w:r>
      <w:r w:rsidR="004C2274" w:rsidRPr="00FE0BEA">
        <w:rPr>
          <w:color w:val="000000" w:themeColor="text1"/>
          <w:u w:color="000000" w:themeColor="text1"/>
        </w:rPr>
        <w:t>S</w:t>
      </w:r>
      <w:r w:rsidR="004C2274">
        <w:rPr>
          <w:color w:val="000000" w:themeColor="text1"/>
          <w:u w:color="000000" w:themeColor="text1"/>
        </w:rPr>
        <w:t>.</w:t>
      </w:r>
      <w:r w:rsidR="004C2274" w:rsidRPr="00FE0BEA">
        <w:rPr>
          <w:color w:val="000000" w:themeColor="text1"/>
          <w:u w:color="000000" w:themeColor="text1"/>
        </w:rPr>
        <w:t>C</w:t>
      </w:r>
      <w:r w:rsidR="004C2274">
        <w:rPr>
          <w:color w:val="000000" w:themeColor="text1"/>
          <w:u w:color="000000" w:themeColor="text1"/>
        </w:rPr>
        <w:t>.</w:t>
      </w:r>
      <w:r w:rsidR="004C2274" w:rsidRPr="00FE0BEA">
        <w:rPr>
          <w:color w:val="000000" w:themeColor="text1"/>
          <w:u w:color="000000" w:themeColor="text1"/>
        </w:rPr>
        <w:t xml:space="preserve"> Share</w:t>
      </w:r>
      <w:r w:rsidR="004C2274">
        <w:rPr>
          <w:color w:val="000000" w:themeColor="text1"/>
          <w:u w:color="000000" w:themeColor="text1"/>
        </w:rPr>
        <w:t xml:space="preserve">, and </w:t>
      </w:r>
      <w:r w:rsidR="004C2274" w:rsidRPr="00FE0BEA">
        <w:rPr>
          <w:color w:val="000000" w:themeColor="text1"/>
          <w:u w:color="000000" w:themeColor="text1"/>
        </w:rPr>
        <w:t>Partners in Crisis</w:t>
      </w:r>
      <w:r w:rsidR="004C2274">
        <w:rPr>
          <w:color w:val="000000" w:themeColor="text1"/>
          <w:u w:color="000000" w:themeColor="text1"/>
        </w:rPr>
        <w:t>.</w:t>
      </w:r>
    </w:p>
    <w:p w:rsidR="00565642" w:rsidRDefault="00F707D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65642" w:rsidRDefault="00565642" w:rsidP="008B5673">
      <w:pPr>
        <w:suppressAutoHyphens/>
        <w:jc w:val="both"/>
        <w:rPr>
          <w:rFonts w:eastAsia="Times New Roman"/>
        </w:rPr>
      </w:pPr>
    </w:p>
    <w:sectPr w:rsidR="00565642" w:rsidSect="008B567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61D" w:rsidRDefault="0040461D" w:rsidP="00522CE0">
      <w:r>
        <w:separator/>
      </w:r>
    </w:p>
  </w:endnote>
  <w:endnote w:type="continuationSeparator" w:id="0">
    <w:p w:rsidR="0040461D" w:rsidRDefault="0040461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F611A2-890E-454B-9019-FA203A63A500}"/>
    <w:embedBold r:id="rId2" w:fontKey="{A79FFC2A-8B2D-4E73-A5BB-C915013F91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0A7609-8EEF-4BFE-A399-63316FD5C0A9}"/>
    <w:embedBold r:id="rId4" w:fontKey="{EE2E0BFB-8A1C-46C8-9AAF-5946778E27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ADB1B0-A48D-417B-A467-1244134DE7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673" w:rsidRPr="00565642" w:rsidRDefault="008B5673" w:rsidP="005656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[1373]</w:t>
    </w:r>
    <w:r>
      <w:tab/>
    </w:r>
    <w:r w:rsidR="005031DE">
      <w:fldChar w:fldCharType="begin"/>
    </w:r>
    <w:r w:rsidR="005031DE">
      <w:instrText xml:space="preserve"> PAGE  \* MERGEFORMAT </w:instrText>
    </w:r>
    <w:r w:rsidR="005031DE">
      <w:fldChar w:fldCharType="separate"/>
    </w:r>
    <w:r w:rsidR="005031DE">
      <w:rPr>
        <w:noProof/>
      </w:rPr>
      <w:t>1</w:t>
    </w:r>
    <w:r w:rsidR="005031D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61D" w:rsidRDefault="0040461D" w:rsidP="00522CE0">
      <w:r>
        <w:separator/>
      </w:r>
    </w:p>
  </w:footnote>
  <w:footnote w:type="continuationSeparator" w:id="0">
    <w:p w:rsidR="0040461D" w:rsidRDefault="0040461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6MENT.MRH.TCA"/>
    <w:docVar w:name="CoverAttorneyInitials" w:val="MRH"/>
    <w:docVar w:name="CoverAttorneyLastName" w:val="Hitchcock"/>
    <w:docVar w:name="CoverBillType" w:val="r"/>
    <w:docVar w:name="CoverSenator" w:val="TCA"/>
    <w:docVar w:name="dvBillNumber" w:val="1373"/>
    <w:docVar w:name="dvBillNumberPrefix" w:val="S. "/>
    <w:docVar w:name="dvOriginalBody" w:val="Senate"/>
    <w:docVar w:name="fulldraftpath" w:val="L:\S-RES\TCA\016MENT.MRH.TCA.DOCX"/>
    <w:docVar w:name="NameofBody" w:val="S"/>
    <w:docVar w:name="vgroup2" w:val="S-RES"/>
  </w:docVars>
  <w:rsids>
    <w:rsidRoot w:val="00BD54CE"/>
    <w:rsid w:val="0004092B"/>
    <w:rsid w:val="00042AC1"/>
    <w:rsid w:val="00046516"/>
    <w:rsid w:val="0007601D"/>
    <w:rsid w:val="00095DFB"/>
    <w:rsid w:val="000B0720"/>
    <w:rsid w:val="000B5EAF"/>
    <w:rsid w:val="000F51C4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D3F5C"/>
    <w:rsid w:val="003D6E2B"/>
    <w:rsid w:val="003E7597"/>
    <w:rsid w:val="0040461D"/>
    <w:rsid w:val="00414A41"/>
    <w:rsid w:val="00450668"/>
    <w:rsid w:val="00461309"/>
    <w:rsid w:val="004952FA"/>
    <w:rsid w:val="004A2FB9"/>
    <w:rsid w:val="004B6A22"/>
    <w:rsid w:val="004C2274"/>
    <w:rsid w:val="004D7F37"/>
    <w:rsid w:val="005031DE"/>
    <w:rsid w:val="00522CE0"/>
    <w:rsid w:val="00565148"/>
    <w:rsid w:val="00565642"/>
    <w:rsid w:val="00593361"/>
    <w:rsid w:val="005A5017"/>
    <w:rsid w:val="005A648C"/>
    <w:rsid w:val="005A699F"/>
    <w:rsid w:val="005F1745"/>
    <w:rsid w:val="005F4FE3"/>
    <w:rsid w:val="00622441"/>
    <w:rsid w:val="006C74EA"/>
    <w:rsid w:val="00720D40"/>
    <w:rsid w:val="007318D4"/>
    <w:rsid w:val="00765784"/>
    <w:rsid w:val="0079223F"/>
    <w:rsid w:val="007A4390"/>
    <w:rsid w:val="007E5CB7"/>
    <w:rsid w:val="008314D2"/>
    <w:rsid w:val="008B2F42"/>
    <w:rsid w:val="008B5673"/>
    <w:rsid w:val="008E185F"/>
    <w:rsid w:val="008F023B"/>
    <w:rsid w:val="00904E16"/>
    <w:rsid w:val="009162B3"/>
    <w:rsid w:val="00927C62"/>
    <w:rsid w:val="00980D3D"/>
    <w:rsid w:val="00983951"/>
    <w:rsid w:val="00984124"/>
    <w:rsid w:val="00984640"/>
    <w:rsid w:val="00990C6D"/>
    <w:rsid w:val="00995C37"/>
    <w:rsid w:val="009C118A"/>
    <w:rsid w:val="00A02011"/>
    <w:rsid w:val="00A1182D"/>
    <w:rsid w:val="00A209EB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54CE"/>
    <w:rsid w:val="00BF11AF"/>
    <w:rsid w:val="00C1560B"/>
    <w:rsid w:val="00C45366"/>
    <w:rsid w:val="00C57023"/>
    <w:rsid w:val="00C74052"/>
    <w:rsid w:val="00CB187A"/>
    <w:rsid w:val="00CC0EC7"/>
    <w:rsid w:val="00D1088B"/>
    <w:rsid w:val="00D156D2"/>
    <w:rsid w:val="00D71A5B"/>
    <w:rsid w:val="00D86943"/>
    <w:rsid w:val="00DA47B9"/>
    <w:rsid w:val="00E058D3"/>
    <w:rsid w:val="00E4131F"/>
    <w:rsid w:val="00E76AD9"/>
    <w:rsid w:val="00E91E2F"/>
    <w:rsid w:val="00EA3546"/>
    <w:rsid w:val="00EA6D54"/>
    <w:rsid w:val="00EB47AE"/>
    <w:rsid w:val="00EC34E1"/>
    <w:rsid w:val="00EF2E03"/>
    <w:rsid w:val="00F0234A"/>
    <w:rsid w:val="00F52959"/>
    <w:rsid w:val="00F55884"/>
    <w:rsid w:val="00F707D8"/>
    <w:rsid w:val="00F9220C"/>
    <w:rsid w:val="00FC0D36"/>
    <w:rsid w:val="00FE4B8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  <w15:docId w15:val="{B3EA93B3-DBE8-44DB-A796-95E53EC8F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B56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373_2010042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4-20-10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657</Words>
  <Characters>3718</Characters>
  <Application>Microsoft Office Word</Application>
  <DocSecurity>0</DocSecurity>
  <Lines>136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1373: Mental Illness Advocacy Day - South Carolina Legislature Online</dc:title>
  <dc:subject/>
  <dc:creator>BonnieHuth</dc:creator>
  <cp:keywords/>
  <dc:description/>
  <cp:lastModifiedBy>N Cumfer</cp:lastModifiedBy>
  <cp:revision>8</cp:revision>
  <cp:lastPrinted>2010-04-20T12:56:00Z</cp:lastPrinted>
  <dcterms:created xsi:type="dcterms:W3CDTF">2010-04-20T16:57:00Z</dcterms:created>
  <dcterms:modified xsi:type="dcterms:W3CDTF">2014-11-24T15:16:00Z</dcterms:modified>
</cp:coreProperties>
</file>