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B19" w:rsidRDefault="00C22B19" w:rsidP="00C22B19">
      <w:pPr>
        <w:widowControl w:val="0"/>
        <w:jc w:val="center"/>
      </w:pPr>
      <w:bookmarkStart w:id="0" w:name="_GoBack"/>
      <w:bookmarkEnd w:id="0"/>
      <w:r w:rsidRPr="00C22B19">
        <w:rPr>
          <w:b/>
        </w:rPr>
        <w:t>South Carolina General Assembly</w:t>
      </w:r>
    </w:p>
    <w:p w:rsidR="00C22B19" w:rsidRDefault="00C22B19" w:rsidP="00C22B19">
      <w:pPr>
        <w:widowControl w:val="0"/>
        <w:jc w:val="center"/>
      </w:pPr>
      <w:r>
        <w:t>118th Session, 2009-2010</w:t>
      </w:r>
    </w:p>
    <w:p w:rsidR="00C22B19" w:rsidRDefault="00C22B19" w:rsidP="00C22B19">
      <w:pPr>
        <w:widowControl w:val="0"/>
        <w:jc w:val="left"/>
      </w:pPr>
    </w:p>
    <w:p w:rsidR="00C22B19" w:rsidRDefault="00C22B19" w:rsidP="00C22B19">
      <w:pPr>
        <w:widowControl w:val="0"/>
        <w:jc w:val="left"/>
        <w:rPr>
          <w:b/>
        </w:rPr>
      </w:pPr>
      <w:r w:rsidRPr="00C22B19">
        <w:rPr>
          <w:b/>
        </w:rPr>
        <w:t>S.</w:t>
      </w:r>
      <w:r>
        <w:rPr>
          <w:b/>
        </w:rPr>
        <w:t xml:space="preserve"> </w:t>
      </w:r>
      <w:r w:rsidRPr="00C22B19">
        <w:rPr>
          <w:b/>
        </w:rPr>
        <w:t>1395</w:t>
      </w:r>
    </w:p>
    <w:p w:rsidR="00C22B19" w:rsidRDefault="00C22B19" w:rsidP="00C22B19">
      <w:pPr>
        <w:widowControl w:val="0"/>
        <w:jc w:val="left"/>
        <w:rPr>
          <w:b/>
        </w:rPr>
      </w:pPr>
    </w:p>
    <w:p w:rsidR="00C22B19" w:rsidRDefault="00C22B19" w:rsidP="00C22B19">
      <w:pPr>
        <w:widowControl w:val="0"/>
        <w:jc w:val="left"/>
      </w:pPr>
      <w:r w:rsidRPr="00C22B19">
        <w:rPr>
          <w:b/>
        </w:rPr>
        <w:t>STATUS INFORMATION</w:t>
      </w:r>
    </w:p>
    <w:p w:rsidR="00C22B19" w:rsidRDefault="00C22B19" w:rsidP="00C22B19">
      <w:pPr>
        <w:widowControl w:val="0"/>
        <w:jc w:val="left"/>
      </w:pPr>
    </w:p>
    <w:p w:rsidR="00C22B19" w:rsidRDefault="00C22B19" w:rsidP="00C22B19">
      <w:pPr>
        <w:widowControl w:val="0"/>
        <w:jc w:val="left"/>
      </w:pPr>
      <w:r>
        <w:t>Concurrent Resolution</w:t>
      </w:r>
    </w:p>
    <w:p w:rsidR="00C22B19" w:rsidRDefault="00C22B19" w:rsidP="00C22B19">
      <w:pPr>
        <w:widowControl w:val="0"/>
        <w:jc w:val="left"/>
      </w:pPr>
      <w:r>
        <w:t>Sponsors: Senators Rose, Matthews and Grooms</w:t>
      </w:r>
    </w:p>
    <w:p w:rsidR="00C22B19" w:rsidRDefault="00C22B19" w:rsidP="00C22B19">
      <w:pPr>
        <w:widowControl w:val="0"/>
        <w:jc w:val="left"/>
      </w:pPr>
      <w:r>
        <w:t>Document Path: l:\council\bills\bbm\9737htc10.docx</w:t>
      </w:r>
    </w:p>
    <w:p w:rsidR="00C22B19" w:rsidRDefault="00C22B19" w:rsidP="00C22B19">
      <w:pPr>
        <w:widowControl w:val="0"/>
        <w:jc w:val="left"/>
      </w:pPr>
    </w:p>
    <w:p w:rsidR="00031E91" w:rsidRDefault="00031E91" w:rsidP="00C22B19">
      <w:pPr>
        <w:widowControl w:val="0"/>
        <w:jc w:val="left"/>
      </w:pPr>
      <w:r>
        <w:t>Introduced in the Senate on April 27, 2010</w:t>
      </w:r>
    </w:p>
    <w:p w:rsidR="00031E91" w:rsidRDefault="00031E91" w:rsidP="00C22B19">
      <w:pPr>
        <w:widowControl w:val="0"/>
        <w:jc w:val="left"/>
      </w:pPr>
      <w:r>
        <w:t>Introduced in the House on April 27, 2010</w:t>
      </w:r>
    </w:p>
    <w:p w:rsidR="00031E91" w:rsidRDefault="00031E91" w:rsidP="00C22B19">
      <w:pPr>
        <w:widowControl w:val="0"/>
        <w:jc w:val="left"/>
      </w:pPr>
      <w:r>
        <w:t>Adopted by the General Assembly on April 27, 2010</w:t>
      </w:r>
    </w:p>
    <w:p w:rsidR="00031E91" w:rsidRDefault="00031E91" w:rsidP="00C22B19">
      <w:pPr>
        <w:widowControl w:val="0"/>
        <w:jc w:val="left"/>
      </w:pPr>
    </w:p>
    <w:p w:rsidR="00C22B19" w:rsidRDefault="00C22B19" w:rsidP="00C22B19">
      <w:pPr>
        <w:widowControl w:val="0"/>
        <w:jc w:val="left"/>
      </w:pPr>
      <w:r>
        <w:t xml:space="preserve">Summary: </w:t>
      </w:r>
      <w:r w:rsidR="00726C5F">
        <w:t>Edisto Natchez-Kusso Tribe</w:t>
      </w:r>
    </w:p>
    <w:p w:rsidR="00C22B19" w:rsidRDefault="00C22B19" w:rsidP="00C22B19">
      <w:pPr>
        <w:widowControl w:val="0"/>
        <w:jc w:val="left"/>
      </w:pPr>
    </w:p>
    <w:p w:rsidR="00C22B19" w:rsidRDefault="00C22B19" w:rsidP="00C22B19">
      <w:pPr>
        <w:widowControl w:val="0"/>
        <w:jc w:val="left"/>
      </w:pPr>
    </w:p>
    <w:p w:rsidR="00C22B19" w:rsidRDefault="00C22B19" w:rsidP="00C22B19">
      <w:pPr>
        <w:widowControl w:val="0"/>
        <w:tabs>
          <w:tab w:val="center" w:pos="590"/>
          <w:tab w:val="center" w:pos="1440"/>
          <w:tab w:val="left" w:pos="1872"/>
          <w:tab w:val="left" w:pos="9187"/>
        </w:tabs>
        <w:jc w:val="left"/>
      </w:pPr>
      <w:r w:rsidRPr="00C22B19">
        <w:rPr>
          <w:b/>
        </w:rPr>
        <w:t>HISTORY OF LEGISLATIVE ACTIONS</w:t>
      </w:r>
    </w:p>
    <w:p w:rsidR="00C22B19" w:rsidRDefault="00C22B19" w:rsidP="00C22B19">
      <w:pPr>
        <w:widowControl w:val="0"/>
        <w:tabs>
          <w:tab w:val="center" w:pos="590"/>
          <w:tab w:val="center" w:pos="1440"/>
          <w:tab w:val="left" w:pos="1872"/>
          <w:tab w:val="left" w:pos="9187"/>
        </w:tabs>
        <w:jc w:val="left"/>
      </w:pPr>
    </w:p>
    <w:p w:rsidR="00C22B19" w:rsidRPr="00C22B19" w:rsidRDefault="00C22B19" w:rsidP="00C22B19">
      <w:pPr>
        <w:widowControl w:val="0"/>
        <w:tabs>
          <w:tab w:val="center" w:pos="590"/>
          <w:tab w:val="center" w:pos="1440"/>
          <w:tab w:val="left" w:pos="1872"/>
          <w:tab w:val="left" w:pos="9187"/>
        </w:tabs>
        <w:jc w:val="left"/>
      </w:pPr>
      <w:r w:rsidRPr="00C22B19">
        <w:rPr>
          <w:u w:val="single"/>
        </w:rPr>
        <w:tab/>
        <w:t>Date</w:t>
      </w:r>
      <w:r w:rsidRPr="00C22B19">
        <w:rPr>
          <w:u w:val="single"/>
        </w:rPr>
        <w:tab/>
        <w:t>Body</w:t>
      </w:r>
      <w:r w:rsidRPr="00C22B19">
        <w:rPr>
          <w:u w:val="single"/>
        </w:rPr>
        <w:tab/>
        <w:t>Action Description with journal page number</w:t>
      </w:r>
      <w:r w:rsidRPr="00C22B19">
        <w:rPr>
          <w:u w:val="single"/>
        </w:rPr>
        <w:tab/>
      </w:r>
    </w:p>
    <w:p w:rsidR="00495081" w:rsidRDefault="00495081" w:rsidP="00495081">
      <w:pPr>
        <w:widowControl w:val="0"/>
        <w:tabs>
          <w:tab w:val="right" w:pos="1008"/>
          <w:tab w:val="left" w:pos="1152"/>
          <w:tab w:val="left" w:pos="1872"/>
          <w:tab w:val="left" w:pos="9187"/>
        </w:tabs>
        <w:ind w:left="2088" w:hanging="2088"/>
        <w:jc w:val="left"/>
      </w:pPr>
      <w:r>
        <w:tab/>
        <w:t>4/27/2010</w:t>
      </w:r>
      <w:r>
        <w:tab/>
        <w:t>Senate</w:t>
      </w:r>
      <w:r>
        <w:tab/>
      </w:r>
      <w:r w:rsidRPr="00EC2B9F">
        <w:t xml:space="preserve">Introduced, adopted, sent to House </w:t>
      </w:r>
      <w:hyperlink r:id="rId7" w:history="1">
        <w:r w:rsidRPr="005F753D">
          <w:rPr>
            <w:rStyle w:val="Hyperlink"/>
          </w:rPr>
          <w:t>SJ</w:t>
        </w:r>
      </w:hyperlink>
      <w:r>
        <w:noBreakHyphen/>
      </w:r>
      <w:r w:rsidRPr="00EC2B9F">
        <w:t>6</w:t>
      </w:r>
    </w:p>
    <w:p w:rsidR="00495081" w:rsidRDefault="00495081" w:rsidP="00495081">
      <w:pPr>
        <w:widowControl w:val="0"/>
        <w:tabs>
          <w:tab w:val="right" w:pos="1008"/>
          <w:tab w:val="left" w:pos="1152"/>
          <w:tab w:val="left" w:pos="1872"/>
          <w:tab w:val="left" w:pos="9187"/>
        </w:tabs>
        <w:ind w:left="2088" w:hanging="2088"/>
        <w:jc w:val="left"/>
      </w:pPr>
      <w:r>
        <w:tab/>
        <w:t>4/27/2010</w:t>
      </w:r>
      <w:r>
        <w:tab/>
        <w:t>House</w:t>
      </w:r>
      <w:r>
        <w:tab/>
      </w:r>
      <w:r w:rsidRPr="00EC2B9F">
        <w:t xml:space="preserve">Introduced, adopted, returned with concurrence </w:t>
      </w:r>
      <w:hyperlink r:id="rId8" w:history="1">
        <w:r w:rsidRPr="005F753D">
          <w:rPr>
            <w:rStyle w:val="Hyperlink"/>
          </w:rPr>
          <w:t>HJ</w:t>
        </w:r>
      </w:hyperlink>
      <w:r>
        <w:noBreakHyphen/>
      </w:r>
      <w:r w:rsidRPr="00EC2B9F">
        <w:t>30</w:t>
      </w:r>
    </w:p>
    <w:p w:rsidR="00495081" w:rsidRDefault="00495081" w:rsidP="00495081">
      <w:pPr>
        <w:widowControl w:val="0"/>
        <w:tabs>
          <w:tab w:val="right" w:pos="1008"/>
          <w:tab w:val="left" w:pos="1152"/>
          <w:tab w:val="left" w:pos="1872"/>
          <w:tab w:val="left" w:pos="9187"/>
        </w:tabs>
        <w:ind w:left="2088" w:hanging="2088"/>
        <w:jc w:val="left"/>
      </w:pPr>
    </w:p>
    <w:p w:rsidR="00C22B19" w:rsidRPr="00C22B19" w:rsidRDefault="00C22B19" w:rsidP="00C22B19">
      <w:pPr>
        <w:widowControl w:val="0"/>
        <w:tabs>
          <w:tab w:val="right" w:pos="1008"/>
          <w:tab w:val="left" w:pos="1152"/>
          <w:tab w:val="left" w:pos="1872"/>
          <w:tab w:val="left" w:pos="9187"/>
        </w:tabs>
        <w:ind w:left="2088" w:hanging="2088"/>
        <w:jc w:val="left"/>
      </w:pPr>
    </w:p>
    <w:p w:rsidR="00C22B19" w:rsidRDefault="00C22B19" w:rsidP="00C22B19">
      <w:r w:rsidRPr="00C22B19">
        <w:rPr>
          <w:b/>
        </w:rPr>
        <w:t>VERSIONS OF THIS BILL</w:t>
      </w:r>
    </w:p>
    <w:p w:rsidR="00C22B19" w:rsidRDefault="00C22B19" w:rsidP="00C22B19"/>
    <w:p w:rsidR="00C22B19" w:rsidRDefault="002F13E1" w:rsidP="00C22B19">
      <w:hyperlink r:id="rId9" w:history="1">
        <w:r w:rsidR="00C22B19">
          <w:rPr>
            <w:rStyle w:val="Hyperlink"/>
          </w:rPr>
          <w:t>4/27/2010</w:t>
        </w:r>
      </w:hyperlink>
    </w:p>
    <w:p w:rsidR="00C22B19" w:rsidRDefault="00C22B19" w:rsidP="00C22B19"/>
    <w:p w:rsidR="00C22B19" w:rsidRDefault="00C22B19" w:rsidP="00C22B19">
      <w:pPr>
        <w:sectPr w:rsidR="00C22B19" w:rsidSect="00C22B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B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CONGRATULATING THE EDISTO </w:t>
      </w:r>
      <w:r w:rsidR="000578FF">
        <w:t>NATCHEZ-K</w:t>
      </w:r>
      <w:r w:rsidR="00CD526F">
        <w:t>U</w:t>
      </w:r>
      <w:r w:rsidR="000578FF">
        <w:t>SSO TRIBE (FOUR HOLES INDIAN ORGANIZATION) ON THE HIGHEST HONOR OF ITS RECOGNITION AS A TRIBE BY THE SOUTH CAROLINA COMMISSION ON MINORITY AFFAIRS.</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8FF" w:rsidRPr="00203567" w:rsidRDefault="00232B54"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78FF" w:rsidRPr="00203567">
        <w:rPr>
          <w:color w:val="000000" w:themeColor="text1"/>
          <w:u w:color="000000" w:themeColor="text1"/>
        </w:rPr>
        <w:t>the ancestors of today’s Native American Indians inhabited the land of t</w:t>
      </w:r>
      <w:r w:rsidR="001F141A">
        <w:rPr>
          <w:color w:val="000000" w:themeColor="text1"/>
          <w:u w:color="000000" w:themeColor="text1"/>
        </w:rPr>
        <w:t>he present day South Carolina;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Native American Indians have traditionally exhibited respect for our finite natural resources through a deep reverence for the Earth;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many ancestors suffered and perished in the lands to which their descendents now maintain a powerful spiritual connection, as is evidenced by their customs and legends;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Indian people are resilient and determined to preserve, develop, and transmit to future generations their unique cultural identities;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Native American Indians have served with valor in all of the Nation’s wars from the Revolutionary War through current operations in Iraq, Afghanistan, and around the world;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Native American Indians have made distinct and important contributions to the United States, South Carolina and the rest of the world in many fields, including agriculture, medicine, music, language, and art, and they have distinguished themselves as inventors, entrepreneurs, spiritual leaders, and scholars;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lastRenderedPageBreak/>
        <w:t>Whereas, such statewide recognition of the contributions of Native American Indians to the United States and Sou</w:t>
      </w:r>
      <w:r w:rsidR="001F141A">
        <w:rPr>
          <w:color w:val="000000" w:themeColor="text1"/>
          <w:u w:color="000000" w:themeColor="text1"/>
        </w:rPr>
        <w:t xml:space="preserve">th Carolina will encourage self </w:t>
      </w:r>
      <w:r w:rsidRPr="00203567">
        <w:rPr>
          <w:color w:val="000000" w:themeColor="text1"/>
          <w:u w:color="000000" w:themeColor="text1"/>
        </w:rPr>
        <w:t>esteem, pride, self awareness and respect in Native American Indians;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B54"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3567">
        <w:rPr>
          <w:color w:val="000000" w:themeColor="text1"/>
          <w:u w:color="000000" w:themeColor="text1"/>
        </w:rPr>
        <w:t>Whereas, the National Museum of the American Indian was established within the Smithsonian Institution as a living memorial to the Native Peoples and their traditions</w:t>
      </w:r>
      <w:r>
        <w:rPr>
          <w:color w:val="000000" w:themeColor="text1"/>
          <w:u w:color="000000" w:themeColor="text1"/>
        </w:rPr>
        <w:t>.</w:t>
      </w:r>
      <w:r w:rsidR="00232B54">
        <w:t xml:space="preserve">  Now, therefore, </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78FF">
        <w:t xml:space="preserve"> the members of the General Assembly, by this resolution, express their congratu</w:t>
      </w:r>
      <w:r w:rsidR="00CD526F">
        <w:t>lations to the Edisto Natchez-Ku</w:t>
      </w:r>
      <w:r w:rsidR="000578FF">
        <w:t>sso Tribe (Four Holes Indian Organization) on the highest honor of its recognition</w:t>
      </w:r>
      <w:r w:rsidR="00CD526F">
        <w:t xml:space="preserve"> as a</w:t>
      </w:r>
      <w:r w:rsidR="000578FF">
        <w:t xml:space="preserve"> </w:t>
      </w:r>
      <w:r w:rsidR="001F141A">
        <w:t>T</w:t>
      </w:r>
      <w:r w:rsidR="000578FF">
        <w:t>ribe by the South Carolina Commission for Minority Affairs on March 12, 2010.</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E72DB">
        <w:t xml:space="preserve"> the South Carolina Commission for Minority Affairs for presentation to the Tribe on May 8, 2010.</w:t>
      </w:r>
    </w:p>
    <w:p w:rsidR="009F5C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CAB" w:rsidRDefault="009F5CAB" w:rsidP="00C22B19">
      <w:pPr>
        <w:suppressAutoHyphens/>
      </w:pPr>
    </w:p>
    <w:sectPr w:rsidR="009F5CAB" w:rsidSect="00C22B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B54" w:rsidRDefault="00232B54" w:rsidP="009F0C77">
      <w:r>
        <w:separator/>
      </w:r>
    </w:p>
  </w:endnote>
  <w:endnote w:type="continuationSeparator" w:id="0">
    <w:p w:rsidR="00232B54" w:rsidRDefault="00232B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8E69F8-1142-4D8C-85F0-1261AF56C112}"/>
    <w:embedBold r:id="rId2" w:fontKey="{71A09D64-258F-49C7-ACE9-276B4A9587FA}"/>
  </w:font>
  <w:font w:name="Calibri">
    <w:panose1 w:val="020F0502020204030204"/>
    <w:charset w:val="00"/>
    <w:family w:val="swiss"/>
    <w:pitch w:val="variable"/>
    <w:sig w:usb0="E10002FF" w:usb1="4000ACFF" w:usb2="00000009" w:usb3="00000000" w:csb0="0000019F" w:csb1="00000000"/>
    <w:embedRegular r:id="rId3" w:fontKey="{B0BEDC5A-4BB2-4E26-B62E-98174A630BD7}"/>
  </w:font>
  <w:font w:name="Cambria">
    <w:panose1 w:val="02040503050406030204"/>
    <w:charset w:val="00"/>
    <w:family w:val="roman"/>
    <w:pitch w:val="variable"/>
    <w:sig w:usb0="E00002FF" w:usb1="400004FF" w:usb2="00000000" w:usb3="00000000" w:csb0="0000019F" w:csb1="00000000"/>
    <w:embedRegular r:id="rId4" w:fontKey="{4ECD2C5C-FC44-43EA-9D01-0ADCCB786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B19" w:rsidRPr="009F5CAB" w:rsidRDefault="00C22B19" w:rsidP="009F5CAB">
    <w:pPr>
      <w:pStyle w:val="Footer"/>
      <w:tabs>
        <w:tab w:val="clear" w:pos="4680"/>
        <w:tab w:val="clear" w:pos="9360"/>
        <w:tab w:val="center" w:pos="2995"/>
      </w:tabs>
      <w:spacing w:before="120"/>
    </w:pPr>
    <w:r>
      <w:t>[1395]</w:t>
    </w:r>
    <w:r>
      <w:tab/>
    </w:r>
    <w:r w:rsidR="002F13E1">
      <w:fldChar w:fldCharType="begin"/>
    </w:r>
    <w:r w:rsidR="002F13E1">
      <w:instrText xml:space="preserve"> PAGE  \* MERGEFORMAT </w:instrText>
    </w:r>
    <w:r w:rsidR="002F13E1">
      <w:fldChar w:fldCharType="separate"/>
    </w:r>
    <w:r w:rsidR="002F13E1">
      <w:rPr>
        <w:noProof/>
      </w:rPr>
      <w:t>1</w:t>
    </w:r>
    <w:r w:rsidR="002F13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B54" w:rsidRDefault="00232B54" w:rsidP="009F0C77">
      <w:r>
        <w:separator/>
      </w:r>
    </w:p>
  </w:footnote>
  <w:footnote w:type="continuationSeparator" w:id="0">
    <w:p w:rsidR="00232B54" w:rsidRDefault="00232B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737HTC10"/>
    <w:docVar w:name="CoverBillType" w:val="c"/>
    <w:docVar w:name="docpath" w:val="L:\Council\bills\BBM\9737HTC10.DOCX"/>
    <w:docVar w:name="dvBillNumber" w:val="1395"/>
    <w:docVar w:name="dvBillNumberPrefix" w:val="S. "/>
    <w:docVar w:name="dvOriginalBody" w:val="Senate"/>
    <w:docVar w:name="dvSteno" w:val="BBM"/>
    <w:docVar w:name="NameofBody" w:val="s"/>
    <w:docVar w:name="vgroup2" w:val="Council"/>
  </w:docVars>
  <w:rsids>
    <w:rsidRoot w:val="00AB0D00"/>
    <w:rsid w:val="00002622"/>
    <w:rsid w:val="00026C9A"/>
    <w:rsid w:val="00031E91"/>
    <w:rsid w:val="000578FF"/>
    <w:rsid w:val="000965A1"/>
    <w:rsid w:val="000E1785"/>
    <w:rsid w:val="001023A4"/>
    <w:rsid w:val="0010776B"/>
    <w:rsid w:val="00133E66"/>
    <w:rsid w:val="00134ACF"/>
    <w:rsid w:val="00144E15"/>
    <w:rsid w:val="001737B8"/>
    <w:rsid w:val="001A4A62"/>
    <w:rsid w:val="001A681E"/>
    <w:rsid w:val="001D08F2"/>
    <w:rsid w:val="001E187D"/>
    <w:rsid w:val="001F141A"/>
    <w:rsid w:val="002037CA"/>
    <w:rsid w:val="002047A2"/>
    <w:rsid w:val="002112FD"/>
    <w:rsid w:val="002321B6"/>
    <w:rsid w:val="00232B54"/>
    <w:rsid w:val="0023696B"/>
    <w:rsid w:val="00250967"/>
    <w:rsid w:val="002759C5"/>
    <w:rsid w:val="00277DEE"/>
    <w:rsid w:val="00280D88"/>
    <w:rsid w:val="00294ABE"/>
    <w:rsid w:val="002A353F"/>
    <w:rsid w:val="002A3EB4"/>
    <w:rsid w:val="002F13E1"/>
    <w:rsid w:val="00325348"/>
    <w:rsid w:val="00393688"/>
    <w:rsid w:val="0039456E"/>
    <w:rsid w:val="003D411E"/>
    <w:rsid w:val="003E3C1E"/>
    <w:rsid w:val="003E6148"/>
    <w:rsid w:val="003E72DB"/>
    <w:rsid w:val="00400EAA"/>
    <w:rsid w:val="0041760A"/>
    <w:rsid w:val="004809EE"/>
    <w:rsid w:val="00495081"/>
    <w:rsid w:val="00511EE9"/>
    <w:rsid w:val="00521E00"/>
    <w:rsid w:val="0052529F"/>
    <w:rsid w:val="00577C6C"/>
    <w:rsid w:val="0058501B"/>
    <w:rsid w:val="005C5FB3"/>
    <w:rsid w:val="005F753D"/>
    <w:rsid w:val="006215AA"/>
    <w:rsid w:val="006340D9"/>
    <w:rsid w:val="00643B8E"/>
    <w:rsid w:val="00665EBC"/>
    <w:rsid w:val="0069470D"/>
    <w:rsid w:val="006A476C"/>
    <w:rsid w:val="006C6A93"/>
    <w:rsid w:val="006E02F9"/>
    <w:rsid w:val="007228D8"/>
    <w:rsid w:val="00726C5F"/>
    <w:rsid w:val="00753C04"/>
    <w:rsid w:val="00755B23"/>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9F5CAB"/>
    <w:rsid w:val="00A64E80"/>
    <w:rsid w:val="00A741D9"/>
    <w:rsid w:val="00A9741D"/>
    <w:rsid w:val="00AB0D00"/>
    <w:rsid w:val="00AD4B17"/>
    <w:rsid w:val="00B26FA6"/>
    <w:rsid w:val="00B43ADE"/>
    <w:rsid w:val="00B741CB"/>
    <w:rsid w:val="00B934F3"/>
    <w:rsid w:val="00BB6347"/>
    <w:rsid w:val="00BD2134"/>
    <w:rsid w:val="00C038D8"/>
    <w:rsid w:val="00C045DD"/>
    <w:rsid w:val="00C22B19"/>
    <w:rsid w:val="00C3136F"/>
    <w:rsid w:val="00C3483A"/>
    <w:rsid w:val="00C3700E"/>
    <w:rsid w:val="00C74E9D"/>
    <w:rsid w:val="00C82FD3"/>
    <w:rsid w:val="00CA03AC"/>
    <w:rsid w:val="00CC6B7B"/>
    <w:rsid w:val="00CD3619"/>
    <w:rsid w:val="00CD526F"/>
    <w:rsid w:val="00CF4447"/>
    <w:rsid w:val="00D405E7"/>
    <w:rsid w:val="00D41D56"/>
    <w:rsid w:val="00D6260D"/>
    <w:rsid w:val="00D6662B"/>
    <w:rsid w:val="00D95E2F"/>
    <w:rsid w:val="00D970A9"/>
    <w:rsid w:val="00DB3AC0"/>
    <w:rsid w:val="00DE68F0"/>
    <w:rsid w:val="00DF3845"/>
    <w:rsid w:val="00DF7E17"/>
    <w:rsid w:val="00E02F11"/>
    <w:rsid w:val="00EB00A2"/>
    <w:rsid w:val="00EB1BF3"/>
    <w:rsid w:val="00EF1996"/>
    <w:rsid w:val="00EF3EEE"/>
    <w:rsid w:val="00F01730"/>
    <w:rsid w:val="00F149A7"/>
    <w:rsid w:val="00F50BAF"/>
    <w:rsid w:val="00F52C10"/>
    <w:rsid w:val="00F777E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1EAF1-3E06-4922-A2CA-09AF3D5A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2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7-10.docx" TargetMode="External"/><Relationship Id="rId3" Type="http://schemas.openxmlformats.org/officeDocument/2006/relationships/settings" Target="settings.xml"/><Relationship Id="rId7" Type="http://schemas.openxmlformats.org/officeDocument/2006/relationships/hyperlink" Target="file:///h:\SJ%20Archive\2010\04-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95_2010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8A2D4-77DF-4F7D-BCCF-5B866C21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2681</Characters>
  <Application>Microsoft Office Word</Application>
  <DocSecurity>0</DocSecurity>
  <Lines>99</Lines>
  <Paragraphs>32</Paragraphs>
  <ScaleCrop>false</ScaleCrop>
  <Company> </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1395: Edisto Natchez-Kusso Tribe - South Carolina Legislature Online</dc:title>
  <dc:subject/>
  <dc:creator>BrendaMelton</dc:creator>
  <cp:keywords/>
  <dc:description/>
  <cp:lastModifiedBy>N Cumfer</cp:lastModifiedBy>
  <cp:revision>9</cp:revision>
  <cp:lastPrinted>2010-04-26T15:40:00Z</cp:lastPrinted>
  <dcterms:created xsi:type="dcterms:W3CDTF">2010-04-27T16:16:00Z</dcterms:created>
  <dcterms:modified xsi:type="dcterms:W3CDTF">2014-11-24T15:16:00Z</dcterms:modified>
</cp:coreProperties>
</file>