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92C" w:rsidRDefault="004E192C" w:rsidP="004E192C">
      <w:pPr>
        <w:widowControl w:val="0"/>
        <w:jc w:val="center"/>
      </w:pPr>
      <w:bookmarkStart w:id="0" w:name="_GoBack"/>
      <w:bookmarkEnd w:id="0"/>
      <w:r w:rsidRPr="004E192C">
        <w:rPr>
          <w:b/>
        </w:rPr>
        <w:t>South Carolina General Assembly</w:t>
      </w:r>
    </w:p>
    <w:p w:rsidR="004E192C" w:rsidRDefault="004E192C" w:rsidP="004E192C">
      <w:pPr>
        <w:widowControl w:val="0"/>
        <w:jc w:val="center"/>
      </w:pPr>
      <w:r>
        <w:t>118th Session, 2009-2010</w:t>
      </w: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  <w:rPr>
          <w:b/>
        </w:rPr>
      </w:pPr>
      <w:r w:rsidRPr="004E192C">
        <w:rPr>
          <w:b/>
        </w:rPr>
        <w:t>S.</w:t>
      </w:r>
      <w:r>
        <w:rPr>
          <w:b/>
        </w:rPr>
        <w:t xml:space="preserve"> </w:t>
      </w:r>
      <w:r w:rsidRPr="004E192C">
        <w:rPr>
          <w:b/>
        </w:rPr>
        <w:t>1510</w:t>
      </w:r>
    </w:p>
    <w:p w:rsidR="004E192C" w:rsidRDefault="004E192C" w:rsidP="004E192C">
      <w:pPr>
        <w:widowControl w:val="0"/>
        <w:rPr>
          <w:b/>
        </w:rPr>
      </w:pPr>
    </w:p>
    <w:p w:rsidR="004E192C" w:rsidRDefault="004E192C" w:rsidP="004E192C">
      <w:pPr>
        <w:widowControl w:val="0"/>
      </w:pPr>
      <w:r w:rsidRPr="004E192C">
        <w:rPr>
          <w:b/>
        </w:rPr>
        <w:t>STATUS INFORMATION</w:t>
      </w: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</w:pPr>
      <w:r>
        <w:t>Senate Resolution</w:t>
      </w:r>
    </w:p>
    <w:p w:rsidR="004E192C" w:rsidRDefault="004E192C" w:rsidP="004E192C">
      <w:pPr>
        <w:widowControl w:val="0"/>
      </w:pPr>
      <w:r>
        <w:t>Sponsors: Senator Alexander</w:t>
      </w:r>
    </w:p>
    <w:p w:rsidR="004E192C" w:rsidRDefault="004E192C" w:rsidP="004E192C">
      <w:pPr>
        <w:widowControl w:val="0"/>
      </w:pPr>
      <w:r>
        <w:t>Document Path: l:\s-res\tca\022broc.mrh.tca.docx</w:t>
      </w: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</w:pPr>
      <w:r>
        <w:t>Introduced in the Senate on June 15, 2010</w:t>
      </w:r>
    </w:p>
    <w:p w:rsidR="004E192C" w:rsidRDefault="004E192C" w:rsidP="004E192C">
      <w:pPr>
        <w:widowControl w:val="0"/>
      </w:pPr>
      <w:r>
        <w:t>Adopted by the Senate on June 15, 2010</w:t>
      </w: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</w:pPr>
      <w:r>
        <w:t xml:space="preserve">Summary: </w:t>
      </w:r>
      <w:r w:rsidR="00A45AD4">
        <w:t>John R. Brock</w:t>
      </w: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</w:pPr>
    </w:p>
    <w:p w:rsidR="004E192C" w:rsidRDefault="004E192C" w:rsidP="004E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192C">
        <w:rPr>
          <w:b/>
        </w:rPr>
        <w:t>HISTORY OF LEGISLATIVE ACTIONS</w:t>
      </w:r>
    </w:p>
    <w:p w:rsidR="004E192C" w:rsidRDefault="004E192C" w:rsidP="004E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192C" w:rsidRPr="004E192C" w:rsidRDefault="004E192C" w:rsidP="004E19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192C">
        <w:rPr>
          <w:u w:val="single"/>
        </w:rPr>
        <w:tab/>
        <w:t>Date</w:t>
      </w:r>
      <w:r w:rsidRPr="004E192C">
        <w:rPr>
          <w:u w:val="single"/>
        </w:rPr>
        <w:tab/>
        <w:t>Body</w:t>
      </w:r>
      <w:r w:rsidRPr="004E192C">
        <w:rPr>
          <w:u w:val="single"/>
        </w:rPr>
        <w:tab/>
        <w:t>Action Description with journal page number</w:t>
      </w:r>
      <w:r w:rsidRPr="004E192C">
        <w:rPr>
          <w:u w:val="single"/>
        </w:rPr>
        <w:tab/>
      </w:r>
    </w:p>
    <w:p w:rsidR="00C41DA7" w:rsidRDefault="00C41DA7" w:rsidP="00C41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6/15/2010</w:t>
      </w:r>
      <w:r>
        <w:tab/>
        <w:t>Senate</w:t>
      </w:r>
      <w:r>
        <w:tab/>
      </w:r>
      <w:r w:rsidRPr="00D77EBF">
        <w:t xml:space="preserve">Introduced and adopted </w:t>
      </w:r>
      <w:hyperlink r:id="rId6" w:history="1">
        <w:r w:rsidRPr="00F671E3">
          <w:rPr>
            <w:rStyle w:val="Hyperlink"/>
          </w:rPr>
          <w:t>SJ</w:t>
        </w:r>
      </w:hyperlink>
      <w:r>
        <w:noBreakHyphen/>
      </w:r>
      <w:r w:rsidRPr="00D77EBF">
        <w:t>51</w:t>
      </w:r>
    </w:p>
    <w:p w:rsidR="00C41DA7" w:rsidRDefault="00C41DA7" w:rsidP="00C41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192C" w:rsidRPr="004E192C" w:rsidRDefault="004E192C" w:rsidP="004E1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192C" w:rsidRDefault="004E192C" w:rsidP="004E192C">
      <w:r w:rsidRPr="004E192C">
        <w:rPr>
          <w:b/>
        </w:rPr>
        <w:t>VERSIONS OF THIS BILL</w:t>
      </w:r>
    </w:p>
    <w:p w:rsidR="004E192C" w:rsidRDefault="004E192C" w:rsidP="004E192C"/>
    <w:p w:rsidR="004E192C" w:rsidRDefault="00A37D27" w:rsidP="004E192C">
      <w:hyperlink r:id="rId7" w:history="1">
        <w:r w:rsidR="004E192C">
          <w:rPr>
            <w:rStyle w:val="Hyperlink"/>
          </w:rPr>
          <w:t>6/15/2010</w:t>
        </w:r>
      </w:hyperlink>
    </w:p>
    <w:p w:rsidR="004E192C" w:rsidRDefault="004E192C" w:rsidP="004E192C"/>
    <w:p w:rsidR="004E192C" w:rsidRDefault="004E192C" w:rsidP="004E192C">
      <w:pPr>
        <w:sectPr w:rsidR="004E192C" w:rsidSect="004E19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6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754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4424C" w:rsidRDefault="0074424C" w:rsidP="0074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 RECOGNIZE JOHN R. BROCK</w:t>
      </w:r>
      <w:r>
        <w:rPr>
          <w:color w:val="000000" w:themeColor="text1"/>
          <w:u w:color="000000" w:themeColor="text1"/>
        </w:rPr>
        <w:t>, CHAIRMAN OF THE OCONEE TAX APPEALS BOARD</w:t>
      </w:r>
      <w:r>
        <w:t>, UPON THE OCCASION OF HIS RETIREMENT, TO THANK HIM FOR HIS MANY YEARS OF OUTSTANDING PUBLIC SERVICE, AND TO WISH HIM MUCH FULFILLMENT AND SUCCESS IN ALL HIS FUTURE ENDEAVORS.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John R. Brock, Chairman of the Oconee Tax Appeals Board for twenty years, will retire on June 20, 2010;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was appointed in 1983 and has ably represented the Walhalla area on the board;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grew up in the Seneca area and attended Seneca schools.  He moved to Walhalla in 1967 and began selling real estate;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served in the Army just after WWII with the peace force in Germany;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his free time Mr. Brock enjoys collecting and repairing watches and clocks;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has four children, John, David, Susan, and Kathy;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74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 w:rsidR="0076120E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4012" w:rsidRPr="0074424C" w:rsidRDefault="00694012" w:rsidP="00694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lastRenderedPageBreak/>
        <w:t xml:space="preserve">That the members of the Senate, by this resolution, </w:t>
      </w:r>
      <w:r>
        <w:t>recognize John R. Brock</w:t>
      </w:r>
      <w:r>
        <w:rPr>
          <w:color w:val="000000" w:themeColor="text1"/>
          <w:u w:color="000000" w:themeColor="text1"/>
        </w:rPr>
        <w:t>, Chairman of the Oconee Tax Appeals Board</w:t>
      </w:r>
      <w:r>
        <w:t>, upon the occasion of his retirement, to thank him for his many years of outstanding public service, and to wish him much fulfillment and success in all his future endeavors.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94012">
        <w:rPr>
          <w:rFonts w:eastAsia="Times New Roman"/>
        </w:rPr>
        <w:t>Mr. John R. Brock</w:t>
      </w:r>
      <w:r>
        <w:rPr>
          <w:rFonts w:eastAsia="Times New Roman"/>
        </w:rPr>
        <w:t>.</w:t>
      </w:r>
    </w:p>
    <w:p w:rsidR="00576D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76D07" w:rsidRDefault="00576D07" w:rsidP="004E192C">
      <w:pPr>
        <w:suppressAutoHyphens/>
        <w:jc w:val="both"/>
        <w:rPr>
          <w:rFonts w:eastAsia="Times New Roman"/>
        </w:rPr>
      </w:pPr>
    </w:p>
    <w:sectPr w:rsidR="00576D07" w:rsidSect="004E19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456" w:rsidRDefault="00375456" w:rsidP="00522CE0">
      <w:r>
        <w:separator/>
      </w:r>
    </w:p>
  </w:endnote>
  <w:endnote w:type="continuationSeparator" w:id="0">
    <w:p w:rsidR="00375456" w:rsidRDefault="003754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68686-1948-4CDE-A48F-73F63AB91220}"/>
    <w:embedBold r:id="rId2" w:fontKey="{8E2A0C68-57B5-404F-8279-BE2F45EF95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9FB954-F343-4824-88CB-A1850895E22E}"/>
    <w:embedBold r:id="rId4" w:fontKey="{8EAD91DE-7939-4DD6-AAE6-F2FB21AE0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A81ABD-5D4A-4A15-9F4F-62BB9CE416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92C" w:rsidRPr="00576D07" w:rsidRDefault="004E192C" w:rsidP="00576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[1510]</w:t>
    </w:r>
    <w:r>
      <w:tab/>
    </w:r>
    <w:r w:rsidR="00A37D27">
      <w:fldChar w:fldCharType="begin"/>
    </w:r>
    <w:r w:rsidR="00A37D27">
      <w:instrText xml:space="preserve"> PAGE  \* MERGEFORMAT </w:instrText>
    </w:r>
    <w:r w:rsidR="00A37D27">
      <w:fldChar w:fldCharType="separate"/>
    </w:r>
    <w:r w:rsidR="00A37D27">
      <w:rPr>
        <w:noProof/>
      </w:rPr>
      <w:t>1</w:t>
    </w:r>
    <w:r w:rsidR="00A37D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456" w:rsidRDefault="00375456" w:rsidP="00522CE0">
      <w:r>
        <w:separator/>
      </w:r>
    </w:p>
  </w:footnote>
  <w:footnote w:type="continuationSeparator" w:id="0">
    <w:p w:rsidR="00375456" w:rsidRDefault="003754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BROC.MRH.TCA"/>
    <w:docVar w:name="CoverAttorneyInitials" w:val="MRH"/>
    <w:docVar w:name="CoverAttorneyLastName" w:val="Hitchcock"/>
    <w:docVar w:name="CoverBillType" w:val="r"/>
    <w:docVar w:name="CoverSenator" w:val="TCA"/>
    <w:docVar w:name="dvBillNumber" w:val="1510"/>
    <w:docVar w:name="dvBillNumberPrefix" w:val="S. "/>
    <w:docVar w:name="dvOriginalBody" w:val="Senate"/>
    <w:docVar w:name="fulldraftpath" w:val="L:\S-RES\TCA\022BROC.MRH.TCA.DOCX"/>
    <w:docVar w:name="NameofBody" w:val="S"/>
    <w:docVar w:name="vgroup2" w:val="S-RES"/>
  </w:docVars>
  <w:rsids>
    <w:rsidRoot w:val="00AB6670"/>
    <w:rsid w:val="00042AC1"/>
    <w:rsid w:val="00046516"/>
    <w:rsid w:val="00051CF8"/>
    <w:rsid w:val="0005492E"/>
    <w:rsid w:val="0007601D"/>
    <w:rsid w:val="000B0720"/>
    <w:rsid w:val="000B5EAF"/>
    <w:rsid w:val="00150E1D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156A8"/>
    <w:rsid w:val="00375456"/>
    <w:rsid w:val="00383247"/>
    <w:rsid w:val="003D6E2B"/>
    <w:rsid w:val="003E7597"/>
    <w:rsid w:val="00450668"/>
    <w:rsid w:val="004952FA"/>
    <w:rsid w:val="004B6A22"/>
    <w:rsid w:val="004D7F37"/>
    <w:rsid w:val="004E192C"/>
    <w:rsid w:val="00522CE0"/>
    <w:rsid w:val="00565148"/>
    <w:rsid w:val="00576D07"/>
    <w:rsid w:val="00593361"/>
    <w:rsid w:val="005A5017"/>
    <w:rsid w:val="005A648C"/>
    <w:rsid w:val="005C36A6"/>
    <w:rsid w:val="005F1745"/>
    <w:rsid w:val="00694012"/>
    <w:rsid w:val="006C74EA"/>
    <w:rsid w:val="00720D40"/>
    <w:rsid w:val="007276D7"/>
    <w:rsid w:val="007318D4"/>
    <w:rsid w:val="0074424C"/>
    <w:rsid w:val="0076120E"/>
    <w:rsid w:val="00765784"/>
    <w:rsid w:val="007A4390"/>
    <w:rsid w:val="007E5CB7"/>
    <w:rsid w:val="008314D2"/>
    <w:rsid w:val="008801A8"/>
    <w:rsid w:val="00880ABD"/>
    <w:rsid w:val="008B2F42"/>
    <w:rsid w:val="008E185F"/>
    <w:rsid w:val="008F023B"/>
    <w:rsid w:val="00904E16"/>
    <w:rsid w:val="009162B3"/>
    <w:rsid w:val="00927C62"/>
    <w:rsid w:val="00956CB9"/>
    <w:rsid w:val="00983951"/>
    <w:rsid w:val="00984124"/>
    <w:rsid w:val="00984640"/>
    <w:rsid w:val="00995C37"/>
    <w:rsid w:val="009C118A"/>
    <w:rsid w:val="00A02011"/>
    <w:rsid w:val="00A37D27"/>
    <w:rsid w:val="00A4011E"/>
    <w:rsid w:val="00A45AD4"/>
    <w:rsid w:val="00A779B7"/>
    <w:rsid w:val="00A86015"/>
    <w:rsid w:val="00A9594E"/>
    <w:rsid w:val="00A9608F"/>
    <w:rsid w:val="00AB6670"/>
    <w:rsid w:val="00AE59C8"/>
    <w:rsid w:val="00B10098"/>
    <w:rsid w:val="00B5790D"/>
    <w:rsid w:val="00B618C2"/>
    <w:rsid w:val="00B945C5"/>
    <w:rsid w:val="00BA20EA"/>
    <w:rsid w:val="00BB5AFC"/>
    <w:rsid w:val="00BC0A56"/>
    <w:rsid w:val="00C328DB"/>
    <w:rsid w:val="00C41DA7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364FC"/>
    <w:rsid w:val="00E76AD9"/>
    <w:rsid w:val="00E91E2F"/>
    <w:rsid w:val="00EA3546"/>
    <w:rsid w:val="00EB47AE"/>
    <w:rsid w:val="00EC34E1"/>
    <w:rsid w:val="00EE4424"/>
    <w:rsid w:val="00F0234A"/>
    <w:rsid w:val="00F52959"/>
    <w:rsid w:val="00F55884"/>
    <w:rsid w:val="00F671E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FAA12246-42CC-40D4-A762-8FE07F61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1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510_201006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15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319</Words>
  <Characters>1598</Characters>
  <Application>Microsoft Office Word</Application>
  <DocSecurity>0</DocSecurity>
  <Lines>79</Lines>
  <Paragraphs>28</Paragraphs>
  <ScaleCrop>false</ScaleCrop>
  <Company> 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1510: John R. Brock - South Carolina Legislature Online</dc:title>
  <dc:subject/>
  <dc:creator>BonnieHuth</dc:creator>
  <cp:keywords/>
  <dc:description/>
  <cp:lastModifiedBy>N Cumfer</cp:lastModifiedBy>
  <cp:revision>7</cp:revision>
  <cp:lastPrinted>2010-06-15T13:38:00Z</cp:lastPrinted>
  <dcterms:created xsi:type="dcterms:W3CDTF">2010-06-15T16:42:00Z</dcterms:created>
  <dcterms:modified xsi:type="dcterms:W3CDTF">2014-11-24T15:18:00Z</dcterms:modified>
</cp:coreProperties>
</file>