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68A" w:rsidRDefault="00720E05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05268A" w:rsidRDefault="00720E05">
      <w:pPr>
        <w:widowControl w:val="0"/>
        <w:jc w:val="center"/>
      </w:pPr>
      <w:r>
        <w:t>118th Session, 2009-2010</w:t>
      </w:r>
    </w:p>
    <w:p w:rsidR="0005268A" w:rsidRDefault="0005268A">
      <w:pPr>
        <w:widowControl w:val="0"/>
        <w:jc w:val="left"/>
      </w:pPr>
    </w:p>
    <w:p w:rsidR="0005268A" w:rsidRDefault="00720E05">
      <w:pPr>
        <w:widowControl w:val="0"/>
        <w:jc w:val="left"/>
        <w:rPr>
          <w:b/>
        </w:rPr>
      </w:pPr>
      <w:r>
        <w:rPr>
          <w:b/>
        </w:rPr>
        <w:t>H. 3083</w:t>
      </w:r>
    </w:p>
    <w:p w:rsidR="0005268A" w:rsidRDefault="0005268A">
      <w:pPr>
        <w:widowControl w:val="0"/>
        <w:jc w:val="left"/>
        <w:rPr>
          <w:b/>
        </w:rPr>
      </w:pPr>
    </w:p>
    <w:p w:rsidR="0005268A" w:rsidRDefault="00720E05">
      <w:pPr>
        <w:widowControl w:val="0"/>
        <w:jc w:val="left"/>
      </w:pPr>
      <w:r>
        <w:rPr>
          <w:b/>
        </w:rPr>
        <w:t>STATUS INFORMATION</w:t>
      </w:r>
    </w:p>
    <w:p w:rsidR="0005268A" w:rsidRDefault="0005268A">
      <w:pPr>
        <w:widowControl w:val="0"/>
        <w:jc w:val="left"/>
      </w:pPr>
    </w:p>
    <w:p w:rsidR="0005268A" w:rsidRDefault="00720E05">
      <w:pPr>
        <w:widowControl w:val="0"/>
        <w:jc w:val="left"/>
      </w:pPr>
      <w:r>
        <w:t>General Bill</w:t>
      </w:r>
    </w:p>
    <w:p w:rsidR="0005268A" w:rsidRDefault="00720E05">
      <w:pPr>
        <w:widowControl w:val="0"/>
        <w:jc w:val="left"/>
      </w:pPr>
      <w:r>
        <w:t>Sponsors: Reps. Hart, Littlejohn and Gunn</w:t>
      </w:r>
    </w:p>
    <w:p w:rsidR="0005268A" w:rsidRDefault="00720E05">
      <w:pPr>
        <w:widowControl w:val="0"/>
        <w:jc w:val="left"/>
      </w:pPr>
      <w:r>
        <w:t>Document Path: l:\council\bills\swb\5626cm09.docx</w:t>
      </w:r>
    </w:p>
    <w:p w:rsidR="0005268A" w:rsidRDefault="0005268A">
      <w:pPr>
        <w:widowControl w:val="0"/>
        <w:jc w:val="left"/>
      </w:pPr>
    </w:p>
    <w:p w:rsidR="0005268A" w:rsidRDefault="00720E05">
      <w:pPr>
        <w:widowControl w:val="0"/>
        <w:jc w:val="left"/>
      </w:pPr>
      <w:r>
        <w:t>Introduced in the House on January 13, 2009</w:t>
      </w:r>
    </w:p>
    <w:p w:rsidR="0005268A" w:rsidRDefault="00720E05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Education and Public Works</w:t>
      </w:r>
    </w:p>
    <w:p w:rsidR="0005268A" w:rsidRDefault="0005268A">
      <w:pPr>
        <w:widowControl w:val="0"/>
        <w:jc w:val="left"/>
      </w:pPr>
    </w:p>
    <w:p w:rsidR="0005268A" w:rsidRDefault="00720E05">
      <w:pPr>
        <w:widowControl w:val="0"/>
        <w:jc w:val="left"/>
      </w:pPr>
      <w:r>
        <w:t>Summary: Cell phones</w:t>
      </w:r>
    </w:p>
    <w:p w:rsidR="0005268A" w:rsidRDefault="0005268A">
      <w:pPr>
        <w:widowControl w:val="0"/>
        <w:jc w:val="left"/>
      </w:pPr>
    </w:p>
    <w:p w:rsidR="0005268A" w:rsidRDefault="0005268A">
      <w:pPr>
        <w:widowControl w:val="0"/>
        <w:jc w:val="left"/>
      </w:pPr>
    </w:p>
    <w:p w:rsidR="0005268A" w:rsidRDefault="00720E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05268A" w:rsidRDefault="000526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268A" w:rsidRDefault="00720E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05268A" w:rsidRDefault="00720E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>Prefiled</w:t>
      </w:r>
    </w:p>
    <w:p w:rsidR="0005268A" w:rsidRDefault="00720E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 xml:space="preserve">Referred to Committee on </w:t>
      </w:r>
      <w:r>
        <w:rPr>
          <w:b/>
        </w:rPr>
        <w:t>Education and Public Works</w:t>
      </w:r>
    </w:p>
    <w:p w:rsidR="0005268A" w:rsidRDefault="00720E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DB49DE">
          <w:rPr>
            <w:rStyle w:val="Hyperlink"/>
          </w:rPr>
          <w:t>HJ</w:t>
        </w:r>
      </w:hyperlink>
      <w:r>
        <w:noBreakHyphen/>
        <w:t>44</w:t>
      </w:r>
    </w:p>
    <w:p w:rsidR="0005268A" w:rsidRDefault="00720E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Education and Public Works</w:t>
      </w:r>
      <w:r>
        <w:t xml:space="preserve"> </w:t>
      </w:r>
      <w:hyperlink r:id="rId8" w:history="1">
        <w:r w:rsidRPr="00DB49DE">
          <w:rPr>
            <w:rStyle w:val="Hyperlink"/>
          </w:rPr>
          <w:t>HJ</w:t>
        </w:r>
      </w:hyperlink>
      <w:r>
        <w:noBreakHyphen/>
        <w:t>44</w:t>
      </w:r>
    </w:p>
    <w:p w:rsidR="0005268A" w:rsidRDefault="000526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268A" w:rsidRDefault="000526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268A" w:rsidRDefault="00720E05">
      <w:pPr>
        <w:widowControl w:val="0"/>
        <w:jc w:val="left"/>
      </w:pPr>
      <w:r>
        <w:rPr>
          <w:b/>
        </w:rPr>
        <w:t>VERSIONS OF THIS BILL</w:t>
      </w:r>
    </w:p>
    <w:p w:rsidR="0005268A" w:rsidRDefault="0005268A">
      <w:pPr>
        <w:widowControl w:val="0"/>
        <w:jc w:val="left"/>
      </w:pPr>
    </w:p>
    <w:p w:rsidR="0005268A" w:rsidRDefault="00A2654C">
      <w:pPr>
        <w:widowControl w:val="0"/>
        <w:jc w:val="left"/>
      </w:pPr>
      <w:hyperlink r:id="rId9" w:history="1">
        <w:r w:rsidR="00720E05">
          <w:rPr>
            <w:rStyle w:val="Hyperlink"/>
          </w:rPr>
          <w:t>12/9/2008</w:t>
        </w:r>
      </w:hyperlink>
    </w:p>
    <w:p w:rsidR="0005268A" w:rsidRDefault="0005268A"/>
    <w:p w:rsidR="0005268A" w:rsidRDefault="0005268A">
      <w:pPr>
        <w:sectPr w:rsidR="000526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5268A" w:rsidRDefault="0005268A">
      <w:pPr>
        <w:pStyle w:val="BillDots"/>
      </w:pPr>
    </w:p>
    <w:p w:rsidR="0005268A" w:rsidRDefault="0005268A">
      <w:pPr>
        <w:pStyle w:val="Numbersforbills"/>
      </w:pPr>
    </w:p>
    <w:p w:rsidR="0005268A" w:rsidRDefault="00052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68A" w:rsidRDefault="00052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68A" w:rsidRDefault="00052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68A" w:rsidRDefault="00052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68A" w:rsidRDefault="00052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68A" w:rsidRDefault="00052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68A" w:rsidRDefault="00720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05268A" w:rsidRDefault="00052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68A" w:rsidRDefault="00720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1</w:t>
      </w:r>
      <w:r>
        <w:noBreakHyphen/>
        <w:t>55 SO AS TO PROVIDE THAT IT IS UNLAWFUL FOR A PERSON TO OPERATE A MOTOR VEHICLE WHILE USING A CELLULAR TELEPHONE, PAGER, PERSONAL DIGITAL ASSISTANT DEVICE, OR ANOTHER WIRELESS COMMUNICATIONS DEVICE THAT IS NOT EQUIPPED WITH A HANDS</w:t>
      </w:r>
      <w:r>
        <w:noBreakHyphen/>
        <w:t>FREE MECHANISM, AND TO PROVIDE A PENALTY FOR A VIOLATION OF THIS PROVISION.</w:t>
      </w:r>
    </w:p>
    <w:p w:rsidR="0005268A" w:rsidRDefault="00052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268A" w:rsidRDefault="00720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5268A" w:rsidRDefault="00052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68A" w:rsidRDefault="00720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1, Title 56 of the 1976 Code is amended by adding:</w:t>
      </w:r>
    </w:p>
    <w:p w:rsidR="0005268A" w:rsidRDefault="00052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68A" w:rsidRDefault="00720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1</w:t>
      </w:r>
      <w:r>
        <w:noBreakHyphen/>
        <w:t>55.</w:t>
      </w:r>
      <w:r>
        <w:tab/>
        <w:t>(A)</w:t>
      </w:r>
      <w:r>
        <w:tab/>
        <w:t>It is unlawful for a person to operate a motor vehicle while using a cellular telephone, pager, personal digital assistant device, or another wireless communications device while the vehicle is in motion.</w:t>
      </w:r>
    </w:p>
    <w:p w:rsidR="0005268A" w:rsidRDefault="00720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This section does not apply to a cellular telephone, pager, personal digital assistant device, or another wireless communications device that is equipped with and operated with a hands</w:t>
      </w:r>
      <w:r>
        <w:noBreakHyphen/>
        <w:t>free mechanism.</w:t>
      </w:r>
    </w:p>
    <w:p w:rsidR="0005268A" w:rsidRDefault="00720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a provision contained in this section is guilty of a misdemeanor and, upon conviction, must be imprisoned not more than thirty days, or fined not more than five hundred dollars, or both.”</w:t>
      </w:r>
    </w:p>
    <w:p w:rsidR="0005268A" w:rsidRDefault="00052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68A" w:rsidRDefault="00720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5268A" w:rsidRDefault="00720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5268A" w:rsidRDefault="0005268A">
      <w:pPr>
        <w:suppressAutoHyphens/>
      </w:pPr>
    </w:p>
    <w:sectPr w:rsidR="0005268A" w:rsidSect="0005268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268A" w:rsidRDefault="00720E05">
      <w:r>
        <w:separator/>
      </w:r>
    </w:p>
  </w:endnote>
  <w:endnote w:type="continuationSeparator" w:id="0">
    <w:p w:rsidR="0005268A" w:rsidRDefault="00720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E000C5-15C2-49DA-A7CA-CFBE636F6546}"/>
    <w:embedBold r:id="rId2" w:fontKey="{799C66A3-DFA1-4997-83DC-C0E855309C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495F2C-F708-4507-96A7-CF941B971B8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D4D1EFE-34EA-4FB8-BF82-75AF7BF8AC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C539C9-1A4D-40B9-BD95-EECD0A4D73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68A" w:rsidRDefault="00720E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[3083]</w:t>
    </w:r>
    <w:r>
      <w:tab/>
    </w:r>
    <w:r w:rsidR="00A2654C">
      <w:fldChar w:fldCharType="begin"/>
    </w:r>
    <w:r w:rsidR="00A2654C">
      <w:instrText xml:space="preserve"> PAGE  \* MERGEFORMAT </w:instrText>
    </w:r>
    <w:r w:rsidR="00A2654C">
      <w:fldChar w:fldCharType="separate"/>
    </w:r>
    <w:r w:rsidR="00A2654C">
      <w:rPr>
        <w:noProof/>
      </w:rPr>
      <w:t>1</w:t>
    </w:r>
    <w:r w:rsidR="00A2654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268A" w:rsidRDefault="00720E05">
      <w:r>
        <w:separator/>
      </w:r>
    </w:p>
  </w:footnote>
  <w:footnote w:type="continuationSeparator" w:id="0">
    <w:p w:rsidR="0005268A" w:rsidRDefault="00720E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626CM09"/>
    <w:docVar w:name="CoverBillType" w:val="b"/>
    <w:docVar w:name="docpath" w:val="L:\Council\bills\SWB\5626CM09.DOCX"/>
    <w:docVar w:name="dvBillNumber" w:val="308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5268A"/>
    <w:rsid w:val="0005268A"/>
    <w:rsid w:val="00321C62"/>
    <w:rsid w:val="00720E05"/>
    <w:rsid w:val="008A1C84"/>
    <w:rsid w:val="00A2654C"/>
    <w:rsid w:val="00DB49DE"/>
    <w:rsid w:val="00E6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4D03F3F-CA5C-48F0-BF2D-4EE95EB37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68A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268A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268A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526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268A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0526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268A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5268A"/>
  </w:style>
  <w:style w:type="character" w:styleId="LineNumber">
    <w:name w:val="line number"/>
    <w:basedOn w:val="DefaultParagraphFont"/>
    <w:uiPriority w:val="99"/>
    <w:semiHidden/>
    <w:unhideWhenUsed/>
    <w:rsid w:val="0005268A"/>
  </w:style>
  <w:style w:type="paragraph" w:customStyle="1" w:styleId="BillDots">
    <w:name w:val="Bill Dots"/>
    <w:basedOn w:val="Normal"/>
    <w:qFormat/>
    <w:rsid w:val="0005268A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05268A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2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68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526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083_2008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BC3AF-5F6A-4AD9-ACC9-6EC7451B5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303</Words>
  <Characters>1622</Characters>
  <Application>Microsoft Office Word</Application>
  <DocSecurity>0</DocSecurity>
  <Lines>72</Lines>
  <Paragraphs>27</Paragraphs>
  <ScaleCrop>false</ScaleCrop>
  <Company> </Company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3083: Cell phones - South Carolina Legislature Online</dc:title>
  <dc:subject/>
  <dc:creator>Sandy Barden</dc:creator>
  <cp:keywords/>
  <dc:description/>
  <cp:lastModifiedBy>N Cumfer</cp:lastModifiedBy>
  <cp:revision>12</cp:revision>
  <cp:lastPrinted>2008-12-04T15:32:00Z</cp:lastPrinted>
  <dcterms:created xsi:type="dcterms:W3CDTF">2008-12-09T22:04:00Z</dcterms:created>
  <dcterms:modified xsi:type="dcterms:W3CDTF">2014-11-24T15:20:00Z</dcterms:modified>
</cp:coreProperties>
</file>