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09C8" w:rsidRDefault="00BE2D03">
      <w:pPr>
        <w:widowControl w:val="0"/>
        <w:jc w:val="center"/>
      </w:pPr>
      <w:bookmarkStart w:id="0" w:name="_GoBack"/>
      <w:bookmarkEnd w:id="0"/>
      <w:r>
        <w:rPr>
          <w:b/>
        </w:rPr>
        <w:t>South Carolina General Assembly</w:t>
      </w:r>
    </w:p>
    <w:p w:rsidR="00AF09C8" w:rsidRDefault="00BE2D03">
      <w:pPr>
        <w:widowControl w:val="0"/>
        <w:jc w:val="center"/>
      </w:pPr>
      <w:r>
        <w:t>118th Session, 2009-2010</w:t>
      </w:r>
    </w:p>
    <w:p w:rsidR="00AF09C8" w:rsidRDefault="00AF09C8">
      <w:pPr>
        <w:widowControl w:val="0"/>
        <w:jc w:val="left"/>
      </w:pPr>
    </w:p>
    <w:p w:rsidR="00AF09C8" w:rsidRDefault="00BE2D03">
      <w:pPr>
        <w:widowControl w:val="0"/>
        <w:jc w:val="left"/>
        <w:rPr>
          <w:b/>
        </w:rPr>
      </w:pPr>
      <w:r>
        <w:rPr>
          <w:b/>
        </w:rPr>
        <w:t>H. 3181</w:t>
      </w:r>
    </w:p>
    <w:p w:rsidR="00AF09C8" w:rsidRDefault="00AF09C8">
      <w:pPr>
        <w:widowControl w:val="0"/>
        <w:jc w:val="left"/>
        <w:rPr>
          <w:b/>
        </w:rPr>
      </w:pPr>
    </w:p>
    <w:p w:rsidR="00AF09C8" w:rsidRDefault="00BE2D03">
      <w:pPr>
        <w:widowControl w:val="0"/>
        <w:jc w:val="left"/>
      </w:pPr>
      <w:r>
        <w:rPr>
          <w:b/>
        </w:rPr>
        <w:t>STATUS INFORMATION</w:t>
      </w:r>
    </w:p>
    <w:p w:rsidR="00AF09C8" w:rsidRDefault="00AF09C8">
      <w:pPr>
        <w:widowControl w:val="0"/>
        <w:jc w:val="left"/>
      </w:pPr>
    </w:p>
    <w:p w:rsidR="00AF09C8" w:rsidRDefault="00BE2D03">
      <w:pPr>
        <w:widowControl w:val="0"/>
        <w:jc w:val="left"/>
      </w:pPr>
      <w:r>
        <w:t>General Bill</w:t>
      </w:r>
    </w:p>
    <w:p w:rsidR="00AF09C8" w:rsidRDefault="00BE2D03">
      <w:pPr>
        <w:widowControl w:val="0"/>
        <w:jc w:val="left"/>
      </w:pPr>
      <w:r>
        <w:t>Sponsors: Reps. Clemmons, Chalk, E.H. Pitts and Ballentine</w:t>
      </w:r>
    </w:p>
    <w:p w:rsidR="00AF09C8" w:rsidRDefault="00BE2D03">
      <w:pPr>
        <w:widowControl w:val="0"/>
        <w:jc w:val="left"/>
      </w:pPr>
      <w:r>
        <w:t>Document Path: l:\council\bills\nbd\11090bb09.docx</w:t>
      </w:r>
    </w:p>
    <w:p w:rsidR="00AF09C8" w:rsidRDefault="00F0076E">
      <w:pPr>
        <w:widowControl w:val="0"/>
        <w:jc w:val="left"/>
      </w:pPr>
      <w:r>
        <w:t>Companion/Similar bill(s): 175, 395, 3724, 4247</w:t>
      </w:r>
    </w:p>
    <w:p w:rsidR="00AF09C8" w:rsidRDefault="00AF09C8">
      <w:pPr>
        <w:widowControl w:val="0"/>
        <w:jc w:val="left"/>
      </w:pPr>
    </w:p>
    <w:p w:rsidR="00AF09C8" w:rsidRDefault="00BE2D03">
      <w:pPr>
        <w:widowControl w:val="0"/>
        <w:jc w:val="left"/>
      </w:pPr>
      <w:r>
        <w:t>Introduced in the House on January 13, 2009</w:t>
      </w:r>
    </w:p>
    <w:p w:rsidR="00AF09C8" w:rsidRDefault="00BE2D03">
      <w:pPr>
        <w:widowControl w:val="0"/>
        <w:jc w:val="left"/>
      </w:pPr>
      <w:r>
        <w:t xml:space="preserve">Currently residing in the House Committee on </w:t>
      </w:r>
      <w:r>
        <w:rPr>
          <w:b/>
        </w:rPr>
        <w:t>Ways and Means</w:t>
      </w:r>
    </w:p>
    <w:p w:rsidR="00AF09C8" w:rsidRDefault="00AF09C8">
      <w:pPr>
        <w:widowControl w:val="0"/>
        <w:jc w:val="left"/>
      </w:pPr>
    </w:p>
    <w:p w:rsidR="00AF09C8" w:rsidRDefault="00BE2D03">
      <w:pPr>
        <w:widowControl w:val="0"/>
        <w:jc w:val="left"/>
      </w:pPr>
      <w:r>
        <w:t>Summary: Education Finance Act</w:t>
      </w:r>
    </w:p>
    <w:p w:rsidR="00AF09C8" w:rsidRDefault="00AF09C8">
      <w:pPr>
        <w:widowControl w:val="0"/>
        <w:jc w:val="left"/>
      </w:pPr>
    </w:p>
    <w:p w:rsidR="00AF09C8" w:rsidRDefault="00AF09C8">
      <w:pPr>
        <w:widowControl w:val="0"/>
        <w:jc w:val="left"/>
      </w:pPr>
    </w:p>
    <w:p w:rsidR="00AF09C8" w:rsidRDefault="00BE2D03">
      <w:pPr>
        <w:widowControl w:val="0"/>
        <w:tabs>
          <w:tab w:val="center" w:pos="590"/>
          <w:tab w:val="center" w:pos="1440"/>
          <w:tab w:val="left" w:pos="1872"/>
          <w:tab w:val="left" w:pos="9187"/>
        </w:tabs>
        <w:jc w:val="left"/>
      </w:pPr>
      <w:r>
        <w:rPr>
          <w:b/>
        </w:rPr>
        <w:t>HISTORY OF LEGISLATIVE ACTIONS</w:t>
      </w:r>
    </w:p>
    <w:p w:rsidR="00AF09C8" w:rsidRDefault="00AF09C8">
      <w:pPr>
        <w:widowControl w:val="0"/>
        <w:tabs>
          <w:tab w:val="center" w:pos="590"/>
          <w:tab w:val="center" w:pos="1440"/>
          <w:tab w:val="left" w:pos="1872"/>
          <w:tab w:val="left" w:pos="9187"/>
        </w:tabs>
        <w:jc w:val="left"/>
      </w:pPr>
    </w:p>
    <w:p w:rsidR="00AF09C8" w:rsidRDefault="00BE2D0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F09C8" w:rsidRDefault="00BE2D03">
      <w:pPr>
        <w:widowControl w:val="0"/>
        <w:tabs>
          <w:tab w:val="right" w:pos="1008"/>
          <w:tab w:val="left" w:pos="1152"/>
          <w:tab w:val="left" w:pos="1872"/>
          <w:tab w:val="left" w:pos="9187"/>
        </w:tabs>
        <w:ind w:left="2088" w:hanging="2088"/>
        <w:jc w:val="left"/>
      </w:pPr>
      <w:r>
        <w:tab/>
        <w:t>12/16/2008</w:t>
      </w:r>
      <w:r>
        <w:tab/>
        <w:t>House</w:t>
      </w:r>
      <w:r>
        <w:tab/>
        <w:t>Prefiled</w:t>
      </w:r>
    </w:p>
    <w:p w:rsidR="00AF09C8" w:rsidRDefault="00BE2D03">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AF09C8" w:rsidRDefault="00BE2D03">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94F80">
          <w:rPr>
            <w:rStyle w:val="Hyperlink"/>
          </w:rPr>
          <w:t>HJ</w:t>
        </w:r>
      </w:hyperlink>
      <w:r>
        <w:noBreakHyphen/>
        <w:t>80</w:t>
      </w:r>
    </w:p>
    <w:p w:rsidR="00AF09C8" w:rsidRDefault="00BE2D03">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794F80">
          <w:rPr>
            <w:rStyle w:val="Hyperlink"/>
          </w:rPr>
          <w:t>HJ</w:t>
        </w:r>
      </w:hyperlink>
      <w:r>
        <w:noBreakHyphen/>
        <w:t>80</w:t>
      </w:r>
    </w:p>
    <w:p w:rsidR="00AF09C8" w:rsidRDefault="00BE2D03">
      <w:pPr>
        <w:widowControl w:val="0"/>
        <w:tabs>
          <w:tab w:val="right" w:pos="1008"/>
          <w:tab w:val="left" w:pos="1152"/>
          <w:tab w:val="left" w:pos="1872"/>
          <w:tab w:val="left" w:pos="9187"/>
        </w:tabs>
        <w:ind w:left="2088" w:hanging="2088"/>
        <w:jc w:val="left"/>
      </w:pPr>
      <w:r>
        <w:tab/>
        <w:t>1/14/2009</w:t>
      </w:r>
      <w:r>
        <w:tab/>
        <w:t>House</w:t>
      </w:r>
      <w:r>
        <w:tab/>
        <w:t>Member(s) request name added as sponsor: Chalk</w:t>
      </w:r>
    </w:p>
    <w:p w:rsidR="00AF09C8" w:rsidRDefault="00BE2D03">
      <w:pPr>
        <w:widowControl w:val="0"/>
        <w:tabs>
          <w:tab w:val="right" w:pos="1008"/>
          <w:tab w:val="left" w:pos="1152"/>
          <w:tab w:val="left" w:pos="1872"/>
          <w:tab w:val="left" w:pos="9187"/>
        </w:tabs>
        <w:ind w:left="2088" w:hanging="2088"/>
        <w:jc w:val="left"/>
      </w:pPr>
      <w:r>
        <w:tab/>
        <w:t>1/28/2009</w:t>
      </w:r>
      <w:r>
        <w:tab/>
        <w:t>House</w:t>
      </w:r>
      <w:r>
        <w:tab/>
        <w:t>Member(s) request name added as sponsor: E.H.Pitts</w:t>
      </w:r>
    </w:p>
    <w:p w:rsidR="00AF09C8" w:rsidRDefault="00BE2D03">
      <w:pPr>
        <w:widowControl w:val="0"/>
        <w:tabs>
          <w:tab w:val="right" w:pos="1008"/>
          <w:tab w:val="left" w:pos="1152"/>
          <w:tab w:val="left" w:pos="1872"/>
          <w:tab w:val="left" w:pos="9187"/>
        </w:tabs>
        <w:ind w:left="2088" w:hanging="2088"/>
        <w:jc w:val="left"/>
      </w:pPr>
      <w:r>
        <w:tab/>
        <w:t>2/3/2009</w:t>
      </w:r>
      <w:r>
        <w:tab/>
        <w:t>House</w:t>
      </w:r>
      <w:r>
        <w:tab/>
        <w:t>Member(s) request name added as sponsor: Ballentine</w:t>
      </w:r>
    </w:p>
    <w:p w:rsidR="00AF09C8" w:rsidRDefault="00AF09C8">
      <w:pPr>
        <w:widowControl w:val="0"/>
        <w:tabs>
          <w:tab w:val="right" w:pos="1008"/>
          <w:tab w:val="left" w:pos="1152"/>
          <w:tab w:val="left" w:pos="1872"/>
          <w:tab w:val="left" w:pos="9187"/>
        </w:tabs>
        <w:ind w:left="2088" w:hanging="2088"/>
        <w:jc w:val="left"/>
      </w:pPr>
    </w:p>
    <w:p w:rsidR="00AF09C8" w:rsidRDefault="00AF09C8">
      <w:pPr>
        <w:widowControl w:val="0"/>
        <w:tabs>
          <w:tab w:val="right" w:pos="1008"/>
          <w:tab w:val="left" w:pos="1152"/>
          <w:tab w:val="left" w:pos="1872"/>
          <w:tab w:val="left" w:pos="9187"/>
        </w:tabs>
        <w:ind w:left="2088" w:hanging="2088"/>
        <w:jc w:val="left"/>
      </w:pPr>
    </w:p>
    <w:p w:rsidR="00AF09C8" w:rsidRDefault="00BE2D03">
      <w:pPr>
        <w:widowControl w:val="0"/>
        <w:jc w:val="left"/>
      </w:pPr>
      <w:r>
        <w:rPr>
          <w:b/>
        </w:rPr>
        <w:t>VERSIONS OF THIS BILL</w:t>
      </w:r>
    </w:p>
    <w:p w:rsidR="00AF09C8" w:rsidRDefault="00AF09C8">
      <w:pPr>
        <w:widowControl w:val="0"/>
        <w:jc w:val="left"/>
      </w:pPr>
    </w:p>
    <w:p w:rsidR="00AF09C8" w:rsidRDefault="00BF0E0A">
      <w:pPr>
        <w:widowControl w:val="0"/>
        <w:jc w:val="left"/>
      </w:pPr>
      <w:hyperlink r:id="rId9" w:history="1">
        <w:r w:rsidR="00BE2D03">
          <w:rPr>
            <w:rStyle w:val="Hyperlink"/>
          </w:rPr>
          <w:t>12/16/2008</w:t>
        </w:r>
      </w:hyperlink>
    </w:p>
    <w:p w:rsidR="00AF09C8" w:rsidRDefault="00AF09C8"/>
    <w:p w:rsidR="00AF09C8" w:rsidRDefault="00AF09C8">
      <w:pPr>
        <w:sectPr w:rsidR="00AF09C8">
          <w:pgSz w:w="12240" w:h="15840" w:code="1"/>
          <w:pgMar w:top="1080" w:right="1440" w:bottom="1080" w:left="1440" w:header="720" w:footer="720" w:gutter="0"/>
          <w:cols w:space="720"/>
          <w:noEndnote/>
          <w:docGrid w:linePitch="360"/>
        </w:sectPr>
      </w:pPr>
    </w:p>
    <w:p w:rsidR="00AF09C8" w:rsidRDefault="00AF09C8">
      <w:pPr>
        <w:pStyle w:val="BillDots"/>
      </w:pPr>
    </w:p>
    <w:p w:rsidR="00AF09C8" w:rsidRDefault="00AF09C8">
      <w:pPr>
        <w:pStyle w:val="Numbersforbills"/>
      </w:pP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rPr>
          <w:rFonts w:eastAsia="MS Mincho"/>
        </w:rPr>
        <w:t>TO AMEND CHAPTER 20, TITLE 59, CODE OF LAWS OF SOUTH CAROLINA, 1976, RELATING TO THE EDUCATION FINANCE ACT OF 1977, SO AS TO REVISE THE MANNER IN WHICH WEIGHTINGS USED TO PROVIDE FOR RELATIVE COST DIFFERENCES BETWEEN STUDENTS ARE DETERMINED, REVISE THE MANNER IN WHICH SCHOOL DISTRICT FUNDING UNDER THIS ACT IS DISTRIBUTED, INCLUDING ELIMINATING THE INDEX OF TAXPAYING ABILITY, RENAMING “BASE STUDENT COST” AS “WEIGHTED STUDENT COST”, AND MODIFYING THE FORMULA FOR COMPUTING WEIGHTED STUDENT COST, AND TO REQUIRE THE GENERAL ASSEMBLY BEGINNING WITH FISCAL YEAR 2010</w:t>
      </w:r>
      <w:r>
        <w:rPr>
          <w:rFonts w:eastAsia="MS Mincho"/>
        </w:rPr>
        <w:noBreakHyphen/>
        <w:t>2011 TO PROVIDE ALLOCATIONS TO SCHOOL DISTRICTS BASED ON THE FULL AMOUNT OF WEIGHTED STUDENT COST DETERMINED UNDER THIS CHAPTER; TO ADD ARTICLE 7 TO CHAPTER 69, TITLE 59 SO AS TO PROVIDE THAT ALLOCATIONS MADE TO SCHOOL DISTRICTS UNDER THE EDUCATION IMPROVEMENT ACT MUST BE DISBURSED DIRECTLY TO INDIVIDUAL SCHOOLS WITHOUT REGARD TO DESIGNATED PURPOSE IN THE SAME MANNER AND FORMULA AS CONTAINED IN THE EDUCATION FINANCE ACT, AND TO REPEAL 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RELATING TO THE LEVEL OF FINANCIAL EFFORT PER PUPIL REQUIRED OF SCHOOL DISTRICTS.</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20, Title 59 of the 1976 Code is amended to read:</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“CHAPTER 20</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Education Finance Act </w:t>
      </w:r>
      <w:r>
        <w:rPr>
          <w:rFonts w:eastAsia="MS Mincho"/>
          <w:strike/>
        </w:rPr>
        <w:t>of 1977</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10.</w:t>
      </w:r>
      <w:r>
        <w:rPr>
          <w:rFonts w:eastAsia="MS Mincho"/>
          <w:b/>
        </w:rPr>
        <w:tab/>
      </w:r>
      <w:r>
        <w:rPr>
          <w:rFonts w:eastAsia="MS Mincho"/>
        </w:rPr>
        <w:t xml:space="preserve">This chapter </w:t>
      </w:r>
      <w:r>
        <w:rPr>
          <w:rFonts w:eastAsia="MS Mincho"/>
          <w:strike/>
        </w:rPr>
        <w:t>shall be</w:t>
      </w:r>
      <w:r>
        <w:rPr>
          <w:rFonts w:eastAsia="MS Mincho"/>
        </w:rPr>
        <w:t xml:space="preserve"> </w:t>
      </w:r>
      <w:r>
        <w:rPr>
          <w:rFonts w:eastAsia="MS Mincho"/>
          <w:u w:val="single"/>
        </w:rPr>
        <w:t>is</w:t>
      </w:r>
      <w:r>
        <w:rPr>
          <w:rFonts w:eastAsia="MS Mincho"/>
        </w:rPr>
        <w:t xml:space="preserve"> known and may be cited as the ‘South Carolina Education Finance Act </w:t>
      </w:r>
      <w:r>
        <w:rPr>
          <w:rFonts w:eastAsia="MS Mincho"/>
          <w:strike/>
        </w:rPr>
        <w:t>of 1977</w:t>
      </w:r>
      <w:r>
        <w:rPr>
          <w:rFonts w:eastAsia="MS Mincho"/>
        </w:rPr>
        <w:t xml:space="preserve">’. </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20.</w:t>
      </w:r>
      <w:r>
        <w:rPr>
          <w:rFonts w:eastAsia="MS Mincho"/>
        </w:rPr>
        <w:tab/>
        <w:t xml:space="preserve">As used in this chapter: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‘Foundation program’ means the p</w:t>
      </w:r>
      <w:r>
        <w:rPr>
          <w:rFonts w:eastAsia="MS Mincho"/>
          <w:strike/>
        </w:rPr>
        <w:t>rogram proposed to establish substantially equitable current operation funding levels for programs for South Carolina’s public school students, regardless of their geographic location, after the students are transported to school and housed in school plants</w:t>
      </w:r>
      <w:r>
        <w:rPr>
          <w:rFonts w:eastAsia="MS Mincho"/>
        </w:rPr>
        <w:t xml:space="preserve"> </w:t>
      </w:r>
      <w:r>
        <w:rPr>
          <w:rFonts w:eastAsia="MS Mincho"/>
          <w:u w:val="single"/>
        </w:rPr>
        <w:t>provision of adequate revenues per pupil for schools to deploy research</w:t>
      </w:r>
      <w:r>
        <w:rPr>
          <w:rFonts w:eastAsia="MS Mincho"/>
          <w:u w:val="single"/>
        </w:rPr>
        <w:noBreakHyphen/>
        <w:t>based educational strategies that are successful in educating students to high academic standards as specified in Sections 59</w:t>
      </w:r>
      <w:r>
        <w:rPr>
          <w:rFonts w:eastAsia="MS Mincho"/>
          <w:u w:val="single"/>
        </w:rPr>
        <w:noBreakHyphen/>
        <w:t>18</w:t>
      </w:r>
      <w:r>
        <w:rPr>
          <w:rFonts w:eastAsia="MS Mincho"/>
          <w:u w:val="single"/>
        </w:rPr>
        <w:noBreakHyphen/>
        <w:t>300 and 59</w:t>
      </w:r>
      <w:r>
        <w:rPr>
          <w:rFonts w:eastAsia="MS Mincho"/>
          <w:u w:val="single"/>
        </w:rPr>
        <w:noBreakHyphen/>
        <w:t>18</w:t>
      </w:r>
      <w:r>
        <w:rPr>
          <w:rFonts w:eastAsia="MS Mincho"/>
          <w:u w:val="single"/>
        </w:rPr>
        <w:noBreakHyphen/>
        <w:t>310</w:t>
      </w:r>
      <w:r>
        <w:rPr>
          <w:rFonts w:eastAsia="MS Mincho"/>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‘Educational programs or elements of programs not included in the foundation program’ </w:t>
      </w:r>
      <w:r>
        <w:rPr>
          <w:rFonts w:eastAsia="MS Mincho"/>
          <w:strike/>
        </w:rPr>
        <w:t>means</w:t>
      </w:r>
      <w:r>
        <w:rPr>
          <w:rFonts w:eastAsia="MS Mincho"/>
        </w:rPr>
        <w:t xml:space="preserve"> </w:t>
      </w:r>
      <w:r>
        <w:rPr>
          <w:rFonts w:eastAsia="MS Mincho"/>
          <w:u w:val="single"/>
        </w:rPr>
        <w:t>are</w:t>
      </w:r>
      <w:r>
        <w:rPr>
          <w:rFonts w:eastAsia="MS Mincho"/>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(a)</w:t>
      </w:r>
      <w:r>
        <w:rPr>
          <w:rFonts w:eastAsia="MS Mincho"/>
        </w:rPr>
        <w:tab/>
        <w:t xml:space="preserve">‘Transportation’, which </w:t>
      </w:r>
      <w:r>
        <w:rPr>
          <w:rFonts w:eastAsia="MS Mincho"/>
          <w:strike/>
        </w:rPr>
        <w:t>shall mean transportation to and from public schools for the students of South Carolina’s public schools provided by state, local or federal funds, or a combination thereof</w:t>
      </w:r>
      <w:r>
        <w:rPr>
          <w:rFonts w:eastAsia="MS Mincho"/>
        </w:rPr>
        <w:t xml:space="preserve"> </w:t>
      </w:r>
      <w:r>
        <w:rPr>
          <w:rFonts w:eastAsia="MS Mincho"/>
          <w:u w:val="single"/>
        </w:rPr>
        <w:t>means the provision of transportation of students to schools</w:t>
      </w:r>
      <w:r>
        <w:rPr>
          <w:rFonts w:eastAsia="MS Mincho"/>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(b)</w:t>
      </w:r>
      <w:r>
        <w:rPr>
          <w:rFonts w:eastAsia="MS Mincho"/>
        </w:rPr>
        <w:tab/>
        <w:t xml:space="preserve">‘Capital outlay’,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funds used for the construction, improving, equipping, renovating</w:t>
      </w:r>
      <w:r>
        <w:rPr>
          <w:rFonts w:eastAsia="MS Mincho"/>
          <w:u w:val="single"/>
        </w:rPr>
        <w:t>,</w:t>
      </w:r>
      <w:r>
        <w:rPr>
          <w:rFonts w:eastAsia="MS Mincho"/>
        </w:rPr>
        <w:t xml:space="preserve"> or major repairing of school buildings or other school facilities, or the cost of acquisition of land </w:t>
      </w:r>
      <w:r>
        <w:rPr>
          <w:rFonts w:eastAsia="MS Mincho"/>
          <w:strike/>
        </w:rPr>
        <w:t>whereon</w:t>
      </w:r>
      <w:r>
        <w:rPr>
          <w:rFonts w:eastAsia="MS Mincho"/>
        </w:rPr>
        <w:t xml:space="preserve"> </w:t>
      </w:r>
      <w:r>
        <w:rPr>
          <w:rFonts w:eastAsia="MS Mincho"/>
          <w:u w:val="single"/>
        </w:rPr>
        <w:t>on which</w:t>
      </w:r>
      <w:r>
        <w:rPr>
          <w:rFonts w:eastAsia="MS Mincho"/>
        </w:rPr>
        <w:t xml:space="preserve"> to construct or establish </w:t>
      </w:r>
      <w:r>
        <w:rPr>
          <w:rFonts w:eastAsia="MS Mincho"/>
          <w:strike/>
        </w:rPr>
        <w:t>such</w:t>
      </w:r>
      <w:r>
        <w:rPr>
          <w:rFonts w:eastAsia="MS Mincho"/>
        </w:rPr>
        <w:t xml:space="preserve"> </w:t>
      </w:r>
      <w:r>
        <w:rPr>
          <w:rFonts w:eastAsia="MS Mincho"/>
          <w:u w:val="single"/>
        </w:rPr>
        <w:t>these</w:t>
      </w:r>
      <w:r>
        <w:rPr>
          <w:rFonts w:eastAsia="MS Mincho"/>
        </w:rPr>
        <w:t xml:space="preserve"> school facilities in accordance with the definition provided in Section 59</w:t>
      </w:r>
      <w:r>
        <w:rPr>
          <w:rFonts w:eastAsia="MS Mincho"/>
        </w:rPr>
        <w:noBreakHyphen/>
        <w:t>21</w:t>
      </w:r>
      <w:r>
        <w:rPr>
          <w:rFonts w:eastAsia="MS Mincho"/>
        </w:rPr>
        <w:noBreakHyphen/>
        <w:t xml:space="preserve">310.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rPr>
        <w:tab/>
        <w:t>(c)</w:t>
      </w:r>
      <w:r>
        <w:rPr>
          <w:rFonts w:eastAsia="MS Mincho"/>
        </w:rPr>
        <w:tab/>
        <w:t xml:space="preserve">‘Pilot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programs of a pilot or experimental nature usually designed for special purposes and for a specified period of time other than those included in the foundation program.</w:t>
      </w:r>
      <w:r>
        <w:rPr>
          <w:rFonts w:eastAsia="MS Mincho"/>
          <w:strike/>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(d)</w:t>
      </w:r>
      <w:r>
        <w:rPr>
          <w:rFonts w:eastAsia="MS Mincho"/>
        </w:rPr>
        <w:tab/>
        <w:t xml:space="preserve">‘Adult education’, which </w:t>
      </w:r>
      <w:r>
        <w:rPr>
          <w:rFonts w:eastAsia="MS Mincho"/>
          <w:strike/>
        </w:rPr>
        <w:t>shall mean</w:t>
      </w:r>
      <w:r>
        <w:rPr>
          <w:rFonts w:eastAsia="MS Mincho"/>
        </w:rPr>
        <w:t xml:space="preserve"> </w:t>
      </w:r>
      <w:r>
        <w:rPr>
          <w:rFonts w:eastAsia="MS Mincho"/>
          <w:u w:val="single"/>
        </w:rPr>
        <w:t>means</w:t>
      </w:r>
      <w:r>
        <w:rPr>
          <w:rFonts w:eastAsia="MS Mincho"/>
        </w:rPr>
        <w:t xml:space="preserve"> public education </w:t>
      </w:r>
      <w:r>
        <w:rPr>
          <w:rFonts w:eastAsia="MS Mincho"/>
          <w:strike/>
        </w:rPr>
        <w:t>dealing primarily with</w:t>
      </w:r>
      <w:r>
        <w:rPr>
          <w:rFonts w:eastAsia="MS Mincho"/>
        </w:rPr>
        <w:t xml:space="preserve"> </w:t>
      </w:r>
      <w:r>
        <w:rPr>
          <w:rFonts w:eastAsia="MS Mincho"/>
          <w:u w:val="single"/>
        </w:rPr>
        <w:t>of</w:t>
      </w:r>
      <w:r>
        <w:rPr>
          <w:rFonts w:eastAsia="MS Mincho"/>
        </w:rPr>
        <w:t xml:space="preserve"> students </w:t>
      </w:r>
      <w:r>
        <w:rPr>
          <w:rFonts w:eastAsia="MS Mincho"/>
          <w:strike/>
        </w:rPr>
        <w:t>above eighteen</w:t>
      </w:r>
      <w:r>
        <w:rPr>
          <w:rFonts w:eastAsia="MS Mincho"/>
        </w:rPr>
        <w:t xml:space="preserve"> </w:t>
      </w:r>
      <w:r>
        <w:rPr>
          <w:rFonts w:eastAsia="MS Mincho"/>
          <w:u w:val="single"/>
        </w:rPr>
        <w:t>seventeen through twenty</w:t>
      </w:r>
      <w:r>
        <w:rPr>
          <w:rFonts w:eastAsia="MS Mincho"/>
          <w:u w:val="single"/>
        </w:rPr>
        <w:noBreakHyphen/>
        <w:t>one</w:t>
      </w:r>
      <w:r>
        <w:rPr>
          <w:rFonts w:eastAsia="MS Mincho"/>
        </w:rPr>
        <w:t xml:space="preserve"> years of age not enrolled as full</w:t>
      </w:r>
      <w:r>
        <w:rPr>
          <w:rFonts w:eastAsia="MS Mincho"/>
        </w:rPr>
        <w:noBreakHyphen/>
        <w:t>time public school students and not classified as students of technical schools, colleges</w:t>
      </w:r>
      <w:r>
        <w:rPr>
          <w:rFonts w:eastAsia="MS Mincho"/>
          <w:u w:val="single"/>
        </w:rPr>
        <w:t>,</w:t>
      </w:r>
      <w:r>
        <w:rPr>
          <w:rFonts w:eastAsia="MS Mincho"/>
        </w:rPr>
        <w:t xml:space="preserve"> or universities of the State.</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(e)</w:t>
      </w:r>
      <w:r>
        <w:rPr>
          <w:rFonts w:eastAsia="MS Mincho"/>
        </w:rPr>
        <w:tab/>
        <w:t>‘</w:t>
      </w:r>
      <w:r>
        <w:rPr>
          <w:rFonts w:eastAsia="MS Mincho"/>
          <w:strike/>
        </w:rPr>
        <w:t>Text books</w:t>
      </w:r>
      <w:r>
        <w:rPr>
          <w:rFonts w:eastAsia="MS Mincho"/>
        </w:rPr>
        <w:t xml:space="preserve"> </w:t>
      </w:r>
      <w:r>
        <w:rPr>
          <w:rFonts w:eastAsia="MS Mincho"/>
          <w:u w:val="single"/>
        </w:rPr>
        <w:t>Textbooks</w:t>
      </w:r>
      <w:r>
        <w:rPr>
          <w:rFonts w:eastAsia="MS Mincho"/>
        </w:rPr>
        <w:t xml:space="preserve">’, which </w:t>
      </w:r>
      <w:r>
        <w:rPr>
          <w:rFonts w:eastAsia="MS Mincho"/>
          <w:strike/>
        </w:rPr>
        <w:t>shall mean</w:t>
      </w:r>
      <w:r>
        <w:rPr>
          <w:rFonts w:eastAsia="MS Mincho"/>
        </w:rPr>
        <w:t xml:space="preserve"> </w:t>
      </w:r>
      <w:r>
        <w:rPr>
          <w:rFonts w:eastAsia="MS Mincho"/>
          <w:u w:val="single"/>
        </w:rPr>
        <w:t>means</w:t>
      </w:r>
      <w:r>
        <w:rPr>
          <w:rFonts w:eastAsia="MS Mincho"/>
        </w:rPr>
        <w:t xml:space="preserve"> books </w:t>
      </w:r>
      <w:r>
        <w:rPr>
          <w:rFonts w:eastAsia="MS Mincho"/>
          <w:u w:val="single"/>
        </w:rPr>
        <w:t>or instructional materials aligned with South Carolina content standards and</w:t>
      </w:r>
      <w:r>
        <w:rPr>
          <w:rFonts w:eastAsia="MS Mincho"/>
        </w:rPr>
        <w:t xml:space="preserve"> distributed under that system of rental and free </w:t>
      </w:r>
      <w:r>
        <w:rPr>
          <w:rFonts w:eastAsia="MS Mincho"/>
          <w:strike/>
        </w:rPr>
        <w:t>text books</w:t>
      </w:r>
      <w:r>
        <w:rPr>
          <w:rFonts w:eastAsia="MS Mincho"/>
        </w:rPr>
        <w:t xml:space="preserve"> </w:t>
      </w:r>
      <w:r>
        <w:rPr>
          <w:rFonts w:eastAsia="MS Mincho"/>
          <w:u w:val="single"/>
        </w:rPr>
        <w:t>textbooks</w:t>
      </w:r>
      <w:r>
        <w:rPr>
          <w:rFonts w:eastAsia="MS Mincho"/>
        </w:rPr>
        <w:t xml:space="preserve"> now operated by the Department of Education.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(f)</w:t>
      </w:r>
      <w:r>
        <w:rPr>
          <w:rFonts w:eastAsia="MS Mincho"/>
        </w:rPr>
        <w:tab/>
        <w:t xml:space="preserve">‘Food service programs’,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programs dealing directly with the nutritional welfare of the student, such as </w:t>
      </w:r>
      <w:r>
        <w:rPr>
          <w:rFonts w:eastAsia="MS Mincho"/>
          <w:strike/>
        </w:rPr>
        <w:t>the</w:t>
      </w:r>
      <w:r>
        <w:rPr>
          <w:rFonts w:eastAsia="MS Mincho"/>
        </w:rPr>
        <w:t xml:space="preserve"> school lunch and school breakfast programs.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t>(g)</w:t>
      </w:r>
      <w:r>
        <w:rPr>
          <w:rFonts w:eastAsia="MS Mincho"/>
        </w:rPr>
        <w:tab/>
        <w:t xml:space="preserve">‘Employee benefits’, which </w:t>
      </w:r>
      <w:r>
        <w:rPr>
          <w:rFonts w:eastAsia="MS Mincho"/>
          <w:strike/>
        </w:rPr>
        <w:t>shall mean</w:t>
      </w:r>
      <w:r>
        <w:rPr>
          <w:rFonts w:eastAsia="MS Mincho"/>
        </w:rPr>
        <w:t xml:space="preserve"> </w:t>
      </w:r>
      <w:r>
        <w:rPr>
          <w:rFonts w:eastAsia="MS Mincho"/>
          <w:u w:val="single"/>
        </w:rPr>
        <w:t>means</w:t>
      </w:r>
      <w:r>
        <w:rPr>
          <w:rFonts w:eastAsia="MS Mincho"/>
        </w:rPr>
        <w:t xml:space="preserve"> </w:t>
      </w:r>
      <w:r>
        <w:rPr>
          <w:rFonts w:eastAsia="MS Mincho"/>
          <w:strike/>
        </w:rPr>
        <w:t>those</w:t>
      </w:r>
      <w:r>
        <w:rPr>
          <w:rFonts w:eastAsia="MS Mincho"/>
        </w:rPr>
        <w:t xml:space="preserve"> benefits received by employees of the state public school systems and paid </w:t>
      </w:r>
      <w:r>
        <w:rPr>
          <w:rFonts w:eastAsia="MS Mincho"/>
          <w:strike/>
        </w:rPr>
        <w:t>at least in part</w:t>
      </w:r>
      <w:r>
        <w:rPr>
          <w:rFonts w:eastAsia="MS Mincho"/>
        </w:rPr>
        <w:t xml:space="preserve"> by the State, such as retirement, social security</w:t>
      </w:r>
      <w:r>
        <w:rPr>
          <w:rFonts w:eastAsia="MS Mincho"/>
          <w:u w:val="single"/>
        </w:rPr>
        <w:t>,</w:t>
      </w:r>
      <w:r>
        <w:rPr>
          <w:rFonts w:eastAsia="MS Mincho"/>
        </w:rPr>
        <w:t xml:space="preserve"> and health insurance.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(3)</w:t>
      </w:r>
      <w:r>
        <w:rPr>
          <w:rFonts w:eastAsia="MS Mincho"/>
        </w:rPr>
        <w:tab/>
      </w:r>
      <w:r>
        <w:rPr>
          <w:rFonts w:eastAsia="MS Mincho"/>
          <w:strike/>
        </w:rPr>
        <w:t>“Index of taxpaying ability” means an index of a local district’s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General’s office.  The county auditor shall provide fiscal year</w:t>
      </w:r>
      <w:r>
        <w:rPr>
          <w:rFonts w:eastAsia="MS Mincho"/>
          <w:strike/>
        </w:rPr>
        <w:noBreakHyphen/>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district’s share of the revenue to be raised locally for the foundation program.  The index must include an imputed value for the property tax base implicitly generating impact aid revenue.  The property tax base must be imputed at two</w:t>
      </w:r>
      <w:r>
        <w:rPr>
          <w:rFonts w:eastAsia="MS Mincho"/>
          <w:strike/>
        </w:rPr>
        <w:noBreakHyphen/>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Pr>
          <w:rFonts w:eastAsia="MS Mincho"/>
          <w:strike/>
        </w:rPr>
        <w:noBreakHyphen/>
        <w:t xml:space="preserve">874, the Department of Revenue shall exclude an imputed value of impact aid receipts from the index of taxpaying ability.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must be determined annually by the Department of Revenue from sales ratio data based on the most recent studies made which correspond with the base year assessments used to compute the current index pursuant to Section 12</w:t>
      </w:r>
      <w:r>
        <w:rPr>
          <w:rFonts w:eastAsia="MS Mincho"/>
          <w:strike/>
        </w:rPr>
        <w:noBreakHyphen/>
        <w:t>43</w:t>
      </w:r>
      <w:r>
        <w:rPr>
          <w:rFonts w:eastAsia="MS Mincho"/>
          <w:strike/>
        </w:rPr>
        <w:noBreakHyphen/>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Pr>
          <w:rFonts w:eastAsia="MS Mincho"/>
          <w:strike/>
        </w:rPr>
        <w:noBreakHyphen/>
        <w:t>43</w:t>
      </w:r>
      <w:r>
        <w:rPr>
          <w:rFonts w:eastAsia="MS Mincho"/>
          <w:strike/>
        </w:rPr>
        <w:noBreakHyphen/>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Pr>
          <w:rFonts w:eastAsia="MS Mincho"/>
          <w:strike/>
        </w:rPr>
        <w:noBreakHyphen/>
        <w:t>39</w:t>
      </w:r>
      <w:r>
        <w:rPr>
          <w:rFonts w:eastAsia="MS Mincho"/>
          <w:strike/>
        </w:rPr>
        <w:noBreakHyphen/>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The index of taxpaying ability for a particular current year shall not include the assessed value of property in a school district which is classified under Section 12</w:t>
      </w:r>
      <w:r>
        <w:rPr>
          <w:rFonts w:eastAsia="MS Mincho"/>
          <w:strike/>
        </w:rPr>
        <w:noBreakHyphen/>
        <w:t>43</w:t>
      </w:r>
      <w:r>
        <w:rPr>
          <w:rFonts w:eastAsia="MS Mincho"/>
          <w:strike/>
        </w:rPr>
        <w:noBreakHyphen/>
        <w:t>220(a) and Section 12</w:t>
      </w:r>
      <w:r>
        <w:rPr>
          <w:rFonts w:eastAsia="MS Mincho"/>
          <w:strike/>
        </w:rPr>
        <w:noBreakHyphen/>
        <w:t>43</w:t>
      </w:r>
      <w:r>
        <w:rPr>
          <w:rFonts w:eastAsia="MS Mincho"/>
          <w:strike/>
        </w:rPr>
        <w:noBreakHyphen/>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“index of taxpaying ability” pursuant to item (3) of this section.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“Defined minimum program (DMP)” means the program established annually by the State Board of Education that is necessary to provide public school students in the State with minimum educational programs designed to meet their needs.  The State Board of Education shall transmit a per</w:t>
      </w:r>
      <w:r>
        <w:rPr>
          <w:rFonts w:eastAsia="MS Mincho"/>
          <w:strike/>
        </w:rPr>
        <w:noBreakHyphen/>
        <w:t>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(5)</w:t>
      </w:r>
      <w:r>
        <w:rPr>
          <w:rFonts w:eastAsia="MS Mincho"/>
          <w:u w:val="single"/>
        </w:rPr>
        <w:t>(3)</w:t>
      </w:r>
      <w:r>
        <w:rPr>
          <w:rFonts w:eastAsia="MS Mincho"/>
        </w:rPr>
        <w:tab/>
        <w:t>‘Weightings’ means those cost figures assigned to student classifications in Section 59</w:t>
      </w:r>
      <w:r>
        <w:rPr>
          <w:rFonts w:eastAsia="MS Mincho"/>
        </w:rPr>
        <w:noBreakHyphen/>
        <w:t>20</w:t>
      </w:r>
      <w:r>
        <w:rPr>
          <w:rFonts w:eastAsia="MS Mincho"/>
        </w:rPr>
        <w:noBreakHyphen/>
        <w:t>40</w:t>
      </w:r>
      <w:r>
        <w:rPr>
          <w:rFonts w:eastAsia="MS Mincho"/>
          <w:u w:val="single"/>
        </w:rPr>
        <w:t>(A)</w:t>
      </w:r>
      <w:r>
        <w:rPr>
          <w:rFonts w:eastAsia="MS Mincho"/>
        </w:rPr>
        <w:t xml:space="preserve">(1)(c) which are based on different relative cost of their educational programs in relation to that of </w:t>
      </w:r>
      <w:r>
        <w:rPr>
          <w:rFonts w:eastAsia="MS Mincho"/>
          <w:strike/>
        </w:rPr>
        <w:t>the base</w:t>
      </w:r>
      <w:r>
        <w:rPr>
          <w:rFonts w:eastAsia="MS Mincho"/>
        </w:rPr>
        <w:t xml:space="preserve"> </w:t>
      </w:r>
      <w:r>
        <w:rPr>
          <w:rFonts w:eastAsia="MS Mincho"/>
          <w:u w:val="single"/>
        </w:rPr>
        <w:t>an average</w:t>
      </w:r>
      <w:r>
        <w:rPr>
          <w:rFonts w:eastAsia="MS Mincho"/>
        </w:rPr>
        <w:t xml:space="preserve"> student which is given the weighting of 1.00.  </w:t>
      </w:r>
      <w:r>
        <w:rPr>
          <w:rFonts w:eastAsia="MS Mincho"/>
          <w:u w:val="single"/>
        </w:rPr>
        <w:t>The weightings shall provide additional revenues for students with special needs in order to provide additional educational services to ensure that the students achieve at high academic levels.</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u w:val="single"/>
        </w:rPr>
        <w:t>(4)</w:t>
      </w:r>
      <w:r>
        <w:rPr>
          <w:rFonts w:eastAsia="MS Mincho"/>
        </w:rPr>
        <w:tab/>
      </w:r>
      <w:r>
        <w:rPr>
          <w:rFonts w:eastAsia="MS Mincho"/>
          <w:strike/>
        </w:rPr>
        <w:t>‘Base student’</w:t>
      </w:r>
      <w:r>
        <w:rPr>
          <w:rFonts w:eastAsia="MS Mincho"/>
        </w:rPr>
        <w:t xml:space="preserve"> </w:t>
      </w:r>
      <w:r>
        <w:rPr>
          <w:rFonts w:eastAsia="MS Mincho"/>
          <w:u w:val="single"/>
        </w:rPr>
        <w:t>‘Weighted student cost’</w:t>
      </w:r>
      <w:r>
        <w:rPr>
          <w:rFonts w:eastAsia="MS Mincho"/>
        </w:rPr>
        <w:t xml:space="preserve"> means </w:t>
      </w:r>
      <w:r>
        <w:rPr>
          <w:rFonts w:eastAsia="MS Mincho"/>
          <w:strike/>
        </w:rPr>
        <w:t>that student classification that represents the most economically educated pupil in the school system, those in grades four through eight in regular classroom settings.  “Base student cost” is the funding level necessary for providing a minimum foundation program which includes the funding level necessary for supporting the defined minimum program and to meet, as funds are available, needs identified by each district board of trustees’ annual report, which reflects the needs identified in the annual school reports of the district and other assessments, and which is calculated in 1976 dollars to be six hundred sixty</w:t>
      </w:r>
      <w:r>
        <w:rPr>
          <w:rFonts w:eastAsia="MS Mincho"/>
          <w:strike/>
        </w:rPr>
        <w:noBreakHyphen/>
        <w:t xml:space="preserve">five.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 annual report.  Monies generated by weightings above 1.00 shall not be used for revisions of the defined minimum program.</w:t>
      </w:r>
      <w:r>
        <w:rPr>
          <w:rFonts w:eastAsia="MS Mincho"/>
        </w:rPr>
        <w:t xml:space="preserve"> </w:t>
      </w:r>
      <w:r>
        <w:rPr>
          <w:rFonts w:eastAsia="MS Mincho"/>
          <w:u w:val="single"/>
        </w:rPr>
        <w:t>an adequate level of funding to schools to provide educational programs and services to an average student to ensure that the student achieves at the academic performance levels required by state constitution, state law, the Education Accountability Act of 1998, and federal law.  The weighted student cost shall provide funding to ensure that students are provided quality instruction necessary to meet or exceed grade</w:t>
      </w:r>
      <w:r>
        <w:rPr>
          <w:rFonts w:eastAsia="MS Mincho"/>
          <w:u w:val="single"/>
        </w:rPr>
        <w:noBreakHyphen/>
        <w:t>specific performance standards in the core academic areas of mathematics, English/language arts, social studies, and science for kindergarten through twelfth grade while recognizing the importance of the arts, health, physical education, and foreign language in the overall academic, social, and physical development of students.</w:t>
      </w:r>
      <w:r>
        <w:rPr>
          <w:rFonts w:eastAsia="MS Mincho"/>
        </w:rPr>
        <w:t xml:space="preserve"> </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b/>
        </w:rPr>
        <w:tab/>
      </w:r>
      <w:r>
        <w:rPr>
          <w:rFonts w:eastAsia="MS Mincho"/>
        </w:rPr>
        <w:t>Section 59</w:t>
      </w:r>
      <w:r>
        <w:rPr>
          <w:rFonts w:eastAsia="MS Mincho"/>
        </w:rPr>
        <w:noBreakHyphen/>
        <w:t>20</w:t>
      </w:r>
      <w:r>
        <w:rPr>
          <w:rFonts w:eastAsia="MS Mincho"/>
        </w:rPr>
        <w:noBreakHyphen/>
        <w:t>23.</w:t>
      </w:r>
      <w:r>
        <w:rPr>
          <w:rFonts w:eastAsia="MS Mincho"/>
        </w:rPr>
        <w:tab/>
      </w:r>
      <w:r>
        <w:rPr>
          <w:rFonts w:eastAsia="MS Mincho"/>
          <w:u w:val="single"/>
        </w:rPr>
        <w:t>Reserved.</w:t>
      </w:r>
      <w:r>
        <w:rPr>
          <w:rFonts w:eastAsia="MS Mincho"/>
        </w:rPr>
        <w:t xml:space="preserve"> </w:t>
      </w:r>
      <w:r>
        <w:rPr>
          <w:rFonts w:eastAsia="MS Mincho"/>
          <w:strike/>
        </w:rPr>
        <w:t>When an appeal of the assessed value of property assessed pursuant to Section 12</w:t>
      </w:r>
      <w:r>
        <w:rPr>
          <w:rFonts w:eastAsia="MS Mincho"/>
          <w:strike/>
        </w:rPr>
        <w:noBreakHyphen/>
        <w:t>43</w:t>
      </w:r>
      <w:r>
        <w:rPr>
          <w:rFonts w:eastAsia="MS Mincho"/>
          <w:strike/>
        </w:rPr>
        <w:noBreakHyphen/>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If the final settlement of the appeal provides for an assessed value greater than the value asserted in the taxpayer’s appeal, the local school district, within twelve months, must remit to the general fund of the State any additional funds received from the State Department of Education due to the utilization of the value of the facility asserted in the taxpayer’s appeal.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Section 59</w:t>
      </w:r>
      <w:r>
        <w:rPr>
          <w:rFonts w:eastAsia="MS Mincho"/>
        </w:rPr>
        <w:noBreakHyphen/>
        <w:t>20</w:t>
      </w:r>
      <w:r>
        <w:rPr>
          <w:rFonts w:eastAsia="MS Mincho"/>
        </w:rPr>
        <w:noBreakHyphen/>
        <w:t>25.</w:t>
      </w:r>
      <w:r>
        <w:rPr>
          <w:rFonts w:eastAsia="MS Mincho"/>
        </w:rPr>
        <w:tab/>
      </w:r>
      <w:r>
        <w:rPr>
          <w:rFonts w:eastAsia="MS Mincho"/>
          <w:u w:val="single"/>
        </w:rPr>
        <w:t>Reserved.</w:t>
      </w:r>
      <w:r>
        <w:rPr>
          <w:rFonts w:eastAsia="MS Mincho"/>
        </w:rPr>
        <w:t xml:space="preserve">  </w:t>
      </w:r>
      <w:r>
        <w:rPr>
          <w:rFonts w:eastAsia="MS Mincho"/>
          <w:strike/>
        </w:rPr>
        <w:t>For the purposes of computing the ‘index of taxpaying ability’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Pr>
          <w:rFonts w:eastAsia="MS Mincho"/>
          <w:strike/>
        </w:rPr>
        <w:noBreakHyphen/>
        <w:t>8</w:t>
      </w:r>
      <w:r>
        <w:rPr>
          <w:rFonts w:eastAsia="MS Mincho"/>
          <w:strike/>
        </w:rPr>
        <w:noBreakHyphen/>
        <w:t xml:space="preserve">120. </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b/>
        </w:rPr>
        <w:tab/>
      </w:r>
      <w:r>
        <w:rPr>
          <w:rFonts w:eastAsia="MS Mincho"/>
        </w:rPr>
        <w:t>Section 59</w:t>
      </w:r>
      <w:r>
        <w:rPr>
          <w:rFonts w:eastAsia="MS Mincho"/>
        </w:rPr>
        <w:noBreakHyphen/>
        <w:t>20</w:t>
      </w:r>
      <w:r>
        <w:rPr>
          <w:rFonts w:eastAsia="MS Mincho"/>
        </w:rPr>
        <w:noBreakHyphen/>
        <w:t>30.</w:t>
      </w:r>
      <w:r>
        <w:rPr>
          <w:rFonts w:eastAsia="MS Mincho"/>
        </w:rPr>
        <w:tab/>
        <w:t xml:space="preserve">It is the purpose of the General Assembly in this chapter: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to guarantee to each student in the public schools of South Carolina the availability of </w:t>
      </w:r>
      <w:r>
        <w:rPr>
          <w:rFonts w:eastAsia="MS Mincho"/>
          <w:strike/>
        </w:rPr>
        <w:t>at least minimum</w:t>
      </w:r>
      <w:r>
        <w:rPr>
          <w:rFonts w:eastAsia="MS Mincho"/>
        </w:rPr>
        <w:t xml:space="preserve"> </w:t>
      </w:r>
      <w:r>
        <w:rPr>
          <w:rFonts w:eastAsia="MS Mincho"/>
          <w:u w:val="single"/>
        </w:rPr>
        <w:t>adequate</w:t>
      </w:r>
      <w:r>
        <w:rPr>
          <w:rFonts w:eastAsia="MS Mincho"/>
        </w:rPr>
        <w:t xml:space="preserve"> educational programs and services appropriate to his needs, </w:t>
      </w:r>
      <w:r>
        <w:rPr>
          <w:rFonts w:eastAsia="MS Mincho"/>
          <w:u w:val="single"/>
        </w:rPr>
        <w:t>using research</w:t>
      </w:r>
      <w:r>
        <w:rPr>
          <w:rFonts w:eastAsia="MS Mincho"/>
          <w:u w:val="single"/>
        </w:rPr>
        <w:noBreakHyphen/>
        <w:t>based educational strategies that are successful in educating students to high academic standards, with the goal of ensuring that students can achieve at high academic standards as specified in the state constitution, state law, the Education Accountability Act of 1998, and federal law,</w:t>
      </w:r>
      <w:r>
        <w:rPr>
          <w:rFonts w:eastAsia="MS Mincho"/>
        </w:rPr>
        <w:t xml:space="preserve"> and which are substantially equal to those available to other students with similar needs </w:t>
      </w:r>
      <w:r>
        <w:rPr>
          <w:rFonts w:eastAsia="MS Mincho"/>
          <w:strike/>
        </w:rPr>
        <w:t>and reasonably comparable from a program standpoint to those students of all other classifications, notwithstanding geographic differences and varying local economic factors.</w:t>
      </w:r>
      <w:r>
        <w:rPr>
          <w:rFonts w:eastAsia="MS Mincho"/>
          <w:u w:val="single"/>
        </w:rPr>
        <w:t>;</w:t>
      </w:r>
      <w:r>
        <w:rPr>
          <w:rFonts w:eastAsia="MS Mincho"/>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to encourage </w:t>
      </w:r>
      <w:r>
        <w:rPr>
          <w:rFonts w:eastAsia="MS Mincho"/>
          <w:strike/>
        </w:rPr>
        <w:t>school district</w:t>
      </w:r>
      <w:r>
        <w:rPr>
          <w:rFonts w:eastAsia="MS Mincho"/>
        </w:rPr>
        <w:t xml:space="preserve"> initiative in seeking more effective and efficient means of achieving the </w:t>
      </w:r>
      <w:r>
        <w:rPr>
          <w:rFonts w:eastAsia="MS Mincho"/>
          <w:u w:val="single"/>
        </w:rPr>
        <w:t>educational</w:t>
      </w:r>
      <w:r>
        <w:rPr>
          <w:rFonts w:eastAsia="MS Mincho"/>
        </w:rPr>
        <w:t xml:space="preserve"> goals of the </w:t>
      </w:r>
      <w:r>
        <w:rPr>
          <w:rFonts w:eastAsia="MS Mincho"/>
          <w:strike/>
        </w:rPr>
        <w:t>various programs</w:t>
      </w:r>
      <w:r>
        <w:rPr>
          <w:rFonts w:eastAsia="MS Mincho"/>
        </w:rPr>
        <w:t xml:space="preserve"> </w:t>
      </w:r>
      <w:r>
        <w:rPr>
          <w:rFonts w:eastAsia="MS Mincho"/>
          <w:u w:val="single"/>
        </w:rPr>
        <w:t>State</w:t>
      </w:r>
      <w:r>
        <w:rPr>
          <w:rFonts w:eastAsia="MS Mincho"/>
          <w:strike/>
        </w:rPr>
        <w:t>.</w:t>
      </w:r>
      <w:r>
        <w:rPr>
          <w:rFonts w:eastAsia="MS Mincho"/>
          <w:u w:val="single"/>
        </w:rPr>
        <w:t>;</w:t>
      </w:r>
      <w:r>
        <w:rPr>
          <w:rFonts w:eastAsia="MS Mincho"/>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t>(3)</w:t>
      </w:r>
      <w:r>
        <w:rPr>
          <w:rFonts w:eastAsia="MS Mincho"/>
        </w:rPr>
        <w:tab/>
        <w:t xml:space="preserve">to establish a procedure for the distribution of </w:t>
      </w:r>
      <w:r>
        <w:rPr>
          <w:rFonts w:eastAsia="MS Mincho"/>
          <w:strike/>
        </w:rPr>
        <w:t>a specified portion of</w:t>
      </w:r>
      <w:r>
        <w:rPr>
          <w:rFonts w:eastAsia="MS Mincho"/>
        </w:rPr>
        <w:t xml:space="preserve"> the state education funds so as to ensure that the funds are provided on the basis of </w:t>
      </w:r>
      <w:r>
        <w:rPr>
          <w:rFonts w:eastAsia="MS Mincho"/>
          <w:u w:val="single"/>
        </w:rPr>
        <w:t>student</w:t>
      </w:r>
      <w:r>
        <w:rPr>
          <w:rFonts w:eastAsia="MS Mincho"/>
        </w:rPr>
        <w:t xml:space="preserve"> need to the extent set forth by this chapter </w:t>
      </w:r>
      <w:r>
        <w:rPr>
          <w:rFonts w:eastAsia="MS Mincho"/>
          <w:strike/>
        </w:rPr>
        <w:t>in order</w:t>
      </w:r>
      <w:r>
        <w:rPr>
          <w:rFonts w:eastAsia="MS Mincho"/>
        </w:rPr>
        <w:t xml:space="preserve"> to guarantee </w:t>
      </w:r>
      <w:r>
        <w:rPr>
          <w:rFonts w:eastAsia="MS Mincho"/>
          <w:strike/>
        </w:rPr>
        <w:t>a minimum</w:t>
      </w:r>
      <w:r>
        <w:rPr>
          <w:rFonts w:eastAsia="MS Mincho"/>
        </w:rPr>
        <w:t xml:space="preserve"> </w:t>
      </w:r>
      <w:r>
        <w:rPr>
          <w:rFonts w:eastAsia="MS Mincho"/>
          <w:u w:val="single"/>
        </w:rPr>
        <w:t>an adequate</w:t>
      </w:r>
      <w:r>
        <w:rPr>
          <w:rFonts w:eastAsia="MS Mincho"/>
        </w:rPr>
        <w:t xml:space="preserve"> level of funding for each weighted pupil unit in the State</w:t>
      </w:r>
      <w:r>
        <w:rPr>
          <w:rFonts w:eastAsia="MS Mincho"/>
          <w:strike/>
        </w:rPr>
        <w:t>.</w:t>
      </w:r>
      <w:r>
        <w:rPr>
          <w:rFonts w:eastAsia="MS Mincho"/>
          <w:u w:val="single"/>
        </w:rPr>
        <w:t>;</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 xml:space="preserve">to </w:t>
      </w:r>
      <w:r>
        <w:rPr>
          <w:rFonts w:eastAsia="MS Mincho"/>
          <w:strike/>
        </w:rPr>
        <w:t>make it possible for each school district to provide the defined minimum program within approximately five years from July 2, 1978, and to do so with an equal local tax effort</w:t>
      </w:r>
      <w:r>
        <w:rPr>
          <w:rFonts w:eastAsia="MS Mincho"/>
        </w:rPr>
        <w:t xml:space="preserve"> </w:t>
      </w:r>
      <w:r>
        <w:rPr>
          <w:rFonts w:eastAsia="MS Mincho"/>
          <w:u w:val="single"/>
        </w:rPr>
        <w:t>give schools flexibility in establishing research</w:t>
      </w:r>
      <w:r>
        <w:rPr>
          <w:rFonts w:eastAsia="MS Mincho"/>
          <w:u w:val="single"/>
        </w:rPr>
        <w:noBreakHyphen/>
        <w:t>based programs and strategies that are effective in educating students</w:t>
      </w:r>
      <w:r>
        <w:rPr>
          <w:rFonts w:eastAsia="MS Mincho"/>
          <w:strike/>
        </w:rPr>
        <w:t>.</w:t>
      </w:r>
      <w:r>
        <w:rPr>
          <w:rFonts w:eastAsia="MS Mincho"/>
          <w:u w:val="single"/>
        </w:rPr>
        <w:t>;</w:t>
      </w:r>
      <w:r>
        <w:rPr>
          <w:rFonts w:eastAsia="MS Mincho"/>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(5)</w:t>
      </w:r>
      <w:r>
        <w:rPr>
          <w:rFonts w:eastAsia="MS Mincho"/>
        </w:rPr>
        <w:tab/>
      </w:r>
      <w:r>
        <w:rPr>
          <w:rFonts w:eastAsia="MS Mincho"/>
          <w:strike/>
        </w:rPr>
        <w:t>to establish a reasonable balance between the portion of the funds to be paid by the State and the portion of the funds to be paid by the districts collectively in support of the foundation program.  For the initial stage of this program the proportionate state share of the funds for this program shall be approximately seventy percent statewide and the remainder of the program shall be financed from local revenue sources.</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(6)</w:t>
      </w:r>
      <w:r>
        <w:rPr>
          <w:rFonts w:eastAsia="MS Mincho"/>
        </w:rPr>
        <w:tab/>
      </w:r>
      <w:r>
        <w:rPr>
          <w:rFonts w:eastAsia="MS Mincho"/>
          <w:strike/>
        </w:rPr>
        <w:t>To require each local school district to contribute its fair share to the required local effort, which is to be in direct proportion to its relative taxpaying ability.</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(7)</w:t>
      </w:r>
      <w:r>
        <w:rPr>
          <w:rFonts w:eastAsia="MS Mincho"/>
          <w:u w:val="single"/>
        </w:rPr>
        <w:t>(5)</w:t>
      </w:r>
      <w:r>
        <w:rPr>
          <w:rFonts w:eastAsia="MS Mincho"/>
        </w:rPr>
        <w:tab/>
        <w:t xml:space="preserve">to ensure that tax dollars spent in public schools are utilized effectively and to ensure that adequate programs serve </w:t>
      </w:r>
      <w:r>
        <w:rPr>
          <w:rFonts w:eastAsia="MS Mincho"/>
          <w:strike/>
        </w:rPr>
        <w:t>all</w:t>
      </w:r>
      <w:r>
        <w:rPr>
          <w:rFonts w:eastAsia="MS Mincho"/>
        </w:rPr>
        <w:t xml:space="preserve"> </w:t>
      </w:r>
      <w:r>
        <w:rPr>
          <w:rFonts w:eastAsia="MS Mincho"/>
          <w:u w:val="single"/>
        </w:rPr>
        <w:t>the</w:t>
      </w:r>
      <w:r>
        <w:rPr>
          <w:rFonts w:eastAsia="MS Mincho"/>
        </w:rPr>
        <w:t xml:space="preserve"> children of the State</w:t>
      </w:r>
      <w:r>
        <w:rPr>
          <w:rFonts w:eastAsia="MS Mincho"/>
          <w:strike/>
        </w:rPr>
        <w:t>.</w:t>
      </w:r>
      <w:r>
        <w:rPr>
          <w:rFonts w:eastAsia="MS Mincho"/>
          <w:u w:val="single"/>
        </w:rPr>
        <w:t>; and</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u w:val="single"/>
        </w:rPr>
        <w:t>(6)</w:t>
      </w:r>
      <w:r>
        <w:rPr>
          <w:rFonts w:eastAsia="MS Mincho"/>
        </w:rPr>
        <w:tab/>
      </w:r>
      <w:r>
        <w:rPr>
          <w:rFonts w:eastAsia="MS Mincho"/>
          <w:u w:val="single"/>
        </w:rPr>
        <w:t>to provide for transparent funding of public school children where the funds for children are accounted for at the school in which they are served.</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20</w:t>
      </w:r>
      <w:r>
        <w:noBreakHyphen/>
        <w:t>40.</w:t>
      </w:r>
      <w:r>
        <w:tab/>
      </w:r>
      <w:r>
        <w:rPr>
          <w:u w:val="single"/>
        </w:rPr>
        <w:t>(A)</w:t>
      </w:r>
      <w:r>
        <w:tab/>
        <w:t xml:space="preserve">The annual allocation to each school </w:t>
      </w:r>
      <w:r>
        <w:rPr>
          <w:strike/>
        </w:rPr>
        <w:t>district</w:t>
      </w:r>
      <w:r>
        <w:t xml:space="preserve"> for the operation of the foundation program </w:t>
      </w:r>
      <w:r>
        <w:rPr>
          <w:strike/>
        </w:rPr>
        <w:t>as it relates to the school district</w:t>
      </w:r>
      <w:r>
        <w:t xml:space="preserve"> </w:t>
      </w:r>
      <w:r>
        <w:rPr>
          <w:strike/>
        </w:rPr>
        <w:t>shall</w:t>
      </w:r>
      <w:r>
        <w:t xml:space="preserve"> </w:t>
      </w:r>
      <w:r>
        <w:rPr>
          <w:u w:val="single"/>
        </w:rPr>
        <w:t>must</w:t>
      </w:r>
      <w:r>
        <w:t xml:space="preserve"> be determined as follows: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Computation of the basic amount to be included for current operation in the foundation program: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Each school district shall maintain a program membership of each school by compiling the student membership of each classification.  The cumulative one hundred thirty</w:t>
      </w:r>
      <w:r>
        <w:noBreakHyphen/>
        <w:t xml:space="preserve">five day average daily membership of each school district by program classification will determine its monetary entitlement.  The district’s average daily membership </w:t>
      </w:r>
      <w:r>
        <w:rPr>
          <w:strike/>
        </w:rPr>
        <w:t>(ADM)</w:t>
      </w:r>
      <w:r>
        <w:t xml:space="preserve"> will be computed, currently maintained, and reported in accordance with the regulations of the State Board of Education.  Funds for </w:t>
      </w:r>
      <w:r>
        <w:rPr>
          <w:strike/>
        </w:rPr>
        <w:t>the state’s portion of</w:t>
      </w:r>
      <w:r>
        <w:t xml:space="preserve"> the per</w:t>
      </w:r>
      <w:r>
        <w:noBreakHyphen/>
        <w:t xml:space="preserve">pupil cost of the foundation program </w:t>
      </w:r>
      <w:r>
        <w:rPr>
          <w:strike/>
        </w:rPr>
        <w:t>shall</w:t>
      </w:r>
      <w:r>
        <w:t xml:space="preserve"> </w:t>
      </w:r>
      <w:r>
        <w:rPr>
          <w:u w:val="single"/>
        </w:rPr>
        <w:t>must</w:t>
      </w:r>
      <w:r>
        <w:t xml:space="preserve"> be disbursed monthly to the various </w:t>
      </w:r>
      <w:r>
        <w:rPr>
          <w:strike/>
        </w:rPr>
        <w:t>school districts</w:t>
      </w:r>
      <w:r>
        <w:t xml:space="preserve"> </w:t>
      </w:r>
      <w:r>
        <w:rPr>
          <w:u w:val="single"/>
        </w:rPr>
        <w:t>schools</w:t>
      </w:r>
      <w:r>
        <w:t>.  End</w:t>
      </w:r>
      <w:r>
        <w:noBreakHyphen/>
        <w:t>of</w:t>
      </w:r>
      <w:r>
        <w:noBreakHyphen/>
        <w:t xml:space="preserve">year adjustments in state funds </w:t>
      </w:r>
      <w:r>
        <w:rPr>
          <w:strike/>
        </w:rPr>
        <w:t>shall</w:t>
      </w:r>
      <w:r>
        <w:t xml:space="preserve"> </w:t>
      </w:r>
      <w:r>
        <w:rPr>
          <w:u w:val="single"/>
        </w:rPr>
        <w:t>must</w:t>
      </w:r>
      <w:r>
        <w:t xml:space="preserve"> be made based on the one hundred thirty</w:t>
      </w:r>
      <w:r>
        <w:noBreakHyphen/>
        <w:t xml:space="preserve">five day student average daily membership in each classification.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The </w:t>
      </w:r>
      <w:r>
        <w:rPr>
          <w:strike/>
        </w:rPr>
        <w:t>base</w:t>
      </w:r>
      <w:r>
        <w:t xml:space="preserve"> </w:t>
      </w:r>
      <w:r>
        <w:rPr>
          <w:u w:val="single"/>
        </w:rPr>
        <w:t>weighted</w:t>
      </w:r>
      <w:r>
        <w:t xml:space="preserve"> student cost </w:t>
      </w:r>
      <w:r>
        <w:rPr>
          <w:strike/>
        </w:rPr>
        <w:t>shall</w:t>
      </w:r>
      <w:r>
        <w:t xml:space="preserve"> </w:t>
      </w:r>
      <w:r>
        <w:rPr>
          <w:u w:val="single"/>
        </w:rPr>
        <w:t>must</w:t>
      </w:r>
      <w:r>
        <w:t xml:space="preserve"> be established annually by the General Assembly.  </w:t>
      </w:r>
      <w:r>
        <w:rPr>
          <w:strike/>
        </w:rPr>
        <w:t>The base student cost shall be established in such a manner that five years after July 2, 1978, the funding level shall approximate the cost of the defined minimum program as set forth by the State Board of Education.</w:t>
      </w:r>
      <w:r>
        <w:t xml:space="preserve">  Each year the Division of Research and Statistics of the </w:t>
      </w:r>
      <w:r>
        <w:rPr>
          <w:u w:val="single"/>
        </w:rPr>
        <w:t>State</w:t>
      </w:r>
      <w:r>
        <w:t xml:space="preserve"> Budget and Control Board shall submit to the </w:t>
      </w:r>
      <w:r>
        <w:rPr>
          <w:strike/>
        </w:rPr>
        <w:t>Legislature</w:t>
      </w:r>
      <w:r>
        <w:t xml:space="preserve"> </w:t>
      </w:r>
      <w:r>
        <w:rPr>
          <w:u w:val="single"/>
        </w:rPr>
        <w:t>General Assembly</w:t>
      </w:r>
      <w:r>
        <w:t xml:space="preserve"> an estimate of the projected rate of inflation for the fiscal year to be budgeted, and the </w:t>
      </w:r>
      <w:r>
        <w:rPr>
          <w:strike/>
        </w:rPr>
        <w:t>base</w:t>
      </w:r>
      <w:r>
        <w:t xml:space="preserve"> </w:t>
      </w:r>
      <w:r>
        <w:rPr>
          <w:u w:val="single"/>
        </w:rPr>
        <w:t>weighted</w:t>
      </w:r>
      <w:r>
        <w:t xml:space="preserve"> student cost shall be adjusted to incorporate the inflated cost of providing </w:t>
      </w:r>
      <w:r>
        <w:rPr>
          <w:strike/>
        </w:rPr>
        <w:t>the Defined Minimum Program</w:t>
      </w:r>
      <w:r>
        <w:t xml:space="preserve"> </w:t>
      </w:r>
      <w:r>
        <w:rPr>
          <w:u w:val="single"/>
        </w:rPr>
        <w:t>educational services</w:t>
      </w:r>
      <w: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Weightings</w:t>
      </w:r>
      <w:r>
        <w:rPr>
          <w:strike/>
        </w:rPr>
        <w:t>,</w:t>
      </w:r>
      <w:r>
        <w:t xml:space="preserve"> used to provide for relative cost differences</w:t>
      </w:r>
      <w:r>
        <w:rPr>
          <w:strike/>
        </w:rPr>
        <w:t>,</w:t>
      </w:r>
      <w:r>
        <w:t xml:space="preserve"> between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article </w:t>
      </w:r>
      <w:r>
        <w:rPr>
          <w:strike/>
        </w:rPr>
        <w:t>and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and 59</w:t>
      </w:r>
      <w:r>
        <w:rPr>
          <w:strike/>
        </w:rPr>
        <w:noBreakHyphen/>
        <w:t>53</w:t>
      </w:r>
      <w:r>
        <w:rPr>
          <w:strike/>
        </w:rPr>
        <w:noBreakHyphen/>
        <w:t>1900.  Cost factors enumerated in this section must be used to fund programs approved by the State Board of Education</w:t>
      </w:r>
      <w:r>
        <w:t xml:space="preserve">.  Pupil data received by the Department of Education is subject to audit by the department.  Cost factors or weightings are as follows: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Pupil Classification</w:t>
      </w:r>
      <w:r>
        <w:tab/>
      </w:r>
      <w:r>
        <w:tab/>
      </w:r>
      <w:r>
        <w:tab/>
      </w:r>
      <w:r>
        <w:tab/>
      </w:r>
      <w:r>
        <w:tab/>
      </w:r>
      <w:r>
        <w:tab/>
      </w:r>
      <w:r>
        <w:tab/>
      </w:r>
      <w:r>
        <w:tab/>
      </w:r>
      <w:r>
        <w:tab/>
      </w:r>
      <w:r>
        <w:tab/>
      </w:r>
      <w:r>
        <w:tab/>
      </w:r>
      <w:r>
        <w:tab/>
      </w:r>
      <w:r>
        <w:tab/>
        <w:t>Weightings</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w:t>
      </w:r>
      <w:r>
        <w:tab/>
        <w:t>Kindergarten pupils</w:t>
      </w:r>
      <w:r>
        <w:tab/>
      </w:r>
      <w:r>
        <w:tab/>
      </w:r>
      <w:r>
        <w:tab/>
      </w:r>
      <w:r>
        <w:tab/>
      </w:r>
      <w:r>
        <w:tab/>
      </w:r>
      <w:r>
        <w:tab/>
      </w:r>
      <w:r>
        <w:tab/>
      </w:r>
      <w:r>
        <w:tab/>
      </w:r>
      <w:r>
        <w:tab/>
      </w:r>
      <w:r>
        <w:tab/>
      </w:r>
      <w:r>
        <w:tab/>
      </w:r>
      <w:r>
        <w:rPr>
          <w:strike/>
        </w:rPr>
        <w:t>1.30</w:t>
      </w:r>
      <w:r>
        <w:t xml:space="preserve"> </w:t>
      </w:r>
      <w:r>
        <w:rPr>
          <w:u w:val="single"/>
        </w:rPr>
        <w:t>1.20</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Pr>
          <w:strike/>
        </w:rPr>
        <w:t>Primary pupils (grades 1 through 3)</w:t>
      </w:r>
      <w:r>
        <w:tab/>
      </w:r>
      <w:r>
        <w:tab/>
      </w:r>
      <w:r>
        <w:tab/>
      </w:r>
      <w:r>
        <w:tab/>
      </w:r>
      <w:r>
        <w:tab/>
      </w:r>
      <w:r>
        <w:tab/>
      </w:r>
      <w:r>
        <w:tab/>
      </w:r>
      <w:r>
        <w:rPr>
          <w:strike/>
        </w:rPr>
        <w:t>1.24</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Elementary pupils (grades 1 through 5)</w:t>
      </w:r>
      <w:r>
        <w:tab/>
      </w:r>
      <w:r>
        <w:tab/>
      </w:r>
      <w:r>
        <w:tab/>
      </w:r>
      <w:r>
        <w:tab/>
      </w:r>
      <w:r>
        <w:tab/>
      </w:r>
      <w:r>
        <w:tab/>
      </w:r>
      <w:r>
        <w:rPr>
          <w:u w:val="single"/>
        </w:rPr>
        <w:t>1.16</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Elementary</w:t>
      </w:r>
      <w:r>
        <w:t xml:space="preserve"> </w:t>
      </w:r>
      <w:r>
        <w:rPr>
          <w:u w:val="single"/>
        </w:rPr>
        <w:t>Middle school</w:t>
      </w:r>
      <w:r>
        <w:t xml:space="preserve"> pupils (grades </w:t>
      </w:r>
      <w:r>
        <w:rPr>
          <w:strike/>
        </w:rPr>
        <w:t>4</w:t>
      </w:r>
      <w:r>
        <w:t xml:space="preserve"> </w:t>
      </w:r>
      <w:r>
        <w:rPr>
          <w:u w:val="single"/>
        </w:rPr>
        <w:t>6</w:t>
      </w:r>
      <w:r>
        <w:t xml:space="preserve"> through 8)</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base students</w:t>
      </w:r>
      <w:r>
        <w:tab/>
      </w:r>
      <w:r>
        <w:tab/>
      </w:r>
      <w:r>
        <w:tab/>
      </w:r>
      <w:r>
        <w:tab/>
      </w:r>
      <w:r>
        <w:tab/>
      </w:r>
      <w:r>
        <w:tab/>
      </w:r>
      <w:r>
        <w:tab/>
      </w:r>
      <w:r>
        <w:tab/>
      </w:r>
      <w:r>
        <w:tab/>
      </w:r>
      <w:r>
        <w:tab/>
      </w:r>
      <w:r>
        <w:tab/>
      </w:r>
      <w:r>
        <w:tab/>
      </w:r>
      <w:r>
        <w:tab/>
      </w:r>
      <w:r>
        <w:tab/>
      </w:r>
      <w:r>
        <w:tab/>
      </w:r>
      <w:r>
        <w:tab/>
        <w:t>1.00</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High school pupils (grades 9 through 12)</w:t>
      </w:r>
      <w:r>
        <w:tab/>
      </w:r>
      <w:r>
        <w:tab/>
      </w:r>
      <w:r>
        <w:tab/>
      </w:r>
      <w:r>
        <w:rPr>
          <w:strike/>
        </w:rPr>
        <w:t>1.25</w:t>
      </w:r>
      <w:r>
        <w:t xml:space="preserve"> </w:t>
      </w:r>
      <w:r>
        <w:rPr>
          <w:u w:val="single"/>
        </w:rPr>
        <w:t>1.17</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Special Programs for Exceptional Student</w:t>
      </w:r>
      <w:r>
        <w:tab/>
      </w:r>
      <w:r>
        <w:tab/>
      </w:r>
      <w:r>
        <w:tab/>
      </w:r>
      <w:r>
        <w:tab/>
        <w:t>Weightings</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Handicapped</w:t>
      </w:r>
      <w:r>
        <w:tab/>
      </w:r>
      <w:r>
        <w:tab/>
      </w:r>
      <w:r>
        <w:tab/>
      </w:r>
      <w:r>
        <w:tab/>
      </w:r>
      <w:r>
        <w:tab/>
      </w:r>
      <w:r>
        <w:tab/>
      </w:r>
      <w:r>
        <w:tab/>
      </w:r>
      <w:r>
        <w:tab/>
      </w:r>
      <w:r>
        <w:tab/>
      </w:r>
      <w:r>
        <w:tab/>
      </w:r>
      <w:r>
        <w:tab/>
      </w:r>
      <w:r>
        <w:tab/>
      </w:r>
      <w:r>
        <w:tab/>
      </w:r>
      <w:r>
        <w:tab/>
      </w:r>
      <w:r>
        <w:tab/>
      </w:r>
      <w:r>
        <w:tab/>
        <w:t>1.74</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Educable mentally handicapped pupils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Learning disabilities pupils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Handicapped</w:t>
      </w:r>
      <w:r>
        <w:tab/>
      </w:r>
      <w:r>
        <w:tab/>
      </w:r>
      <w:r>
        <w:tab/>
      </w:r>
      <w:r>
        <w:tab/>
      </w:r>
      <w:r>
        <w:tab/>
      </w:r>
      <w:r>
        <w:tab/>
      </w:r>
      <w:r>
        <w:tab/>
      </w:r>
      <w:r>
        <w:tab/>
      </w:r>
      <w:r>
        <w:tab/>
      </w:r>
      <w:r>
        <w:tab/>
      </w:r>
      <w:r>
        <w:tab/>
      </w:r>
      <w:r>
        <w:tab/>
      </w:r>
      <w:r>
        <w:tab/>
      </w:r>
      <w:r>
        <w:tab/>
      </w:r>
      <w:r>
        <w:tab/>
      </w:r>
      <w:r>
        <w:tab/>
        <w:t>2.04</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Trainable mentally handicapped pupils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Emotionally handicapped pupils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Orthopedically handicapped pupils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Handicapped</w:t>
      </w:r>
      <w:r>
        <w:tab/>
      </w:r>
      <w:r>
        <w:tab/>
      </w:r>
      <w:r>
        <w:tab/>
      </w:r>
      <w:r>
        <w:tab/>
      </w:r>
      <w:r>
        <w:tab/>
      </w:r>
      <w:r>
        <w:tab/>
      </w:r>
      <w:r>
        <w:tab/>
      </w:r>
      <w:r>
        <w:tab/>
      </w:r>
      <w:r>
        <w:tab/>
      </w:r>
      <w:r>
        <w:tab/>
      </w:r>
      <w:r>
        <w:tab/>
      </w:r>
      <w:r>
        <w:tab/>
      </w:r>
      <w:r>
        <w:tab/>
      </w:r>
      <w:r>
        <w:tab/>
      </w:r>
      <w:r>
        <w:tab/>
      </w:r>
      <w:r>
        <w:tab/>
        <w:t>2.57</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Visually handicapped pupils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Hearing handicapped pupils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Pupils with autism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Speech handicapped pupils</w:t>
      </w:r>
      <w:r>
        <w:tab/>
      </w:r>
      <w:r>
        <w:tab/>
      </w:r>
      <w:r>
        <w:tab/>
      </w:r>
      <w:r>
        <w:tab/>
      </w:r>
      <w:r>
        <w:tab/>
      </w:r>
      <w:r>
        <w:tab/>
      </w:r>
      <w:r>
        <w:tab/>
      </w:r>
      <w:r>
        <w:tab/>
      </w:r>
      <w:r>
        <w:tab/>
      </w:r>
      <w:r>
        <w:tab/>
        <w:t>1.90</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(9)</w:t>
      </w:r>
      <w:r>
        <w:tab/>
        <w:t>Homebound pupils</w:t>
      </w:r>
      <w:r>
        <w:tab/>
      </w:r>
      <w:r>
        <w:tab/>
      </w:r>
      <w:r>
        <w:tab/>
      </w:r>
      <w:r>
        <w:tab/>
      </w:r>
      <w:r>
        <w:tab/>
      </w:r>
      <w:r>
        <w:tab/>
      </w:r>
      <w:r>
        <w:tab/>
      </w:r>
      <w:r>
        <w:tab/>
      </w:r>
      <w:r>
        <w:tab/>
      </w:r>
      <w:r>
        <w:tab/>
      </w:r>
      <w:r>
        <w:tab/>
      </w:r>
      <w:r>
        <w:tab/>
      </w:r>
      <w:r>
        <w:rPr>
          <w:strike/>
        </w:rPr>
        <w:t>2.10</w:t>
      </w:r>
      <w:r>
        <w:t xml:space="preserve"> </w:t>
      </w:r>
      <w:r>
        <w:rPr>
          <w:u w:val="single"/>
        </w:rPr>
        <w:t>1.00</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pupils who are homebound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pupils who reside in emergency shelters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Career and Technology Technical Programs</w:t>
      </w:r>
      <w:r>
        <w:tab/>
      </w:r>
      <w:r>
        <w:tab/>
      </w:r>
      <w:r>
        <w:tab/>
      </w:r>
      <w:r>
        <w:tab/>
        <w:t>Weightings</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Pre</w:t>
      </w:r>
      <w:r>
        <w:noBreakHyphen/>
        <w:t>career and technology</w:t>
      </w:r>
      <w:r>
        <w:tab/>
      </w:r>
      <w:r>
        <w:tab/>
      </w:r>
      <w:r>
        <w:tab/>
      </w:r>
      <w:r>
        <w:tab/>
      </w:r>
      <w:r>
        <w:tab/>
      </w:r>
      <w:r>
        <w:tab/>
      </w:r>
      <w:r>
        <w:tab/>
      </w:r>
      <w:r>
        <w:tab/>
      </w:r>
      <w:r>
        <w:tab/>
      </w:r>
      <w:r>
        <w:rPr>
          <w:strike/>
        </w:rPr>
        <w:t>1.20</w:t>
      </w:r>
      <w:r>
        <w:t xml:space="preserve"> </w:t>
      </w:r>
      <w:r>
        <w:rPr>
          <w:u w:val="single"/>
        </w:rPr>
        <w:t>1.32</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(11)</w:t>
      </w:r>
      <w:r>
        <w:tab/>
        <w:t>Career and technology</w:t>
      </w:r>
      <w:r>
        <w:tab/>
      </w:r>
      <w:r>
        <w:tab/>
      </w:r>
      <w:r>
        <w:tab/>
      </w:r>
      <w:r>
        <w:tab/>
      </w:r>
      <w:r>
        <w:tab/>
      </w:r>
      <w:r>
        <w:tab/>
      </w:r>
      <w:r>
        <w:tab/>
      </w:r>
      <w:r>
        <w:tab/>
      </w:r>
      <w:r>
        <w:tab/>
      </w:r>
      <w:r>
        <w:tab/>
      </w:r>
      <w:r>
        <w:rPr>
          <w:strike/>
        </w:rPr>
        <w:t>1.29</w:t>
      </w:r>
      <w:r>
        <w:t xml:space="preserve"> </w:t>
      </w:r>
      <w:r>
        <w:rPr>
          <w:u w:val="single"/>
        </w:rPr>
        <w:t>1.32</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Add</w:t>
      </w:r>
      <w:r>
        <w:noBreakHyphen/>
        <w:t>on Weights for Early Childhood</w:t>
      </w:r>
      <w:r>
        <w:tab/>
      </w:r>
      <w:r>
        <w:tab/>
      </w:r>
      <w:r>
        <w:tab/>
      </w:r>
      <w:r>
        <w:tab/>
      </w:r>
      <w:r>
        <w:tab/>
      </w:r>
      <w:r>
        <w:tab/>
        <w:t xml:space="preserve">Weightings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Development and Academic Assistance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Early childhood assistance</w:t>
      </w:r>
      <w:r>
        <w:tab/>
      </w:r>
      <w:r>
        <w:tab/>
      </w:r>
      <w:r>
        <w:tab/>
      </w:r>
      <w:r>
        <w:tab/>
      </w:r>
      <w:r>
        <w:tab/>
      </w:r>
      <w:r>
        <w:tab/>
      </w:r>
      <w:r>
        <w:tab/>
      </w:r>
      <w:r>
        <w:tab/>
      </w:r>
      <w:r>
        <w:tab/>
      </w:r>
      <w:r>
        <w:tab/>
      </w:r>
      <w:r>
        <w:tab/>
        <w:t>0.26</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Grades 4</w:t>
      </w:r>
      <w:r>
        <w:noBreakHyphen/>
        <w:t>12 academic assistance</w:t>
      </w:r>
      <w:r>
        <w:tab/>
      </w:r>
      <w:r>
        <w:tab/>
      </w:r>
      <w:r>
        <w:tab/>
      </w:r>
      <w:r>
        <w:tab/>
      </w:r>
      <w:r>
        <w:tab/>
      </w:r>
      <w:r>
        <w:tab/>
      </w:r>
      <w:r>
        <w:tab/>
      </w:r>
      <w:r>
        <w:tab/>
        <w:t>0.114</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Adult Education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Adult Education</w:t>
      </w:r>
      <w:r>
        <w:tab/>
      </w:r>
      <w:r>
        <w:tab/>
      </w:r>
      <w:r>
        <w:tab/>
      </w:r>
      <w:r>
        <w:tab/>
      </w:r>
      <w:r>
        <w:tab/>
      </w:r>
      <w:r>
        <w:tab/>
      </w:r>
      <w:r>
        <w:tab/>
      </w:r>
      <w:r>
        <w:tab/>
      </w:r>
      <w:r>
        <w:tab/>
      </w:r>
      <w:r>
        <w:tab/>
      </w:r>
      <w:r>
        <w:tab/>
      </w:r>
      <w:r>
        <w:tab/>
      </w:r>
      <w:r>
        <w:tab/>
      </w:r>
      <w:r>
        <w:tab/>
      </w:r>
      <w:r>
        <w:tab/>
        <w:t>0.15</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Add on weightings for:</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(15)</w:t>
      </w:r>
      <w:r>
        <w:tab/>
      </w:r>
      <w:r>
        <w:rPr>
          <w:u w:val="single"/>
        </w:rPr>
        <w:t>Gifted and Talented Education</w:t>
      </w:r>
      <w:r>
        <w:tab/>
      </w:r>
      <w:r>
        <w:tab/>
      </w:r>
      <w:r>
        <w:tab/>
      </w:r>
      <w:r>
        <w:tab/>
      </w:r>
      <w:r>
        <w:tab/>
      </w:r>
      <w:r>
        <w:tab/>
      </w:r>
      <w:r>
        <w:tab/>
      </w:r>
      <w:r>
        <w:tab/>
      </w:r>
      <w:r>
        <w:tab/>
      </w:r>
      <w:r>
        <w:rPr>
          <w:u w:val="single"/>
        </w:rPr>
        <w:t>1.16</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(16)</w:t>
      </w:r>
      <w:r>
        <w:tab/>
      </w:r>
      <w:r>
        <w:rPr>
          <w:u w:val="single"/>
        </w:rPr>
        <w:t>Poverty</w:t>
      </w:r>
      <w:r>
        <w:tab/>
      </w:r>
      <w:r>
        <w:tab/>
      </w:r>
      <w:r>
        <w:tab/>
      </w:r>
      <w:r>
        <w:tab/>
      </w:r>
      <w:r>
        <w:tab/>
      </w:r>
      <w:r>
        <w:tab/>
      </w:r>
      <w:r>
        <w:tab/>
      </w:r>
      <w:r>
        <w:tab/>
      </w:r>
      <w:r>
        <w:tab/>
      </w:r>
      <w:r>
        <w:tab/>
      </w:r>
      <w:r>
        <w:tab/>
      </w:r>
      <w:r>
        <w:tab/>
      </w:r>
      <w:r>
        <w:tab/>
      </w:r>
      <w:r>
        <w:tab/>
      </w:r>
      <w:r>
        <w:tab/>
      </w:r>
      <w:r>
        <w:tab/>
      </w:r>
      <w:r>
        <w:tab/>
      </w:r>
      <w:r>
        <w:tab/>
      </w:r>
      <w:r>
        <w:rPr>
          <w:u w:val="single"/>
        </w:rPr>
        <w:t>1.18</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No local match is required for adult education and the number of weighted pupil units funded depends on funding available from the general fund of the State and the Education Improvement Act of 1984 Fund.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Each student in the State must be counted in only one of the first eleven pupil classifications.  </w:t>
      </w:r>
      <w:r>
        <w:rPr>
          <w:strike/>
        </w:rPr>
        <w:t>Students shall generate funds for early childhood assistance and grades 4</w:t>
      </w:r>
      <w:r>
        <w:rPr>
          <w:strike/>
        </w:rPr>
        <w:noBreakHyphen/>
        <w:t>12 academic assistance in accordance with Section 59</w:t>
      </w:r>
      <w:r>
        <w:rPr>
          <w:strike/>
        </w:rPr>
        <w:noBreakHyphen/>
        <w:t>139</w:t>
      </w:r>
      <w:r>
        <w:rPr>
          <w:strike/>
        </w:rPr>
        <w:noBreakHyphen/>
        <w:t>20.  The State Board of Education must determine the qualifications for each classification in accordance with Sections 59</w:t>
      </w:r>
      <w:r>
        <w:rPr>
          <w:strike/>
        </w:rPr>
        <w:noBreakHyphen/>
        <w:t>21</w:t>
      </w:r>
      <w:r>
        <w:rPr>
          <w:strike/>
        </w:rPr>
        <w:noBreakHyphen/>
        <w:t>510, 59</w:t>
      </w:r>
      <w:r>
        <w:rPr>
          <w:strike/>
        </w:rPr>
        <w:noBreakHyphen/>
        <w:t>35</w:t>
      </w:r>
      <w:r>
        <w:rPr>
          <w:strike/>
        </w:rPr>
        <w:noBreakHyphen/>
        <w:t>10, 59</w:t>
      </w:r>
      <w:r>
        <w:rPr>
          <w:strike/>
        </w:rPr>
        <w:noBreakHyphen/>
        <w:t>53</w:t>
      </w:r>
      <w:r>
        <w:rPr>
          <w:strike/>
        </w:rPr>
        <w:noBreakHyphen/>
        <w:t>1860, 59</w:t>
      </w:r>
      <w:r>
        <w:rPr>
          <w:strike/>
        </w:rPr>
        <w:noBreakHyphen/>
        <w:t>53</w:t>
      </w:r>
      <w:r>
        <w:rPr>
          <w:strike/>
        </w:rPr>
        <w:noBreakHyphen/>
        <w:t>1900, and Chapter 30 of this title.  The program for each classification must meet specifications approved by the State Board of Education.</w:t>
      </w:r>
      <w:r>
        <w:t xml:space="preserve">  </w:t>
      </w:r>
      <w:r>
        <w:rPr>
          <w:u w:val="single"/>
        </w:rPr>
        <w:t>Each student is eligible for multiple add on weightings.</w:t>
      </w:r>
      <w:r>
        <w:t xml:space="preserve">  School districts may count each student who is instructed at home </w:t>
      </w:r>
      <w:r>
        <w:rPr>
          <w:strike/>
        </w:rPr>
        <w:t>under the provisions of</w:t>
      </w:r>
      <w:r>
        <w:t xml:space="preserve"> </w:t>
      </w:r>
      <w:r>
        <w:rPr>
          <w:u w:val="single"/>
        </w:rPr>
        <w:t>pursuant to</w:t>
      </w:r>
      <w:r>
        <w:t xml:space="preserve"> Section 59</w:t>
      </w:r>
      <w:r>
        <w:noBreakHyphen/>
        <w:t>65</w:t>
      </w:r>
      <w:r>
        <w:noBreakHyphen/>
        <w:t xml:space="preserve">40 in the district’s weighted pupil units at a weighting of .25 for supervising, overseeing, or reviewing the student’s program of home instruction.  </w:t>
      </w:r>
      <w:r>
        <w:rPr>
          <w:strike/>
        </w:rPr>
        <w:t>No local match is required for students instructed at home under the provisions of Section 59</w:t>
      </w:r>
      <w:r>
        <w:rPr>
          <w:strike/>
        </w:rPr>
        <w:noBreakHyphen/>
        <w:t>65</w:t>
      </w:r>
      <w:r>
        <w:rPr>
          <w:strike/>
        </w:rPr>
        <w:noBreakHyphen/>
        <w:t>40.”</w:t>
      </w:r>
      <w: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u w:val="single"/>
        </w:rPr>
        <w:t>Beginning with fiscal year 2010</w:t>
      </w:r>
      <w:r>
        <w:rPr>
          <w:u w:val="single"/>
        </w:rPr>
        <w:noBreakHyphen/>
        <w:t>2011,</w:t>
      </w:r>
      <w:r>
        <w:t xml:space="preserve"> the basic amount for the foundation program for each </w:t>
      </w:r>
      <w:r>
        <w:rPr>
          <w:strike/>
        </w:rPr>
        <w:t>district</w:t>
      </w:r>
      <w:r>
        <w:t xml:space="preserve"> </w:t>
      </w:r>
      <w:r>
        <w:rPr>
          <w:u w:val="single"/>
        </w:rPr>
        <w:t>school</w:t>
      </w:r>
      <w:r>
        <w:t xml:space="preserve"> </w:t>
      </w:r>
      <w:r>
        <w:rPr>
          <w:strike/>
        </w:rPr>
        <w:t>shall</w:t>
      </w:r>
      <w:r>
        <w:t xml:space="preserve"> </w:t>
      </w:r>
      <w:r>
        <w:rPr>
          <w:u w:val="single"/>
        </w:rPr>
        <w:t>must</w:t>
      </w:r>
      <w:r>
        <w:t xml:space="preserve"> be computed </w:t>
      </w:r>
      <w:r>
        <w:rPr>
          <w:u w:val="single"/>
        </w:rPr>
        <w:t>by the district and distributed</w:t>
      </w:r>
      <w:r>
        <w:t xml:space="preserve"> as follows: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(1)</w:t>
      </w:r>
      <w:r>
        <w:t xml:space="preserve"> </w:t>
      </w:r>
      <w:r>
        <w:rPr>
          <w:u w:val="single"/>
        </w:rPr>
        <w:t>(i)</w:t>
      </w:r>
      <w:r>
        <w:tab/>
        <w:t xml:space="preserve">The calculated average daily membership in each student classification </w:t>
      </w:r>
      <w:r>
        <w:rPr>
          <w:strike/>
        </w:rPr>
        <w:t>shall</w:t>
      </w:r>
      <w:r>
        <w:t xml:space="preserve"> </w:t>
      </w:r>
      <w:r>
        <w:rPr>
          <w:u w:val="single"/>
        </w:rPr>
        <w:t>must</w:t>
      </w:r>
      <w:r>
        <w:t xml:space="preserve"> be multiplied by the weighting factor for that respective classification.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(2)</w:t>
      </w:r>
      <w:r>
        <w:t xml:space="preserve"> </w:t>
      </w:r>
      <w:r>
        <w:rPr>
          <w:u w:val="single"/>
        </w:rPr>
        <w:t>(ii)</w:t>
      </w:r>
      <w:r>
        <w:tab/>
        <w:t xml:space="preserve">The subtotals (totals in each student classification) in </w:t>
      </w:r>
      <w:r>
        <w:rPr>
          <w:strike/>
        </w:rPr>
        <w:t>all</w:t>
      </w:r>
      <w:r>
        <w:t xml:space="preserve"> </w:t>
      </w:r>
      <w:r>
        <w:rPr>
          <w:u w:val="single"/>
        </w:rPr>
        <w:t>the</w:t>
      </w:r>
      <w:r>
        <w:t xml:space="preserve"> classifications </w:t>
      </w:r>
      <w:r>
        <w:rPr>
          <w:strike/>
        </w:rPr>
        <w:t>shall</w:t>
      </w:r>
      <w:r>
        <w:t xml:space="preserve"> </w:t>
      </w:r>
      <w:r>
        <w:rPr>
          <w:u w:val="single"/>
        </w:rPr>
        <w:t>must</w:t>
      </w:r>
      <w:r>
        <w:t xml:space="preserve"> be added to get the </w:t>
      </w:r>
      <w:r>
        <w:rPr>
          <w:strike/>
        </w:rPr>
        <w:t>district’s</w:t>
      </w:r>
      <w:r>
        <w:t xml:space="preserve"> </w:t>
      </w:r>
      <w:r>
        <w:rPr>
          <w:u w:val="single"/>
        </w:rPr>
        <w:t>school’s</w:t>
      </w:r>
      <w:r>
        <w:t xml:space="preserve"> total weighted pupil units.</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(3)</w:t>
      </w:r>
      <w:r>
        <w:t xml:space="preserve"> </w:t>
      </w:r>
      <w:r>
        <w:rPr>
          <w:u w:val="single"/>
        </w:rPr>
        <w:t>(iii)</w:t>
      </w:r>
      <w:r>
        <w:tab/>
        <w:t xml:space="preserve">The </w:t>
      </w:r>
      <w:r>
        <w:rPr>
          <w:strike/>
        </w:rPr>
        <w:t>district’s</w:t>
      </w:r>
      <w:r>
        <w:t xml:space="preserve"> </w:t>
      </w:r>
      <w:r>
        <w:rPr>
          <w:u w:val="single"/>
        </w:rPr>
        <w:t>school’s</w:t>
      </w:r>
      <w:r>
        <w:t xml:space="preserve"> weighted pupil units </w:t>
      </w:r>
      <w:r>
        <w:rPr>
          <w:strike/>
        </w:rPr>
        <w:t>shall</w:t>
      </w:r>
      <w:r>
        <w:t xml:space="preserve"> </w:t>
      </w:r>
      <w:r>
        <w:rPr>
          <w:u w:val="single"/>
        </w:rPr>
        <w:t>must</w:t>
      </w:r>
      <w:r>
        <w:t xml:space="preserve"> be multiplied by the </w:t>
      </w:r>
      <w:r>
        <w:rPr>
          <w:strike/>
        </w:rPr>
        <w:t>base</w:t>
      </w:r>
      <w:r>
        <w:t xml:space="preserve"> </w:t>
      </w:r>
      <w:r>
        <w:rPr>
          <w:u w:val="single"/>
        </w:rPr>
        <w:t>weighted</w:t>
      </w:r>
      <w:r>
        <w:t xml:space="preserve"> student cost figure as established annually by the General Assembly </w:t>
      </w:r>
      <w:r>
        <w:rPr>
          <w:u w:val="single"/>
        </w:rPr>
        <w:t>to determine the total allocation to each school</w:t>
      </w:r>
      <w: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(e) Computation of the required local revenue in support of the foundation program.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amount that each school district shall provide toward the cost of the South Carolina foundation program shall be computed by determining the total statewide collective local share (approximately thirty percent) of the total cost of the foundation program, and multiplying this by the index of taxpaying ability of each district as defined in Section 59</w:t>
      </w:r>
      <w:r>
        <w:rPr>
          <w:strike/>
        </w:rPr>
        <w:noBreakHyphen/>
        <w:t>20</w:t>
      </w:r>
      <w:r>
        <w:rPr>
          <w:strike/>
        </w:rPr>
        <w:noBreakHyphen/>
        <w:t xml:space="preserve">20.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(f) Computation of the required state effort.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The amount that the State shall provide to each school district toward the cost of the foundation program shall be the difference between the district’s basic amount as computed in subsection (d) minus the required amount raised locally as computed in subsection (e).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Notwithstanding the provisions of this section, state aid to any school district shall be reduced in proportion to the ratio that its local school tax effort falls below that required by subsection (2) of Section 59</w:t>
      </w:r>
      <w:r>
        <w:rPr>
          <w:strike/>
        </w:rPr>
        <w:noBreakHyphen/>
        <w:t>20</w:t>
      </w:r>
      <w:r>
        <w:rPr>
          <w:strike/>
        </w:rPr>
        <w:noBreakHyphen/>
        <w:t xml:space="preserve">50.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(iv)</w:t>
      </w:r>
      <w:r>
        <w:tab/>
      </w:r>
      <w:r>
        <w:rPr>
          <w:u w:val="single"/>
        </w:rPr>
        <w:t>The district must submit individual school totals to the State Board of Education for approval and confirmation of accuracy.</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(v)</w:t>
      </w:r>
      <w:r>
        <w:tab/>
      </w:r>
      <w:r>
        <w:rPr>
          <w:u w:val="single"/>
        </w:rPr>
        <w:t>Upon confirmation of accuracy, the State Board of Education must distribute funds directly to the school.  Upon receipt of the funds, the school must use the funds for student instruction in methods consistent with this chapter.</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Reserved.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(3) Provisions for a phase</w:t>
      </w:r>
      <w:r>
        <w:rPr>
          <w:strike/>
        </w:rPr>
        <w:noBreakHyphen/>
        <w:t xml:space="preserve">in plan of implementation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(a) As a result of the cost of implementing the foundation program at both state and local level as calculated in this section, there will be a phase</w:t>
      </w:r>
      <w:r>
        <w:rPr>
          <w:strike/>
        </w:rPr>
        <w:noBreakHyphen/>
        <w:t xml:space="preserve">in implementation period of five years to assist in implementing the education finance program.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(b) Each year of the phase</w:t>
      </w:r>
      <w:r>
        <w:rPr>
          <w:strike/>
        </w:rPr>
        <w:noBreakHyphen/>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Pr>
          <w:strike/>
        </w:rPr>
        <w:noBreakHyphen/>
        <w:t>half mills.  Any district failing to make either the required local effort or the five percent increase in real dollars terms or the two and one</w:t>
      </w:r>
      <w:r>
        <w:rPr>
          <w:strike/>
        </w:rPr>
        <w:noBreakHyphen/>
        <w:t>half mill increase will have its entitled increase in state aid reduced by the proportion that its actual increase in local effort falls below its required increase of five percent in real dollars, or two and one</w:t>
      </w:r>
      <w:r>
        <w:rPr>
          <w:strike/>
        </w:rPr>
        <w:noBreakHyphen/>
        <w:t xml:space="preserve">half mills, whichever is less.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(4) Impact aid revenue shall be counted as local effort for purposes of computing actual local effort, in order to meet requirements of Section 59</w:t>
      </w:r>
      <w:r>
        <w:rPr>
          <w:strike/>
        </w:rPr>
        <w:noBreakHyphen/>
        <w:t>20</w:t>
      </w:r>
      <w:r>
        <w:rPr>
          <w:strike/>
        </w:rPr>
        <w:noBreakHyphen/>
        <w:t xml:space="preserve">40(3) (b). Provided, however, that should the degree of equality achieved under this chapter prove insufficient to qualify South Carolina for utilizing impact aid in the school finance equalization plan, then impact aid would not be counted as local revenue.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(5) To qualify for funds provided in this chapter, each district must attain an average pupil</w:t>
      </w:r>
      <w:r>
        <w:rPr>
          <w:strike/>
        </w:rPr>
        <w:noBreakHyphen/>
        <w:t xml:space="preserve">teacher ratio based on average daily membership in the basic skills of reading and mathematics in grades one through three of 21:1.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Provided, That any local district may apply to the State Board of Education for approval of a waiver to this subsection by submitting and justifying an alternative educational program to serve the basic skill needs of average daily membership in grades one through three.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The State Board of Education shall approve or disapprove of such waiver forty</w:t>
      </w:r>
      <w:r>
        <w:rPr>
          <w:strike/>
        </w:rPr>
        <w:noBreakHyphen/>
        <w:t>five days after receipt of such application.  Provided, Further,  That beginning with Fiscal Year 1978</w:t>
      </w:r>
      <w:r>
        <w:rPr>
          <w:strike/>
        </w:rPr>
        <w:noBreakHyphen/>
        <w:t>79, if a school district violates the provisions of this subsection, the state aid for the ensuing fiscal year to such school district shall be reduced by the percentage variance that the actual pupil</w:t>
      </w:r>
      <w:r>
        <w:rPr>
          <w:strike/>
        </w:rPr>
        <w:noBreakHyphen/>
        <w:t>teacher ratios in such school district has to the required pupil</w:t>
      </w:r>
      <w:r>
        <w:rPr>
          <w:strike/>
        </w:rPr>
        <w:noBreakHyphen/>
        <w:t xml:space="preserve">teacher ratios mandated in this Subsection.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Provided, That notwithstanding the provisions of this Section, the State Board of Education is authorized to waive the pupil</w:t>
      </w:r>
      <w:r>
        <w:rPr>
          <w:strike/>
        </w:rPr>
        <w:noBreakHyphen/>
        <w:t>teacher requirements specified herein upon a finding that a good faith effort is being made by the school district concerned to comply with the ratio provisions but that for lack of classroom space which was beyond its control it is physically impossible for the district to comply for the Fiscal Years 1978</w:t>
      </w:r>
      <w:r>
        <w:rPr>
          <w:strike/>
        </w:rPr>
        <w:noBreakHyphen/>
        <w:t>1979 and 1979</w:t>
      </w:r>
      <w:r>
        <w:rPr>
          <w:strike/>
        </w:rPr>
        <w:noBreakHyphen/>
        <w:t xml:space="preserve">1980 and the cost of temporary classroom space cannot be justified.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It is the intent of the General Assembly that the average daily membership pupil</w:t>
      </w:r>
      <w:r>
        <w:noBreakHyphen/>
        <w:t xml:space="preserve">teacher ratio for grades </w:t>
      </w:r>
      <w:r>
        <w:rPr>
          <w:strike/>
        </w:rPr>
        <w:t>1</w:t>
      </w:r>
      <w:r>
        <w:t xml:space="preserve"> </w:t>
      </w:r>
      <w:r>
        <w:rPr>
          <w:u w:val="single"/>
        </w:rPr>
        <w:t>one</w:t>
      </w:r>
      <w:r>
        <w:t xml:space="preserve"> through </w:t>
      </w:r>
      <w:r>
        <w:rPr>
          <w:strike/>
        </w:rPr>
        <w:t>3</w:t>
      </w:r>
      <w:r>
        <w:t xml:space="preserve"> </w:t>
      </w:r>
      <w:r>
        <w:rPr>
          <w:u w:val="single"/>
        </w:rPr>
        <w:t>three</w:t>
      </w:r>
      <w:r>
        <w:t xml:space="preserve"> stipulated in the chapter be implemented to the extent possible on an individual class basis and that the pupil enrollment in these grades should not exceed twenty</w:t>
      </w:r>
      <w:r>
        <w:noBreakHyphen/>
        <w:t xml:space="preserve">eight pupils in each class.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(6) No district shall be required to increase local revenue if combined state and local revenue exceeds the amount necessary to meet the base student cost of the minimum foundation program at full implementation.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(7) [Deleted]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strike/>
        </w:rPr>
        <w:t xml:space="preserve">(8) The General Assembly shall annually provide the portion of the local required support of the foundation program required by the South Carolina Education Improvement Act of 1984 on the basis of the district’s taxpaying ability in the annual general appropriation act. </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41.</w:t>
      </w:r>
      <w:r>
        <w:rPr>
          <w:rFonts w:eastAsia="MS Mincho"/>
        </w:rPr>
        <w:tab/>
        <w:t xml:space="preserve">Notwithstanding </w:t>
      </w:r>
      <w:r>
        <w:rPr>
          <w:rFonts w:eastAsia="MS Mincho"/>
          <w:strike/>
        </w:rPr>
        <w:t>any other</w:t>
      </w:r>
      <w:r>
        <w:rPr>
          <w:rFonts w:eastAsia="MS Mincho"/>
        </w:rPr>
        <w:t xml:space="preserve"> </w:t>
      </w:r>
      <w:r>
        <w:rPr>
          <w:rFonts w:eastAsia="MS Mincho"/>
          <w:u w:val="single"/>
        </w:rPr>
        <w:t>another</w:t>
      </w:r>
      <w:r>
        <w:rPr>
          <w:rFonts w:eastAsia="MS Mincho"/>
        </w:rPr>
        <w:t xml:space="preserve"> provision of law: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All School districts</w:t>
      </w:r>
      <w:r>
        <w:rPr>
          <w:rFonts w:eastAsia="MS Mincho"/>
        </w:rPr>
        <w:t xml:space="preserve"> </w:t>
      </w:r>
      <w:r>
        <w:rPr>
          <w:rFonts w:eastAsia="MS Mincho"/>
          <w:u w:val="single"/>
        </w:rPr>
        <w:t>Schools</w:t>
      </w:r>
      <w:r>
        <w:rPr>
          <w:rFonts w:eastAsia="MS Mincho"/>
        </w:rPr>
        <w:t xml:space="preserve"> providing educational services to children admitted or committed to residential institutions of the Department of Mental Health </w:t>
      </w:r>
      <w:r>
        <w:rPr>
          <w:rFonts w:eastAsia="MS Mincho"/>
          <w:strike/>
        </w:rPr>
        <w:t>are authorized to</w:t>
      </w:r>
      <w:r>
        <w:rPr>
          <w:rFonts w:eastAsia="MS Mincho"/>
        </w:rPr>
        <w:t xml:space="preserve"> </w:t>
      </w:r>
      <w:r>
        <w:rPr>
          <w:rFonts w:eastAsia="MS Mincho"/>
          <w:u w:val="single"/>
        </w:rPr>
        <w:t>may</w:t>
      </w:r>
      <w:r>
        <w:rPr>
          <w:rFonts w:eastAsia="MS Mincho"/>
        </w:rPr>
        <w:t xml:space="preserve"> count children admitted or committed to residential institutions of the Department of Mental Health from the first day of residency in </w:t>
      </w:r>
      <w:r>
        <w:rPr>
          <w:rFonts w:eastAsia="MS Mincho"/>
          <w:strike/>
        </w:rPr>
        <w:t>such</w:t>
      </w:r>
      <w:r>
        <w:rPr>
          <w:rFonts w:eastAsia="MS Mincho"/>
        </w:rPr>
        <w:t xml:space="preserve"> </w:t>
      </w:r>
      <w:r>
        <w:rPr>
          <w:rFonts w:eastAsia="MS Mincho"/>
          <w:u w:val="single"/>
        </w:rPr>
        <w:t>these</w:t>
      </w:r>
      <w:r>
        <w:rPr>
          <w:rFonts w:eastAsia="MS Mincho"/>
        </w:rPr>
        <w:t xml:space="preserve"> institutions, provided, that the first day is within the particular </w:t>
      </w:r>
      <w:r>
        <w:rPr>
          <w:rFonts w:eastAsia="MS Mincho"/>
          <w:strike/>
        </w:rPr>
        <w:t>district’s</w:t>
      </w:r>
      <w:r>
        <w:rPr>
          <w:rFonts w:eastAsia="MS Mincho"/>
        </w:rPr>
        <w:t xml:space="preserve"> school year.  The inclusion of these children is for the purpose of participation in the districts’ educational programs for handicapped children supported under the Education Finance Act </w:t>
      </w:r>
      <w:r>
        <w:rPr>
          <w:rFonts w:eastAsia="MS Mincho"/>
          <w:strike/>
        </w:rPr>
        <w:t>of South Carolina</w:t>
      </w:r>
      <w:r>
        <w:rPr>
          <w:rFonts w:eastAsia="MS Mincho"/>
        </w:rPr>
        <w:t>.</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50.</w:t>
      </w:r>
      <w:r>
        <w:rPr>
          <w:rFonts w:eastAsia="MS Mincho"/>
        </w:rPr>
        <w:tab/>
      </w:r>
      <w:r>
        <w:rPr>
          <w:rFonts w:eastAsia="MS Mincho"/>
          <w:strike/>
        </w:rPr>
        <w:t>(1)</w:t>
      </w:r>
      <w:r>
        <w:rPr>
          <w:rFonts w:eastAsia="MS Mincho"/>
          <w:u w:val="single"/>
        </w:rPr>
        <w:t>(A)</w:t>
      </w:r>
      <w:r>
        <w:rPr>
          <w:rFonts w:eastAsia="MS Mincho"/>
        </w:rPr>
        <w:tab/>
        <w:t>Notwithstanding the computations prescribed in Section 59</w:t>
      </w:r>
      <w:r>
        <w:rPr>
          <w:rFonts w:eastAsia="MS Mincho"/>
        </w:rPr>
        <w:noBreakHyphen/>
        <w:t>20</w:t>
      </w:r>
      <w:r>
        <w:rPr>
          <w:rFonts w:eastAsia="MS Mincho"/>
        </w:rPr>
        <w:noBreakHyphen/>
        <w:t xml:space="preserve">40, the level of state contributions to each </w:t>
      </w:r>
      <w:r>
        <w:rPr>
          <w:rFonts w:eastAsia="MS Mincho"/>
          <w:strike/>
        </w:rPr>
        <w:t>district shall</w:t>
      </w:r>
      <w:r>
        <w:rPr>
          <w:rFonts w:eastAsia="MS Mincho"/>
        </w:rPr>
        <w:t xml:space="preserve"> </w:t>
      </w:r>
      <w:r>
        <w:rPr>
          <w:rFonts w:eastAsia="MS Mincho"/>
          <w:u w:val="single"/>
        </w:rPr>
        <w:t>school may</w:t>
      </w:r>
      <w:r>
        <w:rPr>
          <w:rFonts w:eastAsia="MS Mincho"/>
        </w:rPr>
        <w:t xml:space="preserve"> not be reduced to a per</w:t>
      </w:r>
      <w:r>
        <w:rPr>
          <w:rFonts w:eastAsia="MS Mincho"/>
        </w:rPr>
        <w:noBreakHyphen/>
        <w:t>pupil level of foundation program funds below that per</w:t>
      </w:r>
      <w:r>
        <w:rPr>
          <w:rFonts w:eastAsia="MS Mincho"/>
        </w:rPr>
        <w:noBreakHyphen/>
        <w:t xml:space="preserve">pupil level of state funding of programs for the fiscal years </w:t>
      </w:r>
      <w:r>
        <w:rPr>
          <w:rFonts w:eastAsia="MS Mincho"/>
          <w:strike/>
        </w:rPr>
        <w:t>prior to</w:t>
      </w:r>
      <w:r>
        <w:rPr>
          <w:rFonts w:eastAsia="MS Mincho"/>
        </w:rPr>
        <w:t xml:space="preserve"> </w:t>
      </w:r>
      <w:r>
        <w:rPr>
          <w:rFonts w:eastAsia="MS Mincho"/>
          <w:u w:val="single"/>
        </w:rPr>
        <w:t>before</w:t>
      </w:r>
      <w:r>
        <w:rPr>
          <w:rFonts w:eastAsia="MS Mincho"/>
        </w:rPr>
        <w:t xml:space="preserve"> implementation of this chapter which will be incorporated in the foundation program.  Provided,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the full rate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r>
        <w:rPr>
          <w:rFonts w:eastAsia="MS Mincho"/>
        </w:rPr>
        <w:tab/>
        <w:t xml:space="preserve">Provided, further, after the Fiscal Year </w:t>
      </w:r>
      <w:r>
        <w:rPr>
          <w:rFonts w:eastAsia="MS Mincho"/>
          <w:strike/>
        </w:rPr>
        <w:t>1982</w:t>
      </w:r>
      <w:r>
        <w:rPr>
          <w:rFonts w:eastAsia="MS Mincho"/>
          <w:strike/>
        </w:rPr>
        <w:noBreakHyphen/>
        <w:t>83</w:t>
      </w:r>
      <w:r>
        <w:rPr>
          <w:rFonts w:eastAsia="MS Mincho"/>
        </w:rPr>
        <w:t xml:space="preserve"> </w:t>
      </w:r>
      <w:r>
        <w:rPr>
          <w:rFonts w:eastAsia="MS Mincho"/>
          <w:u w:val="single"/>
        </w:rPr>
        <w:t>1982</w:t>
      </w:r>
      <w:r>
        <w:rPr>
          <w:rFonts w:eastAsia="MS Mincho"/>
          <w:u w:val="single"/>
        </w:rPr>
        <w:noBreakHyphen/>
        <w:t>1983</w:t>
      </w:r>
      <w:r>
        <w:rPr>
          <w:rFonts w:eastAsia="MS Mincho"/>
        </w:rPr>
        <w:t xml:space="preserve"> </w:t>
      </w:r>
      <w:r>
        <w:rPr>
          <w:rFonts w:eastAsia="MS Mincho"/>
          <w:strike/>
        </w:rPr>
        <w:t>no district shall</w:t>
      </w:r>
      <w:r>
        <w:rPr>
          <w:rFonts w:eastAsia="MS Mincho"/>
        </w:rPr>
        <w:t xml:space="preserve"> </w:t>
      </w:r>
      <w:r>
        <w:rPr>
          <w:rFonts w:eastAsia="MS Mincho"/>
          <w:u w:val="single"/>
        </w:rPr>
        <w:t>a school may not</w:t>
      </w:r>
      <w:r>
        <w:rPr>
          <w:rFonts w:eastAsia="MS Mincho"/>
        </w:rPr>
        <w:t xml:space="preserve"> receive annually an increase in state funds less than four</w:t>
      </w:r>
      <w:r>
        <w:rPr>
          <w:rFonts w:eastAsia="MS Mincho"/>
        </w:rPr>
        <w:noBreakHyphen/>
        <w:t xml:space="preserve">fifths of the inflationary adjustment in the </w:t>
      </w:r>
      <w:r>
        <w:rPr>
          <w:rFonts w:eastAsia="MS Mincho"/>
          <w:strike/>
        </w:rPr>
        <w:t>base</w:t>
      </w:r>
      <w:r>
        <w:rPr>
          <w:rFonts w:eastAsia="MS Mincho"/>
        </w:rPr>
        <w:t xml:space="preserve"> </w:t>
      </w:r>
      <w:r>
        <w:rPr>
          <w:rFonts w:eastAsia="MS Mincho"/>
          <w:u w:val="single"/>
        </w:rPr>
        <w:t>weighted</w:t>
      </w:r>
      <w:r>
        <w:rPr>
          <w:rFonts w:eastAsia="MS Mincho"/>
        </w:rPr>
        <w:t xml:space="preserve"> student cost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(1)(b).  This increase </w:t>
      </w:r>
      <w:r>
        <w:rPr>
          <w:rFonts w:eastAsia="MS Mincho"/>
          <w:strike/>
        </w:rPr>
        <w:t>shall</w:t>
      </w:r>
      <w:r>
        <w:rPr>
          <w:rFonts w:eastAsia="MS Mincho"/>
        </w:rPr>
        <w:t xml:space="preserve"> </w:t>
      </w:r>
      <w:r>
        <w:rPr>
          <w:rFonts w:eastAsia="MS Mincho"/>
          <w:u w:val="single"/>
        </w:rPr>
        <w:t>must</w:t>
      </w:r>
      <w:r>
        <w:rPr>
          <w:rFonts w:eastAsia="MS Mincho"/>
        </w:rPr>
        <w:t xml:space="preserve"> be computed annually </w:t>
      </w:r>
      <w:r>
        <w:rPr>
          <w:rFonts w:eastAsia="MS Mincho"/>
          <w:strike/>
        </w:rPr>
        <w:t>over and</w:t>
      </w:r>
      <w:r>
        <w:rPr>
          <w:rFonts w:eastAsia="MS Mincho"/>
        </w:rPr>
        <w:t xml:space="preserve"> above the amount actually received from the State for the foundation program in the prior fiscal year.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Beginning July 1, 1994, no additional school district shall receive hold</w:t>
      </w:r>
      <w:r>
        <w:rPr>
          <w:rFonts w:eastAsia="MS Mincho"/>
          <w:strike/>
        </w:rPr>
        <w:noBreakHyphen/>
        <w:t xml:space="preserve">harmless funds under this subsection due to decreases in student numbers or upward adjustments in the index of taxpaying ability.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ab/>
      </w:r>
      <w:r>
        <w:rPr>
          <w:rFonts w:eastAsia="MS Mincho"/>
          <w:strike/>
        </w:rPr>
        <w:t>Notwithstanding any provisions of this chapter, any local school district may increase the local effort above the foundation program funding level as deemed necessary to meet the aspirations of the people of the district.</w:t>
      </w:r>
      <w:r>
        <w:rPr>
          <w:rFonts w:eastAsia="MS Mincho"/>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Eighty</w:t>
      </w:r>
      <w:r>
        <w:rPr>
          <w:rFonts w:eastAsia="MS Mincho"/>
        </w:rPr>
        <w:noBreakHyphen/>
        <w:t xml:space="preserve">five percent of the funds appropriated </w:t>
      </w:r>
      <w:r>
        <w:rPr>
          <w:rFonts w:eastAsia="MS Mincho"/>
          <w:strike/>
        </w:rPr>
        <w:t>through state and local effort</w:t>
      </w:r>
      <w:r>
        <w:rPr>
          <w:rFonts w:eastAsia="MS Mincho"/>
        </w:rPr>
        <w:t xml:space="preserve"> for each weighted classification </w:t>
      </w:r>
      <w:r>
        <w:rPr>
          <w:rFonts w:eastAsia="MS Mincho"/>
          <w:strike/>
        </w:rPr>
        <w:t>shall</w:t>
      </w:r>
      <w:r>
        <w:rPr>
          <w:rFonts w:eastAsia="MS Mincho"/>
        </w:rPr>
        <w:t xml:space="preserve"> </w:t>
      </w:r>
      <w:r>
        <w:rPr>
          <w:rFonts w:eastAsia="MS Mincho"/>
          <w:u w:val="single"/>
        </w:rPr>
        <w:t>must</w:t>
      </w:r>
      <w:r>
        <w:rPr>
          <w:rFonts w:eastAsia="MS Mincho"/>
        </w:rPr>
        <w:t xml:space="preserve"> be spent in direct and indirect aid in the specific area of the program planned to serve those children who generated the funds.  </w:t>
      </w:r>
      <w:r>
        <w:rPr>
          <w:rFonts w:eastAsia="MS Mincho"/>
          <w:strike/>
        </w:rPr>
        <w:t>Districts</w:t>
      </w:r>
      <w:r>
        <w:rPr>
          <w:rFonts w:eastAsia="MS Mincho"/>
        </w:rPr>
        <w:t xml:space="preserve"> </w:t>
      </w:r>
      <w:r>
        <w:rPr>
          <w:rFonts w:eastAsia="MS Mincho"/>
          <w:u w:val="single"/>
        </w:rPr>
        <w:t>Schools</w:t>
      </w:r>
      <w:r>
        <w:rPr>
          <w:rFonts w:eastAsia="MS Mincho"/>
        </w:rPr>
        <w:t xml:space="preserve"> expending less than the required eighty</w:t>
      </w:r>
      <w:r>
        <w:rPr>
          <w:rFonts w:eastAsia="MS Mincho"/>
        </w:rPr>
        <w:noBreakHyphen/>
        <w:t xml:space="preserve">five percent of the appropriated amount </w:t>
      </w:r>
      <w:r>
        <w:rPr>
          <w:rFonts w:eastAsia="MS Mincho"/>
          <w:strike/>
        </w:rPr>
        <w:t>shall be</w:t>
      </w:r>
      <w:r>
        <w:rPr>
          <w:rFonts w:eastAsia="MS Mincho"/>
        </w:rPr>
        <w:t xml:space="preserve"> </w:t>
      </w:r>
      <w:r>
        <w:rPr>
          <w:rFonts w:eastAsia="MS Mincho"/>
          <w:u w:val="single"/>
        </w:rPr>
        <w:t>are</w:t>
      </w:r>
      <w:r>
        <w:rPr>
          <w:rFonts w:eastAsia="MS Mincho"/>
        </w:rPr>
        <w:t xml:space="preserve"> subject to a penalty the following fiscal year in the amount equal to the difference between the amount spent and the required eighty</w:t>
      </w:r>
      <w:r>
        <w:rPr>
          <w:rFonts w:eastAsia="MS Mincho"/>
        </w:rPr>
        <w:noBreakHyphen/>
        <w:t xml:space="preserve">five percent figure.  However, this requirement </w:t>
      </w:r>
      <w:r>
        <w:rPr>
          <w:rFonts w:eastAsia="MS Mincho"/>
          <w:strike/>
        </w:rPr>
        <w:t>shall</w:t>
      </w:r>
      <w:r>
        <w:rPr>
          <w:rFonts w:eastAsia="MS Mincho"/>
        </w:rPr>
        <w:t xml:space="preserve"> </w:t>
      </w:r>
      <w:r>
        <w:rPr>
          <w:rFonts w:eastAsia="MS Mincho"/>
          <w:u w:val="single"/>
        </w:rPr>
        <w:t>does</w:t>
      </w:r>
      <w:r>
        <w:rPr>
          <w:rFonts w:eastAsia="MS Mincho"/>
        </w:rPr>
        <w:t xml:space="preserve"> not apply to the funds generated by children in the pupil classification ‘Speech Handicapped Pupils’.</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(4)(a)</w:t>
      </w:r>
      <w:r>
        <w:rPr>
          <w:rFonts w:eastAsia="MS Mincho"/>
          <w:u w:val="single"/>
        </w:rPr>
        <w:t>(C)</w:t>
      </w:r>
      <w:r>
        <w:rPr>
          <w:rFonts w:eastAsia="MS Mincho"/>
        </w:rPr>
        <w:tab/>
        <w:t xml:space="preserve">Each school district shall pay each certified teacher or administrator an annual salary at least equal to the salary stated in the statewide minimum salary schedule for the person’s experience and class.  </w:t>
      </w:r>
      <w:r>
        <w:rPr>
          <w:rFonts w:eastAsia="MS Mincho"/>
          <w:strike/>
        </w:rPr>
        <w:t>No</w:t>
      </w:r>
      <w:r>
        <w:rPr>
          <w:rFonts w:eastAsia="MS Mincho"/>
        </w:rPr>
        <w:t xml:space="preserve"> </w:t>
      </w:r>
      <w:r>
        <w:rPr>
          <w:rFonts w:eastAsia="MS Mincho"/>
          <w:u w:val="single"/>
        </w:rPr>
        <w:t>A</w:t>
      </w:r>
      <w:r>
        <w:rPr>
          <w:rFonts w:eastAsia="MS Mincho"/>
        </w:rPr>
        <w:t xml:space="preserve"> teacher or </w:t>
      </w:r>
      <w:r>
        <w:rPr>
          <w:rFonts w:eastAsia="MS Mincho"/>
          <w:u w:val="single"/>
        </w:rPr>
        <w:t>an</w:t>
      </w:r>
      <w:r>
        <w:rPr>
          <w:rFonts w:eastAsia="MS Mincho"/>
        </w:rPr>
        <w:t xml:space="preserve"> administrator employed in the same position, over the same time period, </w:t>
      </w:r>
      <w:r>
        <w:rPr>
          <w:rFonts w:eastAsia="MS Mincho"/>
          <w:strike/>
        </w:rPr>
        <w:t>shall</w:t>
      </w:r>
      <w:r>
        <w:rPr>
          <w:rFonts w:eastAsia="MS Mincho"/>
        </w:rPr>
        <w:t xml:space="preserve"> </w:t>
      </w:r>
      <w:r>
        <w:rPr>
          <w:rFonts w:eastAsia="MS Mincho"/>
          <w:u w:val="single"/>
        </w:rPr>
        <w:t>may not</w:t>
      </w:r>
      <w:r>
        <w:rPr>
          <w:rFonts w:eastAsia="MS Mincho"/>
        </w:rPr>
        <w:t xml:space="preserve"> receive less total salary, including </w:t>
      </w:r>
      <w:r>
        <w:rPr>
          <w:rFonts w:eastAsia="MS Mincho"/>
          <w:strike/>
        </w:rPr>
        <w:t>any</w:t>
      </w:r>
      <w:r>
        <w:rPr>
          <w:rFonts w:eastAsia="MS Mincho"/>
        </w:rPr>
        <w:t xml:space="preserve"> </w:t>
      </w:r>
      <w:r>
        <w:rPr>
          <w:rFonts w:eastAsia="MS Mincho"/>
          <w:u w:val="single"/>
        </w:rPr>
        <w:t>a</w:t>
      </w:r>
      <w:r>
        <w:rPr>
          <w:rFonts w:eastAsia="MS Mincho"/>
        </w:rPr>
        <w:t xml:space="preserve"> normal incremental increase, than that teacher or administrator received for the fiscal year before the implementation of this article.  The state minimum salary schedule must be based on the state minimum salary schedule index in effect as of July 1, 1984.  In 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w:t>
      </w:r>
      <w:r>
        <w:rPr>
          <w:rFonts w:eastAsia="MS Mincho"/>
          <w:u w:val="single"/>
        </w:rPr>
        <w:t>State</w:t>
      </w:r>
      <w:r>
        <w:rPr>
          <w:rFonts w:eastAsia="MS Mincho"/>
        </w:rPr>
        <w:t xml:space="preserve"> Budget and Control Board and General Assembly during their deliberations on the annual appropriations bill.  The southeastern average teacher salary is the average of the average teachers’ salaries of the southeastern states.  In projecting the southeastern average, the division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state’s minimum salary schedule may be provided only to teachers who demonstrate minimum knowledge proficiency by meeting one of the following criteria: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 xml:space="preserve">holding a valid professional certificate;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having a score of 425 or greater on the Commons Examination of the National Teachers Examinations;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 xml:space="preserve">meeting the minimum qualifying score on the appropriate area teaching examination; or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meeting the minimum standards on the basic skills examinations as prescribed by the State Board of Education provided in Section 59</w:t>
      </w:r>
      <w:r>
        <w:rPr>
          <w:rFonts w:eastAsia="MS Mincho"/>
        </w:rPr>
        <w:noBreakHyphen/>
        <w:t>26</w:t>
      </w:r>
      <w:r>
        <w:rPr>
          <w:rFonts w:eastAsia="MS Mincho"/>
        </w:rPr>
        <w:noBreakHyphen/>
        <w:t>20.</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55.</w:t>
      </w:r>
      <w:r>
        <w:rPr>
          <w:rFonts w:eastAsia="MS Mincho"/>
        </w:rPr>
        <w:tab/>
        <w:t xml:space="preserve">Beginning July 1, 1986, and thereafter, employment may be provided only to teachers who demonstrate minimum knowledge proficiency by meeting one of the criteria outlined in Section </w:t>
      </w:r>
      <w:r>
        <w:rPr>
          <w:rFonts w:eastAsia="MS Mincho"/>
          <w:strike/>
        </w:rPr>
        <w:t>59</w:t>
      </w:r>
      <w:r>
        <w:rPr>
          <w:rFonts w:eastAsia="MS Mincho"/>
          <w:strike/>
        </w:rPr>
        <w:noBreakHyphen/>
        <w:t>20</w:t>
      </w:r>
      <w:r>
        <w:rPr>
          <w:rFonts w:eastAsia="MS Mincho"/>
          <w:strike/>
        </w:rPr>
        <w:noBreakHyphen/>
        <w:t>50(4)(b)</w:t>
      </w:r>
      <w:r>
        <w:rPr>
          <w:rFonts w:eastAsia="MS Mincho"/>
        </w:rPr>
        <w:t xml:space="preserve"> </w:t>
      </w:r>
      <w:r>
        <w:rPr>
          <w:rFonts w:eastAsia="MS Mincho"/>
          <w:u w:val="single"/>
        </w:rPr>
        <w:t>59</w:t>
      </w:r>
      <w:r>
        <w:rPr>
          <w:rFonts w:eastAsia="MS Mincho"/>
          <w:u w:val="single"/>
        </w:rPr>
        <w:noBreakHyphen/>
        <w:t>20</w:t>
      </w:r>
      <w:r>
        <w:rPr>
          <w:rFonts w:eastAsia="MS Mincho"/>
          <w:u w:val="single"/>
        </w:rPr>
        <w:noBreakHyphen/>
        <w:t>50(C)</w:t>
      </w:r>
      <w:r>
        <w:rPr>
          <w:rFonts w:eastAsia="MS Mincho"/>
        </w:rPr>
        <w:t xml:space="preserve">.  </w:t>
      </w:r>
      <w:r>
        <w:rPr>
          <w:rFonts w:eastAsia="MS Mincho"/>
          <w:strike/>
        </w:rPr>
        <w:t>The criteria do not have to be met by teachers having twenty</w:t>
      </w:r>
      <w:r>
        <w:rPr>
          <w:rFonts w:eastAsia="MS Mincho"/>
          <w:strike/>
        </w:rPr>
        <w:noBreakHyphen/>
        <w:t>five years or more of teaching service as of the effective date of the South Carolina Education Improvement Act of 1984 in order for them to be employed.</w:t>
      </w:r>
      <w:r>
        <w:rPr>
          <w:rFonts w:eastAsia="MS Mincho"/>
        </w:rPr>
        <w:t xml:space="preserve"> </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60.</w:t>
      </w:r>
      <w:r>
        <w:rPr>
          <w:rFonts w:eastAsia="MS Mincho"/>
        </w:rPr>
        <w:tab/>
      </w:r>
      <w:r>
        <w:rPr>
          <w:rFonts w:eastAsia="MS Mincho"/>
          <w:strike/>
        </w:rPr>
        <w:t>(1)</w:t>
      </w:r>
      <w:r>
        <w:rPr>
          <w:rFonts w:eastAsia="MS Mincho"/>
        </w:rPr>
        <w:tab/>
      </w:r>
      <w:r>
        <w:rPr>
          <w:rFonts w:eastAsia="MS Mincho"/>
          <w:strike/>
        </w:rPr>
        <w:t xml:space="preserve">School districts shall give first spending priority of funds allocated under this chapter to full implementation of the defined minimum program.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(2)</w:t>
      </w:r>
      <w:r>
        <w:rPr>
          <w:rFonts w:eastAsia="MS Mincho"/>
        </w:rPr>
        <w:t xml:space="preserve"> </w:t>
      </w:r>
      <w:r>
        <w:rPr>
          <w:rFonts w:eastAsia="MS Mincho"/>
          <w:u w:val="single"/>
        </w:rPr>
        <w:t>(A)</w:t>
      </w:r>
      <w:r>
        <w:rPr>
          <w:rFonts w:eastAsia="MS Mincho"/>
        </w:rPr>
        <w:tab/>
        <w:t>The State Board of Education shall audit the programmatic and fiscal aspects of this chapter</w:t>
      </w:r>
      <w:r>
        <w:rPr>
          <w:rFonts w:eastAsia="MS Mincho"/>
          <w:strike/>
        </w:rPr>
        <w:t>, including the degree to which a school meets all prescribed standards of the defined minimum program</w:t>
      </w:r>
      <w:r>
        <w:rPr>
          <w:rFonts w:eastAsia="MS Mincho"/>
        </w:rPr>
        <w:t xml:space="preserve"> and shall report the results in the Annual Report of the State Superintendent of Education.  Schools which have been classified as ‘dropped’ by </w:t>
      </w:r>
      <w:r>
        <w:rPr>
          <w:rFonts w:eastAsia="MS Mincho"/>
          <w:strike/>
        </w:rPr>
        <w:t>the defined minimum program</w:t>
      </w:r>
      <w:r>
        <w:rPr>
          <w:rFonts w:eastAsia="MS Mincho"/>
        </w:rPr>
        <w:t xml:space="preserve"> accreditation procedures are not eligible for funding in the following fiscal year until an acceptable plan to eliminate the deficiencies is submitted and approved by the State Board of Education.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(3)</w:t>
      </w:r>
      <w:r>
        <w:rPr>
          <w:rFonts w:eastAsia="MS Mincho"/>
          <w:u w:val="single"/>
        </w:rPr>
        <w:t>(B)</w:t>
      </w:r>
      <w:r>
        <w:rPr>
          <w:rFonts w:eastAsia="MS Mincho"/>
        </w:rPr>
        <w:tab/>
        <w:t>Each school district board of trustees shall cause the district and each school in the district to develop comprehensive five</w:t>
      </w:r>
      <w:r>
        <w:rPr>
          <w:rFonts w:eastAsia="MS Mincho"/>
        </w:rPr>
        <w:noBreakHyphen/>
        <w:t xml:space="preserve">year plans with annual updates to outline the District and School Improvement Plans.  Districts which have not begun a strategic planning cycle </w:t>
      </w:r>
      <w:r>
        <w:rPr>
          <w:rFonts w:eastAsia="MS Mincho"/>
          <w:strike/>
        </w:rPr>
        <w:t>must</w:t>
      </w:r>
      <w:r>
        <w:rPr>
          <w:rFonts w:eastAsia="MS Mincho"/>
        </w:rPr>
        <w:t xml:space="preserve"> </w:t>
      </w:r>
      <w:r>
        <w:rPr>
          <w:rFonts w:eastAsia="MS Mincho"/>
          <w:u w:val="single"/>
        </w:rPr>
        <w:t>shall</w:t>
      </w:r>
      <w:r>
        <w:rPr>
          <w:rFonts w:eastAsia="MS Mincho"/>
        </w:rPr>
        <w:t xml:space="preserve"> do so and develop a plan no later than the </w:t>
      </w:r>
      <w:r>
        <w:rPr>
          <w:rFonts w:eastAsia="MS Mincho"/>
          <w:strike/>
        </w:rPr>
        <w:t>1994</w:t>
      </w:r>
      <w:r>
        <w:rPr>
          <w:rFonts w:eastAsia="MS Mincho"/>
          <w:strike/>
        </w:rPr>
        <w:noBreakHyphen/>
        <w:t>95</w:t>
      </w:r>
      <w:r>
        <w:rPr>
          <w:rFonts w:eastAsia="MS Mincho"/>
        </w:rPr>
        <w:t xml:space="preserve"> </w:t>
      </w:r>
      <w:r>
        <w:rPr>
          <w:rFonts w:eastAsia="MS Mincho"/>
          <w:u w:val="single"/>
        </w:rPr>
        <w:t>1994</w:t>
      </w:r>
      <w:r>
        <w:rPr>
          <w:rFonts w:eastAsia="MS Mincho"/>
          <w:u w:val="single"/>
        </w:rPr>
        <w:noBreakHyphen/>
        <w:t>1995</w:t>
      </w:r>
      <w:r>
        <w:rPr>
          <w:rFonts w:eastAsia="MS Mincho"/>
        </w:rPr>
        <w:t xml:space="preserve"> school year.  Districts which have undertaken </w:t>
      </w:r>
      <w:r>
        <w:rPr>
          <w:rFonts w:eastAsia="MS Mincho"/>
          <w:strike/>
        </w:rPr>
        <w:t>such a</w:t>
      </w:r>
      <w:r>
        <w:rPr>
          <w:rFonts w:eastAsia="MS Mincho"/>
        </w:rPr>
        <w:t xml:space="preserve"> </w:t>
      </w:r>
      <w:r>
        <w:rPr>
          <w:rFonts w:eastAsia="MS Mincho"/>
          <w:u w:val="single"/>
        </w:rPr>
        <w:t>this</w:t>
      </w:r>
      <w:r>
        <w:rPr>
          <w:rFonts w:eastAsia="MS Mincho"/>
        </w:rPr>
        <w:t xml:space="preserve"> planning process may continue in their planning cycle as long as the process meets the intent of this section and the long</w:t>
      </w:r>
      <w:r>
        <w:rPr>
          <w:rFonts w:eastAsia="MS Mincho"/>
        </w:rPr>
        <w:noBreakHyphen/>
        <w:t xml:space="preserve">range plans developed or under development can be amended to encompass the requirements of this section.  For school year </w:t>
      </w:r>
      <w:r>
        <w:rPr>
          <w:rFonts w:eastAsia="MS Mincho"/>
          <w:strike/>
        </w:rPr>
        <w:t>1993</w:t>
      </w:r>
      <w:r>
        <w:rPr>
          <w:rFonts w:eastAsia="MS Mincho"/>
          <w:strike/>
        </w:rPr>
        <w:noBreakHyphen/>
        <w:t>94</w:t>
      </w:r>
      <w:r>
        <w:rPr>
          <w:rFonts w:eastAsia="MS Mincho"/>
        </w:rPr>
        <w:t xml:space="preserve"> </w:t>
      </w:r>
      <w:r>
        <w:rPr>
          <w:rFonts w:eastAsia="MS Mincho"/>
          <w:u w:val="single"/>
        </w:rPr>
        <w:t>1993</w:t>
      </w:r>
      <w:r>
        <w:rPr>
          <w:rFonts w:eastAsia="MS Mincho"/>
          <w:u w:val="single"/>
        </w:rPr>
        <w:noBreakHyphen/>
        <w:t>1994</w:t>
      </w:r>
      <w:r>
        <w:rPr>
          <w:rFonts w:eastAsia="MS Mincho"/>
        </w:rPr>
        <w:t xml:space="preserve">, districts may submit either the improvement plan consistent with State Department </w:t>
      </w:r>
      <w:r>
        <w:rPr>
          <w:rFonts w:eastAsia="MS Mincho"/>
          <w:u w:val="single"/>
        </w:rPr>
        <w:t xml:space="preserve">of Education </w:t>
      </w:r>
      <w:r>
        <w:rPr>
          <w:rFonts w:eastAsia="MS Mincho"/>
        </w:rPr>
        <w:t>guidelines or their five</w:t>
      </w:r>
      <w:r>
        <w:rPr>
          <w:rFonts w:eastAsia="MS Mincho"/>
        </w:rPr>
        <w:noBreakHyphen/>
        <w:t>year comprehensive plan.  The State Board of Education shall recommend a format for the plans which will be flexible and adaptable to local planning needs while encompassing certain state mandates, including the early childhood and academic assistance initiative plans pursuant to Section 59</w:t>
      </w:r>
      <w:r>
        <w:rPr>
          <w:rFonts w:eastAsia="MS Mincho"/>
        </w:rPr>
        <w:noBreakHyphen/>
        <w:t>139</w:t>
      </w:r>
      <w:r>
        <w:rPr>
          <w:rFonts w:eastAsia="MS Mincho"/>
        </w:rPr>
        <w:noBreakHyphen/>
        <w:t xml:space="preserve">10 </w:t>
      </w:r>
      <w:r>
        <w:rPr>
          <w:rFonts w:eastAsia="MS Mincho"/>
          <w:u w:val="single"/>
        </w:rPr>
        <w:t>and the provision of services for students in poverty</w:t>
      </w:r>
      <w:r>
        <w:rPr>
          <w:rFonts w:eastAsia="MS Mincho"/>
        </w:rPr>
        <w:t xml:space="preserve">.  </w:t>
      </w:r>
      <w:r>
        <w:rPr>
          <w:rFonts w:eastAsia="MS Mincho"/>
          <w:strike/>
        </w:rPr>
        <w:t>All</w:t>
      </w:r>
      <w:r>
        <w:rPr>
          <w:rFonts w:eastAsia="MS Mincho"/>
        </w:rPr>
        <w:t xml:space="preserve">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w:t>
      </w:r>
      <w:r>
        <w:rPr>
          <w:rFonts w:eastAsia="MS Mincho"/>
          <w:u w:val="single"/>
        </w:rPr>
        <w:noBreakHyphen/>
      </w:r>
      <w:r>
        <w:rPr>
          <w:rFonts w:eastAsia="MS Mincho"/>
        </w:rPr>
        <w:t xml:space="preserve"> and short</w:t>
      </w:r>
      <w:r>
        <w:rPr>
          <w:rFonts w:eastAsia="MS Mincho"/>
        </w:rPr>
        <w:noBreakHyphen/>
        <w:t xml:space="preserve">range goals, objectives, strategies, and time lines need to be included.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(4)</w:t>
      </w:r>
      <w:r>
        <w:rPr>
          <w:rFonts w:eastAsia="MS Mincho"/>
        </w:rPr>
        <w:tab/>
      </w:r>
      <w:r>
        <w:rPr>
          <w:rFonts w:eastAsia="MS Mincho"/>
          <w:strike/>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new approaches to what and how students learn by changing schooling in ways that provide a creative, flexible, and challenging education for all students, especially for those at risk.  Performance</w:t>
      </w:r>
      <w:r>
        <w:rPr>
          <w:rFonts w:eastAsia="MS Mincho"/>
          <w:strike/>
        </w:rPr>
        <w:noBreakHyphen/>
        <w:t xml:space="preserve">based outcomes which support a pedagogy of thinking and active approaches for learning must be supported;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(c)</w:t>
      </w:r>
      <w:r>
        <w:rPr>
          <w:rFonts w:eastAsia="MS Mincho"/>
        </w:rPr>
        <w:tab/>
      </w:r>
      <w:r>
        <w:rPr>
          <w:rFonts w:eastAsia="MS Mincho"/>
          <w:strike/>
        </w:rPr>
        <w:t xml:space="preserve">redefining how schools operate resulting in the decentralization of authority to the school site and allowing those closest to the students the flexibility to design the most appropriate education location and practice;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rPr>
        <w:tab/>
      </w:r>
      <w:r>
        <w:rPr>
          <w:rFonts w:eastAsia="MS Mincho"/>
          <w:strike/>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Pr>
          <w:rFonts w:eastAsia="MS Mincho"/>
          <w:strike/>
        </w:rPr>
        <w:noBreakHyphen/>
        <w:t>school programs, and adolescent services.</w:t>
      </w:r>
      <w:r>
        <w:rPr>
          <w:rFonts w:eastAsia="MS Mincho"/>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Pr>
          <w:rFonts w:eastAsia="MS Mincho"/>
          <w:strike/>
        </w:rPr>
        <w:noBreakHyphen/>
        <w:t>School Improvement Plan.  Up to thirty percent may be spent for district</w:t>
      </w:r>
      <w:r>
        <w:rPr>
          <w:rFonts w:eastAsia="MS Mincho"/>
          <w:strike/>
        </w:rPr>
        <w:noBreakHyphen/>
        <w:t xml:space="preserve">wide projects with direct services to schools.  District and school administrators must work together to determine the allocation of funds.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For 1993</w:t>
      </w:r>
      <w:r>
        <w:rPr>
          <w:rFonts w:eastAsia="MS Mincho"/>
          <w:strike/>
        </w:rPr>
        <w:noBreakHyphen/>
        <w:t>94, districts and schools may use these funds for designing their Innovation Initiatives to be submitted to the peer review process established in Section 59</w:t>
      </w:r>
      <w:r>
        <w:rPr>
          <w:rFonts w:eastAsia="MS Mincho"/>
          <w:strike/>
        </w:rPr>
        <w:noBreakHyphen/>
        <w:t>139</w:t>
      </w:r>
      <w:r>
        <w:rPr>
          <w:rFonts w:eastAsia="MS Mincho"/>
          <w:strike/>
        </w:rPr>
        <w:noBreakHyphen/>
        <w:t>10 prior to implementation of the innovations in 1994</w:t>
      </w:r>
      <w:r>
        <w:rPr>
          <w:rFonts w:eastAsia="MS Mincho"/>
          <w:strike/>
        </w:rPr>
        <w:noBreakHyphen/>
        <w:t>95.  Notwithstanding any other provisions of law, districts may carry over all unexpended funds in 1993</w:t>
      </w:r>
      <w:r>
        <w:rPr>
          <w:rFonts w:eastAsia="MS Mincho"/>
          <w:strike/>
        </w:rPr>
        <w:noBreakHyphen/>
        <w:t>94, and up to twenty</w:t>
      </w:r>
      <w:r>
        <w:rPr>
          <w:rFonts w:eastAsia="MS Mincho"/>
          <w:strike/>
        </w:rPr>
        <w:noBreakHyphen/>
        <w:t xml:space="preserve">five percent of allocated funds each year thereafter in order to build funds for an approved program initiative.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(5)</w:t>
      </w:r>
      <w:r>
        <w:rPr>
          <w:rFonts w:eastAsia="MS Mincho"/>
        </w:rPr>
        <w:tab/>
      </w:r>
      <w:r>
        <w:rPr>
          <w:rFonts w:eastAsia="MS Mincho"/>
          <w:strike/>
        </w:rPr>
        <w:t xml:space="preserve">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school’s progress on meeting the school and district goals and objectives.  These reports shall </w:t>
      </w:r>
      <w:r>
        <w:rPr>
          <w:rFonts w:eastAsia="MS Mincho"/>
          <w:strike/>
          <w:u w:val="single"/>
        </w:rPr>
        <w:t>must</w:t>
      </w:r>
      <w:r>
        <w:rPr>
          <w:rFonts w:eastAsia="MS Mincho"/>
          <w:strike/>
        </w:rPr>
        <w:t xml:space="preserve"> be provided by November fifteenth of each year.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strike/>
        </w:rPr>
        <w:t>(6)</w:t>
      </w:r>
      <w:r>
        <w:rPr>
          <w:rFonts w:eastAsia="MS Mincho"/>
        </w:rPr>
        <w:tab/>
      </w:r>
      <w:r>
        <w:rPr>
          <w:rFonts w:eastAsia="MS Mincho"/>
          <w:strike/>
        </w:rPr>
        <w:t xml:space="preserve">Each school board of trustees shall establish an improvement council at each school in the district and this council is to be involved in improvement and innovation efforts at the school.  The council shall </w:t>
      </w:r>
      <w:r>
        <w:rPr>
          <w:rFonts w:eastAsia="MS Mincho"/>
          <w:strike/>
          <w:u w:val="single"/>
        </w:rPr>
        <w:t>must</w:t>
      </w:r>
      <w:r>
        <w:rPr>
          <w:rFonts w:eastAsia="MS Mincho"/>
          <w:strike/>
        </w:rPr>
        <w:t xml:space="preserve">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Pr>
          <w:rFonts w:eastAsia="MS Mincho"/>
          <w:strike/>
        </w:rPr>
        <w:noBreakHyphen/>
        <w:t>thirds majority of the elected and appointed membership of the council.  The council should also include ex</w:t>
      </w:r>
      <w:r>
        <w:rPr>
          <w:rFonts w:eastAsia="MS Mincho"/>
          <w:strike/>
        </w:rPr>
        <w:noBreakHyphen/>
        <w:t>officio members such as the principal and others holding positions of leadership in the school or school organizations, such as parent</w:t>
      </w:r>
      <w:r>
        <w:rPr>
          <w:rFonts w:eastAsia="MS Mincho"/>
          <w:strike/>
        </w:rPr>
        <w:noBreakHyphen/>
        <w:t>teacher groups, booster clubs, and federal program advisory groups.  Each council shall assist in the preparation of the five</w:t>
      </w:r>
      <w:r>
        <w:rPr>
          <w:rFonts w:eastAsia="MS Mincho"/>
          <w:strike/>
        </w:rPr>
        <w:noBreakHyphen/>
        <w:t xml:space="preserve">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council has any of the powers and duties reserved by law or regulation to the local school board.  Notwithstanding any other provisions of this subsection, an area vocational center’s school improvement council must be composed as defined exclusively by federal law.  The council shall perform all duties and responsibilities provided for in any state or federal law which applies to these councils.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Pr>
          <w:rFonts w:eastAsia="MS Mincho"/>
          <w:strike/>
        </w:rPr>
        <w:noBreakHyphen/>
        <w:t xml:space="preserve">related tasks and a summary of programs and activities involving parents and citizens in the school.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(7)</w:t>
      </w:r>
      <w:r>
        <w:rPr>
          <w:rFonts w:eastAsia="MS Mincho"/>
          <w:u w:val="single"/>
        </w:rPr>
        <w:t>(C)</w:t>
      </w:r>
      <w:r>
        <w:rPr>
          <w:rFonts w:eastAsia="MS Mincho"/>
        </w:rPr>
        <w:tab/>
        <w:t xml:space="preserve">Each school district board of trustees shall: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 xml:space="preserve">review each school improvement plan and the annual updates for integration with district plans and objectives and school progress in meeting those goals and objectives;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 xml:space="preserve">cause to be prepared an annual written report to account for funds expended in each pupil classification as prescribed by the State Board of Education;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participate in the statewide testing program as prescribed by the State Board of Education;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maintain an ongoing systematic evaluation of the educational program needs in the district and shall develop a comprehensive annual and long</w:t>
      </w:r>
      <w:r>
        <w:rPr>
          <w:rFonts w:eastAsia="MS Mincho"/>
        </w:rPr>
        <w:noBreakHyphen/>
        <w:t>range plan for meeting these program needs.  These plans shall include an assessment of needs.  At minimum, the process of assessing needs and establishing goals and objectives must be carried out for each of the program classifications specified in Section 59</w:t>
      </w:r>
      <w:r>
        <w:rPr>
          <w:rFonts w:eastAsia="MS Mincho"/>
        </w:rPr>
        <w:noBreakHyphen/>
        <w:t>20</w:t>
      </w:r>
      <w:r>
        <w:rPr>
          <w:rFonts w:eastAsia="MS Mincho"/>
        </w:rPr>
        <w:noBreakHyphen/>
        <w:t>40</w:t>
      </w:r>
      <w:r>
        <w:rPr>
          <w:rFonts w:eastAsia="MS Mincho"/>
          <w:u w:val="single"/>
        </w:rPr>
        <w:t>(A)</w:t>
      </w:r>
      <w:r>
        <w:rPr>
          <w:rFonts w:eastAsia="MS Mincho"/>
        </w:rPr>
        <w:t xml:space="preserve">(1)(c).  Each school district board of trustees shall develop and execute a method of evaluating the extent to which the goals and objectives specified in its comprehensive plan are being achieved and shall </w:t>
      </w:r>
      <w:r>
        <w:rPr>
          <w:rFonts w:eastAsia="MS Mincho"/>
          <w:strike/>
        </w:rPr>
        <w:t>annually</w:t>
      </w:r>
      <w:r>
        <w:rPr>
          <w:rFonts w:eastAsia="MS Mincho"/>
        </w:rPr>
        <w:t xml:space="preserve"> report </w:t>
      </w:r>
      <w:r>
        <w:rPr>
          <w:rFonts w:eastAsia="MS Mincho"/>
          <w:u w:val="single"/>
        </w:rPr>
        <w:t>annually</w:t>
      </w:r>
      <w:r>
        <w:rPr>
          <w:rFonts w:eastAsia="MS Mincho"/>
        </w:rPr>
        <w:t xml:space="preserve"> the results of its evaluation to the people of the school district and to the State Board of Education.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(5)</w:t>
      </w:r>
      <w:r>
        <w:rPr>
          <w:rFonts w:eastAsia="MS Mincho"/>
        </w:rPr>
        <w:tab/>
        <w:t xml:space="preserve">provide a program for staff development for all educational personnel.  A portion of the funds in the foundation program must be used for this staff development that may include, but not be limited to: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(1)</w:t>
      </w:r>
      <w:r>
        <w:rPr>
          <w:rFonts w:eastAsia="MS Mincho"/>
          <w:u w:val="single"/>
        </w:rPr>
        <w:t>(a)</w:t>
      </w:r>
      <w:r>
        <w:rPr>
          <w:rFonts w:eastAsia="MS Mincho"/>
        </w:rPr>
        <w:tab/>
        <w:t>college courses in education, subject area of certification</w:t>
      </w:r>
      <w:r>
        <w:rPr>
          <w:rFonts w:eastAsia="MS Mincho"/>
          <w:u w:val="single"/>
        </w:rPr>
        <w:t>,</w:t>
      </w:r>
      <w:r>
        <w:rPr>
          <w:rFonts w:eastAsia="MS Mincho"/>
        </w:rPr>
        <w:t xml:space="preserve"> or management;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(2)</w:t>
      </w:r>
      <w:r>
        <w:rPr>
          <w:rFonts w:eastAsia="MS Mincho"/>
          <w:u w:val="single"/>
        </w:rPr>
        <w:t>(b)</w:t>
      </w:r>
      <w:r>
        <w:rPr>
          <w:rFonts w:eastAsia="MS Mincho"/>
        </w:rPr>
        <w:tab/>
        <w:t xml:space="preserve">teaching center offerings;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(3)</w:t>
      </w:r>
      <w:r>
        <w:rPr>
          <w:rFonts w:eastAsia="MS Mincho"/>
          <w:u w:val="single"/>
        </w:rPr>
        <w:t>(c)</w:t>
      </w:r>
      <w:r>
        <w:rPr>
          <w:rFonts w:eastAsia="MS Mincho"/>
        </w:rPr>
        <w:tab/>
        <w:t xml:space="preserve">State Department of Education workshops; </w:t>
      </w:r>
      <w:r>
        <w:rPr>
          <w:rFonts w:eastAsia="MS Mincho"/>
          <w:strike/>
        </w:rPr>
        <w:t>and</w:t>
      </w:r>
      <w:r>
        <w:rPr>
          <w:rFonts w:eastAsia="MS Mincho"/>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strike/>
        </w:rPr>
        <w:t>(4)</w:t>
      </w:r>
      <w:r>
        <w:rPr>
          <w:rFonts w:eastAsia="MS Mincho"/>
          <w:u w:val="single"/>
        </w:rPr>
        <w:t>(d)</w:t>
      </w:r>
      <w:r>
        <w:rPr>
          <w:rFonts w:eastAsia="MS Mincho"/>
        </w:rPr>
        <w:tab/>
        <w:t>district</w:t>
      </w:r>
      <w:r>
        <w:rPr>
          <w:rFonts w:eastAsia="MS Mincho"/>
        </w:rPr>
        <w:noBreakHyphen/>
        <w:t>wide or in</w:t>
      </w:r>
      <w:r>
        <w:rPr>
          <w:rFonts w:eastAsia="MS Mincho"/>
        </w:rPr>
        <w:noBreakHyphen/>
        <w:t>school training for the purpose of fostering professional growth or improving the competency of all educational personnel</w:t>
      </w:r>
      <w:r>
        <w:rPr>
          <w:rFonts w:eastAsia="MS Mincho"/>
          <w:strike/>
        </w:rPr>
        <w:t>.</w:t>
      </w:r>
      <w:r>
        <w:rPr>
          <w:rFonts w:eastAsia="MS Mincho"/>
          <w:u w:val="single"/>
        </w:rPr>
        <w:t>; and</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(e)</w:t>
      </w:r>
      <w:r>
        <w:rPr>
          <w:rFonts w:eastAsia="MS Mincho"/>
        </w:rPr>
        <w:tab/>
      </w:r>
      <w:r>
        <w:rPr>
          <w:rFonts w:eastAsia="MS Mincho"/>
          <w:u w:val="single"/>
        </w:rPr>
        <w:t>professional development opportunities for both teachers and administrators on the standards in the core academic areas of mathematics, English/language arts, social studies, and science for kindergarten through twelfth grade and on research</w:t>
      </w:r>
      <w:r>
        <w:rPr>
          <w:rFonts w:eastAsia="MS Mincho"/>
          <w:u w:val="single"/>
        </w:rPr>
        <w:noBreakHyphen/>
        <w:t>based best practices for teaching those standards.</w:t>
      </w:r>
      <w:r>
        <w:rPr>
          <w:rFonts w:eastAsia="MS Mincho"/>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in accordance with the format approved by the State Board of Education, annually submit to the State Board of Education and to the people of the district that district’s fiscal report.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(8)</w:t>
      </w:r>
      <w:r>
        <w:rPr>
          <w:rFonts w:eastAsia="MS Mincho"/>
          <w:u w:val="single"/>
        </w:rPr>
        <w:t>(D)</w:t>
      </w:r>
      <w:r>
        <w:rPr>
          <w:rFonts w:eastAsia="MS Mincho"/>
        </w:rPr>
        <w:tab/>
        <w:t xml:space="preserve">The State Department of Education shall: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(a)</w:t>
      </w:r>
      <w:r>
        <w:rPr>
          <w:rFonts w:eastAsia="MS Mincho"/>
          <w:u w:val="single"/>
        </w:rPr>
        <w:t>(1)</w:t>
      </w:r>
      <w:r>
        <w:rPr>
          <w:rFonts w:eastAsia="MS Mincho"/>
        </w:rPr>
        <w:tab/>
        <w:t>develop, by September</w:t>
      </w:r>
      <w:r>
        <w:rPr>
          <w:rFonts w:eastAsia="MS Mincho"/>
          <w:strike/>
        </w:rPr>
        <w:t>,</w:t>
      </w:r>
      <w:r>
        <w:rPr>
          <w:rFonts w:eastAsia="MS Mincho"/>
        </w:rPr>
        <w:t xml:space="preserve"> 1993, a plan for offering help to districts and schools in designing and implementing the district and school comprehensive improvement plan;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(b)</w:t>
      </w:r>
      <w:r>
        <w:rPr>
          <w:rFonts w:eastAsia="MS Mincho"/>
          <w:u w:val="single"/>
        </w:rPr>
        <w:t>(2)</w:t>
      </w:r>
      <w:r>
        <w:rPr>
          <w:rFonts w:eastAsia="MS Mincho"/>
        </w:rPr>
        <w:tab/>
        <w:t>develop, by December</w:t>
      </w:r>
      <w:r>
        <w:rPr>
          <w:rFonts w:eastAsia="MS Mincho"/>
          <w:strike/>
        </w:rPr>
        <w:t>,</w:t>
      </w:r>
      <w:r>
        <w:rPr>
          <w:rFonts w:eastAsia="MS Mincho"/>
        </w:rPr>
        <w:t xml:space="preserve"> 1993, with approval by the State Board of Education, criteria for monitoring the district and school plans;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(3)</w:t>
      </w:r>
      <w:r>
        <w:rPr>
          <w:rFonts w:eastAsia="MS Mincho"/>
        </w:rPr>
        <w:tab/>
        <w:t xml:space="preserve">review each district’s annual fiscal report;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(d)</w:t>
      </w:r>
      <w:r>
        <w:rPr>
          <w:rFonts w:eastAsia="MS Mincho"/>
          <w:u w:val="single"/>
        </w:rPr>
        <w:t>(4)</w:t>
      </w:r>
      <w:r>
        <w:rPr>
          <w:rFonts w:eastAsia="MS Mincho"/>
        </w:rPr>
        <w:tab/>
        <w:t xml:space="preserve">provide assistance to school districts in improving the programs, correcting the deficiencies, and in carrying out its staff development program;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(e)</w:t>
      </w:r>
      <w:r>
        <w:rPr>
          <w:rFonts w:eastAsia="MS Mincho"/>
          <w:u w:val="single"/>
        </w:rPr>
        <w:t>(5)</w:t>
      </w:r>
      <w:r>
        <w:rPr>
          <w:rFonts w:eastAsia="MS Mincho"/>
        </w:rPr>
        <w:tab/>
        <w:t>develop or select and field test a competency</w:t>
      </w:r>
      <w:r>
        <w:rPr>
          <w:rFonts w:eastAsia="MS Mincho"/>
        </w:rPr>
        <w:noBreakHyphen/>
        <w:t>based student assessment program;</w:t>
      </w:r>
      <w:r>
        <w:rPr>
          <w:rFonts w:eastAsia="MS Mincho"/>
          <w:strike/>
        </w:rPr>
        <w:t xml:space="preserve">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(f)</w:t>
      </w:r>
      <w:r>
        <w:rPr>
          <w:rFonts w:eastAsia="MS Mincho"/>
          <w:u w:val="single"/>
        </w:rPr>
        <w:t>(6)</w:t>
      </w:r>
      <w:r>
        <w:rPr>
          <w:rFonts w:eastAsia="MS Mincho"/>
        </w:rPr>
        <w:tab/>
        <w:t xml:space="preserve">prepare an annual fiscal and programmatic report to the Governor and the General Assembly </w:t>
      </w:r>
      <w:r>
        <w:rPr>
          <w:rFonts w:eastAsia="MS Mincho"/>
          <w:strike/>
        </w:rPr>
        <w:t>each year</w:t>
      </w:r>
      <w:r>
        <w:rPr>
          <w:rFonts w:eastAsia="MS Mincho"/>
        </w:rPr>
        <w:t xml:space="preserve"> to assess compliance with this chapter and to make recommendations concerning necessary changes in this chapter;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(g)</w:t>
      </w:r>
      <w:r>
        <w:rPr>
          <w:rFonts w:eastAsia="MS Mincho"/>
          <w:u w:val="single"/>
        </w:rPr>
        <w:t>(7)</w:t>
      </w:r>
      <w:r>
        <w:rPr>
          <w:rFonts w:eastAsia="MS Mincho"/>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(9)</w:t>
      </w:r>
      <w:r>
        <w:rPr>
          <w:rFonts w:eastAsia="MS Mincho"/>
          <w:u w:val="single"/>
        </w:rPr>
        <w:t>(E)</w:t>
      </w:r>
      <w:r>
        <w:rPr>
          <w:rFonts w:eastAsia="MS Mincho"/>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strike/>
        </w:rPr>
        <w:t>(10)</w:t>
      </w:r>
      <w:r>
        <w:rPr>
          <w:rFonts w:eastAsia="MS Mincho"/>
        </w:rPr>
        <w:t xml:space="preserve"> </w:t>
      </w:r>
      <w:r>
        <w:rPr>
          <w:rFonts w:eastAsia="MS Mincho"/>
          <w:u w:val="single"/>
        </w:rPr>
        <w:t>(F)</w:t>
      </w:r>
      <w:r>
        <w:rPr>
          <w:rFonts w:eastAsia="MS Mincho"/>
        </w:rPr>
        <w:tab/>
        <w:t>A twelve</w:t>
      </w:r>
      <w:r>
        <w:rPr>
          <w:rFonts w:eastAsia="MS Mincho"/>
        </w:rPr>
        <w:noBreakHyphen/>
        <w:t>member Education Finance Review Committee must be established to advise the General Assembly and review its implementation of this chapter.  The committee must be made up of three representatives from each of the following committees of the General Assembly</w:t>
      </w:r>
      <w:r>
        <w:rPr>
          <w:rFonts w:eastAsia="MS Mincho"/>
        </w:rPr>
        <w:noBreakHyphen/>
        <w:t xml:space="preserve"> </w:t>
      </w:r>
      <w:r>
        <w:rPr>
          <w:rFonts w:eastAsia="MS Mincho"/>
          <w:u w:val="single"/>
        </w:rPr>
        <w:t>:</w:t>
      </w:r>
      <w:r>
        <w:rPr>
          <w:rFonts w:eastAsia="MS Mincho"/>
        </w:rPr>
        <w:t xml:space="preserve">  Senate Education, Senate Finance, House Education and Public Works, and House Ways and Means</w:t>
      </w:r>
      <w:r>
        <w:rPr>
          <w:rFonts w:eastAsia="MS Mincho"/>
          <w:strike/>
        </w:rPr>
        <w:t xml:space="preserve"> </w:t>
      </w:r>
      <w:r>
        <w:rPr>
          <w:rFonts w:eastAsia="MS Mincho"/>
          <w:strike/>
        </w:rPr>
        <w:noBreakHyphen/>
      </w:r>
      <w:r>
        <w:rPr>
          <w:rFonts w:eastAsia="MS Mincho"/>
        </w:rPr>
        <w:t xml:space="preserve"> </w:t>
      </w:r>
      <w:r>
        <w:rPr>
          <w:rFonts w:eastAsia="MS Mincho"/>
          <w:u w:val="single"/>
        </w:rPr>
        <w:t>,</w:t>
      </w:r>
      <w:r>
        <w:rPr>
          <w:rFonts w:eastAsia="MS Mincho"/>
        </w:rPr>
        <w:t xml:space="preserve"> appointed by each respective chairman.  The committee shall seek the advice of professional educators and all other interested persons when formulating its recommendations.  </w:t>
      </w:r>
      <w:r>
        <w:rPr>
          <w:rFonts w:eastAsia="MS Mincho"/>
          <w:strike/>
        </w:rPr>
        <w:t>This</w:t>
      </w:r>
      <w:r>
        <w:rPr>
          <w:rFonts w:eastAsia="MS Mincho"/>
        </w:rPr>
        <w:t xml:space="preserve"> </w:t>
      </w:r>
      <w:r>
        <w:rPr>
          <w:rFonts w:eastAsia="MS Mincho"/>
          <w:u w:val="single"/>
        </w:rPr>
        <w:t>The committee’s</w:t>
      </w:r>
      <w:r>
        <w:rPr>
          <w:rFonts w:eastAsia="MS Mincho"/>
        </w:rPr>
        <w:t xml:space="preserve"> advice and review may include, but not be limited to: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(a)</w:t>
      </w:r>
      <w:r>
        <w:rPr>
          <w:rFonts w:eastAsia="MS Mincho"/>
        </w:rPr>
        <w:tab/>
      </w:r>
      <w:r>
        <w:rPr>
          <w:rFonts w:eastAsia="MS Mincho"/>
          <w:strike/>
        </w:rPr>
        <w:t xml:space="preserve">the cost of the defined minimum program;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(b)</w:t>
      </w:r>
      <w:r>
        <w:rPr>
          <w:rFonts w:eastAsia="MS Mincho"/>
        </w:rPr>
        <w:tab/>
      </w:r>
      <w:r>
        <w:rPr>
          <w:rFonts w:eastAsia="MS Mincho"/>
          <w:strike/>
        </w:rPr>
        <w:t xml:space="preserve">provisions included in the defined minimum program;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(c)</w:t>
      </w:r>
      <w:r>
        <w:rPr>
          <w:rFonts w:eastAsia="MS Mincho"/>
          <w:u w:val="single"/>
        </w:rPr>
        <w:t>(1)</w:t>
      </w:r>
      <w:r>
        <w:rPr>
          <w:rFonts w:eastAsia="MS Mincho"/>
        </w:rPr>
        <w:tab/>
        <w:t>the pupil classification weights in Section 59</w:t>
      </w:r>
      <w:r>
        <w:rPr>
          <w:rFonts w:eastAsia="MS Mincho"/>
        </w:rPr>
        <w:noBreakHyphen/>
        <w:t>20</w:t>
      </w:r>
      <w:r>
        <w:rPr>
          <w:rFonts w:eastAsia="MS Mincho"/>
        </w:rPr>
        <w:noBreakHyphen/>
        <w:t xml:space="preserve">40;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Pr>
          <w:rFonts w:eastAsia="MS Mincho"/>
        </w:rPr>
        <w:tab/>
      </w:r>
      <w:r>
        <w:rPr>
          <w:rFonts w:eastAsia="MS Mincho"/>
          <w:strike/>
        </w:rPr>
        <w:t>(d)</w:t>
      </w:r>
      <w:r>
        <w:rPr>
          <w:rFonts w:eastAsia="MS Mincho"/>
        </w:rPr>
        <w:tab/>
      </w:r>
      <w:r>
        <w:rPr>
          <w:rFonts w:eastAsia="MS Mincho"/>
          <w:strike/>
        </w:rPr>
        <w:t xml:space="preserve">the formula for computing required local effort; </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strike/>
        </w:rPr>
        <w:t>(e)</w:t>
      </w:r>
      <w:r>
        <w:rPr>
          <w:rFonts w:eastAsia="MS Mincho"/>
          <w:u w:val="single"/>
        </w:rPr>
        <w:t>(2)</w:t>
      </w:r>
      <w:r>
        <w:rPr>
          <w:rFonts w:eastAsia="MS Mincho"/>
        </w:rPr>
        <w:tab/>
        <w:t xml:space="preserve">the ongoing evaluation of the education program needs of the school districts. </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65.</w:t>
      </w:r>
      <w:r>
        <w:rPr>
          <w:rFonts w:eastAsia="MS Mincho"/>
        </w:rPr>
        <w:tab/>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70.</w:t>
      </w:r>
      <w:r>
        <w:rPr>
          <w:rFonts w:eastAsia="MS Mincho"/>
        </w:rPr>
        <w:tab/>
        <w:t>Notwithstanding any other provisions of law, any school district which complies with the provisions of Section 59</w:t>
      </w:r>
      <w:r>
        <w:rPr>
          <w:rFonts w:eastAsia="MS Mincho"/>
        </w:rPr>
        <w:noBreakHyphen/>
        <w:t>20</w:t>
      </w:r>
      <w:r>
        <w:rPr>
          <w:rFonts w:eastAsia="MS Mincho"/>
        </w:rPr>
        <w:noBreakHyphen/>
        <w:t>60 is exempted from the provisions of Article 15 of Chapter 1 of Title 1 relating to the fiscal accountability of state agencies, departments</w:t>
      </w:r>
      <w:r>
        <w:rPr>
          <w:rFonts w:eastAsia="MS Mincho"/>
          <w:u w:val="single"/>
        </w:rPr>
        <w:t>,</w:t>
      </w:r>
      <w:r>
        <w:rPr>
          <w:rFonts w:eastAsia="MS Mincho"/>
        </w:rPr>
        <w:t xml:space="preserve"> and institutions. </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20</w:t>
      </w:r>
      <w:r>
        <w:rPr>
          <w:rFonts w:eastAsia="MS Mincho"/>
        </w:rPr>
        <w:noBreakHyphen/>
        <w:t>80.</w:t>
      </w:r>
      <w:r>
        <w:rPr>
          <w:rFonts w:eastAsia="MS Mincho"/>
        </w:rPr>
        <w:tab/>
        <w:t>Notwithstanding any other provision of law, each school board of trustees in this State shall annually make available to the general public its budget for that year, which budget shall include an itemized list of the average salaries paid to the superintendents, supervisors, administrators, principals, consultants, counselors</w:t>
      </w:r>
      <w:r>
        <w:rPr>
          <w:rFonts w:eastAsia="MS Mincho"/>
          <w:u w:val="single"/>
        </w:rPr>
        <w:t>,</w:t>
      </w:r>
      <w:r>
        <w:rPr>
          <w:rFonts w:eastAsia="MS Mincho"/>
        </w:rPr>
        <w:t xml:space="preserve"> and teachers employed by the district.  No state aid shall be given to any school district whose board of trustees fails to comply with the provisions of this chapter. </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90.</w:t>
      </w:r>
      <w:r>
        <w:rPr>
          <w:rFonts w:eastAsia="MS Mincho"/>
        </w:rPr>
        <w:tab/>
      </w:r>
      <w:r>
        <w:rPr>
          <w:rFonts w:eastAsia="MS Mincho"/>
          <w:u w:val="single"/>
        </w:rPr>
        <w:t>The State Superintendent of Education and the State Board of Education shall review and recommend to the General Assembly changes to or deletions of regulations which are inconsistent with the intent of this chapter.</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Section 59</w:t>
      </w:r>
      <w:r>
        <w:rPr>
          <w:rFonts w:eastAsia="MS Mincho"/>
          <w:u w:val="single"/>
        </w:rPr>
        <w:noBreakHyphen/>
        <w:t>20</w:t>
      </w:r>
      <w:r>
        <w:rPr>
          <w:rFonts w:eastAsia="MS Mincho"/>
          <w:u w:val="single"/>
        </w:rPr>
        <w:noBreakHyphen/>
        <w:t>100.</w:t>
      </w:r>
      <w:r>
        <w:rPr>
          <w:rFonts w:eastAsia="MS Mincho"/>
        </w:rPr>
        <w:tab/>
      </w:r>
      <w:r>
        <w:rPr>
          <w:rFonts w:eastAsia="MS Mincho"/>
          <w:u w:val="single"/>
        </w:rPr>
        <w:t>Beginning with Fiscal Year 2009, the General Assembly in the annual general appropriations act with general fund revenues must appropriate sufficient revenues to provide allocations to school districts under this chapter based on the full amount of the weighted student cost as determined under this chapter.</w:t>
      </w:r>
      <w:r>
        <w:rPr>
          <w:rFonts w:eastAsia="MS Mincho"/>
        </w:rPr>
        <w:t>”</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Chapter 69, Title 59 of the 1976 Code is amended by adding:</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59</w:t>
      </w:r>
      <w:r>
        <w:rPr>
          <w:rFonts w:eastAsia="MS Mincho"/>
        </w:rPr>
        <w:noBreakHyphen/>
        <w:t>69</w:t>
      </w:r>
      <w:r>
        <w:rPr>
          <w:rFonts w:eastAsia="MS Mincho"/>
        </w:rPr>
        <w:noBreakHyphen/>
        <w:t>300.</w:t>
      </w:r>
      <w:r>
        <w:rPr>
          <w:rFonts w:eastAsia="MS Mincho"/>
        </w:rPr>
        <w:tab/>
        <w:t>Notwithstanding any other provision of law, beginning July 1, 2008, allocations under the Education Improvement Act to be made to school districts in any fiscal year as provided in the annual general appropriations act must not be disbursed to the districts but instead must be disbursed directly to the individual schools of the district in the same manner and under the same formula provided in the Education Finance Act as contained in Chapter 20 of Title 59.  Recipient schools may use these funds in an unrestricted manner without regard to the purposes of the allocation as provided in the general appropriations act.”</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Sections 4</w:t>
      </w:r>
      <w:r>
        <w:rPr>
          <w:rFonts w:eastAsia="MS Mincho"/>
        </w:rPr>
        <w:noBreakHyphen/>
        <w:t>10</w:t>
      </w:r>
      <w:r>
        <w:rPr>
          <w:rFonts w:eastAsia="MS Mincho"/>
        </w:rPr>
        <w:noBreakHyphen/>
        <w:t>810 and 59</w:t>
      </w:r>
      <w:r>
        <w:rPr>
          <w:rFonts w:eastAsia="MS Mincho"/>
        </w:rPr>
        <w:noBreakHyphen/>
        <w:t>21</w:t>
      </w:r>
      <w:r>
        <w:rPr>
          <w:rFonts w:eastAsia="MS Mincho"/>
        </w:rPr>
        <w:noBreakHyphen/>
        <w:t>1030 of the 1976 Code are repealed.</w:t>
      </w:r>
    </w:p>
    <w:p w:rsidR="00AF09C8" w:rsidRDefault="00AF0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F09C8" w:rsidRDefault="00BE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F09C8" w:rsidRDefault="00AF09C8">
      <w:pPr>
        <w:suppressAutoHyphens/>
      </w:pPr>
    </w:p>
    <w:sectPr w:rsidR="00AF09C8" w:rsidSect="00AF09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9C8" w:rsidRDefault="00BE2D03">
      <w:r>
        <w:separator/>
      </w:r>
    </w:p>
  </w:endnote>
  <w:endnote w:type="continuationSeparator" w:id="0">
    <w:p w:rsidR="00AF09C8" w:rsidRDefault="00BE2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248322-CC77-41A3-89A0-4432A5507AE0}"/>
    <w:embedBold r:id="rId2" w:fontKey="{C8A277CE-F812-464A-BE5C-E79F18796EF9}"/>
  </w:font>
  <w:font w:name="Calibri">
    <w:panose1 w:val="020F0502020204030204"/>
    <w:charset w:val="00"/>
    <w:family w:val="swiss"/>
    <w:pitch w:val="variable"/>
    <w:sig w:usb0="E10002FF" w:usb1="4000ACFF" w:usb2="00000009" w:usb3="00000000" w:csb0="0000019F" w:csb1="00000000"/>
    <w:embedRegular r:id="rId3" w:fontKey="{37B29434-7F4F-4154-B42D-BF9FA1ECFA0A}"/>
  </w:font>
  <w:font w:name="Tahoma">
    <w:panose1 w:val="020B0604030504040204"/>
    <w:charset w:val="00"/>
    <w:family w:val="swiss"/>
    <w:pitch w:val="variable"/>
    <w:sig w:usb0="21002A87" w:usb1="80000000" w:usb2="00000008" w:usb3="00000000" w:csb0="000101FF" w:csb1="00000000"/>
    <w:embedRegular r:id="rId4" w:fontKey="{8BB9A170-64BF-4393-BDD4-4947F78C9D2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517056B6-CBD9-4A16-A288-0C8995F833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09C8" w:rsidRDefault="00BE2D03">
    <w:pPr>
      <w:pStyle w:val="Footer"/>
      <w:tabs>
        <w:tab w:val="clear" w:pos="4680"/>
        <w:tab w:val="clear" w:pos="9360"/>
        <w:tab w:val="center" w:pos="2995"/>
      </w:tabs>
      <w:spacing w:before="120"/>
    </w:pPr>
    <w:r>
      <w:t>[3181]</w:t>
    </w:r>
    <w:r>
      <w:tab/>
    </w:r>
    <w:r w:rsidR="00BF0E0A">
      <w:fldChar w:fldCharType="begin"/>
    </w:r>
    <w:r w:rsidR="00BF0E0A">
      <w:instrText xml:space="preserve"> PAGE  \* MERGEFORMAT </w:instrText>
    </w:r>
    <w:r w:rsidR="00BF0E0A">
      <w:fldChar w:fldCharType="separate"/>
    </w:r>
    <w:r w:rsidR="00BF0E0A">
      <w:rPr>
        <w:noProof/>
      </w:rPr>
      <w:t>1</w:t>
    </w:r>
    <w:r w:rsidR="00BF0E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9C8" w:rsidRDefault="00BE2D03">
      <w:r>
        <w:separator/>
      </w:r>
    </w:p>
  </w:footnote>
  <w:footnote w:type="continuationSeparator" w:id="0">
    <w:p w:rsidR="00AF09C8" w:rsidRDefault="00BE2D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90BB09"/>
    <w:docVar w:name="CoverBillType" w:val="b"/>
    <w:docVar w:name="docpath" w:val="L:\Council\bills\NBD\11090BB09.DOCX"/>
    <w:docVar w:name="dvBillNumber" w:val="3181"/>
    <w:docVar w:name="dvBillNumberPrefix" w:val="H. "/>
    <w:docVar w:name="dvOriginalBody" w:val="House"/>
    <w:docVar w:name="dvSteno" w:val="NBD"/>
    <w:docVar w:name="NameofBody" w:val="h"/>
    <w:docVar w:name="vgroup2" w:val="Council"/>
  </w:docVars>
  <w:rsids>
    <w:rsidRoot w:val="00AF09C8"/>
    <w:rsid w:val="00181BE7"/>
    <w:rsid w:val="006E0702"/>
    <w:rsid w:val="00765BF1"/>
    <w:rsid w:val="00794F80"/>
    <w:rsid w:val="00AF09C8"/>
    <w:rsid w:val="00BE2D03"/>
    <w:rsid w:val="00BF0E0A"/>
    <w:rsid w:val="00F0076E"/>
    <w:rsid w:val="00F50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F932FA-A561-4B5C-BD97-C72F60F1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09C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F09C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9C8"/>
    <w:rPr>
      <w:rFonts w:eastAsia="Times New Roman" w:cs="Times New Roman"/>
      <w:b/>
      <w:sz w:val="30"/>
      <w:szCs w:val="20"/>
    </w:rPr>
  </w:style>
  <w:style w:type="paragraph" w:styleId="Header">
    <w:name w:val="header"/>
    <w:basedOn w:val="Normal"/>
    <w:link w:val="HeaderChar"/>
    <w:uiPriority w:val="99"/>
    <w:semiHidden/>
    <w:unhideWhenUsed/>
    <w:rsid w:val="00AF09C8"/>
    <w:pPr>
      <w:tabs>
        <w:tab w:val="center" w:pos="4320"/>
        <w:tab w:val="right" w:pos="8640"/>
      </w:tabs>
    </w:pPr>
  </w:style>
  <w:style w:type="character" w:customStyle="1" w:styleId="HeaderChar">
    <w:name w:val="Header Char"/>
    <w:basedOn w:val="DefaultParagraphFont"/>
    <w:link w:val="Header"/>
    <w:uiPriority w:val="99"/>
    <w:semiHidden/>
    <w:rsid w:val="00AF09C8"/>
    <w:rPr>
      <w:rFonts w:eastAsia="Times New Roman" w:cs="Times New Roman"/>
      <w:szCs w:val="20"/>
    </w:rPr>
  </w:style>
  <w:style w:type="paragraph" w:styleId="Footer">
    <w:name w:val="footer"/>
    <w:basedOn w:val="Normal"/>
    <w:link w:val="FooterChar"/>
    <w:uiPriority w:val="99"/>
    <w:unhideWhenUsed/>
    <w:rsid w:val="00AF09C8"/>
    <w:pPr>
      <w:tabs>
        <w:tab w:val="center" w:pos="4680"/>
        <w:tab w:val="right" w:pos="9360"/>
      </w:tabs>
    </w:pPr>
  </w:style>
  <w:style w:type="character" w:customStyle="1" w:styleId="FooterChar">
    <w:name w:val="Footer Char"/>
    <w:basedOn w:val="DefaultParagraphFont"/>
    <w:link w:val="Footer"/>
    <w:uiPriority w:val="99"/>
    <w:rsid w:val="00AF09C8"/>
    <w:rPr>
      <w:rFonts w:eastAsia="Times New Roman" w:cs="Times New Roman"/>
      <w:szCs w:val="20"/>
    </w:rPr>
  </w:style>
  <w:style w:type="character" w:styleId="PageNumber">
    <w:name w:val="page number"/>
    <w:basedOn w:val="DefaultParagraphFont"/>
    <w:uiPriority w:val="99"/>
    <w:semiHidden/>
    <w:unhideWhenUsed/>
    <w:rsid w:val="00AF09C8"/>
  </w:style>
  <w:style w:type="character" w:styleId="LineNumber">
    <w:name w:val="line number"/>
    <w:basedOn w:val="DefaultParagraphFont"/>
    <w:uiPriority w:val="99"/>
    <w:semiHidden/>
    <w:unhideWhenUsed/>
    <w:rsid w:val="00AF09C8"/>
  </w:style>
  <w:style w:type="paragraph" w:customStyle="1" w:styleId="BillDots">
    <w:name w:val="Bill Dots"/>
    <w:basedOn w:val="Normal"/>
    <w:qFormat/>
    <w:rsid w:val="00AF09C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F09C8"/>
    <w:pPr>
      <w:tabs>
        <w:tab w:val="right" w:pos="5904"/>
      </w:tabs>
    </w:pPr>
  </w:style>
  <w:style w:type="paragraph" w:styleId="BalloonText">
    <w:name w:val="Balloon Text"/>
    <w:basedOn w:val="Normal"/>
    <w:link w:val="BalloonTextChar"/>
    <w:uiPriority w:val="99"/>
    <w:semiHidden/>
    <w:unhideWhenUsed/>
    <w:rsid w:val="00AF09C8"/>
    <w:rPr>
      <w:rFonts w:ascii="Tahoma" w:hAnsi="Tahoma" w:cs="Tahoma"/>
      <w:sz w:val="16"/>
      <w:szCs w:val="16"/>
    </w:rPr>
  </w:style>
  <w:style w:type="character" w:customStyle="1" w:styleId="BalloonTextChar">
    <w:name w:val="Balloon Text Char"/>
    <w:basedOn w:val="DefaultParagraphFont"/>
    <w:link w:val="BalloonText"/>
    <w:uiPriority w:val="99"/>
    <w:semiHidden/>
    <w:rsid w:val="00AF09C8"/>
    <w:rPr>
      <w:rFonts w:ascii="Tahoma" w:eastAsia="Times New Roman" w:hAnsi="Tahoma" w:cs="Tahoma"/>
      <w:sz w:val="16"/>
      <w:szCs w:val="16"/>
    </w:rPr>
  </w:style>
  <w:style w:type="character" w:styleId="Hyperlink">
    <w:name w:val="Hyperlink"/>
    <w:basedOn w:val="DefaultParagraphFont"/>
    <w:uiPriority w:val="99"/>
    <w:unhideWhenUsed/>
    <w:rsid w:val="00AF09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81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321A0-501C-48F0-92E4-2EB2033D8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8111</Words>
  <Characters>43963</Characters>
  <Application>Microsoft Office Word</Application>
  <DocSecurity>0</DocSecurity>
  <Lines>955</Lines>
  <Paragraphs>188</Paragraphs>
  <ScaleCrop>false</ScaleCrop>
  <Company> </Company>
  <LinksUpToDate>false</LinksUpToDate>
  <CharactersWithSpaces>52575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3181: Education Finance Act - South Carolina Legislature Online</dc:title>
  <dc:subject/>
  <dc:creator>NIKI DOWNEY</dc:creator>
  <cp:keywords/>
  <dc:description/>
  <cp:lastModifiedBy>N Cumfer</cp:lastModifiedBy>
  <cp:revision>18</cp:revision>
  <cp:lastPrinted>2008-12-16T15:56:00Z</cp:lastPrinted>
  <dcterms:created xsi:type="dcterms:W3CDTF">2008-12-16T23:18:00Z</dcterms:created>
  <dcterms:modified xsi:type="dcterms:W3CDTF">2014-11-24T15:22:00Z</dcterms:modified>
</cp:coreProperties>
</file>