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E75" w:rsidRDefault="00350CC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F6E75" w:rsidRDefault="00350CCA">
      <w:pPr>
        <w:widowControl w:val="0"/>
        <w:jc w:val="center"/>
      </w:pPr>
      <w:r>
        <w:t>118th Session, 2009-2010</w:t>
      </w:r>
    </w:p>
    <w:p w:rsidR="005F6E75" w:rsidRDefault="005F6E75">
      <w:pPr>
        <w:widowControl w:val="0"/>
        <w:jc w:val="left"/>
      </w:pPr>
    </w:p>
    <w:p w:rsidR="005F6E75" w:rsidRDefault="00350CCA">
      <w:pPr>
        <w:widowControl w:val="0"/>
        <w:jc w:val="left"/>
        <w:rPr>
          <w:b/>
        </w:rPr>
      </w:pPr>
      <w:r>
        <w:rPr>
          <w:b/>
        </w:rPr>
        <w:t>H. 3287</w:t>
      </w:r>
    </w:p>
    <w:p w:rsidR="005F6E75" w:rsidRDefault="005F6E75">
      <w:pPr>
        <w:widowControl w:val="0"/>
        <w:jc w:val="left"/>
        <w:rPr>
          <w:b/>
        </w:rPr>
      </w:pPr>
    </w:p>
    <w:p w:rsidR="005F6E75" w:rsidRDefault="00350CCA">
      <w:pPr>
        <w:widowControl w:val="0"/>
        <w:jc w:val="left"/>
      </w:pPr>
      <w:r>
        <w:rPr>
          <w:b/>
        </w:rPr>
        <w:t>STATUS INFORMATION</w:t>
      </w:r>
    </w:p>
    <w:p w:rsidR="005F6E75" w:rsidRDefault="005F6E75">
      <w:pPr>
        <w:widowControl w:val="0"/>
        <w:jc w:val="left"/>
      </w:pPr>
    </w:p>
    <w:p w:rsidR="005F6E75" w:rsidRDefault="00350CCA">
      <w:pPr>
        <w:widowControl w:val="0"/>
        <w:jc w:val="left"/>
      </w:pPr>
      <w:r>
        <w:t>Concurrent Resolution</w:t>
      </w:r>
    </w:p>
    <w:p w:rsidR="005F6E75" w:rsidRDefault="00350CCA">
      <w:pPr>
        <w:widowControl w:val="0"/>
        <w:jc w:val="left"/>
      </w:pPr>
      <w:r>
        <w:t>Sponsors: Reps. Whitmire,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Gullick,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Nanney, J.H. Neal, J.M. Neal, Neilson,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Williams, Willis, Wylie, A.D. Young and T.R. Young</w:t>
      </w:r>
    </w:p>
    <w:p w:rsidR="005F6E75" w:rsidRDefault="00350CCA">
      <w:pPr>
        <w:widowControl w:val="0"/>
        <w:jc w:val="left"/>
      </w:pPr>
      <w:r>
        <w:t>Document Path: l:\council\bills\gjk\20057sd09.docx</w:t>
      </w:r>
    </w:p>
    <w:p w:rsidR="005F6E75" w:rsidRDefault="00350CCA">
      <w:pPr>
        <w:widowControl w:val="0"/>
        <w:jc w:val="left"/>
      </w:pPr>
      <w:r>
        <w:t>Companion/Similar bill(s): 291</w:t>
      </w:r>
    </w:p>
    <w:p w:rsidR="005F6E75" w:rsidRDefault="005F6E75">
      <w:pPr>
        <w:widowControl w:val="0"/>
        <w:jc w:val="left"/>
      </w:pPr>
    </w:p>
    <w:p w:rsidR="005F6E75" w:rsidRDefault="00350CCA">
      <w:pPr>
        <w:widowControl w:val="0"/>
        <w:jc w:val="left"/>
      </w:pPr>
      <w:r>
        <w:t>Introduced in the House on January 15, 2009</w:t>
      </w:r>
    </w:p>
    <w:p w:rsidR="005F6E75" w:rsidRDefault="00350CCA">
      <w:pPr>
        <w:widowControl w:val="0"/>
        <w:jc w:val="left"/>
      </w:pPr>
      <w:r>
        <w:t>Introduced in the Senate on January 15, 2009</w:t>
      </w:r>
    </w:p>
    <w:p w:rsidR="005F6E75" w:rsidRDefault="00350CCA">
      <w:pPr>
        <w:widowControl w:val="0"/>
        <w:jc w:val="left"/>
      </w:pPr>
      <w:r>
        <w:t>Adopted by the General Assembly on January 15, 2009</w:t>
      </w:r>
    </w:p>
    <w:p w:rsidR="005F6E75" w:rsidRDefault="005F6E75">
      <w:pPr>
        <w:widowControl w:val="0"/>
        <w:jc w:val="left"/>
      </w:pPr>
    </w:p>
    <w:p w:rsidR="005F6E75" w:rsidRDefault="00350CCA">
      <w:pPr>
        <w:widowControl w:val="0"/>
        <w:jc w:val="left"/>
      </w:pPr>
      <w:r>
        <w:t>Summary: William Kent Todd</w:t>
      </w:r>
    </w:p>
    <w:p w:rsidR="005F6E75" w:rsidRDefault="005F6E75">
      <w:pPr>
        <w:widowControl w:val="0"/>
        <w:jc w:val="left"/>
      </w:pPr>
    </w:p>
    <w:p w:rsidR="005F6E75" w:rsidRDefault="005F6E75">
      <w:pPr>
        <w:widowControl w:val="0"/>
        <w:jc w:val="left"/>
      </w:pPr>
    </w:p>
    <w:p w:rsidR="005F6E75" w:rsidRDefault="00350C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F6E75" w:rsidRDefault="005F6E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6E75" w:rsidRDefault="00350C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F6E75" w:rsidRDefault="00350C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1/15/2009</w:t>
      </w:r>
      <w:r>
        <w:tab/>
        <w:t>House</w:t>
      </w:r>
      <w:r>
        <w:tab/>
        <w:t xml:space="preserve">Introduced, adopted, sent to Senate </w:t>
      </w:r>
      <w:hyperlink r:id="rId7" w:history="1">
        <w:r w:rsidRPr="002905FB">
          <w:rPr>
            <w:rStyle w:val="Hyperlink"/>
          </w:rPr>
          <w:t>HJ</w:t>
        </w:r>
      </w:hyperlink>
      <w:r>
        <w:noBreakHyphen/>
        <w:t>418</w:t>
      </w:r>
    </w:p>
    <w:p w:rsidR="005F6E75" w:rsidRDefault="00350C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1/15/2009</w:t>
      </w:r>
      <w:r>
        <w:tab/>
        <w:t>Senate</w:t>
      </w:r>
      <w:r>
        <w:tab/>
        <w:t xml:space="preserve">Introduced, adopted, returned with concurrence </w:t>
      </w:r>
      <w:hyperlink r:id="rId8" w:history="1">
        <w:r w:rsidRPr="002905FB">
          <w:rPr>
            <w:rStyle w:val="Hyperlink"/>
          </w:rPr>
          <w:t>SJ</w:t>
        </w:r>
      </w:hyperlink>
      <w:r>
        <w:noBreakHyphen/>
        <w:t>19</w:t>
      </w:r>
    </w:p>
    <w:p w:rsidR="005F6E75" w:rsidRDefault="005F6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6E75" w:rsidRDefault="005F6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6E75" w:rsidRDefault="00350CCA">
      <w:r>
        <w:rPr>
          <w:b/>
        </w:rPr>
        <w:t>VERSIONS OF THIS BILL</w:t>
      </w:r>
    </w:p>
    <w:p w:rsidR="005F6E75" w:rsidRDefault="005F6E75"/>
    <w:p w:rsidR="005F6E75" w:rsidRDefault="00C66414">
      <w:hyperlink r:id="rId9" w:history="1">
        <w:r w:rsidR="00350CCA">
          <w:rPr>
            <w:rStyle w:val="Hyperlink"/>
          </w:rPr>
          <w:t>1/15/2009</w:t>
        </w:r>
      </w:hyperlink>
    </w:p>
    <w:p w:rsidR="005F6E75" w:rsidRDefault="005F6E75"/>
    <w:p w:rsidR="005F6E75" w:rsidRDefault="005F6E75">
      <w:pPr>
        <w:sectPr w:rsidR="005F6E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6E75" w:rsidRDefault="005F6E75">
      <w:pPr>
        <w:pStyle w:val="BillDots"/>
      </w:pPr>
    </w:p>
    <w:p w:rsidR="005F6E75" w:rsidRDefault="005F6E75">
      <w:pPr>
        <w:pStyle w:val="Numbersforbills"/>
      </w:pP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DEEPEST SYMPATHY OF THE MEMBERS OF THE GENERAL ASSEMBLY TO THE FAMILY AND MANY FRIENDS OF MR. WILLIAM KENT TODD, A DISTINGUISHED BUSINESS AND CIVIC LEADER IN WALHALLA, UPON HIS DEATH.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were deeply saddened to learn of the death of Mr. William Kent Todd of Walhalla on December 8, 2008; and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Walhalla, Mr. Todd was the son of the late James W. and Edith McMahan Todd and was predeceased in death by his wife, Joan Murphree Todd; and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owner and operator of the Todd Paint and Decorating Company and long time owner of the former Pelfrey Lumber Company and Walhalla Builders; and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member of Walhalla Presbyterian Church where he had served as a deacon and the president of the Men of the Presbytery; and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Todd was a past president of the Walhalla Chamber of Commerce, treasurer of the Greater Walhalla German-American Club, and was the leader of the “chain gang” for the Walhalla High School Razorbacks football team for over thirty years;  and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Kent Todd served for many years as a  member of the Walhalla Oktoberfest Committee and was instrumental in making the Walhalla Oktoberfest one of the most successful festivals in South Carolina; and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his passing leaves a void in the lives of his community, family, and friends that will not be easily filled; and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the death of this fine man at the age of sixty-five, the people of Walhalla and Oconee County have lost a respected community and church leader and a good friend.  Now, therefore, 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Assembly, by this resolution, express their deepest sympathy to the family and many friends of Mr. William Kent Todd, a distinguished business and civic leader in Walhalla, upon his death.</w:t>
      </w:r>
    </w:p>
    <w:p w:rsidR="005F6E75" w:rsidRDefault="005F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family of Mr. Todd.</w:t>
      </w:r>
    </w:p>
    <w:p w:rsidR="005F6E75" w:rsidRDefault="00350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6E75" w:rsidRDefault="005F6E75">
      <w:pPr>
        <w:suppressAutoHyphens/>
      </w:pPr>
    </w:p>
    <w:sectPr w:rsidR="005F6E75" w:rsidSect="005F6E7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E75" w:rsidRDefault="00350CCA">
      <w:r>
        <w:separator/>
      </w:r>
    </w:p>
  </w:endnote>
  <w:endnote w:type="continuationSeparator" w:id="0">
    <w:p w:rsidR="005F6E75" w:rsidRDefault="00350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C187DC-E3D9-4520-93B6-FB2CAB87C6A1}"/>
    <w:embedBold r:id="rId2" w:fontKey="{451882FE-E307-4CE9-A66B-4AFA6AE08B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EE72E0-5BF4-45D9-B4A0-DC86A07A07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EBD057-FD77-414E-A5BF-8D76D4CBF5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E75" w:rsidRDefault="00350C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[3287]</w:t>
    </w:r>
    <w:r>
      <w:tab/>
    </w:r>
    <w:r w:rsidR="00C66414">
      <w:fldChar w:fldCharType="begin"/>
    </w:r>
    <w:r w:rsidR="00C66414">
      <w:instrText xml:space="preserve"> PAGE  \* MERGEFORMAT </w:instrText>
    </w:r>
    <w:r w:rsidR="00C66414">
      <w:fldChar w:fldCharType="separate"/>
    </w:r>
    <w:r w:rsidR="00C66414">
      <w:rPr>
        <w:noProof/>
      </w:rPr>
      <w:t>1</w:t>
    </w:r>
    <w:r w:rsidR="00C664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E75" w:rsidRDefault="00350CCA">
      <w:r>
        <w:separator/>
      </w:r>
    </w:p>
  </w:footnote>
  <w:footnote w:type="continuationSeparator" w:id="0">
    <w:p w:rsidR="005F6E75" w:rsidRDefault="00350C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057SD09"/>
    <w:docVar w:name="CoverBillType" w:val="c"/>
    <w:docVar w:name="docpath" w:val="L:\Council\bills\GJK\20057SD09.DOCX"/>
    <w:docVar w:name="dvBillNumber" w:val="3287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5F6E75"/>
    <w:rsid w:val="0003118A"/>
    <w:rsid w:val="002905FB"/>
    <w:rsid w:val="00350CCA"/>
    <w:rsid w:val="00476B7C"/>
    <w:rsid w:val="005F6E75"/>
    <w:rsid w:val="006228B4"/>
    <w:rsid w:val="00C6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3669B1-566C-4467-9209-869E1184B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E75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E75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E75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F6E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6E75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F6E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E75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F6E75"/>
  </w:style>
  <w:style w:type="character" w:styleId="LineNumber">
    <w:name w:val="line number"/>
    <w:basedOn w:val="DefaultParagraphFont"/>
    <w:uiPriority w:val="99"/>
    <w:semiHidden/>
    <w:unhideWhenUsed/>
    <w:rsid w:val="005F6E75"/>
  </w:style>
  <w:style w:type="paragraph" w:customStyle="1" w:styleId="BillDots">
    <w:name w:val="Bill Dots"/>
    <w:basedOn w:val="Normal"/>
    <w:qFormat/>
    <w:rsid w:val="005F6E7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F6E7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6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1-1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287_200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E17AB-C915-4B69-84EA-0D1437850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568</Words>
  <Characters>3167</Characters>
  <Application>Microsoft Office Word</Application>
  <DocSecurity>0</DocSecurity>
  <Lines>102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3287: William Kent Todd - South Carolina Legislature Online</dc:title>
  <dc:subject/>
  <dc:creator>GAYLE KUBALA</dc:creator>
  <cp:keywords/>
  <dc:description/>
  <cp:lastModifiedBy>N Cumfer</cp:lastModifiedBy>
  <cp:revision>12</cp:revision>
  <cp:lastPrinted>2009-01-14T20:56:00Z</cp:lastPrinted>
  <dcterms:created xsi:type="dcterms:W3CDTF">2009-01-15T15:16:00Z</dcterms:created>
  <dcterms:modified xsi:type="dcterms:W3CDTF">2014-11-24T16:04:00Z</dcterms:modified>
</cp:coreProperties>
</file>