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A5D" w:rsidRDefault="00C72E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8A1A5D" w:rsidRDefault="00C72E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A1A5D" w:rsidRDefault="008A1A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A1A5D" w:rsidRDefault="00C72E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3298</w:t>
      </w:r>
    </w:p>
    <w:p w:rsidR="008A1A5D" w:rsidRDefault="008A1A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A1A5D" w:rsidRDefault="00C72E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8A1A5D" w:rsidRDefault="008A1A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A1A5D" w:rsidRDefault="00C72E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A1A5D" w:rsidRDefault="006A7C1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Sellers, Bedingfield, Nanney, Cato, Delleney, Kelly, Pinson, E.H. Pitts, M.A. Pitts, Parker and Millwood</w:t>
      </w:r>
    </w:p>
    <w:p w:rsidR="008A1A5D" w:rsidRDefault="00C72E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l:\council\bills\swb\5637cm09.docx</w:t>
      </w:r>
    </w:p>
    <w:p w:rsidR="008A1A5D" w:rsidRDefault="008A1A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81566" w:rsidRDefault="009815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15, 2009</w:t>
      </w:r>
    </w:p>
    <w:p w:rsidR="00981566" w:rsidRDefault="009815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19, 2010</w:t>
      </w:r>
    </w:p>
    <w:p w:rsidR="00981566" w:rsidRDefault="009815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May 18, 2010</w:t>
      </w:r>
    </w:p>
    <w:p w:rsidR="00981566" w:rsidRPr="00981566" w:rsidRDefault="009815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981566">
        <w:rPr>
          <w:b/>
        </w:rPr>
        <w:t>Judiciary</w:t>
      </w:r>
    </w:p>
    <w:p w:rsidR="00981566" w:rsidRDefault="009815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A1A5D" w:rsidRDefault="00C72E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Handgun</w:t>
      </w:r>
    </w:p>
    <w:p w:rsidR="008A1A5D" w:rsidRDefault="008A1A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A1A5D" w:rsidRDefault="008A1A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A1A5D" w:rsidRDefault="00C72EA6">
      <w:pPr>
        <w:widowControl w:val="0"/>
        <w:tabs>
          <w:tab w:val="center" w:pos="590"/>
          <w:tab w:val="center" w:pos="1440"/>
          <w:tab w:val="left" w:pos="1872"/>
          <w:tab w:val="left" w:pos="9187"/>
        </w:tabs>
        <w:jc w:val="left"/>
      </w:pPr>
      <w:r>
        <w:rPr>
          <w:b/>
        </w:rPr>
        <w:t>HISTORY OF LEGISLATIVE ACTIONS</w:t>
      </w:r>
    </w:p>
    <w:p w:rsidR="008A1A5D" w:rsidRDefault="008A1A5D">
      <w:pPr>
        <w:widowControl w:val="0"/>
        <w:tabs>
          <w:tab w:val="center" w:pos="590"/>
          <w:tab w:val="center" w:pos="1440"/>
          <w:tab w:val="left" w:pos="1872"/>
          <w:tab w:val="left" w:pos="9187"/>
        </w:tabs>
        <w:jc w:val="left"/>
      </w:pPr>
    </w:p>
    <w:p w:rsidR="008A1A5D" w:rsidRDefault="00C72EA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51459" w:rsidRDefault="00951459" w:rsidP="00951459">
      <w:pPr>
        <w:widowControl w:val="0"/>
        <w:tabs>
          <w:tab w:val="right" w:pos="1008"/>
          <w:tab w:val="left" w:pos="1152"/>
          <w:tab w:val="left" w:pos="1872"/>
          <w:tab w:val="left" w:pos="9187"/>
        </w:tabs>
        <w:ind w:left="2088" w:hanging="2088"/>
        <w:jc w:val="left"/>
      </w:pPr>
      <w:r>
        <w:tab/>
        <w:t>1/15/2009</w:t>
      </w:r>
      <w:r>
        <w:tab/>
        <w:t>House</w:t>
      </w:r>
      <w:r>
        <w:tab/>
      </w:r>
      <w:r w:rsidRPr="00F36869">
        <w:t xml:space="preserve">Introduced and read first time </w:t>
      </w:r>
      <w:hyperlink r:id="rId7" w:history="1">
        <w:r w:rsidRPr="006A095B">
          <w:rPr>
            <w:rStyle w:val="Hyperlink"/>
          </w:rPr>
          <w:t>HJ</w:t>
        </w:r>
      </w:hyperlink>
      <w:r>
        <w:noBreakHyphen/>
      </w:r>
      <w:r w:rsidRPr="00F36869">
        <w:t>422</w:t>
      </w:r>
    </w:p>
    <w:p w:rsidR="00951459" w:rsidRDefault="00951459" w:rsidP="00951459">
      <w:pPr>
        <w:widowControl w:val="0"/>
        <w:tabs>
          <w:tab w:val="right" w:pos="1008"/>
          <w:tab w:val="left" w:pos="1152"/>
          <w:tab w:val="left" w:pos="1872"/>
          <w:tab w:val="left" w:pos="9187"/>
        </w:tabs>
        <w:ind w:left="2088" w:hanging="2088"/>
        <w:jc w:val="left"/>
      </w:pPr>
      <w:r>
        <w:tab/>
        <w:t>1/15/2009</w:t>
      </w:r>
      <w:r>
        <w:tab/>
        <w:t>House</w:t>
      </w:r>
      <w:r>
        <w:tab/>
      </w:r>
      <w:r w:rsidRPr="00F36869">
        <w:t xml:space="preserve">Referred to Committee on </w:t>
      </w:r>
      <w:r w:rsidRPr="00F36869">
        <w:rPr>
          <w:b/>
        </w:rPr>
        <w:t>Judiciary</w:t>
      </w:r>
      <w:r w:rsidRPr="00F36869">
        <w:t xml:space="preserve"> </w:t>
      </w:r>
      <w:hyperlink r:id="rId8" w:history="1">
        <w:r w:rsidRPr="006A095B">
          <w:rPr>
            <w:rStyle w:val="Hyperlink"/>
          </w:rPr>
          <w:t>HJ</w:t>
        </w:r>
      </w:hyperlink>
      <w:r>
        <w:noBreakHyphen/>
      </w:r>
      <w:r w:rsidRPr="00F36869">
        <w:t>422</w:t>
      </w:r>
    </w:p>
    <w:p w:rsidR="00951459" w:rsidRDefault="00951459" w:rsidP="00951459">
      <w:pPr>
        <w:widowControl w:val="0"/>
        <w:tabs>
          <w:tab w:val="right" w:pos="1008"/>
          <w:tab w:val="left" w:pos="1152"/>
          <w:tab w:val="left" w:pos="1872"/>
          <w:tab w:val="left" w:pos="9187"/>
        </w:tabs>
        <w:ind w:left="2088" w:hanging="2088"/>
        <w:jc w:val="left"/>
      </w:pPr>
      <w:r>
        <w:tab/>
        <w:t>2/17/2009</w:t>
      </w:r>
      <w:r>
        <w:tab/>
        <w:t>House</w:t>
      </w:r>
      <w:r>
        <w:tab/>
      </w:r>
      <w:r w:rsidRPr="00F36869">
        <w:t>Member(s) request name added as sponsor: Parker</w:t>
      </w:r>
    </w:p>
    <w:p w:rsidR="00951459" w:rsidRDefault="00951459" w:rsidP="00951459">
      <w:pPr>
        <w:widowControl w:val="0"/>
        <w:tabs>
          <w:tab w:val="right" w:pos="1008"/>
          <w:tab w:val="left" w:pos="1152"/>
          <w:tab w:val="left" w:pos="1872"/>
          <w:tab w:val="left" w:pos="9187"/>
        </w:tabs>
        <w:ind w:left="2088" w:hanging="2088"/>
        <w:jc w:val="left"/>
      </w:pPr>
      <w:r>
        <w:tab/>
        <w:t>2/2/2010</w:t>
      </w:r>
      <w:r>
        <w:tab/>
        <w:t>House</w:t>
      </w:r>
      <w:r>
        <w:tab/>
      </w:r>
      <w:r w:rsidRPr="00F36869">
        <w:t>Member(s) request name added as sponsor: Millwood</w:t>
      </w:r>
    </w:p>
    <w:p w:rsidR="00951459" w:rsidRDefault="00951459" w:rsidP="00951459">
      <w:pPr>
        <w:widowControl w:val="0"/>
        <w:tabs>
          <w:tab w:val="right" w:pos="1008"/>
          <w:tab w:val="left" w:pos="1152"/>
          <w:tab w:val="left" w:pos="1872"/>
          <w:tab w:val="left" w:pos="9187"/>
        </w:tabs>
        <w:ind w:left="2088" w:hanging="2088"/>
        <w:jc w:val="left"/>
      </w:pPr>
      <w:r>
        <w:tab/>
        <w:t>5/6/2010</w:t>
      </w:r>
      <w:r>
        <w:tab/>
        <w:t>House</w:t>
      </w:r>
      <w:r>
        <w:tab/>
      </w:r>
      <w:r w:rsidRPr="00F36869">
        <w:t>Committee r</w:t>
      </w:r>
      <w:r>
        <w:t xml:space="preserve">eport: Favorable with amendment </w:t>
      </w:r>
      <w:r w:rsidRPr="00F36869">
        <w:rPr>
          <w:b/>
        </w:rPr>
        <w:t>Judiciary</w:t>
      </w:r>
      <w:r w:rsidRPr="00F36869">
        <w:t xml:space="preserve"> </w:t>
      </w:r>
      <w:hyperlink r:id="rId9" w:history="1">
        <w:r w:rsidRPr="006A095B">
          <w:rPr>
            <w:rStyle w:val="Hyperlink"/>
          </w:rPr>
          <w:t>HJ</w:t>
        </w:r>
      </w:hyperlink>
      <w:r>
        <w:noBreakHyphen/>
      </w:r>
      <w:r w:rsidRPr="00F36869">
        <w:t>5</w:t>
      </w:r>
    </w:p>
    <w:p w:rsidR="00951459" w:rsidRDefault="00951459" w:rsidP="00951459">
      <w:pPr>
        <w:widowControl w:val="0"/>
        <w:tabs>
          <w:tab w:val="right" w:pos="1008"/>
          <w:tab w:val="left" w:pos="1152"/>
          <w:tab w:val="left" w:pos="1872"/>
          <w:tab w:val="left" w:pos="9187"/>
        </w:tabs>
        <w:ind w:left="2088" w:hanging="2088"/>
        <w:jc w:val="left"/>
      </w:pPr>
      <w:r>
        <w:tab/>
        <w:t>5/13/2010</w:t>
      </w:r>
      <w:r>
        <w:tab/>
        <w:t>House</w:t>
      </w:r>
      <w:r>
        <w:tab/>
      </w:r>
      <w:r w:rsidRPr="00F36869">
        <w:t xml:space="preserve">Amended </w:t>
      </w:r>
      <w:hyperlink r:id="rId10" w:history="1">
        <w:r w:rsidRPr="006A095B">
          <w:rPr>
            <w:rStyle w:val="Hyperlink"/>
          </w:rPr>
          <w:t>HJ</w:t>
        </w:r>
      </w:hyperlink>
      <w:r>
        <w:noBreakHyphen/>
      </w:r>
      <w:r w:rsidRPr="00F36869">
        <w:t>27</w:t>
      </w:r>
    </w:p>
    <w:p w:rsidR="00951459" w:rsidRDefault="00951459" w:rsidP="00951459">
      <w:pPr>
        <w:widowControl w:val="0"/>
        <w:tabs>
          <w:tab w:val="right" w:pos="1008"/>
          <w:tab w:val="left" w:pos="1152"/>
          <w:tab w:val="left" w:pos="1872"/>
          <w:tab w:val="left" w:pos="9187"/>
        </w:tabs>
        <w:ind w:left="2088" w:hanging="2088"/>
        <w:jc w:val="left"/>
      </w:pPr>
      <w:r>
        <w:tab/>
        <w:t>5/13/2010</w:t>
      </w:r>
      <w:r>
        <w:tab/>
        <w:t>House</w:t>
      </w:r>
      <w:r>
        <w:tab/>
      </w:r>
      <w:r w:rsidRPr="00F36869">
        <w:t xml:space="preserve">Debate interrupted </w:t>
      </w:r>
      <w:hyperlink r:id="rId11" w:history="1">
        <w:r w:rsidRPr="006A095B">
          <w:rPr>
            <w:rStyle w:val="Hyperlink"/>
          </w:rPr>
          <w:t>HJ</w:t>
        </w:r>
      </w:hyperlink>
      <w:r>
        <w:noBreakHyphen/>
      </w:r>
      <w:r w:rsidRPr="00F36869">
        <w:t>30</w:t>
      </w:r>
    </w:p>
    <w:p w:rsidR="00951459" w:rsidRDefault="00951459" w:rsidP="00951459">
      <w:pPr>
        <w:widowControl w:val="0"/>
        <w:tabs>
          <w:tab w:val="right" w:pos="1008"/>
          <w:tab w:val="left" w:pos="1152"/>
          <w:tab w:val="left" w:pos="1872"/>
          <w:tab w:val="left" w:pos="9187"/>
        </w:tabs>
        <w:ind w:left="2088" w:hanging="2088"/>
        <w:jc w:val="left"/>
      </w:pPr>
      <w:r>
        <w:tab/>
        <w:t>5/18/2010</w:t>
      </w:r>
      <w:r>
        <w:tab/>
        <w:t>House</w:t>
      </w:r>
      <w:r>
        <w:tab/>
      </w:r>
      <w:r w:rsidRPr="00F36869">
        <w:t xml:space="preserve">Amended </w:t>
      </w:r>
      <w:hyperlink r:id="rId12" w:history="1">
        <w:r w:rsidRPr="006A095B">
          <w:rPr>
            <w:rStyle w:val="Hyperlink"/>
          </w:rPr>
          <w:t>HJ</w:t>
        </w:r>
      </w:hyperlink>
      <w:r>
        <w:noBreakHyphen/>
      </w:r>
      <w:r w:rsidRPr="00F36869">
        <w:t>30</w:t>
      </w:r>
    </w:p>
    <w:p w:rsidR="00951459" w:rsidRDefault="00951459" w:rsidP="00951459">
      <w:pPr>
        <w:widowControl w:val="0"/>
        <w:tabs>
          <w:tab w:val="right" w:pos="1008"/>
          <w:tab w:val="left" w:pos="1152"/>
          <w:tab w:val="left" w:pos="1872"/>
          <w:tab w:val="left" w:pos="9187"/>
        </w:tabs>
        <w:ind w:left="2088" w:hanging="2088"/>
        <w:jc w:val="left"/>
      </w:pPr>
      <w:r>
        <w:tab/>
        <w:t>5/18/2010</w:t>
      </w:r>
      <w:r>
        <w:tab/>
        <w:t>House</w:t>
      </w:r>
      <w:r>
        <w:tab/>
      </w:r>
      <w:r w:rsidRPr="00F36869">
        <w:t xml:space="preserve">Read second time </w:t>
      </w:r>
      <w:hyperlink r:id="rId13" w:history="1">
        <w:r w:rsidRPr="006A095B">
          <w:rPr>
            <w:rStyle w:val="Hyperlink"/>
          </w:rPr>
          <w:t>HJ</w:t>
        </w:r>
      </w:hyperlink>
      <w:r>
        <w:noBreakHyphen/>
      </w:r>
      <w:r w:rsidRPr="00F36869">
        <w:t>30</w:t>
      </w:r>
    </w:p>
    <w:p w:rsidR="00951459" w:rsidRDefault="00951459" w:rsidP="00951459">
      <w:pPr>
        <w:widowControl w:val="0"/>
        <w:tabs>
          <w:tab w:val="right" w:pos="1008"/>
          <w:tab w:val="left" w:pos="1152"/>
          <w:tab w:val="left" w:pos="1872"/>
          <w:tab w:val="left" w:pos="9187"/>
        </w:tabs>
        <w:ind w:left="2088" w:hanging="2088"/>
        <w:jc w:val="left"/>
      </w:pPr>
      <w:r>
        <w:tab/>
        <w:t>5/18/2010</w:t>
      </w:r>
      <w:r>
        <w:tab/>
        <w:t>House</w:t>
      </w:r>
      <w:r>
        <w:tab/>
      </w:r>
      <w:r w:rsidRPr="00F36869">
        <w:t>Roll call Yeas</w:t>
      </w:r>
      <w:r>
        <w:noBreakHyphen/>
      </w:r>
      <w:r w:rsidRPr="00F36869">
        <w:t>104 Nays</w:t>
      </w:r>
      <w:r>
        <w:noBreakHyphen/>
      </w:r>
      <w:r w:rsidRPr="00F36869">
        <w:t xml:space="preserve">0 </w:t>
      </w:r>
      <w:hyperlink r:id="rId14" w:history="1">
        <w:r w:rsidRPr="006A095B">
          <w:rPr>
            <w:rStyle w:val="Hyperlink"/>
          </w:rPr>
          <w:t>HJ</w:t>
        </w:r>
      </w:hyperlink>
      <w:r>
        <w:noBreakHyphen/>
      </w:r>
      <w:r w:rsidRPr="00F36869">
        <w:t>32</w:t>
      </w:r>
    </w:p>
    <w:p w:rsidR="00951459" w:rsidRDefault="00951459" w:rsidP="00951459">
      <w:pPr>
        <w:widowControl w:val="0"/>
        <w:tabs>
          <w:tab w:val="right" w:pos="1008"/>
          <w:tab w:val="left" w:pos="1152"/>
          <w:tab w:val="left" w:pos="1872"/>
          <w:tab w:val="left" w:pos="9187"/>
        </w:tabs>
        <w:ind w:left="2088" w:hanging="2088"/>
        <w:jc w:val="left"/>
      </w:pPr>
      <w:r>
        <w:tab/>
        <w:t>5/19/2010</w:t>
      </w:r>
      <w:r>
        <w:tab/>
        <w:t>House</w:t>
      </w:r>
      <w:r>
        <w:tab/>
      </w:r>
      <w:r w:rsidRPr="00F36869">
        <w:t xml:space="preserve">Read third time and sent to Senate </w:t>
      </w:r>
      <w:hyperlink r:id="rId15" w:history="1">
        <w:r w:rsidRPr="006A095B">
          <w:rPr>
            <w:rStyle w:val="Hyperlink"/>
          </w:rPr>
          <w:t>HJ</w:t>
        </w:r>
      </w:hyperlink>
      <w:r>
        <w:noBreakHyphen/>
      </w:r>
      <w:r w:rsidRPr="00F36869">
        <w:t>7</w:t>
      </w:r>
    </w:p>
    <w:p w:rsidR="00951459" w:rsidRDefault="00951459" w:rsidP="00951459">
      <w:pPr>
        <w:widowControl w:val="0"/>
        <w:tabs>
          <w:tab w:val="right" w:pos="1008"/>
          <w:tab w:val="left" w:pos="1152"/>
          <w:tab w:val="left" w:pos="1872"/>
          <w:tab w:val="left" w:pos="9187"/>
        </w:tabs>
        <w:ind w:left="2088" w:hanging="2088"/>
        <w:jc w:val="left"/>
      </w:pPr>
      <w:r>
        <w:tab/>
        <w:t>5/19/2010</w:t>
      </w:r>
      <w:r>
        <w:tab/>
        <w:t>Senate</w:t>
      </w:r>
      <w:r>
        <w:tab/>
      </w:r>
      <w:r w:rsidRPr="00F36869">
        <w:t xml:space="preserve">Introduced and read first time </w:t>
      </w:r>
      <w:hyperlink r:id="rId16" w:history="1">
        <w:r w:rsidRPr="006A095B">
          <w:rPr>
            <w:rStyle w:val="Hyperlink"/>
          </w:rPr>
          <w:t>SJ</w:t>
        </w:r>
      </w:hyperlink>
      <w:r>
        <w:noBreakHyphen/>
      </w:r>
      <w:r w:rsidRPr="00F36869">
        <w:t>20</w:t>
      </w:r>
    </w:p>
    <w:p w:rsidR="00951459" w:rsidRDefault="00951459" w:rsidP="00951459">
      <w:pPr>
        <w:widowControl w:val="0"/>
        <w:tabs>
          <w:tab w:val="right" w:pos="1008"/>
          <w:tab w:val="left" w:pos="1152"/>
          <w:tab w:val="left" w:pos="1872"/>
          <w:tab w:val="left" w:pos="9187"/>
        </w:tabs>
        <w:ind w:left="2088" w:hanging="2088"/>
        <w:jc w:val="left"/>
      </w:pPr>
      <w:r>
        <w:tab/>
        <w:t>5/19/2010</w:t>
      </w:r>
      <w:r>
        <w:tab/>
        <w:t>Senate</w:t>
      </w:r>
      <w:r>
        <w:tab/>
      </w:r>
      <w:r w:rsidRPr="00F36869">
        <w:t xml:space="preserve">Referred to Committee on </w:t>
      </w:r>
      <w:r w:rsidRPr="00F36869">
        <w:rPr>
          <w:b/>
        </w:rPr>
        <w:t>Judiciary</w:t>
      </w:r>
      <w:r w:rsidRPr="00F36869">
        <w:t xml:space="preserve"> </w:t>
      </w:r>
      <w:hyperlink r:id="rId17" w:history="1">
        <w:r w:rsidRPr="006A095B">
          <w:rPr>
            <w:rStyle w:val="Hyperlink"/>
          </w:rPr>
          <w:t>SJ</w:t>
        </w:r>
      </w:hyperlink>
      <w:r>
        <w:noBreakHyphen/>
      </w:r>
      <w:r w:rsidRPr="00F36869">
        <w:t>20</w:t>
      </w:r>
    </w:p>
    <w:p w:rsidR="00951459" w:rsidRDefault="00951459" w:rsidP="00951459">
      <w:pPr>
        <w:widowControl w:val="0"/>
        <w:tabs>
          <w:tab w:val="right" w:pos="1008"/>
          <w:tab w:val="left" w:pos="1152"/>
          <w:tab w:val="left" w:pos="1872"/>
          <w:tab w:val="left" w:pos="9187"/>
        </w:tabs>
        <w:ind w:left="2088" w:hanging="2088"/>
        <w:jc w:val="left"/>
      </w:pPr>
      <w:r>
        <w:tab/>
        <w:t>5/25/2010</w:t>
      </w:r>
      <w:r>
        <w:tab/>
        <w:t>Senate</w:t>
      </w:r>
      <w:r>
        <w:tab/>
      </w:r>
      <w:r w:rsidRPr="00F36869">
        <w:t>Referred to Subcommittee: Knotts (ch), Massey, Coleman</w:t>
      </w:r>
    </w:p>
    <w:p w:rsidR="00951459" w:rsidRDefault="00951459" w:rsidP="00951459">
      <w:pPr>
        <w:widowControl w:val="0"/>
        <w:tabs>
          <w:tab w:val="right" w:pos="1008"/>
          <w:tab w:val="left" w:pos="1152"/>
          <w:tab w:val="left" w:pos="1872"/>
          <w:tab w:val="left" w:pos="9187"/>
        </w:tabs>
        <w:ind w:left="2088" w:hanging="2088"/>
        <w:jc w:val="left"/>
      </w:pPr>
    </w:p>
    <w:p w:rsidR="008A1A5D" w:rsidRDefault="008A1A5D">
      <w:pPr>
        <w:widowControl w:val="0"/>
        <w:tabs>
          <w:tab w:val="right" w:pos="1008"/>
          <w:tab w:val="left" w:pos="1152"/>
          <w:tab w:val="left" w:pos="1872"/>
          <w:tab w:val="left" w:pos="9187"/>
        </w:tabs>
        <w:ind w:left="2088" w:hanging="2088"/>
        <w:jc w:val="left"/>
      </w:pPr>
    </w:p>
    <w:p w:rsidR="008A1A5D" w:rsidRDefault="00C72E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8A1A5D" w:rsidRDefault="008A1A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A1A5D" w:rsidRDefault="006531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8" w:history="1">
        <w:r w:rsidR="00C72EA6">
          <w:rPr>
            <w:rStyle w:val="Hyperlink"/>
          </w:rPr>
          <w:t>1/15/2009</w:t>
        </w:r>
      </w:hyperlink>
    </w:p>
    <w:p w:rsidR="002D1FF2" w:rsidRDefault="0065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2D1FF2" w:rsidRPr="002D1FF2">
          <w:rPr>
            <w:rStyle w:val="Hyperlink"/>
          </w:rPr>
          <w:t>5/6/2010</w:t>
        </w:r>
      </w:hyperlink>
    </w:p>
    <w:p w:rsidR="00E62191" w:rsidRDefault="0065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E62191" w:rsidRPr="00E62191">
          <w:rPr>
            <w:rStyle w:val="Hyperlink"/>
          </w:rPr>
          <w:t>5/13/2010</w:t>
        </w:r>
      </w:hyperlink>
    </w:p>
    <w:p w:rsidR="0057292A" w:rsidRDefault="0065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57292A" w:rsidRPr="0057292A">
          <w:rPr>
            <w:rStyle w:val="Hyperlink"/>
          </w:rPr>
          <w:t>5/18/2010</w:t>
        </w:r>
      </w:hyperlink>
    </w:p>
    <w:p w:rsidR="008A1A5D" w:rsidRDefault="008A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1A5D" w:rsidRDefault="008A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A1A5D">
          <w:pgSz w:w="12240" w:h="15840" w:code="1"/>
          <w:pgMar w:top="1080" w:right="1440" w:bottom="1080" w:left="1440" w:header="720" w:footer="720" w:gutter="0"/>
          <w:cols w:space="720"/>
          <w:noEndnote/>
          <w:docGrid w:linePitch="360"/>
        </w:sectPr>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7292A" w:rsidRPr="00474D72"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2010</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Pr="00474D72" w:rsidRDefault="0057292A" w:rsidP="00474D72">
      <w:pPr>
        <w:tabs>
          <w:tab w:val="right" w:pos="5933"/>
        </w:tabs>
        <w:suppressAutoHyphens/>
      </w:pPr>
      <w:r>
        <w:tab/>
      </w:r>
      <w:r>
        <w:rPr>
          <w:b/>
          <w:sz w:val="36"/>
        </w:rPr>
        <w:t>H. 3298</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rsidP="0047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Sellers, Bedingfield, Nanney, Cato, Delleney, Kelly, Pinson, E.H. Pitts, M.A. Pitts, Parker and Millwood</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5/18/10--H.</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2009.</w:t>
      </w:r>
    </w:p>
    <w:p w:rsidR="0057292A" w:rsidRPr="00474D72" w:rsidRDefault="0057292A" w:rsidP="0047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292A" w:rsidSect="0006254C">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20, AS AMENDED, CODE OF LAWS OF SOUTH CAROLINA, 1976, RELATING TO THE CARRYING OF A HANDGUN, SO AS TO PROVIDE THAT A PERSON MAY LAWFULLY STOW A HANDGUN UNDER THE SEAT OF A VEHICLE.</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Pr="00594015" w:rsidRDefault="0057292A" w:rsidP="0027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SECTION</w:t>
      </w:r>
      <w:r w:rsidRPr="00594015">
        <w:tab/>
        <w:t>1.</w:t>
      </w:r>
      <w:r w:rsidRPr="00594015">
        <w:tab/>
        <w:t>Section 16</w:t>
      </w:r>
      <w:r w:rsidRPr="00594015">
        <w:noBreakHyphen/>
        <w:t>23</w:t>
      </w:r>
      <w:r w:rsidRPr="00594015">
        <w:noBreakHyphen/>
        <w:t>20(9)(a) of the 1976 Code, as last amended by Act 28 of 2007, is further amended to read:</w:t>
      </w:r>
    </w:p>
    <w:p w:rsidR="0057292A" w:rsidRDefault="0057292A" w:rsidP="0027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292A" w:rsidRPr="00594015" w:rsidRDefault="0057292A" w:rsidP="0027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ab/>
        <w:t>“</w:t>
      </w:r>
      <w:r w:rsidRPr="003B1E14">
        <w:t>(a)</w:t>
      </w:r>
      <w:r w:rsidRPr="003B1E14">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3B1E14">
        <w:rPr>
          <w:u w:val="single"/>
        </w:rPr>
        <w:t>.  If the person has been issued a concealed weapons permit pursuant to Article 4, Chapter 31 of Title 23, then the person also may secure his weapon under a seat in a vehicle, or in any open or closed storage compartment within the vehicle’s passenger compartment</w:t>
      </w:r>
      <w:r w:rsidRPr="003B1E14">
        <w:t xml:space="preserve">; or </w:t>
      </w:r>
      <w:r w:rsidRPr="00594015">
        <w:t xml:space="preserve">” </w:t>
      </w:r>
    </w:p>
    <w:p w:rsidR="0057292A" w:rsidRDefault="0057292A" w:rsidP="0027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292A" w:rsidRPr="00594015" w:rsidRDefault="0057292A" w:rsidP="0027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SECTION</w:t>
      </w:r>
      <w:r w:rsidRPr="00594015">
        <w:tab/>
        <w:t>2.</w:t>
      </w:r>
      <w:r w:rsidRPr="00594015">
        <w:tab/>
        <w:t>Section 16</w:t>
      </w:r>
      <w:r w:rsidRPr="00594015">
        <w:noBreakHyphen/>
        <w:t>23</w:t>
      </w:r>
      <w:r w:rsidRPr="00594015">
        <w:noBreakHyphen/>
        <w:t>10(10) of the 1976 Code, as added by Act 294 of 2004, is amended to read:</w:t>
      </w:r>
    </w:p>
    <w:p w:rsidR="0057292A" w:rsidRDefault="0057292A" w:rsidP="0027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292A" w:rsidRPr="00594015" w:rsidRDefault="0057292A" w:rsidP="0027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ab/>
        <w:t>“(10)</w:t>
      </w:r>
      <w:r w:rsidRPr="00594015">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594015">
        <w:rPr>
          <w:u w:val="single"/>
        </w:rPr>
        <w:t>truck,</w:t>
      </w:r>
      <w:r w:rsidRPr="00594015">
        <w:t xml:space="preserve"> or sport utility vehicle, the term ‘luggage compartment’ refers to the area behind</w:t>
      </w:r>
      <w:r w:rsidRPr="00594015">
        <w:rPr>
          <w:strike/>
        </w:rPr>
        <w:t>, but not under,</w:t>
      </w:r>
      <w:r w:rsidRPr="00594015">
        <w:t xml:space="preserve"> the rearmost seat.  </w:t>
      </w:r>
      <w:r w:rsidRPr="00594015">
        <w:rPr>
          <w:strike/>
        </w:rPr>
        <w:t>In a truck, the term ‘luggage compartment’ refers to the area behind the rearmost seat, but not under the front seat.</w:t>
      </w:r>
      <w:r w:rsidRPr="00594015">
        <w:t xml:space="preserve">” </w:t>
      </w:r>
    </w:p>
    <w:p w:rsidR="0057292A" w:rsidRDefault="0057292A" w:rsidP="0027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2A" w:rsidRDefault="0057292A" w:rsidP="0027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4015">
        <w:t>SECTION</w:t>
      </w:r>
      <w:r w:rsidRPr="00594015">
        <w:tab/>
        <w:t>3.</w:t>
      </w:r>
      <w:r w:rsidRPr="00594015">
        <w:tab/>
        <w:t>This act takes effect upon approval by the Governor.</w:t>
      </w:r>
    </w:p>
    <w:p w:rsidR="0057292A" w:rsidRDefault="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1A5D" w:rsidRDefault="008A1A5D" w:rsidP="0057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A1A5D" w:rsidSect="0006254C">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A5D" w:rsidRDefault="00C72EA6">
      <w:r>
        <w:separator/>
      </w:r>
    </w:p>
  </w:endnote>
  <w:endnote w:type="continuationSeparator" w:id="0">
    <w:p w:rsidR="008A1A5D" w:rsidRDefault="00C7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3EC72F-3B07-4852-9BA9-88491E1D02A8}"/>
    <w:embedBold r:id="rId2" w:fontKey="{5C02100B-5440-4DBD-AE86-53D6F3324910}"/>
  </w:font>
  <w:font w:name="Calibri">
    <w:panose1 w:val="020F0502020204030204"/>
    <w:charset w:val="00"/>
    <w:family w:val="swiss"/>
    <w:pitch w:val="variable"/>
    <w:sig w:usb0="E10002FF" w:usb1="4000ACFF" w:usb2="00000009" w:usb3="00000000" w:csb0="0000019F" w:csb1="00000000"/>
    <w:embedRegular r:id="rId3" w:fontKey="{D154A1BC-B315-49A9-A165-CC0CEA0670C2}"/>
  </w:font>
  <w:font w:name="Tahoma">
    <w:panose1 w:val="020B0604030504040204"/>
    <w:charset w:val="00"/>
    <w:family w:val="swiss"/>
    <w:pitch w:val="variable"/>
    <w:sig w:usb0="21002A87" w:usb1="80000000" w:usb2="00000008" w:usb3="00000000" w:csb0="000101FF" w:csb1="00000000"/>
    <w:embedRegular r:id="rId4" w:fontKey="{DF889820-0295-4399-B576-7E3B98289B46}"/>
  </w:font>
  <w:font w:name="Cambria">
    <w:panose1 w:val="02040503050406030204"/>
    <w:charset w:val="00"/>
    <w:family w:val="roman"/>
    <w:pitch w:val="variable"/>
    <w:sig w:usb0="E00002FF" w:usb1="400004FF" w:usb2="00000000" w:usb3="00000000" w:csb0="0000019F" w:csb1="00000000"/>
    <w:embedRegular r:id="rId5" w:fontKey="{0B0F35E6-0B1A-497D-9585-88165FA9F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92A" w:rsidRDefault="0057292A">
    <w:pPr>
      <w:pStyle w:val="Footer"/>
      <w:tabs>
        <w:tab w:val="clear" w:pos="4680"/>
        <w:tab w:val="clear" w:pos="9360"/>
        <w:tab w:val="center" w:pos="2995"/>
      </w:tabs>
      <w:spacing w:before="120"/>
    </w:pPr>
    <w:r>
      <w:t>[3298-</w:t>
    </w:r>
    <w:r w:rsidR="00653148">
      <w:fldChar w:fldCharType="begin"/>
    </w:r>
    <w:r w:rsidR="00653148">
      <w:instrText xml:space="preserve"> PAGE  \* MERGEFORMAT </w:instrText>
    </w:r>
    <w:r w:rsidR="00653148">
      <w:fldChar w:fldCharType="separate"/>
    </w:r>
    <w:r w:rsidR="00653148">
      <w:rPr>
        <w:noProof/>
      </w:rPr>
      <w:t>1</w:t>
    </w:r>
    <w:r w:rsidR="0065314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4C" w:rsidRDefault="0057292A">
    <w:pPr>
      <w:pStyle w:val="Footer"/>
      <w:tabs>
        <w:tab w:val="clear" w:pos="4680"/>
        <w:tab w:val="clear" w:pos="9360"/>
        <w:tab w:val="center" w:pos="2995"/>
      </w:tabs>
      <w:spacing w:before="120"/>
    </w:pPr>
    <w:r>
      <w:t>[3298]</w:t>
    </w:r>
    <w:r>
      <w:tab/>
    </w:r>
    <w:r w:rsidR="00607403">
      <w:fldChar w:fldCharType="begin"/>
    </w:r>
    <w:r>
      <w:instrText xml:space="preserve"> PAGE  \* MERGEFORMAT </w:instrText>
    </w:r>
    <w:r w:rsidR="00607403">
      <w:fldChar w:fldCharType="separate"/>
    </w:r>
    <w:r>
      <w:rPr>
        <w:noProof/>
      </w:rPr>
      <w:t>2</w:t>
    </w:r>
    <w:r w:rsidR="0060740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A5D" w:rsidRDefault="00C72EA6">
      <w:r>
        <w:separator/>
      </w:r>
    </w:p>
  </w:footnote>
  <w:footnote w:type="continuationSeparator" w:id="0">
    <w:p w:rsidR="008A1A5D" w:rsidRDefault="00C72E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37CM09"/>
    <w:docVar w:name="CoverBillType" w:val="b"/>
    <w:docVar w:name="docpath" w:val="L:\Council\bills\SWB\5637CM09.DOCX"/>
    <w:docVar w:name="dvBillNumber" w:val="3298"/>
    <w:docVar w:name="dvBillNumberPrefix" w:val="H. "/>
    <w:docVar w:name="dvOriginalBody" w:val="House"/>
    <w:docVar w:name="dvSteno" w:val="SWB"/>
    <w:docVar w:name="NameofBody" w:val="h"/>
    <w:docVar w:name="vgroup2" w:val="Council"/>
  </w:docVars>
  <w:rsids>
    <w:rsidRoot w:val="008A1A5D"/>
    <w:rsid w:val="000922F1"/>
    <w:rsid w:val="00133965"/>
    <w:rsid w:val="001C449C"/>
    <w:rsid w:val="001D492C"/>
    <w:rsid w:val="002D1FF2"/>
    <w:rsid w:val="002F6A2B"/>
    <w:rsid w:val="003236A4"/>
    <w:rsid w:val="003B67CF"/>
    <w:rsid w:val="004055E1"/>
    <w:rsid w:val="00456453"/>
    <w:rsid w:val="0055054B"/>
    <w:rsid w:val="00557900"/>
    <w:rsid w:val="0057292A"/>
    <w:rsid w:val="005B187A"/>
    <w:rsid w:val="005D3957"/>
    <w:rsid w:val="005E6C69"/>
    <w:rsid w:val="00607403"/>
    <w:rsid w:val="00653148"/>
    <w:rsid w:val="006A095B"/>
    <w:rsid w:val="006A7C12"/>
    <w:rsid w:val="008A1A5D"/>
    <w:rsid w:val="008D73E1"/>
    <w:rsid w:val="00951459"/>
    <w:rsid w:val="00981566"/>
    <w:rsid w:val="009F5C50"/>
    <w:rsid w:val="00A37499"/>
    <w:rsid w:val="00B222E2"/>
    <w:rsid w:val="00B22B6B"/>
    <w:rsid w:val="00B86E31"/>
    <w:rsid w:val="00C72EA6"/>
    <w:rsid w:val="00CA6341"/>
    <w:rsid w:val="00CF2CEC"/>
    <w:rsid w:val="00D93940"/>
    <w:rsid w:val="00E54717"/>
    <w:rsid w:val="00E62191"/>
    <w:rsid w:val="00EA6519"/>
    <w:rsid w:val="00FE5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ECDB3E-BAF2-4ED4-9D94-CF27D41D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A5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1A5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A5D"/>
    <w:rPr>
      <w:rFonts w:eastAsia="Times New Roman" w:cs="Times New Roman"/>
      <w:b/>
      <w:sz w:val="30"/>
      <w:szCs w:val="20"/>
    </w:rPr>
  </w:style>
  <w:style w:type="paragraph" w:styleId="Header">
    <w:name w:val="header"/>
    <w:basedOn w:val="Normal"/>
    <w:link w:val="HeaderChar"/>
    <w:uiPriority w:val="99"/>
    <w:semiHidden/>
    <w:unhideWhenUsed/>
    <w:rsid w:val="008A1A5D"/>
    <w:pPr>
      <w:tabs>
        <w:tab w:val="center" w:pos="4320"/>
        <w:tab w:val="right" w:pos="8640"/>
      </w:tabs>
    </w:pPr>
  </w:style>
  <w:style w:type="character" w:customStyle="1" w:styleId="HeaderChar">
    <w:name w:val="Header Char"/>
    <w:basedOn w:val="DefaultParagraphFont"/>
    <w:link w:val="Header"/>
    <w:uiPriority w:val="99"/>
    <w:semiHidden/>
    <w:rsid w:val="008A1A5D"/>
    <w:rPr>
      <w:rFonts w:eastAsia="Times New Roman" w:cs="Times New Roman"/>
      <w:szCs w:val="20"/>
    </w:rPr>
  </w:style>
  <w:style w:type="paragraph" w:styleId="Footer">
    <w:name w:val="footer"/>
    <w:basedOn w:val="Normal"/>
    <w:link w:val="FooterChar"/>
    <w:uiPriority w:val="99"/>
    <w:unhideWhenUsed/>
    <w:rsid w:val="008A1A5D"/>
    <w:pPr>
      <w:tabs>
        <w:tab w:val="center" w:pos="4680"/>
        <w:tab w:val="right" w:pos="9360"/>
      </w:tabs>
    </w:pPr>
  </w:style>
  <w:style w:type="character" w:customStyle="1" w:styleId="FooterChar">
    <w:name w:val="Footer Char"/>
    <w:basedOn w:val="DefaultParagraphFont"/>
    <w:link w:val="Footer"/>
    <w:uiPriority w:val="99"/>
    <w:rsid w:val="008A1A5D"/>
    <w:rPr>
      <w:rFonts w:eastAsia="Times New Roman" w:cs="Times New Roman"/>
      <w:szCs w:val="20"/>
    </w:rPr>
  </w:style>
  <w:style w:type="character" w:styleId="PageNumber">
    <w:name w:val="page number"/>
    <w:basedOn w:val="DefaultParagraphFont"/>
    <w:uiPriority w:val="99"/>
    <w:semiHidden/>
    <w:unhideWhenUsed/>
    <w:rsid w:val="008A1A5D"/>
  </w:style>
  <w:style w:type="character" w:styleId="LineNumber">
    <w:name w:val="line number"/>
    <w:basedOn w:val="DefaultParagraphFont"/>
    <w:uiPriority w:val="99"/>
    <w:semiHidden/>
    <w:unhideWhenUsed/>
    <w:rsid w:val="008A1A5D"/>
  </w:style>
  <w:style w:type="paragraph" w:customStyle="1" w:styleId="BillDots">
    <w:name w:val="Bill Dots"/>
    <w:basedOn w:val="Normal"/>
    <w:qFormat/>
    <w:rsid w:val="008A1A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1A5D"/>
    <w:pPr>
      <w:tabs>
        <w:tab w:val="right" w:pos="5904"/>
      </w:tabs>
    </w:pPr>
  </w:style>
  <w:style w:type="paragraph" w:styleId="BalloonText">
    <w:name w:val="Balloon Text"/>
    <w:basedOn w:val="Normal"/>
    <w:link w:val="BalloonTextChar"/>
    <w:uiPriority w:val="99"/>
    <w:semiHidden/>
    <w:unhideWhenUsed/>
    <w:rsid w:val="008A1A5D"/>
    <w:rPr>
      <w:rFonts w:ascii="Tahoma" w:hAnsi="Tahoma" w:cs="Tahoma"/>
      <w:sz w:val="16"/>
      <w:szCs w:val="16"/>
    </w:rPr>
  </w:style>
  <w:style w:type="character" w:customStyle="1" w:styleId="BalloonTextChar">
    <w:name w:val="Balloon Text Char"/>
    <w:basedOn w:val="DefaultParagraphFont"/>
    <w:link w:val="BalloonText"/>
    <w:uiPriority w:val="99"/>
    <w:semiHidden/>
    <w:rsid w:val="008A1A5D"/>
    <w:rPr>
      <w:rFonts w:ascii="Tahoma" w:eastAsia="Times New Roman" w:hAnsi="Tahoma" w:cs="Tahoma"/>
      <w:sz w:val="16"/>
      <w:szCs w:val="16"/>
    </w:rPr>
  </w:style>
  <w:style w:type="character" w:styleId="Hyperlink">
    <w:name w:val="Hyperlink"/>
    <w:basedOn w:val="DefaultParagraphFont"/>
    <w:uiPriority w:val="99"/>
    <w:unhideWhenUsed/>
    <w:rsid w:val="008A1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13" Type="http://schemas.openxmlformats.org/officeDocument/2006/relationships/hyperlink" Target="file:///h:\HJ%20Archive\2010\05-18-10.docx" TargetMode="External"/><Relationship Id="rId18" Type="http://schemas.openxmlformats.org/officeDocument/2006/relationships/hyperlink" Target="file:///p:\pprever\2009-10\3298_20090115.docx" TargetMode="External"/><Relationship Id="rId3" Type="http://schemas.openxmlformats.org/officeDocument/2006/relationships/settings" Target="settings.xml"/><Relationship Id="rId21" Type="http://schemas.openxmlformats.org/officeDocument/2006/relationships/hyperlink" Target="file:///p:\pprever\2009-10\3298_20100518.docx" TargetMode="External"/><Relationship Id="rId7" Type="http://schemas.openxmlformats.org/officeDocument/2006/relationships/hyperlink" Target="file:///h:\HJ%20Archive\2009\01-15-09.docx" TargetMode="External"/><Relationship Id="rId12" Type="http://schemas.openxmlformats.org/officeDocument/2006/relationships/hyperlink" Target="file:///h:\HJ%20Archive\2010\05-18-10.docx" TargetMode="External"/><Relationship Id="rId17" Type="http://schemas.openxmlformats.org/officeDocument/2006/relationships/hyperlink" Target="file:///h:\SJ%20Archive\2010\05-19-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0\05-19-10.docx" TargetMode="External"/><Relationship Id="rId20" Type="http://schemas.openxmlformats.org/officeDocument/2006/relationships/hyperlink" Target="file:///p:\pprever\2009-10\3298_201005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13-1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0\05-19-10.docx" TargetMode="External"/><Relationship Id="rId23" Type="http://schemas.openxmlformats.org/officeDocument/2006/relationships/footer" Target="footer2.xml"/><Relationship Id="rId10" Type="http://schemas.openxmlformats.org/officeDocument/2006/relationships/hyperlink" Target="file:///h:\HJ%20Archive\2010\05-13-10.docx" TargetMode="External"/><Relationship Id="rId19" Type="http://schemas.openxmlformats.org/officeDocument/2006/relationships/hyperlink" Target="file:///p:\pprever\2009-10\3298_20100506.docx" TargetMode="External"/><Relationship Id="rId4" Type="http://schemas.openxmlformats.org/officeDocument/2006/relationships/webSettings" Target="webSettings.xml"/><Relationship Id="rId9" Type="http://schemas.openxmlformats.org/officeDocument/2006/relationships/hyperlink" Target="file:///h:\HJ%20Archive\2010\05-06-10.docx" TargetMode="External"/><Relationship Id="rId14" Type="http://schemas.openxmlformats.org/officeDocument/2006/relationships/hyperlink" Target="file:///h:\HJ%20Archive\2010\05-18-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50CA-D355-430D-88DE-B651A63FF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563</Words>
  <Characters>2968</Characters>
  <Application>Microsoft Office Word</Application>
  <DocSecurity>0</DocSecurity>
  <Lines>115</Lines>
  <Paragraphs>51</Paragraphs>
  <ScaleCrop>false</ScaleCrop>
  <Company> </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3298: Handgun - South Carolina Legislature Online</dc:title>
  <dc:subject/>
  <dc:creator>Sandy Barden</dc:creator>
  <cp:keywords/>
  <dc:description/>
  <cp:lastModifiedBy>N Cumfer</cp:lastModifiedBy>
  <cp:revision>10</cp:revision>
  <cp:lastPrinted>2009-01-15T13:40:00Z</cp:lastPrinted>
  <dcterms:created xsi:type="dcterms:W3CDTF">2010-05-18T23:14:00Z</dcterms:created>
  <dcterms:modified xsi:type="dcterms:W3CDTF">2014-11-24T16:04:00Z</dcterms:modified>
</cp:coreProperties>
</file>