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3C9" w:rsidRDefault="002A7F73">
      <w:pPr>
        <w:widowControl w:val="0"/>
        <w:jc w:val="center"/>
      </w:pPr>
      <w:bookmarkStart w:id="0" w:name="_GoBack"/>
      <w:bookmarkEnd w:id="0"/>
      <w:r>
        <w:rPr>
          <w:b/>
        </w:rPr>
        <w:t>South Carolina General Assembly</w:t>
      </w:r>
    </w:p>
    <w:p w:rsidR="00AC13C9" w:rsidRDefault="002A7F73">
      <w:pPr>
        <w:widowControl w:val="0"/>
        <w:jc w:val="center"/>
      </w:pPr>
      <w:r>
        <w:t>118th Session, 2009-2010</w:t>
      </w:r>
    </w:p>
    <w:p w:rsidR="00AC13C9" w:rsidRDefault="00AC13C9">
      <w:pPr>
        <w:widowControl w:val="0"/>
        <w:jc w:val="left"/>
      </w:pPr>
    </w:p>
    <w:p w:rsidR="00AC13C9" w:rsidRDefault="002A7F73">
      <w:pPr>
        <w:widowControl w:val="0"/>
        <w:jc w:val="left"/>
        <w:rPr>
          <w:b/>
        </w:rPr>
      </w:pPr>
      <w:r>
        <w:rPr>
          <w:b/>
        </w:rPr>
        <w:t>S. 335</w:t>
      </w:r>
    </w:p>
    <w:p w:rsidR="00AC13C9" w:rsidRDefault="00AC13C9">
      <w:pPr>
        <w:widowControl w:val="0"/>
        <w:jc w:val="left"/>
        <w:rPr>
          <w:b/>
        </w:rPr>
      </w:pPr>
    </w:p>
    <w:p w:rsidR="00AC13C9" w:rsidRDefault="002A7F73">
      <w:pPr>
        <w:widowControl w:val="0"/>
        <w:jc w:val="left"/>
      </w:pPr>
      <w:r>
        <w:rPr>
          <w:b/>
        </w:rPr>
        <w:t>STATUS INFORMATION</w:t>
      </w:r>
    </w:p>
    <w:p w:rsidR="00AC13C9" w:rsidRDefault="00AC13C9">
      <w:pPr>
        <w:widowControl w:val="0"/>
        <w:jc w:val="left"/>
      </w:pPr>
    </w:p>
    <w:p w:rsidR="00AC13C9" w:rsidRDefault="002A7F73">
      <w:pPr>
        <w:widowControl w:val="0"/>
        <w:jc w:val="left"/>
      </w:pPr>
      <w:r>
        <w:t>General Bill</w:t>
      </w:r>
    </w:p>
    <w:p w:rsidR="00AC13C9" w:rsidRDefault="002A7F73">
      <w:pPr>
        <w:widowControl w:val="0"/>
        <w:jc w:val="left"/>
      </w:pPr>
      <w:r>
        <w:t>Sponsors: Senators Sheheen, Bryant and Rose</w:t>
      </w:r>
    </w:p>
    <w:p w:rsidR="00AC13C9" w:rsidRDefault="002A7F73">
      <w:pPr>
        <w:widowControl w:val="0"/>
        <w:jc w:val="left"/>
      </w:pPr>
      <w:r>
        <w:t>Document Path: l:\council\bills\ms\7154zw09.docx</w:t>
      </w:r>
    </w:p>
    <w:p w:rsidR="00AC13C9" w:rsidRDefault="002A7F73">
      <w:pPr>
        <w:widowControl w:val="0"/>
        <w:jc w:val="left"/>
      </w:pPr>
      <w:r>
        <w:t>Companion/Similar bill(s): 116, 3043, 3051, 3057, 3077</w:t>
      </w:r>
    </w:p>
    <w:p w:rsidR="00AC13C9" w:rsidRDefault="00AC13C9">
      <w:pPr>
        <w:widowControl w:val="0"/>
        <w:jc w:val="left"/>
      </w:pPr>
    </w:p>
    <w:p w:rsidR="00AC13C9" w:rsidRDefault="002A7F73">
      <w:pPr>
        <w:widowControl w:val="0"/>
        <w:jc w:val="left"/>
      </w:pPr>
      <w:r>
        <w:t>Introduced in the Senate on January 28, 2009</w:t>
      </w:r>
    </w:p>
    <w:p w:rsidR="00AC13C9" w:rsidRDefault="002A7F73">
      <w:pPr>
        <w:widowControl w:val="0"/>
        <w:jc w:val="left"/>
      </w:pPr>
      <w:r>
        <w:t xml:space="preserve">Currently residing in the Senate Committee on </w:t>
      </w:r>
      <w:r>
        <w:rPr>
          <w:b/>
        </w:rPr>
        <w:t>Judiciary</w:t>
      </w:r>
    </w:p>
    <w:p w:rsidR="00AC13C9" w:rsidRDefault="00AC13C9">
      <w:pPr>
        <w:widowControl w:val="0"/>
        <w:jc w:val="left"/>
      </w:pPr>
    </w:p>
    <w:p w:rsidR="00AC13C9" w:rsidRDefault="002A7F73">
      <w:pPr>
        <w:widowControl w:val="0"/>
        <w:jc w:val="left"/>
      </w:pPr>
      <w:r>
        <w:t>Summary: Lobbyist</w:t>
      </w:r>
    </w:p>
    <w:p w:rsidR="00AC13C9" w:rsidRDefault="00AC13C9">
      <w:pPr>
        <w:widowControl w:val="0"/>
        <w:jc w:val="left"/>
      </w:pPr>
    </w:p>
    <w:p w:rsidR="00AC13C9" w:rsidRDefault="00AC13C9">
      <w:pPr>
        <w:widowControl w:val="0"/>
        <w:jc w:val="left"/>
      </w:pPr>
    </w:p>
    <w:p w:rsidR="00AC13C9" w:rsidRDefault="002A7F73">
      <w:pPr>
        <w:widowControl w:val="0"/>
        <w:tabs>
          <w:tab w:val="center" w:pos="590"/>
          <w:tab w:val="center" w:pos="1440"/>
          <w:tab w:val="left" w:pos="1872"/>
          <w:tab w:val="left" w:pos="9187"/>
        </w:tabs>
        <w:jc w:val="left"/>
      </w:pPr>
      <w:r>
        <w:rPr>
          <w:b/>
        </w:rPr>
        <w:t>HISTORY OF LEGISLATIVE ACTIONS</w:t>
      </w:r>
    </w:p>
    <w:p w:rsidR="00AC13C9" w:rsidRDefault="00AC13C9">
      <w:pPr>
        <w:widowControl w:val="0"/>
        <w:tabs>
          <w:tab w:val="center" w:pos="590"/>
          <w:tab w:val="center" w:pos="1440"/>
          <w:tab w:val="left" w:pos="1872"/>
          <w:tab w:val="left" w:pos="9187"/>
        </w:tabs>
        <w:jc w:val="left"/>
      </w:pPr>
    </w:p>
    <w:p w:rsidR="00AC13C9" w:rsidRDefault="002A7F7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6082C" w:rsidRDefault="00A6082C" w:rsidP="00A6082C">
      <w:pPr>
        <w:widowControl w:val="0"/>
        <w:tabs>
          <w:tab w:val="right" w:pos="1008"/>
          <w:tab w:val="left" w:pos="1152"/>
          <w:tab w:val="left" w:pos="1872"/>
          <w:tab w:val="left" w:pos="9187"/>
        </w:tabs>
        <w:ind w:left="2088" w:hanging="2088"/>
        <w:jc w:val="left"/>
      </w:pPr>
      <w:r>
        <w:tab/>
        <w:t>1/28/2009</w:t>
      </w:r>
      <w:r>
        <w:tab/>
        <w:t>Senate</w:t>
      </w:r>
      <w:r>
        <w:tab/>
      </w:r>
      <w:r w:rsidRPr="00E310C4">
        <w:t xml:space="preserve">Introduced and read first time </w:t>
      </w:r>
      <w:hyperlink r:id="rId7" w:history="1">
        <w:r w:rsidRPr="00B96B7D">
          <w:rPr>
            <w:rStyle w:val="Hyperlink"/>
          </w:rPr>
          <w:t>SJ</w:t>
        </w:r>
      </w:hyperlink>
      <w:r>
        <w:noBreakHyphen/>
      </w:r>
      <w:r w:rsidRPr="00E310C4">
        <w:t>7</w:t>
      </w:r>
    </w:p>
    <w:p w:rsidR="00A6082C" w:rsidRDefault="00A6082C" w:rsidP="00A6082C">
      <w:pPr>
        <w:widowControl w:val="0"/>
        <w:tabs>
          <w:tab w:val="right" w:pos="1008"/>
          <w:tab w:val="left" w:pos="1152"/>
          <w:tab w:val="left" w:pos="1872"/>
          <w:tab w:val="left" w:pos="9187"/>
        </w:tabs>
        <w:ind w:left="2088" w:hanging="2088"/>
        <w:jc w:val="left"/>
      </w:pPr>
      <w:r>
        <w:tab/>
        <w:t>1/28/2009</w:t>
      </w:r>
      <w:r>
        <w:tab/>
        <w:t>Senate</w:t>
      </w:r>
      <w:r>
        <w:tab/>
      </w:r>
      <w:r w:rsidRPr="00E310C4">
        <w:t xml:space="preserve">Referred to Committee on </w:t>
      </w:r>
      <w:r w:rsidRPr="00E310C4">
        <w:rPr>
          <w:b/>
        </w:rPr>
        <w:t>Judiciary</w:t>
      </w:r>
      <w:r w:rsidRPr="00E310C4">
        <w:t xml:space="preserve"> </w:t>
      </w:r>
      <w:hyperlink r:id="rId8" w:history="1">
        <w:r w:rsidRPr="00B96B7D">
          <w:rPr>
            <w:rStyle w:val="Hyperlink"/>
          </w:rPr>
          <w:t>SJ</w:t>
        </w:r>
      </w:hyperlink>
      <w:r>
        <w:noBreakHyphen/>
      </w:r>
      <w:r w:rsidRPr="00E310C4">
        <w:t>7</w:t>
      </w:r>
    </w:p>
    <w:p w:rsidR="00A6082C" w:rsidRDefault="00A6082C" w:rsidP="00A6082C">
      <w:pPr>
        <w:widowControl w:val="0"/>
        <w:tabs>
          <w:tab w:val="right" w:pos="1008"/>
          <w:tab w:val="left" w:pos="1152"/>
          <w:tab w:val="left" w:pos="1872"/>
          <w:tab w:val="left" w:pos="9187"/>
        </w:tabs>
        <w:ind w:left="2088" w:hanging="2088"/>
        <w:jc w:val="left"/>
      </w:pPr>
      <w:r>
        <w:tab/>
        <w:t>1/20/2010</w:t>
      </w:r>
      <w:r>
        <w:tab/>
        <w:t>Senate</w:t>
      </w:r>
      <w:r>
        <w:tab/>
      </w:r>
      <w:r w:rsidRPr="00E310C4">
        <w:t>Referred to Subco</w:t>
      </w:r>
      <w:r>
        <w:t xml:space="preserve">mmittee: Campbell (ch), Knotts, </w:t>
      </w:r>
      <w:r w:rsidRPr="00E310C4">
        <w:t>Campsen, Lourie</w:t>
      </w:r>
    </w:p>
    <w:p w:rsidR="00A6082C" w:rsidRDefault="00A6082C" w:rsidP="00A6082C">
      <w:pPr>
        <w:widowControl w:val="0"/>
        <w:tabs>
          <w:tab w:val="right" w:pos="1008"/>
          <w:tab w:val="left" w:pos="1152"/>
          <w:tab w:val="left" w:pos="1872"/>
          <w:tab w:val="left" w:pos="9187"/>
        </w:tabs>
        <w:ind w:left="2088" w:hanging="2088"/>
        <w:jc w:val="left"/>
      </w:pPr>
    </w:p>
    <w:p w:rsidR="00AC13C9" w:rsidRDefault="00AC13C9">
      <w:pPr>
        <w:widowControl w:val="0"/>
        <w:tabs>
          <w:tab w:val="right" w:pos="1008"/>
          <w:tab w:val="left" w:pos="1152"/>
          <w:tab w:val="left" w:pos="1872"/>
          <w:tab w:val="left" w:pos="9187"/>
        </w:tabs>
        <w:ind w:left="2088" w:hanging="2088"/>
        <w:jc w:val="left"/>
      </w:pPr>
    </w:p>
    <w:p w:rsidR="00AC13C9" w:rsidRDefault="002A7F73">
      <w:pPr>
        <w:widowControl w:val="0"/>
        <w:jc w:val="left"/>
      </w:pPr>
      <w:r>
        <w:rPr>
          <w:b/>
        </w:rPr>
        <w:t>VERSIONS OF THIS BILL</w:t>
      </w:r>
    </w:p>
    <w:p w:rsidR="00AC13C9" w:rsidRDefault="00AC13C9">
      <w:pPr>
        <w:widowControl w:val="0"/>
        <w:jc w:val="left"/>
      </w:pPr>
    </w:p>
    <w:p w:rsidR="00AC13C9" w:rsidRDefault="00373DF1">
      <w:pPr>
        <w:widowControl w:val="0"/>
        <w:jc w:val="left"/>
      </w:pPr>
      <w:hyperlink r:id="rId9" w:history="1">
        <w:r w:rsidR="002A7F73">
          <w:rPr>
            <w:rStyle w:val="Hyperlink"/>
          </w:rPr>
          <w:t>1/28/2009</w:t>
        </w:r>
      </w:hyperlink>
    </w:p>
    <w:p w:rsidR="00AC13C9" w:rsidRDefault="00AC13C9"/>
    <w:p w:rsidR="00AC13C9" w:rsidRDefault="00AC13C9">
      <w:pPr>
        <w:sectPr w:rsidR="00AC13C9">
          <w:pgSz w:w="12240" w:h="15840" w:code="1"/>
          <w:pgMar w:top="1080" w:right="1440" w:bottom="1080" w:left="1440" w:header="720" w:footer="720" w:gutter="0"/>
          <w:cols w:space="720"/>
          <w:noEndnote/>
          <w:docGrid w:linePitch="360"/>
        </w:sectPr>
      </w:pPr>
    </w:p>
    <w:p w:rsidR="00AC13C9" w:rsidRDefault="00AC13C9">
      <w:pPr>
        <w:pStyle w:val="BillDots"/>
      </w:pP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2A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2A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17</w:t>
      </w:r>
      <w:r>
        <w:noBreakHyphen/>
        <w:t>55 SO AS TO PROHIBIT THE USE OF PUBLIC FUNDS TO EMPLOY OR CONTRACT WITH A PERSON WHOSE ACTIVITIES INCLUDE THOSE RELATED TO LOBBYING AND TO PROVIDE EXCEPTIONS.</w:t>
      </w: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3C9" w:rsidRDefault="002A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2A7F7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rsidR="00AC13C9" w:rsidRDefault="00AC13C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3C9" w:rsidRDefault="002A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rsidR="00AC13C9" w:rsidRDefault="002A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rsidR="00AC13C9" w:rsidRDefault="002A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2A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13C9" w:rsidRDefault="00AC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C9" w:rsidRDefault="002A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13C9" w:rsidRDefault="00AC13C9">
      <w:pPr>
        <w:suppressAutoHyphens/>
      </w:pPr>
    </w:p>
    <w:sectPr w:rsidR="00AC13C9" w:rsidSect="00AC13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3C9" w:rsidRDefault="002A7F73">
      <w:r>
        <w:separator/>
      </w:r>
    </w:p>
  </w:endnote>
  <w:endnote w:type="continuationSeparator" w:id="0">
    <w:p w:rsidR="00AC13C9" w:rsidRDefault="002A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F6773D-BB0B-42D8-B3EF-44300D8EAC6E}"/>
    <w:embedBold r:id="rId2" w:fontKey="{B6927E3F-A98B-4C48-AAC4-6C537E55B806}"/>
  </w:font>
  <w:font w:name="Calibri">
    <w:panose1 w:val="020F0502020204030204"/>
    <w:charset w:val="00"/>
    <w:family w:val="swiss"/>
    <w:pitch w:val="variable"/>
    <w:sig w:usb0="E10002FF" w:usb1="4000ACFF" w:usb2="00000009" w:usb3="00000000" w:csb0="0000019F" w:csb1="00000000"/>
    <w:embedRegular r:id="rId3" w:fontKey="{4A6CAB92-D19D-4404-B6EF-9E18CCBCD421}"/>
  </w:font>
  <w:font w:name="Cambria">
    <w:panose1 w:val="02040503050406030204"/>
    <w:charset w:val="00"/>
    <w:family w:val="roman"/>
    <w:pitch w:val="variable"/>
    <w:sig w:usb0="E00002FF" w:usb1="400004FF" w:usb2="00000000" w:usb3="00000000" w:csb0="0000019F" w:csb1="00000000"/>
    <w:embedRegular r:id="rId4" w:fontKey="{F9D20095-B8EF-4761-BD6E-D2B51B37B4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3C9" w:rsidRDefault="002A7F73">
    <w:pPr>
      <w:pStyle w:val="Footer"/>
      <w:tabs>
        <w:tab w:val="clear" w:pos="4680"/>
        <w:tab w:val="clear" w:pos="9360"/>
        <w:tab w:val="center" w:pos="2995"/>
      </w:tabs>
      <w:spacing w:before="120"/>
    </w:pPr>
    <w:r>
      <w:t>[335]</w:t>
    </w:r>
    <w:r>
      <w:tab/>
    </w:r>
    <w:r w:rsidR="00373DF1">
      <w:fldChar w:fldCharType="begin"/>
    </w:r>
    <w:r w:rsidR="00373DF1">
      <w:instrText xml:space="preserve"> PAGE  \* MERGEFORMAT </w:instrText>
    </w:r>
    <w:r w:rsidR="00373DF1">
      <w:fldChar w:fldCharType="separate"/>
    </w:r>
    <w:r w:rsidR="00373DF1">
      <w:rPr>
        <w:noProof/>
      </w:rPr>
      <w:t>1</w:t>
    </w:r>
    <w:r w:rsidR="00373D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3C9" w:rsidRDefault="002A7F73">
      <w:r>
        <w:separator/>
      </w:r>
    </w:p>
  </w:footnote>
  <w:footnote w:type="continuationSeparator" w:id="0">
    <w:p w:rsidR="00AC13C9" w:rsidRDefault="002A7F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54ZW09"/>
    <w:docVar w:name="CoverBillType" w:val="b"/>
    <w:docVar w:name="docpath" w:val="L:\Council\bills\MS\7154ZW09.DOCX"/>
    <w:docVar w:name="dvBillNumber" w:val="335"/>
    <w:docVar w:name="dvBillNumberPrefix" w:val="S. "/>
    <w:docVar w:name="dvOriginalBody" w:val="Senate"/>
    <w:docVar w:name="dvSteno" w:val="MS"/>
    <w:docVar w:name="NameofBody" w:val="s"/>
    <w:docVar w:name="vgroup2" w:val="Council"/>
  </w:docVars>
  <w:rsids>
    <w:rsidRoot w:val="00AC13C9"/>
    <w:rsid w:val="002A7F73"/>
    <w:rsid w:val="00373DF1"/>
    <w:rsid w:val="0045127F"/>
    <w:rsid w:val="007A27AE"/>
    <w:rsid w:val="00864921"/>
    <w:rsid w:val="00994C0A"/>
    <w:rsid w:val="00A6082C"/>
    <w:rsid w:val="00AC13C9"/>
    <w:rsid w:val="00B9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52FC6C-C3C1-4E63-A698-AE989B8BF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3C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13C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C9"/>
    <w:rPr>
      <w:rFonts w:eastAsia="Times New Roman" w:cs="Times New Roman"/>
      <w:b/>
      <w:sz w:val="30"/>
      <w:szCs w:val="20"/>
    </w:rPr>
  </w:style>
  <w:style w:type="paragraph" w:styleId="Header">
    <w:name w:val="header"/>
    <w:basedOn w:val="Normal"/>
    <w:link w:val="HeaderChar"/>
    <w:uiPriority w:val="99"/>
    <w:semiHidden/>
    <w:unhideWhenUsed/>
    <w:rsid w:val="00AC13C9"/>
    <w:pPr>
      <w:tabs>
        <w:tab w:val="center" w:pos="4320"/>
        <w:tab w:val="right" w:pos="8640"/>
      </w:tabs>
    </w:pPr>
  </w:style>
  <w:style w:type="character" w:customStyle="1" w:styleId="HeaderChar">
    <w:name w:val="Header Char"/>
    <w:basedOn w:val="DefaultParagraphFont"/>
    <w:link w:val="Header"/>
    <w:uiPriority w:val="99"/>
    <w:semiHidden/>
    <w:rsid w:val="00AC13C9"/>
    <w:rPr>
      <w:rFonts w:eastAsia="Times New Roman" w:cs="Times New Roman"/>
      <w:szCs w:val="20"/>
    </w:rPr>
  </w:style>
  <w:style w:type="paragraph" w:styleId="Footer">
    <w:name w:val="footer"/>
    <w:basedOn w:val="Normal"/>
    <w:link w:val="FooterChar"/>
    <w:uiPriority w:val="99"/>
    <w:unhideWhenUsed/>
    <w:rsid w:val="00AC13C9"/>
    <w:pPr>
      <w:tabs>
        <w:tab w:val="center" w:pos="4680"/>
        <w:tab w:val="right" w:pos="9360"/>
      </w:tabs>
    </w:pPr>
  </w:style>
  <w:style w:type="character" w:customStyle="1" w:styleId="FooterChar">
    <w:name w:val="Footer Char"/>
    <w:basedOn w:val="DefaultParagraphFont"/>
    <w:link w:val="Footer"/>
    <w:uiPriority w:val="99"/>
    <w:rsid w:val="00AC13C9"/>
    <w:rPr>
      <w:rFonts w:eastAsia="Times New Roman" w:cs="Times New Roman"/>
      <w:szCs w:val="20"/>
    </w:rPr>
  </w:style>
  <w:style w:type="character" w:styleId="PageNumber">
    <w:name w:val="page number"/>
    <w:basedOn w:val="DefaultParagraphFont"/>
    <w:uiPriority w:val="99"/>
    <w:semiHidden/>
    <w:unhideWhenUsed/>
    <w:rsid w:val="00AC13C9"/>
  </w:style>
  <w:style w:type="character" w:styleId="LineNumber">
    <w:name w:val="line number"/>
    <w:basedOn w:val="DefaultParagraphFont"/>
    <w:uiPriority w:val="99"/>
    <w:semiHidden/>
    <w:unhideWhenUsed/>
    <w:rsid w:val="00AC13C9"/>
  </w:style>
  <w:style w:type="paragraph" w:customStyle="1" w:styleId="BillDots">
    <w:name w:val="BillDots"/>
    <w:basedOn w:val="Normal"/>
    <w:autoRedefine/>
    <w:qFormat/>
    <w:rsid w:val="00AC13C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C13C9"/>
    <w:pPr>
      <w:tabs>
        <w:tab w:val="right" w:pos="5904"/>
      </w:tabs>
    </w:pPr>
  </w:style>
  <w:style w:type="character" w:styleId="Hyperlink">
    <w:name w:val="Hyperlink"/>
    <w:basedOn w:val="DefaultParagraphFont"/>
    <w:uiPriority w:val="99"/>
    <w:unhideWhenUsed/>
    <w:rsid w:val="00AC13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3" Type="http://schemas.openxmlformats.org/officeDocument/2006/relationships/settings" Target="settings.xml"/><Relationship Id="rId7" Type="http://schemas.openxmlformats.org/officeDocument/2006/relationships/hyperlink" Target="file:///h:\SJ%20Archive\2009\01-2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5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BEB4F-32DC-46EC-B05B-7B62D711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277</Words>
  <Characters>1522</Characters>
  <Application>Microsoft Office Word</Application>
  <DocSecurity>0</DocSecurity>
  <Lines>69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335: Lobbyist - South Carolina Legislature Online</dc:title>
  <dc:subject/>
  <dc:creator>Martha Sanders</dc:creator>
  <cp:keywords/>
  <dc:description/>
  <cp:lastModifiedBy>N Cumfer</cp:lastModifiedBy>
  <cp:revision>14</cp:revision>
  <cp:lastPrinted>2009-01-27T18:46:00Z</cp:lastPrinted>
  <dcterms:created xsi:type="dcterms:W3CDTF">2009-01-28T19:41:00Z</dcterms:created>
  <dcterms:modified xsi:type="dcterms:W3CDTF">2014-11-24T14:57:00Z</dcterms:modified>
</cp:coreProperties>
</file>