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318" w:rsidRDefault="00636899">
      <w:pPr>
        <w:widowControl w:val="0"/>
        <w:jc w:val="center"/>
      </w:pPr>
      <w:bookmarkStart w:id="0" w:name="_GoBack"/>
      <w:bookmarkEnd w:id="0"/>
      <w:r>
        <w:rPr>
          <w:b/>
        </w:rPr>
        <w:t>South Carolina General Assembly</w:t>
      </w:r>
    </w:p>
    <w:p w:rsidR="00665318" w:rsidRDefault="00636899">
      <w:pPr>
        <w:widowControl w:val="0"/>
        <w:jc w:val="center"/>
      </w:pPr>
      <w:r>
        <w:t>118th Session, 2009-2010</w:t>
      </w:r>
    </w:p>
    <w:p w:rsidR="00665318" w:rsidRDefault="00665318">
      <w:pPr>
        <w:widowControl w:val="0"/>
        <w:jc w:val="left"/>
      </w:pPr>
    </w:p>
    <w:p w:rsidR="00665318" w:rsidRDefault="00636899">
      <w:pPr>
        <w:widowControl w:val="0"/>
        <w:jc w:val="left"/>
        <w:rPr>
          <w:b/>
        </w:rPr>
      </w:pPr>
      <w:r>
        <w:rPr>
          <w:b/>
        </w:rPr>
        <w:t>H. 3601</w:t>
      </w:r>
    </w:p>
    <w:p w:rsidR="00665318" w:rsidRDefault="00665318">
      <w:pPr>
        <w:widowControl w:val="0"/>
        <w:jc w:val="left"/>
        <w:rPr>
          <w:b/>
        </w:rPr>
      </w:pPr>
    </w:p>
    <w:p w:rsidR="00665318" w:rsidRDefault="00636899">
      <w:pPr>
        <w:widowControl w:val="0"/>
        <w:jc w:val="left"/>
      </w:pPr>
      <w:r>
        <w:rPr>
          <w:b/>
        </w:rPr>
        <w:t>STATUS INFORMATION</w:t>
      </w:r>
    </w:p>
    <w:p w:rsidR="00665318" w:rsidRDefault="00665318">
      <w:pPr>
        <w:widowControl w:val="0"/>
        <w:jc w:val="left"/>
      </w:pPr>
    </w:p>
    <w:p w:rsidR="00665318" w:rsidRDefault="00636899">
      <w:pPr>
        <w:widowControl w:val="0"/>
        <w:jc w:val="left"/>
      </w:pPr>
      <w:r>
        <w:t>General Bill</w:t>
      </w:r>
    </w:p>
    <w:p w:rsidR="00665318" w:rsidRDefault="003E6FBE">
      <w:pPr>
        <w:widowControl w:val="0"/>
        <w:jc w:val="left"/>
      </w:pPr>
      <w:r>
        <w:t>Sponsors: Reps. Crawford, Bedingfield, Nanney, Duncan, M.A. Pitts, Spires, Stringer, Millwood and Hayes</w:t>
      </w:r>
    </w:p>
    <w:p w:rsidR="00665318" w:rsidRDefault="00636899">
      <w:pPr>
        <w:widowControl w:val="0"/>
        <w:jc w:val="left"/>
      </w:pPr>
      <w:r>
        <w:t>Document Path: l:\council\bills\ms\7203ahb09.docx</w:t>
      </w:r>
    </w:p>
    <w:p w:rsidR="00665318" w:rsidRDefault="00665318">
      <w:pPr>
        <w:widowControl w:val="0"/>
        <w:jc w:val="left"/>
      </w:pPr>
    </w:p>
    <w:p w:rsidR="00665318" w:rsidRDefault="00636899">
      <w:pPr>
        <w:widowControl w:val="0"/>
        <w:jc w:val="left"/>
      </w:pPr>
      <w:r>
        <w:t>Introduced in the House on February 25, 2009</w:t>
      </w:r>
    </w:p>
    <w:p w:rsidR="00665318" w:rsidRDefault="00636899">
      <w:pPr>
        <w:widowControl w:val="0"/>
        <w:jc w:val="left"/>
      </w:pPr>
      <w:r>
        <w:t xml:space="preserve">Currently residing in the House Committee on </w:t>
      </w:r>
      <w:r>
        <w:rPr>
          <w:b/>
        </w:rPr>
        <w:t>Judiciary</w:t>
      </w:r>
    </w:p>
    <w:p w:rsidR="00665318" w:rsidRDefault="00665318">
      <w:pPr>
        <w:widowControl w:val="0"/>
        <w:jc w:val="left"/>
      </w:pPr>
    </w:p>
    <w:p w:rsidR="00665318" w:rsidRDefault="00636899">
      <w:pPr>
        <w:widowControl w:val="0"/>
        <w:jc w:val="left"/>
      </w:pPr>
      <w:r>
        <w:t>Summary: Jerry's Law</w:t>
      </w:r>
    </w:p>
    <w:p w:rsidR="00665318" w:rsidRDefault="00665318">
      <w:pPr>
        <w:widowControl w:val="0"/>
        <w:jc w:val="left"/>
      </w:pPr>
    </w:p>
    <w:p w:rsidR="00665318" w:rsidRDefault="00665318">
      <w:pPr>
        <w:widowControl w:val="0"/>
        <w:jc w:val="left"/>
      </w:pPr>
    </w:p>
    <w:p w:rsidR="00665318" w:rsidRDefault="00636899">
      <w:pPr>
        <w:widowControl w:val="0"/>
        <w:tabs>
          <w:tab w:val="center" w:pos="590"/>
          <w:tab w:val="center" w:pos="1440"/>
          <w:tab w:val="left" w:pos="1872"/>
          <w:tab w:val="left" w:pos="9187"/>
        </w:tabs>
        <w:jc w:val="left"/>
      </w:pPr>
      <w:r>
        <w:rPr>
          <w:b/>
        </w:rPr>
        <w:t>HISTORY OF LEGISLATIVE ACTIONS</w:t>
      </w:r>
    </w:p>
    <w:p w:rsidR="00665318" w:rsidRDefault="00665318">
      <w:pPr>
        <w:widowControl w:val="0"/>
        <w:tabs>
          <w:tab w:val="center" w:pos="590"/>
          <w:tab w:val="center" w:pos="1440"/>
          <w:tab w:val="left" w:pos="1872"/>
          <w:tab w:val="left" w:pos="9187"/>
        </w:tabs>
        <w:jc w:val="left"/>
      </w:pPr>
    </w:p>
    <w:p w:rsidR="00665318" w:rsidRDefault="006368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E6FBE" w:rsidRDefault="003E6FBE" w:rsidP="003E6FBE">
      <w:pPr>
        <w:widowControl w:val="0"/>
        <w:tabs>
          <w:tab w:val="right" w:pos="1008"/>
          <w:tab w:val="left" w:pos="1152"/>
          <w:tab w:val="left" w:pos="1872"/>
          <w:tab w:val="left" w:pos="9187"/>
        </w:tabs>
        <w:ind w:left="2088" w:hanging="2088"/>
        <w:jc w:val="left"/>
      </w:pPr>
      <w:r>
        <w:tab/>
        <w:t>2/25/2009</w:t>
      </w:r>
      <w:r>
        <w:tab/>
        <w:t>House</w:t>
      </w:r>
      <w:r>
        <w:tab/>
      </w:r>
      <w:r w:rsidRPr="009A037E">
        <w:t xml:space="preserve">Introduced and read first time </w:t>
      </w:r>
      <w:hyperlink r:id="rId7" w:history="1">
        <w:r w:rsidRPr="00300AD8">
          <w:rPr>
            <w:rStyle w:val="Hyperlink"/>
          </w:rPr>
          <w:t>HJ</w:t>
        </w:r>
      </w:hyperlink>
      <w:r>
        <w:noBreakHyphen/>
      </w:r>
      <w:r w:rsidRPr="009A037E">
        <w:t>3</w:t>
      </w:r>
    </w:p>
    <w:p w:rsidR="003E6FBE" w:rsidRDefault="003E6FBE" w:rsidP="003E6FBE">
      <w:pPr>
        <w:widowControl w:val="0"/>
        <w:tabs>
          <w:tab w:val="right" w:pos="1008"/>
          <w:tab w:val="left" w:pos="1152"/>
          <w:tab w:val="left" w:pos="1872"/>
          <w:tab w:val="left" w:pos="9187"/>
        </w:tabs>
        <w:ind w:left="2088" w:hanging="2088"/>
        <w:jc w:val="left"/>
      </w:pPr>
      <w:r>
        <w:tab/>
        <w:t>2/25/2009</w:t>
      </w:r>
      <w:r>
        <w:tab/>
        <w:t>House</w:t>
      </w:r>
      <w:r>
        <w:tab/>
      </w:r>
      <w:r w:rsidRPr="009A037E">
        <w:t xml:space="preserve">Referred to Committee on </w:t>
      </w:r>
      <w:r w:rsidRPr="009A037E">
        <w:rPr>
          <w:b/>
        </w:rPr>
        <w:t>Judiciary</w:t>
      </w:r>
      <w:r w:rsidRPr="009A037E">
        <w:t xml:space="preserve"> </w:t>
      </w:r>
      <w:hyperlink r:id="rId8" w:history="1">
        <w:r w:rsidRPr="00300AD8">
          <w:rPr>
            <w:rStyle w:val="Hyperlink"/>
          </w:rPr>
          <w:t>HJ</w:t>
        </w:r>
      </w:hyperlink>
      <w:r>
        <w:noBreakHyphen/>
      </w:r>
      <w:r w:rsidRPr="009A037E">
        <w:t>3</w:t>
      </w:r>
    </w:p>
    <w:p w:rsidR="003E6FBE" w:rsidRDefault="003E6FBE" w:rsidP="003E6FBE">
      <w:pPr>
        <w:widowControl w:val="0"/>
        <w:tabs>
          <w:tab w:val="right" w:pos="1008"/>
          <w:tab w:val="left" w:pos="1152"/>
          <w:tab w:val="left" w:pos="1872"/>
          <w:tab w:val="left" w:pos="9187"/>
        </w:tabs>
        <w:ind w:left="2088" w:hanging="2088"/>
        <w:jc w:val="left"/>
      </w:pPr>
      <w:r>
        <w:tab/>
        <w:t>5/14/2009</w:t>
      </w:r>
      <w:r>
        <w:tab/>
        <w:t>House</w:t>
      </w:r>
      <w:r>
        <w:tab/>
      </w:r>
      <w:r w:rsidRPr="009A037E">
        <w:t>Member(s) request name added as sponsor: Millwood</w:t>
      </w:r>
    </w:p>
    <w:p w:rsidR="003E6FBE" w:rsidRDefault="003E6FBE" w:rsidP="003E6FBE">
      <w:pPr>
        <w:widowControl w:val="0"/>
        <w:tabs>
          <w:tab w:val="right" w:pos="1008"/>
          <w:tab w:val="left" w:pos="1152"/>
          <w:tab w:val="left" w:pos="1872"/>
          <w:tab w:val="left" w:pos="9187"/>
        </w:tabs>
        <w:ind w:left="2088" w:hanging="2088"/>
        <w:jc w:val="left"/>
      </w:pPr>
      <w:r>
        <w:tab/>
        <w:t>2/25/2010</w:t>
      </w:r>
      <w:r>
        <w:tab/>
        <w:t>House</w:t>
      </w:r>
      <w:r>
        <w:tab/>
      </w:r>
      <w:r w:rsidRPr="009A037E">
        <w:t>Member(s) request name added as sponsor: Hayes</w:t>
      </w:r>
    </w:p>
    <w:p w:rsidR="003E6FBE" w:rsidRDefault="003E6FBE" w:rsidP="003E6FBE">
      <w:pPr>
        <w:widowControl w:val="0"/>
        <w:tabs>
          <w:tab w:val="right" w:pos="1008"/>
          <w:tab w:val="left" w:pos="1152"/>
          <w:tab w:val="left" w:pos="1872"/>
          <w:tab w:val="left" w:pos="9187"/>
        </w:tabs>
        <w:ind w:left="2088" w:hanging="2088"/>
        <w:jc w:val="left"/>
      </w:pPr>
    </w:p>
    <w:p w:rsidR="00665318" w:rsidRDefault="00665318">
      <w:pPr>
        <w:widowControl w:val="0"/>
        <w:tabs>
          <w:tab w:val="right" w:pos="1008"/>
          <w:tab w:val="left" w:pos="1152"/>
          <w:tab w:val="left" w:pos="1872"/>
          <w:tab w:val="left" w:pos="9187"/>
        </w:tabs>
        <w:ind w:left="2088" w:hanging="2088"/>
        <w:jc w:val="left"/>
      </w:pPr>
    </w:p>
    <w:p w:rsidR="00665318" w:rsidRDefault="00636899">
      <w:pPr>
        <w:widowControl w:val="0"/>
        <w:jc w:val="left"/>
      </w:pPr>
      <w:r>
        <w:rPr>
          <w:b/>
        </w:rPr>
        <w:t>VERSIONS OF THIS BILL</w:t>
      </w:r>
    </w:p>
    <w:p w:rsidR="00665318" w:rsidRDefault="00665318">
      <w:pPr>
        <w:widowControl w:val="0"/>
        <w:jc w:val="left"/>
      </w:pPr>
    </w:p>
    <w:p w:rsidR="00665318" w:rsidRDefault="00D1011E">
      <w:pPr>
        <w:widowControl w:val="0"/>
        <w:jc w:val="left"/>
      </w:pPr>
      <w:hyperlink r:id="rId9" w:history="1">
        <w:r w:rsidR="00636899">
          <w:rPr>
            <w:rStyle w:val="Hyperlink"/>
          </w:rPr>
          <w:t>2/25/2009</w:t>
        </w:r>
      </w:hyperlink>
    </w:p>
    <w:p w:rsidR="00665318" w:rsidRDefault="00665318"/>
    <w:p w:rsidR="00665318" w:rsidRDefault="00665318">
      <w:pPr>
        <w:sectPr w:rsidR="00665318">
          <w:pgSz w:w="12240" w:h="15840" w:code="1"/>
          <w:pgMar w:top="1080" w:right="1440" w:bottom="1080" w:left="1440" w:header="720" w:footer="720" w:gutter="0"/>
          <w:cols w:space="720"/>
          <w:noEndnote/>
          <w:docGrid w:linePitch="360"/>
        </w:sectPr>
      </w:pPr>
    </w:p>
    <w:p w:rsidR="00665318" w:rsidRDefault="00665318">
      <w:pPr>
        <w:pStyle w:val="BillDots"/>
      </w:pPr>
    </w:p>
    <w:p w:rsidR="00665318" w:rsidRDefault="00665318">
      <w:pPr>
        <w:pStyle w:val="Numbersforbill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3" w:name="titletop"/>
      <w:bookmarkEnd w:id="3"/>
      <w:r>
        <w:rPr>
          <w:rFonts w:eastAsiaTheme="minorHAnsi" w:cstheme="minorBidi"/>
          <w:szCs w:val="22"/>
        </w:rPr>
        <w:t>TO AMEND THE CODE OF LAWS OF SOUTH CAROLINA, 1976, SO AS TO ENACT “JERRY’S LAW”; TO AMEND SECTION 16</w:t>
      </w:r>
      <w:r>
        <w:rPr>
          <w:rFonts w:eastAsiaTheme="minorHAnsi" w:cstheme="minorBidi"/>
          <w:szCs w:val="22"/>
        </w:rPr>
        <w:noBreakHyphen/>
        <w:t>3</w:t>
      </w:r>
      <w:r>
        <w:rPr>
          <w:rFonts w:eastAsiaTheme="minorHAnsi" w:cstheme="minorBidi"/>
          <w:szCs w:val="22"/>
        </w:rPr>
        <w:noBreakHyphen/>
        <w:t>20, AS AMENDED, RELATING TO THE PUNISHMENT FOR MURDER, SO AS TO ADD THE MURDER OF A PERSON SEVENTY YEARS OF AGE OR OLDER UNDER CERTAIN CIRCUMSTANCES TO THE LIST OF STATUTORY AGGRAVATING CIRCUMSTANCES FOR PURPOSES OF THE DEATH PENALTY.</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“Jerry’s Law”.</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20(C)(a) of the 1976 Code, as last amended by Act 101 of 2007, is further amended by adding an appropriately numbered subitem at the end to read:</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victim of the murder was seventy years of age or older and was particularly vulnerable due to a significant handicap or significant disability, whether mental or physical, and at the time of the murder, the defendant knew or should have known of the handicap or disability.”</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5318" w:rsidRDefault="00665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65318" w:rsidRDefault="0063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5318" w:rsidRDefault="00665318">
      <w:pPr>
        <w:suppressAutoHyphens/>
      </w:pPr>
    </w:p>
    <w:sectPr w:rsidR="00665318" w:rsidSect="006653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318" w:rsidRDefault="00636899">
      <w:r>
        <w:separator/>
      </w:r>
    </w:p>
  </w:endnote>
  <w:endnote w:type="continuationSeparator" w:id="0">
    <w:p w:rsidR="00665318" w:rsidRDefault="0063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75C73-3BDE-483F-A728-79DC802DE2E3}"/>
    <w:embedBold r:id="rId2" w:fontKey="{3E90392F-0338-4A16-942D-603D62F59AC2}"/>
  </w:font>
  <w:font w:name="Calibri">
    <w:panose1 w:val="020F0502020204030204"/>
    <w:charset w:val="00"/>
    <w:family w:val="swiss"/>
    <w:pitch w:val="variable"/>
    <w:sig w:usb0="E10002FF" w:usb1="4000ACFF" w:usb2="00000009" w:usb3="00000000" w:csb0="0000019F" w:csb1="00000000"/>
    <w:embedRegular r:id="rId3" w:fontKey="{5EE8FFDC-9FE3-40B6-917E-870893F62A99}"/>
  </w:font>
  <w:font w:name="Cambria">
    <w:panose1 w:val="02040503050406030204"/>
    <w:charset w:val="00"/>
    <w:family w:val="roman"/>
    <w:pitch w:val="variable"/>
    <w:sig w:usb0="E00002FF" w:usb1="400004FF" w:usb2="00000000" w:usb3="00000000" w:csb0="0000019F" w:csb1="00000000"/>
    <w:embedRegular r:id="rId4" w:fontKey="{8747F2C5-4DF6-4955-BAF9-EBFFD20695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318" w:rsidRDefault="00636899">
    <w:pPr>
      <w:pStyle w:val="Footer"/>
      <w:tabs>
        <w:tab w:val="clear" w:pos="4680"/>
        <w:tab w:val="clear" w:pos="9360"/>
        <w:tab w:val="center" w:pos="2995"/>
      </w:tabs>
      <w:spacing w:before="120"/>
    </w:pPr>
    <w:r>
      <w:t>[3601]</w:t>
    </w:r>
    <w:r>
      <w:tab/>
    </w:r>
    <w:r w:rsidR="00D1011E">
      <w:fldChar w:fldCharType="begin"/>
    </w:r>
    <w:r w:rsidR="00D1011E">
      <w:instrText xml:space="preserve"> PAGE  \* MERGEFORMAT </w:instrText>
    </w:r>
    <w:r w:rsidR="00D1011E">
      <w:fldChar w:fldCharType="separate"/>
    </w:r>
    <w:r w:rsidR="00D1011E">
      <w:rPr>
        <w:noProof/>
      </w:rPr>
      <w:t>1</w:t>
    </w:r>
    <w:r w:rsidR="00D101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318" w:rsidRDefault="00636899">
      <w:r>
        <w:separator/>
      </w:r>
    </w:p>
  </w:footnote>
  <w:footnote w:type="continuationSeparator" w:id="0">
    <w:p w:rsidR="00665318" w:rsidRDefault="006368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03AHB09"/>
    <w:docVar w:name="CoverBillType" w:val="b"/>
    <w:docVar w:name="docpath" w:val="L:\Council\bills\MS\7203AHB09.DOCX"/>
    <w:docVar w:name="dvBillNumber" w:val="3601"/>
    <w:docVar w:name="dvBillNumberPrefix" w:val="H. "/>
    <w:docVar w:name="dvOriginalBody" w:val="House"/>
    <w:docVar w:name="dvSteno" w:val="MS"/>
    <w:docVar w:name="NameofBody" w:val="h"/>
    <w:docVar w:name="vgroup2" w:val="Council"/>
  </w:docVars>
  <w:rsids>
    <w:rsidRoot w:val="00665318"/>
    <w:rsid w:val="00041A2B"/>
    <w:rsid w:val="00300AD8"/>
    <w:rsid w:val="003B321B"/>
    <w:rsid w:val="003E6FBE"/>
    <w:rsid w:val="00636899"/>
    <w:rsid w:val="00665318"/>
    <w:rsid w:val="00893093"/>
    <w:rsid w:val="00C038C5"/>
    <w:rsid w:val="00D1011E"/>
    <w:rsid w:val="00E34C51"/>
    <w:rsid w:val="00F24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A7B0F8-086C-48D5-8E0F-014266F1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3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653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318"/>
    <w:rPr>
      <w:rFonts w:eastAsia="Times New Roman" w:cs="Times New Roman"/>
      <w:b/>
      <w:sz w:val="30"/>
      <w:szCs w:val="20"/>
    </w:rPr>
  </w:style>
  <w:style w:type="paragraph" w:styleId="Header">
    <w:name w:val="header"/>
    <w:basedOn w:val="Normal"/>
    <w:link w:val="HeaderChar"/>
    <w:uiPriority w:val="99"/>
    <w:semiHidden/>
    <w:unhideWhenUsed/>
    <w:rsid w:val="00665318"/>
    <w:pPr>
      <w:tabs>
        <w:tab w:val="center" w:pos="4320"/>
        <w:tab w:val="right" w:pos="8640"/>
      </w:tabs>
    </w:pPr>
  </w:style>
  <w:style w:type="character" w:customStyle="1" w:styleId="HeaderChar">
    <w:name w:val="Header Char"/>
    <w:basedOn w:val="DefaultParagraphFont"/>
    <w:link w:val="Header"/>
    <w:uiPriority w:val="99"/>
    <w:semiHidden/>
    <w:rsid w:val="00665318"/>
    <w:rPr>
      <w:rFonts w:eastAsia="Times New Roman" w:cs="Times New Roman"/>
      <w:szCs w:val="20"/>
    </w:rPr>
  </w:style>
  <w:style w:type="paragraph" w:styleId="Footer">
    <w:name w:val="footer"/>
    <w:basedOn w:val="Normal"/>
    <w:link w:val="FooterChar"/>
    <w:uiPriority w:val="99"/>
    <w:unhideWhenUsed/>
    <w:rsid w:val="00665318"/>
    <w:pPr>
      <w:tabs>
        <w:tab w:val="center" w:pos="4680"/>
        <w:tab w:val="right" w:pos="9360"/>
      </w:tabs>
    </w:pPr>
  </w:style>
  <w:style w:type="character" w:customStyle="1" w:styleId="FooterChar">
    <w:name w:val="Footer Char"/>
    <w:basedOn w:val="DefaultParagraphFont"/>
    <w:link w:val="Footer"/>
    <w:uiPriority w:val="99"/>
    <w:rsid w:val="00665318"/>
    <w:rPr>
      <w:rFonts w:eastAsia="Times New Roman" w:cs="Times New Roman"/>
      <w:szCs w:val="20"/>
    </w:rPr>
  </w:style>
  <w:style w:type="character" w:styleId="PageNumber">
    <w:name w:val="page number"/>
    <w:basedOn w:val="DefaultParagraphFont"/>
    <w:uiPriority w:val="99"/>
    <w:semiHidden/>
    <w:unhideWhenUsed/>
    <w:rsid w:val="00665318"/>
  </w:style>
  <w:style w:type="character" w:styleId="LineNumber">
    <w:name w:val="line number"/>
    <w:basedOn w:val="DefaultParagraphFont"/>
    <w:uiPriority w:val="99"/>
    <w:semiHidden/>
    <w:unhideWhenUsed/>
    <w:rsid w:val="00665318"/>
  </w:style>
  <w:style w:type="paragraph" w:customStyle="1" w:styleId="BillDots">
    <w:name w:val="Bill Dots"/>
    <w:basedOn w:val="Normal"/>
    <w:qFormat/>
    <w:rsid w:val="006653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65318"/>
    <w:pPr>
      <w:tabs>
        <w:tab w:val="right" w:pos="5904"/>
      </w:tabs>
    </w:pPr>
  </w:style>
  <w:style w:type="character" w:styleId="Hyperlink">
    <w:name w:val="Hyperlink"/>
    <w:basedOn w:val="DefaultParagraphFont"/>
    <w:uiPriority w:val="99"/>
    <w:unhideWhenUsed/>
    <w:rsid w:val="006653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1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19F8A-1680-4227-BD3F-84C4F0C2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2149</Characters>
  <Application>Microsoft Office Word</Application>
  <DocSecurity>0</DocSecurity>
  <Lines>82</Lines>
  <Paragraphs>27</Paragraphs>
  <ScaleCrop>false</ScaleCrop>
  <Company>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3601: Jerry's Law - South Carolina Legislature Online</dc:title>
  <dc:subject/>
  <dc:creator>Martha Sanders</dc:creator>
  <cp:keywords/>
  <dc:description/>
  <cp:lastModifiedBy>N Cumfer</cp:lastModifiedBy>
  <cp:revision>10</cp:revision>
  <cp:lastPrinted>2009-02-12T15:53:00Z</cp:lastPrinted>
  <dcterms:created xsi:type="dcterms:W3CDTF">2009-02-25T15:18:00Z</dcterms:created>
  <dcterms:modified xsi:type="dcterms:W3CDTF">2014-11-24T16:09:00Z</dcterms:modified>
</cp:coreProperties>
</file>