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54361">
        <w:rPr>
          <w:rFonts w:eastAsia="Times New Roman" w:cs="Times New Roman"/>
          <w:b/>
          <w:szCs w:val="20"/>
        </w:rPr>
        <w:t>South Carolina General Assembly</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54361">
        <w:rPr>
          <w:rFonts w:eastAsia="Times New Roman" w:cs="Times New Roman"/>
          <w:szCs w:val="20"/>
        </w:rPr>
        <w:t>118th Session, 2009-2010</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361" w:rsidRPr="00554361" w:rsidRDefault="00212B4D"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A181, R220, S372</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361">
        <w:rPr>
          <w:rFonts w:eastAsia="Times New Roman" w:cs="Times New Roman"/>
          <w:b/>
          <w:szCs w:val="20"/>
        </w:rPr>
        <w:t>STATUS INFORMATION</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361">
        <w:rPr>
          <w:rFonts w:eastAsia="Times New Roman" w:cs="Times New Roman"/>
          <w:szCs w:val="20"/>
        </w:rPr>
        <w:t>General Bill</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361">
        <w:rPr>
          <w:rFonts w:eastAsia="Times New Roman" w:cs="Times New Roman"/>
          <w:szCs w:val="20"/>
        </w:rPr>
        <w:t>Sponsors: Senators Hayes and Ford</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361">
        <w:rPr>
          <w:rFonts w:eastAsia="Times New Roman" w:cs="Times New Roman"/>
          <w:szCs w:val="20"/>
        </w:rPr>
        <w:t>Document Path: l:\council\bills\dka\3124mm09.docx</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4EB" w:rsidRDefault="004D54EB"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2009</w:t>
      </w:r>
    </w:p>
    <w:p w:rsidR="004D54EB" w:rsidRDefault="004D54EB"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2009</w:t>
      </w:r>
    </w:p>
    <w:p w:rsidR="004D54EB" w:rsidRDefault="004D54EB"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2010</w:t>
      </w:r>
    </w:p>
    <w:p w:rsidR="004D54EB" w:rsidRDefault="004D54EB"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2010</w:t>
      </w:r>
    </w:p>
    <w:p w:rsidR="004D54EB" w:rsidRDefault="004D54EB"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4D54EB" w:rsidRDefault="004D54EB"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361">
        <w:rPr>
          <w:rFonts w:eastAsia="Times New Roman" w:cs="Times New Roman"/>
          <w:szCs w:val="20"/>
        </w:rPr>
        <w:t>Summary: Trusts</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361" w:rsidRPr="00554361" w:rsidRDefault="00554361" w:rsidP="00554361">
      <w:pPr>
        <w:widowControl w:val="0"/>
        <w:tabs>
          <w:tab w:val="center" w:pos="590"/>
          <w:tab w:val="center" w:pos="1440"/>
          <w:tab w:val="left" w:pos="1872"/>
          <w:tab w:val="left" w:pos="9187"/>
        </w:tabs>
        <w:rPr>
          <w:rFonts w:eastAsia="Times New Roman" w:cs="Times New Roman"/>
          <w:szCs w:val="20"/>
        </w:rPr>
      </w:pPr>
      <w:r w:rsidRPr="00554361">
        <w:rPr>
          <w:rFonts w:eastAsia="Times New Roman" w:cs="Times New Roman"/>
          <w:b/>
          <w:szCs w:val="20"/>
        </w:rPr>
        <w:t>HISTORY OF LEGISLATIVE ACTIONS</w:t>
      </w:r>
    </w:p>
    <w:p w:rsidR="00554361" w:rsidRPr="00554361" w:rsidRDefault="00554361" w:rsidP="00554361">
      <w:pPr>
        <w:widowControl w:val="0"/>
        <w:tabs>
          <w:tab w:val="center" w:pos="590"/>
          <w:tab w:val="center" w:pos="1440"/>
          <w:tab w:val="left" w:pos="1872"/>
          <w:tab w:val="left" w:pos="9187"/>
        </w:tabs>
        <w:rPr>
          <w:rFonts w:eastAsia="Times New Roman" w:cs="Times New Roman"/>
          <w:szCs w:val="20"/>
        </w:rPr>
      </w:pPr>
    </w:p>
    <w:p w:rsidR="00554361" w:rsidRPr="00554361" w:rsidRDefault="00554361" w:rsidP="00554361">
      <w:pPr>
        <w:widowControl w:val="0"/>
        <w:tabs>
          <w:tab w:val="center" w:pos="590"/>
          <w:tab w:val="center" w:pos="1440"/>
          <w:tab w:val="left" w:pos="1872"/>
          <w:tab w:val="left" w:pos="9187"/>
        </w:tabs>
        <w:rPr>
          <w:rFonts w:eastAsia="Times New Roman" w:cs="Times New Roman"/>
          <w:szCs w:val="20"/>
        </w:rPr>
      </w:pPr>
      <w:r w:rsidRPr="00554361">
        <w:rPr>
          <w:rFonts w:eastAsia="Times New Roman" w:cs="Times New Roman"/>
          <w:szCs w:val="20"/>
          <w:u w:val="single"/>
        </w:rPr>
        <w:tab/>
        <w:t>Date</w:t>
      </w:r>
      <w:r w:rsidRPr="00554361">
        <w:rPr>
          <w:rFonts w:eastAsia="Times New Roman" w:cs="Times New Roman"/>
          <w:szCs w:val="20"/>
          <w:u w:val="single"/>
        </w:rPr>
        <w:tab/>
        <w:t>Body</w:t>
      </w:r>
      <w:r w:rsidRPr="00554361">
        <w:rPr>
          <w:rFonts w:eastAsia="Times New Roman" w:cs="Times New Roman"/>
          <w:szCs w:val="20"/>
          <w:u w:val="single"/>
        </w:rPr>
        <w:tab/>
        <w:t>Action Description with journal page number</w:t>
      </w:r>
      <w:r w:rsidRPr="00554361">
        <w:rPr>
          <w:rFonts w:eastAsia="Times New Roman" w:cs="Times New Roman"/>
          <w:szCs w:val="20"/>
          <w:u w:val="single"/>
        </w:rPr>
        <w:tab/>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F423D5">
        <w:rPr>
          <w:rFonts w:cs="Times New Roman"/>
        </w:rPr>
        <w:t xml:space="preserve">Introduced and read first time </w:t>
      </w:r>
      <w:hyperlink r:id="rId6" w:history="1">
        <w:r w:rsidRPr="00E84BCD">
          <w:rPr>
            <w:rStyle w:val="Hyperlink"/>
            <w:rFonts w:cs="Times New Roman"/>
          </w:rPr>
          <w:t>SJ</w:t>
        </w:r>
      </w:hyperlink>
      <w:r>
        <w:rPr>
          <w:rFonts w:cs="Times New Roman"/>
        </w:rPr>
        <w:noBreakHyphen/>
      </w:r>
      <w:r w:rsidRPr="00F423D5">
        <w:rPr>
          <w:rFonts w:cs="Times New Roman"/>
        </w:rPr>
        <w:t>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F423D5">
        <w:rPr>
          <w:rFonts w:cs="Times New Roman"/>
        </w:rPr>
        <w:t xml:space="preserve">Referred to Committee on </w:t>
      </w:r>
      <w:r w:rsidRPr="00F423D5">
        <w:rPr>
          <w:rFonts w:cs="Times New Roman"/>
          <w:b/>
        </w:rPr>
        <w:t>Judiciary</w:t>
      </w:r>
      <w:r w:rsidRPr="00F423D5">
        <w:rPr>
          <w:rFonts w:cs="Times New Roman"/>
        </w:rPr>
        <w:t xml:space="preserve"> </w:t>
      </w:r>
      <w:hyperlink r:id="rId7" w:history="1">
        <w:r w:rsidRPr="00E84BCD">
          <w:rPr>
            <w:rStyle w:val="Hyperlink"/>
            <w:rFonts w:cs="Times New Roman"/>
          </w:rPr>
          <w:t>SJ</w:t>
        </w:r>
      </w:hyperlink>
      <w:r>
        <w:rPr>
          <w:rFonts w:cs="Times New Roman"/>
        </w:rPr>
        <w:noBreakHyphen/>
      </w:r>
      <w:r w:rsidRPr="00F423D5">
        <w:rPr>
          <w:rFonts w:cs="Times New Roman"/>
        </w:rPr>
        <w:t>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2/6/2009</w:t>
      </w:r>
      <w:r>
        <w:rPr>
          <w:rFonts w:cs="Times New Roman"/>
        </w:rPr>
        <w:tab/>
        <w:t>Senate</w:t>
      </w:r>
      <w:r>
        <w:rPr>
          <w:rFonts w:cs="Times New Roman"/>
        </w:rPr>
        <w:tab/>
      </w:r>
      <w:r w:rsidRPr="00F423D5">
        <w:rPr>
          <w:rFonts w:cs="Times New Roman"/>
        </w:rPr>
        <w:t>Referred to S</w:t>
      </w:r>
      <w:r>
        <w:rPr>
          <w:rFonts w:cs="Times New Roman"/>
        </w:rPr>
        <w:t xml:space="preserve">ubcommittee: Malloy (ch), Ford, </w:t>
      </w:r>
      <w:r w:rsidRPr="00F423D5">
        <w:rPr>
          <w:rFonts w:cs="Times New Roman"/>
        </w:rPr>
        <w:t>Massey, S.Martin, Mulvaney</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F423D5">
        <w:rPr>
          <w:rFonts w:cs="Times New Roman"/>
        </w:rPr>
        <w:t xml:space="preserve">Committee report: Favorable </w:t>
      </w:r>
      <w:r w:rsidRPr="00F423D5">
        <w:rPr>
          <w:rFonts w:cs="Times New Roman"/>
          <w:b/>
        </w:rPr>
        <w:t>Judiciary</w:t>
      </w:r>
      <w:r w:rsidRPr="00F423D5">
        <w:rPr>
          <w:rFonts w:cs="Times New Roman"/>
        </w:rPr>
        <w:t xml:space="preserve"> </w:t>
      </w:r>
      <w:hyperlink r:id="rId8" w:history="1">
        <w:r w:rsidRPr="00E84BCD">
          <w:rPr>
            <w:rStyle w:val="Hyperlink"/>
            <w:rFonts w:cs="Times New Roman"/>
          </w:rPr>
          <w:t>SJ</w:t>
        </w:r>
      </w:hyperlink>
      <w:r>
        <w:rPr>
          <w:rFonts w:cs="Times New Roman"/>
        </w:rPr>
        <w:noBreakHyphen/>
      </w:r>
      <w:r w:rsidRPr="00F423D5">
        <w:rPr>
          <w:rFonts w:cs="Times New Roman"/>
        </w:rPr>
        <w:t>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F423D5">
        <w:rPr>
          <w:rFonts w:cs="Times New Roman"/>
        </w:rPr>
        <w:t xml:space="preserve">Read second time </w:t>
      </w:r>
      <w:hyperlink r:id="rId9" w:history="1">
        <w:r w:rsidRPr="00E84BCD">
          <w:rPr>
            <w:rStyle w:val="Hyperlink"/>
            <w:rFonts w:cs="Times New Roman"/>
          </w:rPr>
          <w:t>SJ</w:t>
        </w:r>
      </w:hyperlink>
      <w:r>
        <w:rPr>
          <w:rFonts w:cs="Times New Roman"/>
        </w:rPr>
        <w:noBreakHyphen/>
      </w:r>
      <w:r w:rsidRPr="00F423D5">
        <w:rPr>
          <w:rFonts w:cs="Times New Roman"/>
        </w:rPr>
        <w:t>24</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F423D5">
        <w:rPr>
          <w:rFonts w:cs="Times New Roman"/>
        </w:rPr>
        <w:t xml:space="preserve">Read third time and sent to House </w:t>
      </w:r>
      <w:hyperlink r:id="rId10" w:history="1">
        <w:r w:rsidRPr="00E84BCD">
          <w:rPr>
            <w:rStyle w:val="Hyperlink"/>
            <w:rFonts w:cs="Times New Roman"/>
          </w:rPr>
          <w:t>SJ</w:t>
        </w:r>
      </w:hyperlink>
      <w:r>
        <w:rPr>
          <w:rFonts w:cs="Times New Roman"/>
        </w:rPr>
        <w:noBreakHyphen/>
      </w:r>
      <w:r w:rsidRPr="00F423D5">
        <w:rPr>
          <w:rFonts w:cs="Times New Roman"/>
        </w:rPr>
        <w:t>11</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F423D5">
        <w:rPr>
          <w:rFonts w:cs="Times New Roman"/>
        </w:rPr>
        <w:t xml:space="preserve">Introduced and read first time </w:t>
      </w:r>
      <w:hyperlink r:id="rId11" w:history="1">
        <w:r w:rsidRPr="00E84BCD">
          <w:rPr>
            <w:rStyle w:val="Hyperlink"/>
            <w:rFonts w:cs="Times New Roman"/>
          </w:rPr>
          <w:t>HJ</w:t>
        </w:r>
      </w:hyperlink>
      <w:r>
        <w:rPr>
          <w:rFonts w:cs="Times New Roman"/>
        </w:rPr>
        <w:noBreakHyphen/>
      </w:r>
      <w:r w:rsidRPr="00F423D5">
        <w:rPr>
          <w:rFonts w:cs="Times New Roman"/>
        </w:rPr>
        <w:t>108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F423D5">
        <w:rPr>
          <w:rFonts w:cs="Times New Roman"/>
        </w:rPr>
        <w:t xml:space="preserve">Referred to Committee on </w:t>
      </w:r>
      <w:r w:rsidRPr="00F423D5">
        <w:rPr>
          <w:rFonts w:cs="Times New Roman"/>
          <w:b/>
        </w:rPr>
        <w:t>Judiciary</w:t>
      </w:r>
      <w:r w:rsidRPr="00F423D5">
        <w:rPr>
          <w:rFonts w:cs="Times New Roman"/>
        </w:rPr>
        <w:t xml:space="preserve"> </w:t>
      </w:r>
      <w:hyperlink r:id="rId12" w:history="1">
        <w:r w:rsidRPr="00E84BCD">
          <w:rPr>
            <w:rStyle w:val="Hyperlink"/>
            <w:rFonts w:cs="Times New Roman"/>
          </w:rPr>
          <w:t>HJ</w:t>
        </w:r>
      </w:hyperlink>
      <w:r>
        <w:rPr>
          <w:rFonts w:cs="Times New Roman"/>
        </w:rPr>
        <w:noBreakHyphen/>
      </w:r>
      <w:r w:rsidRPr="00F423D5">
        <w:rPr>
          <w:rFonts w:cs="Times New Roman"/>
        </w:rPr>
        <w:t>108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F423D5">
        <w:rPr>
          <w:rFonts w:cs="Times New Roman"/>
        </w:rPr>
        <w:t>Committee r</w:t>
      </w:r>
      <w:r>
        <w:rPr>
          <w:rFonts w:cs="Times New Roman"/>
        </w:rPr>
        <w:t xml:space="preserve">eport: Favorable with amendment </w:t>
      </w:r>
      <w:r w:rsidRPr="00F423D5">
        <w:rPr>
          <w:rFonts w:cs="Times New Roman"/>
          <w:b/>
        </w:rPr>
        <w:t>Judiciary</w:t>
      </w:r>
      <w:r w:rsidRPr="00F423D5">
        <w:rPr>
          <w:rFonts w:cs="Times New Roman"/>
        </w:rPr>
        <w:t xml:space="preserve"> </w:t>
      </w:r>
      <w:hyperlink r:id="rId13" w:history="1">
        <w:r w:rsidRPr="00E84BCD">
          <w:rPr>
            <w:rStyle w:val="Hyperlink"/>
            <w:rFonts w:cs="Times New Roman"/>
          </w:rPr>
          <w:t>HJ</w:t>
        </w:r>
      </w:hyperlink>
      <w:r>
        <w:rPr>
          <w:rFonts w:cs="Times New Roman"/>
        </w:rPr>
        <w:noBreakHyphen/>
      </w:r>
      <w:r w:rsidRPr="00F423D5">
        <w:rPr>
          <w:rFonts w:cs="Times New Roman"/>
        </w:rPr>
        <w:t>28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F423D5">
        <w:rPr>
          <w:rFonts w:cs="Times New Roman"/>
        </w:rPr>
        <w:t xml:space="preserve">Debate adjourned until Tuesday, April 20, 2010 </w:t>
      </w:r>
      <w:hyperlink r:id="rId14" w:history="1">
        <w:r w:rsidRPr="00E84BCD">
          <w:rPr>
            <w:rStyle w:val="Hyperlink"/>
            <w:rFonts w:cs="Times New Roman"/>
          </w:rPr>
          <w:t>HJ</w:t>
        </w:r>
      </w:hyperlink>
      <w:r>
        <w:rPr>
          <w:rFonts w:cs="Times New Roman"/>
        </w:rPr>
        <w:noBreakHyphen/>
      </w:r>
      <w:r w:rsidRPr="00F423D5">
        <w:rPr>
          <w:rFonts w:cs="Times New Roman"/>
        </w:rPr>
        <w:t>46</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F423D5">
        <w:rPr>
          <w:rFonts w:cs="Times New Roman"/>
        </w:rPr>
        <w:t xml:space="preserve">Debate adjourned </w:t>
      </w:r>
      <w:hyperlink r:id="rId15" w:history="1">
        <w:r w:rsidRPr="00E84BCD">
          <w:rPr>
            <w:rStyle w:val="Hyperlink"/>
            <w:rFonts w:cs="Times New Roman"/>
          </w:rPr>
          <w:t>HJ</w:t>
        </w:r>
      </w:hyperlink>
      <w:r>
        <w:rPr>
          <w:rFonts w:cs="Times New Roman"/>
        </w:rPr>
        <w:noBreakHyphen/>
      </w:r>
      <w:r w:rsidRPr="00F423D5">
        <w:rPr>
          <w:rFonts w:cs="Times New Roman"/>
        </w:rPr>
        <w:t>16</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F423D5">
        <w:rPr>
          <w:rFonts w:cs="Times New Roman"/>
        </w:rPr>
        <w:t xml:space="preserve">Debate adjourned until Wednesday, April 21, 2010 </w:t>
      </w:r>
      <w:hyperlink r:id="rId16" w:history="1">
        <w:r w:rsidRPr="00E84BCD">
          <w:rPr>
            <w:rStyle w:val="Hyperlink"/>
            <w:rFonts w:cs="Times New Roman"/>
          </w:rPr>
          <w:t>HJ</w:t>
        </w:r>
      </w:hyperlink>
      <w:r>
        <w:rPr>
          <w:rFonts w:cs="Times New Roman"/>
        </w:rPr>
        <w:noBreakHyphen/>
      </w:r>
      <w:r w:rsidRPr="00F423D5">
        <w:rPr>
          <w:rFonts w:cs="Times New Roman"/>
        </w:rPr>
        <w:t>48</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F423D5">
        <w:rPr>
          <w:rFonts w:cs="Times New Roman"/>
        </w:rPr>
        <w:t xml:space="preserve">Debate adjourned until Thursday, April 22, 2010 </w:t>
      </w:r>
      <w:hyperlink r:id="rId17" w:history="1">
        <w:r w:rsidRPr="00E84BCD">
          <w:rPr>
            <w:rStyle w:val="Hyperlink"/>
            <w:rFonts w:cs="Times New Roman"/>
          </w:rPr>
          <w:t>HJ</w:t>
        </w:r>
      </w:hyperlink>
      <w:r>
        <w:rPr>
          <w:rFonts w:cs="Times New Roman"/>
        </w:rPr>
        <w:noBreakHyphen/>
      </w:r>
      <w:r w:rsidRPr="00F423D5">
        <w:rPr>
          <w:rFonts w:cs="Times New Roman"/>
        </w:rPr>
        <w:t>14</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F423D5">
        <w:rPr>
          <w:rFonts w:cs="Times New Roman"/>
        </w:rPr>
        <w:t xml:space="preserve">Debate adjourned until Tuesday, April 27, 2010 </w:t>
      </w:r>
      <w:hyperlink r:id="rId18" w:history="1">
        <w:r w:rsidRPr="00E84BCD">
          <w:rPr>
            <w:rStyle w:val="Hyperlink"/>
            <w:rFonts w:cs="Times New Roman"/>
          </w:rPr>
          <w:t>HJ</w:t>
        </w:r>
      </w:hyperlink>
      <w:r>
        <w:rPr>
          <w:rFonts w:cs="Times New Roman"/>
        </w:rPr>
        <w:noBreakHyphen/>
      </w:r>
      <w:r w:rsidRPr="00F423D5">
        <w:rPr>
          <w:rFonts w:cs="Times New Roman"/>
        </w:rPr>
        <w:t>17</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F423D5">
        <w:rPr>
          <w:rFonts w:cs="Times New Roman"/>
        </w:rPr>
        <w:t xml:space="preserve">Debate adjourned until Tuesday, May 4, 2010 </w:t>
      </w:r>
      <w:hyperlink r:id="rId19" w:history="1">
        <w:r w:rsidRPr="00E84BCD">
          <w:rPr>
            <w:rStyle w:val="Hyperlink"/>
            <w:rFonts w:cs="Times New Roman"/>
          </w:rPr>
          <w:t>HJ</w:t>
        </w:r>
      </w:hyperlink>
      <w:r>
        <w:rPr>
          <w:rFonts w:cs="Times New Roman"/>
        </w:rPr>
        <w:noBreakHyphen/>
      </w:r>
      <w:r w:rsidRPr="00F423D5">
        <w:rPr>
          <w:rFonts w:cs="Times New Roman"/>
        </w:rPr>
        <w:t>36</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F423D5">
        <w:rPr>
          <w:rFonts w:cs="Times New Roman"/>
        </w:rPr>
        <w:t xml:space="preserve">Debate adjourned </w:t>
      </w:r>
      <w:hyperlink r:id="rId20" w:history="1">
        <w:r w:rsidRPr="00E84BCD">
          <w:rPr>
            <w:rStyle w:val="Hyperlink"/>
            <w:rFonts w:cs="Times New Roman"/>
          </w:rPr>
          <w:t>HJ</w:t>
        </w:r>
      </w:hyperlink>
      <w:r>
        <w:rPr>
          <w:rFonts w:cs="Times New Roman"/>
        </w:rPr>
        <w:noBreakHyphen/>
      </w:r>
      <w:r w:rsidRPr="00F423D5">
        <w:rPr>
          <w:rFonts w:cs="Times New Roman"/>
        </w:rPr>
        <w:t>46</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F423D5">
        <w:rPr>
          <w:rFonts w:cs="Times New Roman"/>
        </w:rPr>
        <w:t xml:space="preserve">Debate adjourned </w:t>
      </w:r>
      <w:hyperlink r:id="rId21" w:history="1">
        <w:r w:rsidRPr="00E84BCD">
          <w:rPr>
            <w:rStyle w:val="Hyperlink"/>
            <w:rFonts w:cs="Times New Roman"/>
          </w:rPr>
          <w:t>HJ</w:t>
        </w:r>
      </w:hyperlink>
      <w:r>
        <w:rPr>
          <w:rFonts w:cs="Times New Roman"/>
        </w:rPr>
        <w:noBreakHyphen/>
      </w:r>
      <w:r w:rsidRPr="00F423D5">
        <w:rPr>
          <w:rFonts w:cs="Times New Roman"/>
        </w:rPr>
        <w:t>14</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F423D5">
        <w:rPr>
          <w:rFonts w:cs="Times New Roman"/>
        </w:rPr>
        <w:t xml:space="preserve">Amended </w:t>
      </w:r>
      <w:hyperlink r:id="rId22" w:history="1">
        <w:r w:rsidRPr="00E84BCD">
          <w:rPr>
            <w:rStyle w:val="Hyperlink"/>
            <w:rFonts w:cs="Times New Roman"/>
          </w:rPr>
          <w:t>HJ</w:t>
        </w:r>
      </w:hyperlink>
      <w:r>
        <w:rPr>
          <w:rFonts w:cs="Times New Roman"/>
        </w:rPr>
        <w:noBreakHyphen/>
      </w:r>
      <w:r w:rsidRPr="00F423D5">
        <w:rPr>
          <w:rFonts w:cs="Times New Roman"/>
        </w:rPr>
        <w:t>22</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F423D5">
        <w:rPr>
          <w:rFonts w:cs="Times New Roman"/>
        </w:rPr>
        <w:t xml:space="preserve">Read second time </w:t>
      </w:r>
      <w:hyperlink r:id="rId23" w:history="1">
        <w:r w:rsidRPr="00E84BCD">
          <w:rPr>
            <w:rStyle w:val="Hyperlink"/>
            <w:rFonts w:cs="Times New Roman"/>
          </w:rPr>
          <w:t>HJ</w:t>
        </w:r>
      </w:hyperlink>
      <w:r>
        <w:rPr>
          <w:rFonts w:cs="Times New Roman"/>
        </w:rPr>
        <w:noBreakHyphen/>
      </w:r>
      <w:r w:rsidRPr="00F423D5">
        <w:rPr>
          <w:rFonts w:cs="Times New Roman"/>
        </w:rPr>
        <w:t>22</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F423D5">
        <w:rPr>
          <w:rFonts w:cs="Times New Roman"/>
        </w:rPr>
        <w:t>Unanimous co</w:t>
      </w:r>
      <w:r>
        <w:rPr>
          <w:rFonts w:cs="Times New Roman"/>
        </w:rPr>
        <w:t xml:space="preserve">nsent for third reading on next </w:t>
      </w:r>
      <w:r w:rsidRPr="00F423D5">
        <w:rPr>
          <w:rFonts w:cs="Times New Roman"/>
        </w:rPr>
        <w:t xml:space="preserve">legislative day </w:t>
      </w:r>
      <w:hyperlink r:id="rId24" w:history="1">
        <w:r w:rsidRPr="00E84BCD">
          <w:rPr>
            <w:rStyle w:val="Hyperlink"/>
            <w:rFonts w:cs="Times New Roman"/>
          </w:rPr>
          <w:t>HJ</w:t>
        </w:r>
      </w:hyperlink>
      <w:r>
        <w:rPr>
          <w:rFonts w:cs="Times New Roman"/>
        </w:rPr>
        <w:noBreakHyphen/>
      </w:r>
      <w:r w:rsidRPr="00F423D5">
        <w:rPr>
          <w:rFonts w:cs="Times New Roman"/>
        </w:rPr>
        <w:t>23</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5/7/2010</w:t>
      </w:r>
      <w:r>
        <w:rPr>
          <w:rFonts w:cs="Times New Roman"/>
        </w:rPr>
        <w:tab/>
        <w:t>House</w:t>
      </w:r>
      <w:r>
        <w:rPr>
          <w:rFonts w:cs="Times New Roman"/>
        </w:rPr>
        <w:tab/>
      </w:r>
      <w:r w:rsidRPr="00F423D5">
        <w:rPr>
          <w:rFonts w:cs="Times New Roman"/>
        </w:rPr>
        <w:t>Read third t</w:t>
      </w:r>
      <w:r>
        <w:rPr>
          <w:rFonts w:cs="Times New Roman"/>
        </w:rPr>
        <w:t xml:space="preserve">ime and returned to Senate with </w:t>
      </w:r>
      <w:r w:rsidRPr="00F423D5">
        <w:rPr>
          <w:rFonts w:cs="Times New Roman"/>
        </w:rPr>
        <w:t xml:space="preserve">amendments </w:t>
      </w:r>
      <w:hyperlink r:id="rId25" w:history="1">
        <w:r w:rsidRPr="00E84BCD">
          <w:rPr>
            <w:rStyle w:val="Hyperlink"/>
            <w:rFonts w:cs="Times New Roman"/>
          </w:rPr>
          <w:t>HJ</w:t>
        </w:r>
      </w:hyperlink>
      <w:r>
        <w:rPr>
          <w:rFonts w:cs="Times New Roman"/>
        </w:rPr>
        <w:noBreakHyphen/>
      </w:r>
      <w:r w:rsidRPr="00F423D5">
        <w:rPr>
          <w:rFonts w:cs="Times New Roman"/>
        </w:rPr>
        <w:t>2</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F423D5">
        <w:rPr>
          <w:rFonts w:cs="Times New Roman"/>
        </w:rPr>
        <w:t xml:space="preserve">Concurred in House amendment and enrolled </w:t>
      </w:r>
      <w:hyperlink r:id="rId26" w:history="1">
        <w:r w:rsidRPr="00E84BCD">
          <w:rPr>
            <w:rStyle w:val="Hyperlink"/>
            <w:rFonts w:cs="Times New Roman"/>
          </w:rPr>
          <w:t>SJ</w:t>
        </w:r>
      </w:hyperlink>
      <w:r>
        <w:rPr>
          <w:rFonts w:cs="Times New Roman"/>
        </w:rPr>
        <w:noBreakHyphen/>
      </w:r>
      <w:r w:rsidRPr="00F423D5">
        <w:rPr>
          <w:rFonts w:cs="Times New Roman"/>
        </w:rPr>
        <w:t>89</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F423D5">
        <w:rPr>
          <w:rFonts w:cs="Times New Roman"/>
        </w:rPr>
        <w:t>Ratified R 220</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F423D5">
        <w:rPr>
          <w:rFonts w:cs="Times New Roman"/>
        </w:rPr>
        <w:t>Signed By Governor</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F423D5">
        <w:rPr>
          <w:rFonts w:cs="Times New Roman"/>
        </w:rPr>
        <w:t>Effective date 05/28/10</w:t>
      </w:r>
    </w:p>
    <w:p w:rsidR="00212B4D" w:rsidRDefault="00212B4D" w:rsidP="00212B4D">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F423D5">
        <w:rPr>
          <w:rFonts w:cs="Times New Roman"/>
        </w:rPr>
        <w:t>Act No</w:t>
      </w:r>
      <w:r>
        <w:rPr>
          <w:rFonts w:cs="Times New Roman"/>
        </w:rPr>
        <w:t>. </w:t>
      </w:r>
      <w:r w:rsidRPr="00F423D5">
        <w:rPr>
          <w:rFonts w:cs="Times New Roman"/>
        </w:rPr>
        <w:t>181</w:t>
      </w:r>
    </w:p>
    <w:p w:rsidR="00212B4D" w:rsidRDefault="00212B4D" w:rsidP="00212B4D">
      <w:pPr>
        <w:widowControl w:val="0"/>
        <w:tabs>
          <w:tab w:val="right" w:pos="1008"/>
          <w:tab w:val="left" w:pos="1152"/>
          <w:tab w:val="left" w:pos="1872"/>
          <w:tab w:val="left" w:pos="9187"/>
        </w:tabs>
        <w:ind w:left="2088" w:hanging="2088"/>
        <w:rPr>
          <w:rFonts w:cs="Times New Roman"/>
        </w:rPr>
      </w:pPr>
    </w:p>
    <w:p w:rsidR="00554361" w:rsidRPr="00554361" w:rsidRDefault="00554361" w:rsidP="00554361">
      <w:pPr>
        <w:widowControl w:val="0"/>
        <w:tabs>
          <w:tab w:val="right" w:pos="1008"/>
          <w:tab w:val="left" w:pos="1152"/>
          <w:tab w:val="left" w:pos="1872"/>
          <w:tab w:val="left" w:pos="9187"/>
        </w:tabs>
        <w:ind w:left="2088" w:hanging="2088"/>
        <w:rPr>
          <w:rFonts w:eastAsia="Times New Roman" w:cs="Times New Roman"/>
          <w:szCs w:val="20"/>
        </w:rPr>
      </w:pP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361">
        <w:rPr>
          <w:rFonts w:eastAsia="Times New Roman" w:cs="Times New Roman"/>
          <w:b/>
          <w:szCs w:val="20"/>
        </w:rPr>
        <w:t>VERSIONS OF THIS BILL</w:t>
      </w:r>
    </w:p>
    <w:p w:rsidR="00554361" w:rsidRPr="00554361" w:rsidRDefault="00554361"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361" w:rsidRPr="00554361" w:rsidRDefault="00D33C2E" w:rsidP="005543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554361" w:rsidRPr="00554361">
          <w:rPr>
            <w:rFonts w:eastAsia="Times New Roman" w:cs="Times New Roman"/>
            <w:color w:val="0000FF" w:themeColor="hyperlink"/>
            <w:szCs w:val="20"/>
            <w:u w:val="single"/>
          </w:rPr>
          <w:t>2/3/2009</w:t>
        </w:r>
      </w:hyperlink>
    </w:p>
    <w:p w:rsidR="00554361" w:rsidRPr="00554361" w:rsidRDefault="00D33C2E" w:rsidP="0055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54361" w:rsidRPr="00554361">
          <w:rPr>
            <w:rFonts w:eastAsia="Times New Roman" w:cs="Times New Roman"/>
            <w:color w:val="0000FF" w:themeColor="hyperlink"/>
            <w:szCs w:val="20"/>
            <w:u w:val="single"/>
          </w:rPr>
          <w:t>5/6/2009</w:t>
        </w:r>
      </w:hyperlink>
    </w:p>
    <w:p w:rsidR="00554361" w:rsidRPr="00554361" w:rsidRDefault="00D33C2E" w:rsidP="0055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54361" w:rsidRPr="00554361">
          <w:rPr>
            <w:rFonts w:eastAsia="Times New Roman" w:cs="Times New Roman"/>
            <w:color w:val="0000FF" w:themeColor="hyperlink"/>
            <w:szCs w:val="20"/>
            <w:u w:val="single"/>
          </w:rPr>
          <w:t>3/24/2010</w:t>
        </w:r>
      </w:hyperlink>
    </w:p>
    <w:p w:rsidR="00554361" w:rsidRPr="00554361" w:rsidRDefault="00D33C2E" w:rsidP="0055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54361" w:rsidRPr="00554361">
          <w:rPr>
            <w:rFonts w:eastAsia="Times New Roman" w:cs="Times New Roman"/>
            <w:color w:val="0000FF" w:themeColor="hyperlink"/>
            <w:szCs w:val="20"/>
            <w:u w:val="single"/>
          </w:rPr>
          <w:t>5/6/2010</w:t>
        </w:r>
      </w:hyperlink>
    </w:p>
    <w:p w:rsidR="00554361" w:rsidRPr="00554361" w:rsidRDefault="00554361" w:rsidP="0055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4361" w:rsidRDefault="00554361" w:rsidP="005543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4361" w:rsidSect="00554361">
          <w:pgSz w:w="12240" w:h="15840" w:code="1"/>
          <w:pgMar w:top="1080" w:right="1440" w:bottom="1080" w:left="1440" w:header="720" w:footer="720" w:gutter="0"/>
          <w:pgNumType w:start="1"/>
          <w:cols w:space="720"/>
          <w:noEndnote/>
          <w:docGrid w:linePitch="360"/>
        </w:sectPr>
      </w:pPr>
    </w:p>
    <w:p w:rsidR="00696ECD"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(A181, R220, S372)</w:t>
      </w:r>
    </w:p>
    <w:p w:rsidR="00696ECD" w:rsidRPr="008836A5"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6ECD" w:rsidRPr="00554361"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4361">
        <w:rPr>
          <w:rFonts w:cs="Times New Roman"/>
          <w:b/>
          <w:color w:val="000000" w:themeColor="text1"/>
          <w:szCs w:val="36"/>
        </w:rPr>
        <w:t xml:space="preserve">AN ACT </w:t>
      </w:r>
      <w:r w:rsidRPr="00554361">
        <w:rPr>
          <w:rFonts w:cs="Times New Roman"/>
          <w:b/>
        </w:rPr>
        <w:t>TO AMEND SECTION 62</w:t>
      </w:r>
      <w:r w:rsidRPr="00554361">
        <w:rPr>
          <w:rFonts w:cs="Times New Roman"/>
          <w:b/>
        </w:rPr>
        <w:noBreakHyphen/>
        <w:t>2</w:t>
      </w:r>
      <w:r w:rsidRPr="00554361">
        <w:rPr>
          <w:rFonts w:cs="Times New Roman"/>
          <w:b/>
        </w:rPr>
        <w:noBreakHyphen/>
        <w:t>207,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rsidRPr="00554361">
        <w:rPr>
          <w:rFonts w:cs="Times New Roman"/>
          <w:b/>
        </w:rPr>
        <w:noBreakHyphen/>
        <w:t>7</w:t>
      </w:r>
      <w:r w:rsidRPr="00554361">
        <w:rPr>
          <w:rFonts w:cs="Times New Roman"/>
          <w:b/>
        </w:rPr>
        <w:noBreakHyphen/>
        <w:t>401, RELATING TO CREATION OF A TRUST, SO AS TO PROVIDE FOR THE INCLUSION OF A SURVIVING SPOUSE’S BENEFICIAL INTERESTS IN TRUST PROPERTY IN CALCULATING THE ELECTIVE SHARE.</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A79">
        <w:rPr>
          <w:rFonts w:cs="Times New Roman"/>
        </w:rPr>
        <w:t>Be it enacted by the General Assembly of the State of South Carolina:</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333CCE"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Elective share, beneficial interest</w:t>
      </w:r>
    </w:p>
    <w:p w:rsidR="00696ECD"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A79">
        <w:rPr>
          <w:rFonts w:cs="Times New Roman"/>
        </w:rPr>
        <w:t>SECTION</w:t>
      </w:r>
      <w:r w:rsidRPr="00846A79">
        <w:rPr>
          <w:rFonts w:cs="Times New Roman"/>
        </w:rPr>
        <w:tab/>
        <w:t>1.</w:t>
      </w:r>
      <w:r w:rsidRPr="00846A79">
        <w:rPr>
          <w:rFonts w:cs="Times New Roman"/>
        </w:rPr>
        <w:tab/>
        <w:t>Section 62</w:t>
      </w:r>
      <w:r>
        <w:rPr>
          <w:rFonts w:cs="Times New Roman"/>
        </w:rPr>
        <w:noBreakHyphen/>
      </w:r>
      <w:r w:rsidRPr="00846A79">
        <w:rPr>
          <w:rFonts w:cs="Times New Roman"/>
        </w:rPr>
        <w:t>2</w:t>
      </w:r>
      <w:r>
        <w:rPr>
          <w:rFonts w:cs="Times New Roman"/>
        </w:rPr>
        <w:noBreakHyphen/>
      </w:r>
      <w:r w:rsidRPr="00846A79">
        <w:rPr>
          <w:rFonts w:cs="Times New Roman"/>
        </w:rPr>
        <w:t>207 of the 1976 Code is amended to read:</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46A79">
        <w:rPr>
          <w:rFonts w:cs="Times New Roman"/>
        </w:rPr>
        <w:tab/>
        <w:t>“Section 62</w:t>
      </w:r>
      <w:r>
        <w:rPr>
          <w:rFonts w:cs="Times New Roman"/>
        </w:rPr>
        <w:noBreakHyphen/>
      </w:r>
      <w:r w:rsidRPr="00846A79">
        <w:rPr>
          <w:rFonts w:cs="Times New Roman"/>
        </w:rPr>
        <w:t>2</w:t>
      </w:r>
      <w:r>
        <w:rPr>
          <w:rFonts w:cs="Times New Roman"/>
        </w:rPr>
        <w:noBreakHyphen/>
      </w:r>
      <w:r w:rsidRPr="00846A79">
        <w:rPr>
          <w:rFonts w:cs="Times New Roman"/>
        </w:rPr>
        <w:t>207.</w:t>
      </w:r>
      <w:r w:rsidRPr="00846A79">
        <w:rPr>
          <w:rFonts w:cs="Times New Roman"/>
        </w:rPr>
        <w:tab/>
      </w:r>
      <w:r w:rsidRPr="00846A79">
        <w:rPr>
          <w:rFonts w:cs="Times New Roman"/>
        </w:rPr>
        <w:tab/>
      </w:r>
      <w:r w:rsidRPr="00846A79">
        <w:rPr>
          <w:rFonts w:cs="Times New Roman"/>
          <w:szCs w:val="24"/>
        </w:rPr>
        <w:t>(a)</w:t>
      </w:r>
      <w:r w:rsidRPr="00846A79">
        <w:rPr>
          <w:rFonts w:cs="Times New Roman"/>
          <w:szCs w:val="24"/>
        </w:rPr>
        <w:tab/>
        <w:t>In the proceeding for an elective share, all property, including beneficial interest, which passes or has passed to the surviving spouse under the decedent</w:t>
      </w:r>
      <w:r w:rsidRPr="00333CCE">
        <w:rPr>
          <w:rFonts w:cs="Times New Roman"/>
          <w:szCs w:val="24"/>
        </w:rPr>
        <w:t>’</w:t>
      </w:r>
      <w:r w:rsidRPr="00846A79">
        <w:rPr>
          <w:rFonts w:cs="Times New Roman"/>
          <w:szCs w:val="24"/>
        </w:rPr>
        <w:t>s will or by intestacy, by a homestead allowance, and by Section 62</w:t>
      </w:r>
      <w:r>
        <w:rPr>
          <w:rFonts w:cs="Times New Roman"/>
          <w:szCs w:val="24"/>
        </w:rPr>
        <w:noBreakHyphen/>
      </w:r>
      <w:r w:rsidRPr="00846A79">
        <w:rPr>
          <w:rFonts w:cs="Times New Roman"/>
          <w:szCs w:val="24"/>
        </w:rPr>
        <w:t>2</w:t>
      </w:r>
      <w:r>
        <w:rPr>
          <w:rFonts w:cs="Times New Roman"/>
          <w:szCs w:val="24"/>
        </w:rPr>
        <w:noBreakHyphen/>
      </w:r>
      <w:r w:rsidRPr="00846A79">
        <w:rPr>
          <w:rFonts w:cs="Times New Roman"/>
          <w:szCs w:val="24"/>
        </w:rPr>
        <w:t>401, or which would have passed to the spouse but was renounced, or which is contained in a trust created by the decedent</w:t>
      </w:r>
      <w:r w:rsidRPr="00333CCE">
        <w:rPr>
          <w:rFonts w:cs="Times New Roman"/>
          <w:szCs w:val="24"/>
        </w:rPr>
        <w:t>’</w:t>
      </w:r>
      <w:r w:rsidRPr="00846A79">
        <w:rPr>
          <w:rFonts w:cs="Times New Roman"/>
          <w:szCs w:val="24"/>
        </w:rPr>
        <w:t>s will or a trust as described in Section 62</w:t>
      </w:r>
      <w:r>
        <w:rPr>
          <w:rFonts w:cs="Times New Roman"/>
          <w:szCs w:val="24"/>
        </w:rPr>
        <w:noBreakHyphen/>
      </w:r>
      <w:r w:rsidRPr="00846A79">
        <w:rPr>
          <w:rFonts w:cs="Times New Roman"/>
          <w:szCs w:val="24"/>
        </w:rPr>
        <w:t>7</w:t>
      </w:r>
      <w:r>
        <w:rPr>
          <w:rFonts w:cs="Times New Roman"/>
          <w:szCs w:val="24"/>
        </w:rPr>
        <w:noBreakHyphen/>
      </w:r>
      <w:r w:rsidRPr="00846A79">
        <w:rPr>
          <w:rFonts w:cs="Times New Roman"/>
          <w:szCs w:val="24"/>
        </w:rPr>
        <w:t>401(c) in which the spouse has a beneficial interest, is applied first to satisfy the elective share and to reduce contributions due from other recipients of transfers included in the probate estate.  A beneficial interest that passes or has passed to a surviving spouse under the decedent</w:t>
      </w:r>
      <w:r w:rsidRPr="00333CCE">
        <w:rPr>
          <w:rFonts w:cs="Times New Roman"/>
          <w:szCs w:val="24"/>
        </w:rPr>
        <w:t>’</w:t>
      </w:r>
      <w:r w:rsidRPr="00846A79">
        <w:rPr>
          <w:rFonts w:cs="Times New Roman"/>
          <w:szCs w:val="24"/>
        </w:rPr>
        <w:t>s will includes an interest as a beneficiary in a trust created by the decedent</w:t>
      </w:r>
      <w:r w:rsidRPr="00333CCE">
        <w:rPr>
          <w:rFonts w:cs="Times New Roman"/>
          <w:szCs w:val="24"/>
        </w:rPr>
        <w:t>’</w:t>
      </w:r>
      <w:r w:rsidRPr="00846A79">
        <w:rPr>
          <w:rFonts w:cs="Times New Roman"/>
          <w:szCs w:val="24"/>
        </w:rPr>
        <w:t>s will or an interest as a beneficiary in property passing under the decedent</w:t>
      </w:r>
      <w:r w:rsidRPr="00333CCE">
        <w:rPr>
          <w:rFonts w:cs="Times New Roman"/>
          <w:szCs w:val="24"/>
        </w:rPr>
        <w:t>’</w:t>
      </w:r>
      <w:r w:rsidRPr="00846A79">
        <w:rPr>
          <w:rFonts w:cs="Times New Roman"/>
          <w:szCs w:val="24"/>
        </w:rPr>
        <w:t>s will to an inter vivos trust created by the decedent.  For purposes of this subsection, the value of the electing spouse</w:t>
      </w:r>
      <w:r w:rsidRPr="00333CCE">
        <w:rPr>
          <w:rFonts w:cs="Times New Roman"/>
          <w:szCs w:val="24"/>
        </w:rPr>
        <w:t>’</w:t>
      </w:r>
      <w:r w:rsidRPr="00846A79">
        <w:rPr>
          <w:rFonts w:cs="Times New Roman"/>
          <w:szCs w:val="24"/>
        </w:rPr>
        <w:t>s beneficial interest in property which qualifies or would have qualified for the federal estate tax marital deduction pursuant to Section 2056 of the Internal Revenue Code, as amended and in effect on December 31, 2009, must be computed at the full value of the qualifying property.  Qualifying for these purposes must be determined without regard to whether an election has been made to treat the property as qualified terminable interest property.</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46A79">
        <w:rPr>
          <w:rFonts w:cs="Times New Roman"/>
          <w:szCs w:val="24"/>
        </w:rPr>
        <w:tab/>
        <w:t>(b)</w:t>
      </w:r>
      <w:r w:rsidRPr="00846A79">
        <w:rPr>
          <w:rFonts w:cs="Times New Roman"/>
          <w:szCs w:val="24"/>
        </w:rPr>
        <w:tab/>
        <w:t>Remaining property of the probate estate is applied so that liability for the balance of the elective share of the surviving spouse is satisfied from the probate estate with devises abating in accordance with Section 62</w:t>
      </w:r>
      <w:r>
        <w:rPr>
          <w:rFonts w:cs="Times New Roman"/>
          <w:szCs w:val="24"/>
        </w:rPr>
        <w:noBreakHyphen/>
      </w:r>
      <w:r w:rsidRPr="00846A79">
        <w:rPr>
          <w:rFonts w:cs="Times New Roman"/>
          <w:szCs w:val="24"/>
        </w:rPr>
        <w:t>3</w:t>
      </w:r>
      <w:r>
        <w:rPr>
          <w:rFonts w:cs="Times New Roman"/>
          <w:szCs w:val="24"/>
        </w:rPr>
        <w:noBreakHyphen/>
      </w:r>
      <w:r w:rsidRPr="00846A79">
        <w:rPr>
          <w:rFonts w:cs="Times New Roman"/>
          <w:szCs w:val="24"/>
        </w:rPr>
        <w:t>902.”</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96ECD" w:rsidRPr="00333CCE"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Revocable trust, elective share</w:t>
      </w:r>
    </w:p>
    <w:p w:rsidR="00696ECD"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846A79">
        <w:rPr>
          <w:rFonts w:cs="Times New Roman"/>
          <w:szCs w:val="24"/>
        </w:rPr>
        <w:t>SECTION</w:t>
      </w:r>
      <w:r w:rsidRPr="00846A79">
        <w:rPr>
          <w:rFonts w:cs="Times New Roman"/>
          <w:szCs w:val="24"/>
        </w:rPr>
        <w:tab/>
        <w:t>2.</w:t>
      </w:r>
      <w:r w:rsidRPr="00846A79">
        <w:rPr>
          <w:rFonts w:cs="Times New Roman"/>
          <w:szCs w:val="24"/>
        </w:rPr>
        <w:tab/>
        <w:t>Section 62</w:t>
      </w:r>
      <w:r>
        <w:rPr>
          <w:rFonts w:cs="Times New Roman"/>
          <w:szCs w:val="24"/>
        </w:rPr>
        <w:noBreakHyphen/>
      </w:r>
      <w:r w:rsidRPr="00846A79">
        <w:rPr>
          <w:rFonts w:cs="Times New Roman"/>
          <w:szCs w:val="24"/>
        </w:rPr>
        <w:t>7</w:t>
      </w:r>
      <w:r>
        <w:rPr>
          <w:rFonts w:cs="Times New Roman"/>
          <w:szCs w:val="24"/>
        </w:rPr>
        <w:noBreakHyphen/>
      </w:r>
      <w:r w:rsidRPr="00846A79">
        <w:rPr>
          <w:rFonts w:cs="Times New Roman"/>
          <w:szCs w:val="24"/>
        </w:rPr>
        <w:t>401(c) of the 1976 Code is amended to read:</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cs="Times New Roman"/>
          <w:szCs w:val="24"/>
        </w:rPr>
      </w:pPr>
      <w:r w:rsidRPr="00846A79">
        <w:rPr>
          <w:rFonts w:cs="Times New Roman"/>
          <w:szCs w:val="24"/>
        </w:rPr>
        <w:tab/>
        <w:t>“(c)</w:t>
      </w:r>
      <w:r w:rsidRPr="00846A79">
        <w:rPr>
          <w:rFonts w:cs="Times New Roman"/>
          <w:szCs w:val="24"/>
        </w:rPr>
        <w:tab/>
      </w:r>
      <w:r w:rsidRPr="00846A79">
        <w:rPr>
          <w:rFonts w:eastAsiaTheme="minorEastAsia" w:cs="Times New Roman"/>
          <w:szCs w:val="24"/>
        </w:rPr>
        <w:t>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Pr="00333CCE">
        <w:rPr>
          <w:rFonts w:eastAsiaTheme="minorEastAsia" w:cs="Times New Roman"/>
          <w:szCs w:val="24"/>
        </w:rPr>
        <w:t>’</w:t>
      </w:r>
      <w:r w:rsidRPr="00846A79">
        <w:rPr>
          <w:rFonts w:eastAsiaTheme="minorEastAsia" w:cs="Times New Roman"/>
          <w:szCs w:val="24"/>
        </w:rPr>
        <w:t>s elective share rights pursuant to Article 2, Title 62.  A finding that a revocable inter vivos trust is illusory and thus invalid for purposes of determining a spouse</w:t>
      </w:r>
      <w:r w:rsidRPr="00333CCE">
        <w:rPr>
          <w:rFonts w:eastAsiaTheme="minorEastAsia" w:cs="Times New Roman"/>
          <w:szCs w:val="24"/>
        </w:rPr>
        <w:t>’</w:t>
      </w:r>
      <w:r w:rsidRPr="00846A79">
        <w:rPr>
          <w:rFonts w:eastAsiaTheme="minorEastAsia" w:cs="Times New Roman"/>
          <w:szCs w:val="24"/>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Pr>
          <w:rFonts w:eastAsiaTheme="minorEastAsia" w:cs="Times New Roman"/>
          <w:szCs w:val="24"/>
        </w:rPr>
        <w:noBreakHyphen/>
      </w:r>
      <w:r w:rsidRPr="00846A79">
        <w:rPr>
          <w:rFonts w:eastAsiaTheme="minorEastAsia" w:cs="Times New Roman"/>
          <w:szCs w:val="24"/>
        </w:rPr>
        <w:t>2</w:t>
      </w:r>
      <w:r>
        <w:rPr>
          <w:rFonts w:eastAsiaTheme="minorEastAsia" w:cs="Times New Roman"/>
          <w:szCs w:val="24"/>
        </w:rPr>
        <w:noBreakHyphen/>
      </w:r>
      <w:r w:rsidRPr="00846A79">
        <w:rPr>
          <w:rFonts w:eastAsiaTheme="minorEastAsia" w:cs="Times New Roman"/>
          <w:szCs w:val="24"/>
        </w:rPr>
        <w:t>207.”</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333CCE"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696ECD"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A79">
        <w:rPr>
          <w:rFonts w:cs="Times New Roman"/>
        </w:rPr>
        <w:t>SECTION</w:t>
      </w:r>
      <w:r w:rsidRPr="00846A79">
        <w:rPr>
          <w:rFonts w:cs="Times New Roman"/>
        </w:rPr>
        <w:tab/>
        <w:t>3.</w:t>
      </w:r>
      <w:r w:rsidRPr="00846A79">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96ECD"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333CCE"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6ECD" w:rsidRPr="00846A79" w:rsidRDefault="00696ECD"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A79">
        <w:rPr>
          <w:rFonts w:cs="Times New Roman"/>
        </w:rPr>
        <w:t>SECTION</w:t>
      </w:r>
      <w:r w:rsidRPr="00846A79">
        <w:rPr>
          <w:rFonts w:cs="Times New Roman"/>
        </w:rPr>
        <w:tab/>
        <w:t>4.</w:t>
      </w:r>
      <w:r w:rsidRPr="00846A79">
        <w:rPr>
          <w:rFonts w:cs="Times New Roman"/>
        </w:rPr>
        <w:tab/>
        <w:t>This act takes effect upon approval by the Governor.</w:t>
      </w:r>
    </w:p>
    <w:p w:rsidR="00696ECD" w:rsidRDefault="00696ECD" w:rsidP="00696ECD">
      <w:pPr>
        <w:tabs>
          <w:tab w:val="left" w:pos="1440"/>
          <w:tab w:val="left" w:pos="1800"/>
          <w:tab w:val="left" w:pos="2880"/>
        </w:tabs>
        <w:rPr>
          <w:color w:val="000000" w:themeColor="text1"/>
        </w:rPr>
      </w:pPr>
    </w:p>
    <w:p w:rsidR="00696ECD" w:rsidRDefault="00696ECD" w:rsidP="00696ECD">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696ECD" w:rsidRDefault="00696ECD" w:rsidP="00696ECD">
      <w:pPr>
        <w:tabs>
          <w:tab w:val="left" w:pos="1440"/>
          <w:tab w:val="left" w:pos="1800"/>
          <w:tab w:val="left" w:pos="2880"/>
        </w:tabs>
        <w:rPr>
          <w:color w:val="000000" w:themeColor="text1"/>
        </w:rPr>
      </w:pPr>
    </w:p>
    <w:p w:rsidR="00696ECD" w:rsidRDefault="00696ECD" w:rsidP="00696ECD">
      <w:pPr>
        <w:tabs>
          <w:tab w:val="left" w:pos="1440"/>
          <w:tab w:val="left" w:pos="1800"/>
          <w:tab w:val="left" w:pos="2880"/>
        </w:tabs>
        <w:rPr>
          <w:color w:val="000000" w:themeColor="text1"/>
        </w:rPr>
      </w:pPr>
      <w:r>
        <w:rPr>
          <w:color w:val="000000" w:themeColor="text1"/>
        </w:rPr>
        <w:t>Approved the 28</w:t>
      </w:r>
      <w:r w:rsidRPr="00220111">
        <w:rPr>
          <w:color w:val="000000" w:themeColor="text1"/>
          <w:vertAlign w:val="superscript"/>
        </w:rPr>
        <w:t>th</w:t>
      </w:r>
      <w:r>
        <w:rPr>
          <w:color w:val="000000" w:themeColor="text1"/>
        </w:rPr>
        <w:t xml:space="preserve"> day of May, 2010. </w:t>
      </w:r>
    </w:p>
    <w:p w:rsidR="00696ECD" w:rsidRDefault="00696ECD" w:rsidP="00696ECD">
      <w:pPr>
        <w:tabs>
          <w:tab w:val="left" w:pos="1440"/>
          <w:tab w:val="left" w:pos="1800"/>
          <w:tab w:val="left" w:pos="2880"/>
        </w:tabs>
        <w:jc w:val="center"/>
        <w:rPr>
          <w:color w:val="000000" w:themeColor="text1"/>
        </w:rPr>
      </w:pPr>
    </w:p>
    <w:p w:rsidR="00696ECD" w:rsidRDefault="00696ECD" w:rsidP="00696ECD">
      <w:pPr>
        <w:tabs>
          <w:tab w:val="left" w:pos="1440"/>
          <w:tab w:val="left" w:pos="1800"/>
          <w:tab w:val="left" w:pos="2880"/>
        </w:tabs>
        <w:jc w:val="center"/>
        <w:rPr>
          <w:color w:val="000000" w:themeColor="text1"/>
        </w:rPr>
      </w:pPr>
      <w:r>
        <w:rPr>
          <w:color w:val="000000" w:themeColor="text1"/>
        </w:rPr>
        <w:t>__________</w:t>
      </w:r>
    </w:p>
    <w:p w:rsidR="008836A5" w:rsidRPr="00A63F34" w:rsidRDefault="008836A5" w:rsidP="00696E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63F34" w:rsidSect="00554361">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3F" w:rsidRDefault="00147C3F" w:rsidP="007D5FAC">
      <w:r>
        <w:separator/>
      </w:r>
    </w:p>
  </w:endnote>
  <w:endnote w:type="continuationSeparator" w:id="0">
    <w:p w:rsidR="00147C3F" w:rsidRDefault="00147C3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61" w:rsidRPr="00554361" w:rsidRDefault="00554361" w:rsidP="00554361">
    <w:pPr>
      <w:pStyle w:val="Footer"/>
      <w:tabs>
        <w:tab w:val="clear" w:pos="4680"/>
        <w:tab w:val="clear" w:pos="9360"/>
        <w:tab w:val="center" w:pos="3168"/>
      </w:tabs>
      <w:spacing w:before="120"/>
    </w:pPr>
    <w:r>
      <w:tab/>
    </w:r>
    <w:r w:rsidR="005F2CF4">
      <w:fldChar w:fldCharType="begin"/>
    </w:r>
    <w:r w:rsidR="00E84BCD">
      <w:instrText xml:space="preserve"> PAGE  \* MERGEFORMAT </w:instrText>
    </w:r>
    <w:r w:rsidR="005F2CF4">
      <w:fldChar w:fldCharType="separate"/>
    </w:r>
    <w:r w:rsidR="00696ECD">
      <w:rPr>
        <w:noProof/>
      </w:rPr>
      <w:t>3</w:t>
    </w:r>
    <w:r w:rsidR="005F2C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361" w:rsidRDefault="00554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3F" w:rsidRDefault="00147C3F" w:rsidP="007D5FAC">
      <w:r>
        <w:separator/>
      </w:r>
    </w:p>
  </w:footnote>
  <w:footnote w:type="continuationSeparator" w:id="0">
    <w:p w:rsidR="00147C3F" w:rsidRDefault="00147C3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72"/>
    <w:docVar w:name="ActSecretary" w:val="Melton"/>
    <w:docVar w:name="ActSIdno" w:val="(389)  372HTC10"/>
    <w:docVar w:name="clipname" w:val="372HTC10"/>
    <w:docVar w:name="dvBillNumber" w:val="372"/>
    <w:docVar w:name="dvBillNumberPrefix" w:val="S"/>
    <w:docVar w:name="dvOriginalBody" w:val="Senate"/>
    <w:docVar w:name="OrigSENATEBillNo" w:val="372"/>
    <w:docVar w:name="SENATEACTFULLPATH" w:val="L:\COUNCIL\ACTS\372HTC10.DOCX"/>
    <w:docVar w:name="WhatActtype" w:val="AN ACT"/>
  </w:docVars>
  <w:rsids>
    <w:rsidRoot w:val="00BB5890"/>
    <w:rsid w:val="00002DE0"/>
    <w:rsid w:val="000142A7"/>
    <w:rsid w:val="000146FA"/>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2E84"/>
    <w:rsid w:val="00085C37"/>
    <w:rsid w:val="00086E11"/>
    <w:rsid w:val="00092EE6"/>
    <w:rsid w:val="00096A9B"/>
    <w:rsid w:val="00096BDA"/>
    <w:rsid w:val="000A6151"/>
    <w:rsid w:val="000A6BCA"/>
    <w:rsid w:val="000B03AD"/>
    <w:rsid w:val="000B316D"/>
    <w:rsid w:val="000B3608"/>
    <w:rsid w:val="000B56CB"/>
    <w:rsid w:val="000C0718"/>
    <w:rsid w:val="000D356E"/>
    <w:rsid w:val="000D6F51"/>
    <w:rsid w:val="001030FE"/>
    <w:rsid w:val="001031AE"/>
    <w:rsid w:val="00103295"/>
    <w:rsid w:val="00103D2E"/>
    <w:rsid w:val="00104519"/>
    <w:rsid w:val="00106968"/>
    <w:rsid w:val="00111010"/>
    <w:rsid w:val="00114830"/>
    <w:rsid w:val="00114E88"/>
    <w:rsid w:val="00122396"/>
    <w:rsid w:val="001237B9"/>
    <w:rsid w:val="00131CE5"/>
    <w:rsid w:val="00135DDF"/>
    <w:rsid w:val="00136AA0"/>
    <w:rsid w:val="00141278"/>
    <w:rsid w:val="0014525A"/>
    <w:rsid w:val="00147C3F"/>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B4D"/>
    <w:rsid w:val="00212CD6"/>
    <w:rsid w:val="00215235"/>
    <w:rsid w:val="00223E0F"/>
    <w:rsid w:val="00231146"/>
    <w:rsid w:val="002321B6"/>
    <w:rsid w:val="00234401"/>
    <w:rsid w:val="00234E70"/>
    <w:rsid w:val="002367D4"/>
    <w:rsid w:val="00241B81"/>
    <w:rsid w:val="00241C04"/>
    <w:rsid w:val="00242F15"/>
    <w:rsid w:val="00254411"/>
    <w:rsid w:val="00257ACD"/>
    <w:rsid w:val="002668CF"/>
    <w:rsid w:val="002710C8"/>
    <w:rsid w:val="0027167B"/>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54F"/>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3CCE"/>
    <w:rsid w:val="003348FE"/>
    <w:rsid w:val="00334EAC"/>
    <w:rsid w:val="0034356D"/>
    <w:rsid w:val="00360108"/>
    <w:rsid w:val="00360D70"/>
    <w:rsid w:val="00364D3F"/>
    <w:rsid w:val="00366494"/>
    <w:rsid w:val="00367658"/>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1B0"/>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4EB"/>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4361"/>
    <w:rsid w:val="00556774"/>
    <w:rsid w:val="00556D79"/>
    <w:rsid w:val="00560EBF"/>
    <w:rsid w:val="005627E7"/>
    <w:rsid w:val="00562952"/>
    <w:rsid w:val="005672F0"/>
    <w:rsid w:val="005741F9"/>
    <w:rsid w:val="005839FC"/>
    <w:rsid w:val="00583CB3"/>
    <w:rsid w:val="005859EE"/>
    <w:rsid w:val="00590D1D"/>
    <w:rsid w:val="00591D7C"/>
    <w:rsid w:val="00594D39"/>
    <w:rsid w:val="005A07BD"/>
    <w:rsid w:val="005A1FF2"/>
    <w:rsid w:val="005A7D5F"/>
    <w:rsid w:val="005B2750"/>
    <w:rsid w:val="005B3E85"/>
    <w:rsid w:val="005B4DB1"/>
    <w:rsid w:val="005C4B9E"/>
    <w:rsid w:val="005C5915"/>
    <w:rsid w:val="005D50CE"/>
    <w:rsid w:val="005D5723"/>
    <w:rsid w:val="005D6054"/>
    <w:rsid w:val="005E07AD"/>
    <w:rsid w:val="005E36AC"/>
    <w:rsid w:val="005F1A8F"/>
    <w:rsid w:val="005F2CF4"/>
    <w:rsid w:val="005F79FF"/>
    <w:rsid w:val="00602ACC"/>
    <w:rsid w:val="006055BC"/>
    <w:rsid w:val="00605B6E"/>
    <w:rsid w:val="00605C15"/>
    <w:rsid w:val="0060700F"/>
    <w:rsid w:val="0061164A"/>
    <w:rsid w:val="00612BB0"/>
    <w:rsid w:val="006236C9"/>
    <w:rsid w:val="00625487"/>
    <w:rsid w:val="00626F43"/>
    <w:rsid w:val="0063373B"/>
    <w:rsid w:val="0063724D"/>
    <w:rsid w:val="0064018A"/>
    <w:rsid w:val="00641A70"/>
    <w:rsid w:val="00643998"/>
    <w:rsid w:val="00655550"/>
    <w:rsid w:val="00657AB1"/>
    <w:rsid w:val="00663AC3"/>
    <w:rsid w:val="00667EE7"/>
    <w:rsid w:val="00672966"/>
    <w:rsid w:val="006750A0"/>
    <w:rsid w:val="006755FF"/>
    <w:rsid w:val="00690F2C"/>
    <w:rsid w:val="00690F99"/>
    <w:rsid w:val="00691B24"/>
    <w:rsid w:val="00696C4D"/>
    <w:rsid w:val="00696EC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25F"/>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4B2F"/>
    <w:rsid w:val="007A73EA"/>
    <w:rsid w:val="007B0E40"/>
    <w:rsid w:val="007B296A"/>
    <w:rsid w:val="007B2D27"/>
    <w:rsid w:val="007B794D"/>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051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5375"/>
    <w:rsid w:val="00990677"/>
    <w:rsid w:val="0099280B"/>
    <w:rsid w:val="00997D30"/>
    <w:rsid w:val="009A31B6"/>
    <w:rsid w:val="009B0FA5"/>
    <w:rsid w:val="009B6EA6"/>
    <w:rsid w:val="009C170D"/>
    <w:rsid w:val="009D0B32"/>
    <w:rsid w:val="009D6E6B"/>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3F34"/>
    <w:rsid w:val="00A64E80"/>
    <w:rsid w:val="00A67A3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870"/>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3E95"/>
    <w:rsid w:val="00B846E9"/>
    <w:rsid w:val="00BA51A8"/>
    <w:rsid w:val="00BB1593"/>
    <w:rsid w:val="00BB43F6"/>
    <w:rsid w:val="00BB5890"/>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0DB"/>
    <w:rsid w:val="00D00681"/>
    <w:rsid w:val="00D04DCB"/>
    <w:rsid w:val="00D1180E"/>
    <w:rsid w:val="00D132DB"/>
    <w:rsid w:val="00D13C21"/>
    <w:rsid w:val="00D16DAA"/>
    <w:rsid w:val="00D17AD0"/>
    <w:rsid w:val="00D20F47"/>
    <w:rsid w:val="00D24F96"/>
    <w:rsid w:val="00D25595"/>
    <w:rsid w:val="00D31442"/>
    <w:rsid w:val="00D33C2E"/>
    <w:rsid w:val="00D3443A"/>
    <w:rsid w:val="00D366FE"/>
    <w:rsid w:val="00D36CF8"/>
    <w:rsid w:val="00D375C1"/>
    <w:rsid w:val="00D474CA"/>
    <w:rsid w:val="00D50FB9"/>
    <w:rsid w:val="00D56467"/>
    <w:rsid w:val="00D63C04"/>
    <w:rsid w:val="00D76225"/>
    <w:rsid w:val="00D7706E"/>
    <w:rsid w:val="00D80303"/>
    <w:rsid w:val="00D805D8"/>
    <w:rsid w:val="00D8576C"/>
    <w:rsid w:val="00D9130B"/>
    <w:rsid w:val="00D92268"/>
    <w:rsid w:val="00D94602"/>
    <w:rsid w:val="00D958BB"/>
    <w:rsid w:val="00DA1730"/>
    <w:rsid w:val="00DA77C1"/>
    <w:rsid w:val="00DB01BE"/>
    <w:rsid w:val="00DB1297"/>
    <w:rsid w:val="00DB5B9A"/>
    <w:rsid w:val="00DC093F"/>
    <w:rsid w:val="00DC6CFE"/>
    <w:rsid w:val="00DD198F"/>
    <w:rsid w:val="00DD2595"/>
    <w:rsid w:val="00DD314B"/>
    <w:rsid w:val="00DD3B8D"/>
    <w:rsid w:val="00DD5167"/>
    <w:rsid w:val="00DD557D"/>
    <w:rsid w:val="00DE7665"/>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4BCD"/>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6DB3"/>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28B6"/>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4C284A8E-4B52-493A-82E3-E8287FD7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43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A07B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436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B55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6-09.docx" TargetMode="External"/><Relationship Id="rId13" Type="http://schemas.openxmlformats.org/officeDocument/2006/relationships/hyperlink" Target="file:///h:\HJ%20Archive\2010\03-24-10.docx" TargetMode="External"/><Relationship Id="rId18" Type="http://schemas.openxmlformats.org/officeDocument/2006/relationships/hyperlink" Target="file:///h:\HJ%20Archive\2010\04-22-10.docx" TargetMode="External"/><Relationship Id="rId26" Type="http://schemas.openxmlformats.org/officeDocument/2006/relationships/hyperlink" Target="file:///h:\SJ%20Archive\2010\05-12-10.docx" TargetMode="External"/><Relationship Id="rId3" Type="http://schemas.openxmlformats.org/officeDocument/2006/relationships/webSettings" Target="webSettings.xml"/><Relationship Id="rId21" Type="http://schemas.openxmlformats.org/officeDocument/2006/relationships/hyperlink" Target="file:///h:\HJ%20Archive\2010\05-05-10.docx" TargetMode="External"/><Relationship Id="rId34" Type="http://schemas.openxmlformats.org/officeDocument/2006/relationships/theme" Target="theme/theme1.xml"/><Relationship Id="rId7" Type="http://schemas.openxmlformats.org/officeDocument/2006/relationships/hyperlink" Target="file:///h:\SJ%20Archive\2009\02-03-09.docx" TargetMode="External"/><Relationship Id="rId12" Type="http://schemas.openxmlformats.org/officeDocument/2006/relationships/hyperlink" Target="file:///h:\HJ%20Archive\2009\05-12-09.docx" TargetMode="External"/><Relationship Id="rId17" Type="http://schemas.openxmlformats.org/officeDocument/2006/relationships/hyperlink" Target="file:///h:\HJ%20Archive\2010\04-21-10.docx" TargetMode="External"/><Relationship Id="rId25" Type="http://schemas.openxmlformats.org/officeDocument/2006/relationships/hyperlink" Target="file:///h:\HJ%20Archive\2010\05-07-10.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4-20-10.docx" TargetMode="External"/><Relationship Id="rId20" Type="http://schemas.openxmlformats.org/officeDocument/2006/relationships/hyperlink" Target="file:///h:\HJ%20Archive\2010\05-04-10.docx" TargetMode="External"/><Relationship Id="rId29" Type="http://schemas.openxmlformats.org/officeDocument/2006/relationships/hyperlink" Target="file:///p:\pprever\2009-10\372_20100324.docx" TargetMode="External"/><Relationship Id="rId1" Type="http://schemas.openxmlformats.org/officeDocument/2006/relationships/styles" Target="styles.xml"/><Relationship Id="rId6" Type="http://schemas.openxmlformats.org/officeDocument/2006/relationships/hyperlink" Target="file:///h:\SJ%20Archive\2009\02-03-09.docx" TargetMode="External"/><Relationship Id="rId11" Type="http://schemas.openxmlformats.org/officeDocument/2006/relationships/hyperlink" Target="file:///h:\HJ%20Archive\2009\05-12-09.docx" TargetMode="External"/><Relationship Id="rId24" Type="http://schemas.openxmlformats.org/officeDocument/2006/relationships/hyperlink" Target="file:///h:\HJ%20Archive\2010\05-06-10.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4-20-10.docx" TargetMode="External"/><Relationship Id="rId23" Type="http://schemas.openxmlformats.org/officeDocument/2006/relationships/hyperlink" Target="file:///h:\HJ%20Archive\2010\05-06-10.docx" TargetMode="External"/><Relationship Id="rId28" Type="http://schemas.openxmlformats.org/officeDocument/2006/relationships/hyperlink" Target="file:///p:\pprever\2009-10\372_20090506.docx" TargetMode="External"/><Relationship Id="rId10" Type="http://schemas.openxmlformats.org/officeDocument/2006/relationships/hyperlink" Target="file:///h:\SJ%20Archive\2009\05-12-09.docx" TargetMode="External"/><Relationship Id="rId19" Type="http://schemas.openxmlformats.org/officeDocument/2006/relationships/hyperlink" Target="file:///h:\HJ%20Archive\2010\04-27-10.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5-07-09.docx" TargetMode="External"/><Relationship Id="rId14" Type="http://schemas.openxmlformats.org/officeDocument/2006/relationships/hyperlink" Target="file:///h:\HJ%20Archive\2010\04-15-10.docx" TargetMode="External"/><Relationship Id="rId22" Type="http://schemas.openxmlformats.org/officeDocument/2006/relationships/hyperlink" Target="file:///h:\HJ%20Archive\2010\05-06-10.docx" TargetMode="External"/><Relationship Id="rId27" Type="http://schemas.openxmlformats.org/officeDocument/2006/relationships/hyperlink" Target="file:///p:\pprever\2009-10\372_20090203.docx" TargetMode="External"/><Relationship Id="rId30" Type="http://schemas.openxmlformats.org/officeDocument/2006/relationships/hyperlink" Target="file:///p:\pprever\2009-10\372_201005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1047</Words>
  <Characters>5661</Characters>
  <Application>Microsoft Office Word</Application>
  <DocSecurity>0</DocSecurity>
  <Lines>155</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372: Trusts - South Carolina Legislature Online</dc:title>
  <dc:subject/>
  <dc:creator>BrendaMelton</dc:creator>
  <cp:keywords/>
  <dc:description/>
  <cp:lastModifiedBy>N Cumfer</cp:lastModifiedBy>
  <cp:revision>5</cp:revision>
  <cp:lastPrinted>2009-02-19T22:23:00Z</cp:lastPrinted>
  <dcterms:created xsi:type="dcterms:W3CDTF">2010-08-31T19:33:00Z</dcterms:created>
  <dcterms:modified xsi:type="dcterms:W3CDTF">2014-11-24T14:58:00Z</dcterms:modified>
</cp:coreProperties>
</file>