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2C3" w:rsidRDefault="001152C3" w:rsidP="001152C3">
      <w:pPr>
        <w:widowControl w:val="0"/>
        <w:jc w:val="center"/>
      </w:pPr>
      <w:bookmarkStart w:id="0" w:name="_GoBack"/>
      <w:bookmarkEnd w:id="0"/>
      <w:r w:rsidRPr="001152C3">
        <w:rPr>
          <w:b/>
        </w:rPr>
        <w:t>South Carolina General Assembly</w:t>
      </w:r>
    </w:p>
    <w:p w:rsidR="001152C3" w:rsidRDefault="001152C3" w:rsidP="001152C3">
      <w:pPr>
        <w:widowControl w:val="0"/>
        <w:jc w:val="center"/>
      </w:pPr>
      <w:r>
        <w:t>118th Session, 2009-2010</w:t>
      </w:r>
    </w:p>
    <w:p w:rsidR="001152C3" w:rsidRDefault="001152C3" w:rsidP="001152C3">
      <w:pPr>
        <w:widowControl w:val="0"/>
        <w:jc w:val="left"/>
      </w:pPr>
    </w:p>
    <w:p w:rsidR="001152C3" w:rsidRDefault="001152C3" w:rsidP="001152C3">
      <w:pPr>
        <w:widowControl w:val="0"/>
        <w:jc w:val="left"/>
        <w:rPr>
          <w:b/>
        </w:rPr>
      </w:pPr>
      <w:r w:rsidRPr="001152C3">
        <w:rPr>
          <w:b/>
        </w:rPr>
        <w:t>H. 4204</w:t>
      </w:r>
    </w:p>
    <w:p w:rsidR="001152C3" w:rsidRDefault="001152C3" w:rsidP="001152C3">
      <w:pPr>
        <w:widowControl w:val="0"/>
        <w:jc w:val="left"/>
        <w:rPr>
          <w:b/>
        </w:rPr>
      </w:pPr>
    </w:p>
    <w:p w:rsidR="001152C3" w:rsidRDefault="001152C3" w:rsidP="001152C3">
      <w:pPr>
        <w:widowControl w:val="0"/>
        <w:jc w:val="left"/>
      </w:pPr>
      <w:r w:rsidRPr="001152C3">
        <w:rPr>
          <w:b/>
        </w:rPr>
        <w:t>STATUS INFORMATION</w:t>
      </w:r>
    </w:p>
    <w:p w:rsidR="001152C3" w:rsidRDefault="001152C3" w:rsidP="001152C3">
      <w:pPr>
        <w:widowControl w:val="0"/>
        <w:jc w:val="left"/>
      </w:pPr>
    </w:p>
    <w:p w:rsidR="001152C3" w:rsidRDefault="001152C3" w:rsidP="001152C3">
      <w:pPr>
        <w:widowControl w:val="0"/>
        <w:jc w:val="left"/>
      </w:pPr>
      <w:r>
        <w:t>General Bill</w:t>
      </w:r>
    </w:p>
    <w:p w:rsidR="001152C3" w:rsidRDefault="00615558" w:rsidP="001152C3">
      <w:pPr>
        <w:widowControl w:val="0"/>
        <w:jc w:val="left"/>
      </w:pPr>
      <w:r>
        <w:t>Sponsors: Reps. McLeod and Bales</w:t>
      </w:r>
    </w:p>
    <w:p w:rsidR="001152C3" w:rsidRDefault="001152C3" w:rsidP="001152C3">
      <w:pPr>
        <w:widowControl w:val="0"/>
        <w:jc w:val="left"/>
      </w:pPr>
      <w:r>
        <w:t>Document Path: l:\council\bills\ms\7439ahb10.docx</w:t>
      </w:r>
    </w:p>
    <w:p w:rsidR="001152C3" w:rsidRDefault="001152C3" w:rsidP="001152C3">
      <w:pPr>
        <w:widowControl w:val="0"/>
        <w:jc w:val="left"/>
      </w:pPr>
    </w:p>
    <w:p w:rsidR="00CD26EB" w:rsidRDefault="00CD26EB" w:rsidP="001152C3">
      <w:pPr>
        <w:widowControl w:val="0"/>
        <w:jc w:val="left"/>
      </w:pPr>
      <w:r>
        <w:t>Introduced in the House on January 12, 2010</w:t>
      </w:r>
    </w:p>
    <w:p w:rsidR="00CD26EB" w:rsidRPr="00CD26EB" w:rsidRDefault="00CD26EB" w:rsidP="001152C3">
      <w:pPr>
        <w:widowControl w:val="0"/>
        <w:jc w:val="left"/>
      </w:pPr>
      <w:r>
        <w:t xml:space="preserve">Currently residing in the House Committee on </w:t>
      </w:r>
      <w:r w:rsidRPr="00CD26EB">
        <w:rPr>
          <w:b/>
        </w:rPr>
        <w:t>Agriculture, Natural Resources and Environmental Affairs</w:t>
      </w:r>
    </w:p>
    <w:p w:rsidR="00CD26EB" w:rsidRDefault="00CD26EB" w:rsidP="001152C3">
      <w:pPr>
        <w:widowControl w:val="0"/>
        <w:jc w:val="left"/>
      </w:pPr>
    </w:p>
    <w:p w:rsidR="001152C3" w:rsidRDefault="001152C3" w:rsidP="001152C3">
      <w:pPr>
        <w:widowControl w:val="0"/>
        <w:jc w:val="left"/>
      </w:pPr>
      <w:r>
        <w:t xml:space="preserve">Summary: </w:t>
      </w:r>
      <w:r w:rsidR="00EF3E2E">
        <w:t>Wineries</w:t>
      </w:r>
    </w:p>
    <w:p w:rsidR="001152C3" w:rsidRDefault="001152C3" w:rsidP="001152C3">
      <w:pPr>
        <w:widowControl w:val="0"/>
        <w:jc w:val="left"/>
      </w:pPr>
    </w:p>
    <w:p w:rsidR="001152C3" w:rsidRDefault="001152C3" w:rsidP="001152C3">
      <w:pPr>
        <w:widowControl w:val="0"/>
        <w:jc w:val="left"/>
      </w:pPr>
    </w:p>
    <w:p w:rsidR="001152C3" w:rsidRDefault="001152C3" w:rsidP="001152C3">
      <w:pPr>
        <w:widowControl w:val="0"/>
        <w:tabs>
          <w:tab w:val="center" w:pos="590"/>
          <w:tab w:val="center" w:pos="1440"/>
          <w:tab w:val="left" w:pos="1872"/>
          <w:tab w:val="left" w:pos="9187"/>
        </w:tabs>
        <w:jc w:val="left"/>
      </w:pPr>
      <w:r w:rsidRPr="001152C3">
        <w:rPr>
          <w:b/>
        </w:rPr>
        <w:t>HISTORY OF LEGISLATIVE ACTIONS</w:t>
      </w:r>
    </w:p>
    <w:p w:rsidR="001152C3" w:rsidRDefault="001152C3" w:rsidP="001152C3">
      <w:pPr>
        <w:widowControl w:val="0"/>
        <w:tabs>
          <w:tab w:val="center" w:pos="590"/>
          <w:tab w:val="center" w:pos="1440"/>
          <w:tab w:val="left" w:pos="1872"/>
          <w:tab w:val="left" w:pos="9187"/>
        </w:tabs>
        <w:jc w:val="left"/>
      </w:pPr>
    </w:p>
    <w:p w:rsidR="001152C3" w:rsidRPr="001152C3" w:rsidRDefault="001152C3" w:rsidP="001152C3">
      <w:pPr>
        <w:widowControl w:val="0"/>
        <w:tabs>
          <w:tab w:val="center" w:pos="590"/>
          <w:tab w:val="center" w:pos="1440"/>
          <w:tab w:val="left" w:pos="1872"/>
          <w:tab w:val="left" w:pos="9187"/>
        </w:tabs>
        <w:jc w:val="left"/>
      </w:pPr>
      <w:r w:rsidRPr="001152C3">
        <w:rPr>
          <w:u w:val="single"/>
        </w:rPr>
        <w:tab/>
        <w:t>Date</w:t>
      </w:r>
      <w:r w:rsidRPr="001152C3">
        <w:rPr>
          <w:u w:val="single"/>
        </w:rPr>
        <w:tab/>
        <w:t>Body</w:t>
      </w:r>
      <w:r w:rsidRPr="001152C3">
        <w:rPr>
          <w:u w:val="single"/>
        </w:rPr>
        <w:tab/>
        <w:t>Action Description with journal page number</w:t>
      </w:r>
      <w:r w:rsidRPr="001152C3">
        <w:rPr>
          <w:u w:val="single"/>
        </w:rPr>
        <w:tab/>
      </w:r>
    </w:p>
    <w:p w:rsidR="00F26B84" w:rsidRDefault="00F26B84" w:rsidP="00F26B84">
      <w:pPr>
        <w:widowControl w:val="0"/>
        <w:tabs>
          <w:tab w:val="right" w:pos="1008"/>
          <w:tab w:val="left" w:pos="1152"/>
          <w:tab w:val="left" w:pos="1872"/>
          <w:tab w:val="left" w:pos="9187"/>
        </w:tabs>
        <w:ind w:left="2088" w:hanging="2088"/>
        <w:jc w:val="left"/>
      </w:pPr>
      <w:r>
        <w:tab/>
        <w:t>11/17/2009</w:t>
      </w:r>
      <w:r>
        <w:tab/>
        <w:t>House</w:t>
      </w:r>
      <w:r>
        <w:tab/>
      </w:r>
      <w:r w:rsidRPr="00B710C3">
        <w:t>Prefiled</w:t>
      </w:r>
    </w:p>
    <w:p w:rsidR="00F26B84" w:rsidRDefault="00F26B84" w:rsidP="00F26B84">
      <w:pPr>
        <w:widowControl w:val="0"/>
        <w:tabs>
          <w:tab w:val="right" w:pos="1008"/>
          <w:tab w:val="left" w:pos="1152"/>
          <w:tab w:val="left" w:pos="1872"/>
          <w:tab w:val="left" w:pos="9187"/>
        </w:tabs>
        <w:ind w:left="2088" w:hanging="2088"/>
        <w:jc w:val="left"/>
      </w:pPr>
      <w:r>
        <w:tab/>
        <w:t>11/17/2009</w:t>
      </w:r>
      <w:r>
        <w:tab/>
        <w:t>House</w:t>
      </w:r>
      <w:r>
        <w:tab/>
      </w:r>
      <w:r w:rsidRPr="00B710C3">
        <w:t>Referred to Co</w:t>
      </w:r>
      <w:r>
        <w:t xml:space="preserve">mmittee on </w:t>
      </w:r>
      <w:r w:rsidRPr="00B710C3">
        <w:rPr>
          <w:b/>
        </w:rPr>
        <w:t>Agriculture, Natural Resources and Environmental Affairs</w:t>
      </w:r>
    </w:p>
    <w:p w:rsidR="00F26B84" w:rsidRDefault="00F26B84" w:rsidP="00F26B84">
      <w:pPr>
        <w:widowControl w:val="0"/>
        <w:tabs>
          <w:tab w:val="right" w:pos="1008"/>
          <w:tab w:val="left" w:pos="1152"/>
          <w:tab w:val="left" w:pos="1872"/>
          <w:tab w:val="left" w:pos="9187"/>
        </w:tabs>
        <w:ind w:left="2088" w:hanging="2088"/>
        <w:jc w:val="left"/>
      </w:pPr>
      <w:r>
        <w:tab/>
        <w:t>1/12/2010</w:t>
      </w:r>
      <w:r>
        <w:tab/>
        <w:t>House</w:t>
      </w:r>
      <w:r>
        <w:tab/>
      </w:r>
      <w:r w:rsidRPr="00B710C3">
        <w:t xml:space="preserve">Introduced and read first time </w:t>
      </w:r>
      <w:hyperlink r:id="rId7" w:history="1">
        <w:r w:rsidRPr="00E36093">
          <w:rPr>
            <w:rStyle w:val="Hyperlink"/>
          </w:rPr>
          <w:t>HJ</w:t>
        </w:r>
      </w:hyperlink>
      <w:r>
        <w:noBreakHyphen/>
      </w:r>
      <w:r w:rsidRPr="00B710C3">
        <w:t>29</w:t>
      </w:r>
    </w:p>
    <w:p w:rsidR="00F26B84" w:rsidRDefault="00F26B84" w:rsidP="00F26B84">
      <w:pPr>
        <w:widowControl w:val="0"/>
        <w:tabs>
          <w:tab w:val="right" w:pos="1008"/>
          <w:tab w:val="left" w:pos="1152"/>
          <w:tab w:val="left" w:pos="1872"/>
          <w:tab w:val="left" w:pos="9187"/>
        </w:tabs>
        <w:ind w:left="2088" w:hanging="2088"/>
        <w:jc w:val="left"/>
      </w:pPr>
      <w:r>
        <w:tab/>
        <w:t>1/12/2010</w:t>
      </w:r>
      <w:r>
        <w:tab/>
        <w:t>House</w:t>
      </w:r>
      <w:r>
        <w:tab/>
      </w:r>
      <w:r w:rsidRPr="00B710C3">
        <w:t>Referred to Co</w:t>
      </w:r>
      <w:r>
        <w:t xml:space="preserve">mmittee on </w:t>
      </w:r>
      <w:r w:rsidRPr="00B710C3">
        <w:rPr>
          <w:b/>
        </w:rPr>
        <w:t>Agriculture, Natural Resources and Environmental Affairs</w:t>
      </w:r>
      <w:r w:rsidRPr="00B710C3">
        <w:t xml:space="preserve"> </w:t>
      </w:r>
      <w:hyperlink r:id="rId8" w:history="1">
        <w:r w:rsidRPr="00E36093">
          <w:rPr>
            <w:rStyle w:val="Hyperlink"/>
          </w:rPr>
          <w:t>HJ</w:t>
        </w:r>
      </w:hyperlink>
      <w:r>
        <w:noBreakHyphen/>
      </w:r>
      <w:r w:rsidRPr="00B710C3">
        <w:t>29</w:t>
      </w:r>
    </w:p>
    <w:p w:rsidR="00F26B84" w:rsidRDefault="00F26B84" w:rsidP="00F26B84">
      <w:pPr>
        <w:widowControl w:val="0"/>
        <w:tabs>
          <w:tab w:val="right" w:pos="1008"/>
          <w:tab w:val="left" w:pos="1152"/>
          <w:tab w:val="left" w:pos="1872"/>
          <w:tab w:val="left" w:pos="9187"/>
        </w:tabs>
        <w:ind w:left="2088" w:hanging="2088"/>
        <w:jc w:val="left"/>
      </w:pPr>
    </w:p>
    <w:p w:rsidR="001152C3" w:rsidRPr="001152C3" w:rsidRDefault="001152C3" w:rsidP="001152C3">
      <w:pPr>
        <w:widowControl w:val="0"/>
        <w:tabs>
          <w:tab w:val="right" w:pos="1008"/>
          <w:tab w:val="left" w:pos="1152"/>
          <w:tab w:val="left" w:pos="1872"/>
          <w:tab w:val="left" w:pos="9187"/>
        </w:tabs>
        <w:ind w:left="2088" w:hanging="2088"/>
        <w:jc w:val="left"/>
      </w:pPr>
    </w:p>
    <w:p w:rsidR="001152C3" w:rsidRDefault="001152C3" w:rsidP="001152C3">
      <w:pPr>
        <w:widowControl w:val="0"/>
        <w:jc w:val="left"/>
      </w:pPr>
      <w:r w:rsidRPr="001152C3">
        <w:rPr>
          <w:b/>
        </w:rPr>
        <w:t>VERSIONS OF THIS BILL</w:t>
      </w:r>
    </w:p>
    <w:p w:rsidR="001152C3" w:rsidRDefault="001152C3" w:rsidP="001152C3">
      <w:pPr>
        <w:widowControl w:val="0"/>
        <w:jc w:val="left"/>
      </w:pPr>
    </w:p>
    <w:p w:rsidR="001152C3" w:rsidRDefault="00A74D24" w:rsidP="001152C3">
      <w:pPr>
        <w:widowControl w:val="0"/>
        <w:jc w:val="left"/>
      </w:pPr>
      <w:hyperlink r:id="rId9" w:history="1">
        <w:r w:rsidR="001152C3">
          <w:rPr>
            <w:rStyle w:val="Hyperlink"/>
          </w:rPr>
          <w:t>11/17/2009</w:t>
        </w:r>
      </w:hyperlink>
    </w:p>
    <w:p w:rsidR="001152C3" w:rsidRDefault="001152C3" w:rsidP="001152C3"/>
    <w:p w:rsidR="001152C3" w:rsidRDefault="001152C3" w:rsidP="001152C3">
      <w:pPr>
        <w:sectPr w:rsidR="001152C3" w:rsidSect="001152C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E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noBreakHyphen/>
        <w:t>4</w:t>
      </w:r>
      <w:r>
        <w:noBreakHyphen/>
        <w:t>730, CODE OF LAWS OF SOUTH CAROLINA, 1976, RELATING TO SALES BY PERMITTED WINERIES, SO AS TO DELETE THE REQUIREMENT THAT THE PERMITTED WINERIES MUST PRODUCE THE WINE IT SELLS AND SHIPS WITH A MAJORITY OF THE JUICE FROM FRUIT AND BERRIES GROWN IN THE STATE AND TO ALLOW THE SHIPMENT OUT OF STATE OF WINE PRODUCED FROM THE WINERY LOCATION.</w:t>
      </w:r>
    </w:p>
    <w:p w:rsidR="00D15ECD" w:rsidRDefault="00D15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5ECD" w:rsidRDefault="00D15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5ECD" w:rsidRDefault="00D15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F7" w:rsidRDefault="00D15ECD"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32BF7">
        <w:t>Section 61</w:t>
      </w:r>
      <w:r w:rsidR="00832BF7">
        <w:noBreakHyphen/>
        <w:t>4</w:t>
      </w:r>
      <w:r w:rsidR="00832BF7">
        <w:noBreakHyphen/>
        <w:t>730 of the 1976 Code is amended to read:</w:t>
      </w: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730.</w:t>
      </w:r>
      <w:r>
        <w:tab/>
      </w:r>
      <w:r w:rsidRPr="00B64337">
        <w:t>Permitted wineries</w:t>
      </w:r>
      <w:r>
        <w:t xml:space="preserve"> </w:t>
      </w:r>
      <w:r>
        <w:rPr>
          <w:u w:val="single"/>
        </w:rPr>
        <w:t>located in this State</w:t>
      </w:r>
      <w:r w:rsidRPr="00B64337">
        <w:t xml:space="preserve"> which produce and sell wine produced on it</w:t>
      </w:r>
      <w:r>
        <w:t>s</w:t>
      </w:r>
      <w:r w:rsidRPr="00B64337">
        <w:t xml:space="preserve"> premises </w:t>
      </w:r>
      <w:r w:rsidRPr="002C0CC6">
        <w:rPr>
          <w:strike/>
        </w:rPr>
        <w:t>with a majority of the juice from fruit and berries which are grown in this State</w:t>
      </w:r>
      <w:r w:rsidRPr="00B64337">
        <w:t xml:space="preserve"> may sell the wine at retail, wholesale, or both, and deliver or ship the wine</w:t>
      </w:r>
      <w:r>
        <w:t xml:space="preserve"> </w:t>
      </w:r>
      <w:r>
        <w:rPr>
          <w:u w:val="single"/>
        </w:rPr>
        <w:t>from the winery location</w:t>
      </w:r>
      <w:r w:rsidRPr="00B64337">
        <w:t xml:space="preserve"> to the purchaser in the State</w:t>
      </w:r>
      <w:r>
        <w:t xml:space="preserve"> </w:t>
      </w:r>
      <w:r>
        <w:rPr>
          <w:u w:val="single"/>
        </w:rPr>
        <w:t>or out of state pursuant to the provisions of this article or other applicable provisions of law</w:t>
      </w:r>
      <w:r w:rsidRPr="002C0CC6">
        <w:t>.</w:t>
      </w:r>
      <w:r w:rsidRPr="00B64337">
        <w:t xml:space="preserve">  Wine must be delivered between 7:00 a.m. and 7:00 p.m.</w:t>
      </w:r>
      <w:r>
        <w:t>”</w:t>
      </w: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29B4" w:rsidRDefault="0010776B"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29B4" w:rsidRDefault="003929B4" w:rsidP="001152C3">
      <w:pPr>
        <w:suppressAutoHyphens/>
      </w:pPr>
    </w:p>
    <w:sectPr w:rsidR="003929B4" w:rsidSect="001152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ECD" w:rsidRDefault="00D15ECD" w:rsidP="009F0C77">
      <w:r>
        <w:separator/>
      </w:r>
    </w:p>
  </w:endnote>
  <w:endnote w:type="continuationSeparator" w:id="0">
    <w:p w:rsidR="00D15ECD" w:rsidRDefault="00D15E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DE1011-205B-461B-990A-495BCC9C1AB2}"/>
    <w:embedBold r:id="rId2" w:fontKey="{E6FE48BB-7E52-4A55-9716-9AF749B957C0}"/>
  </w:font>
  <w:font w:name="Calibri">
    <w:panose1 w:val="020F0502020204030204"/>
    <w:charset w:val="00"/>
    <w:family w:val="swiss"/>
    <w:pitch w:val="variable"/>
    <w:sig w:usb0="E10002FF" w:usb1="4000ACFF" w:usb2="00000009" w:usb3="00000000" w:csb0="0000019F" w:csb1="00000000"/>
    <w:embedRegular r:id="rId3" w:fontKey="{E2A9A38C-1C17-4FE4-A6AA-E62255B37147}"/>
  </w:font>
  <w:font w:name="Cambria">
    <w:panose1 w:val="02040503050406030204"/>
    <w:charset w:val="00"/>
    <w:family w:val="roman"/>
    <w:pitch w:val="variable"/>
    <w:sig w:usb0="E00002FF" w:usb1="400004FF" w:usb2="00000000" w:usb3="00000000" w:csb0="0000019F" w:csb1="00000000"/>
    <w:embedRegular r:id="rId4" w:fontKey="{15CB57CC-8F95-4E79-A435-6B25A5583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2C3" w:rsidRPr="003929B4" w:rsidRDefault="001152C3" w:rsidP="003929B4">
    <w:pPr>
      <w:pStyle w:val="Footer"/>
      <w:tabs>
        <w:tab w:val="clear" w:pos="4680"/>
        <w:tab w:val="clear" w:pos="9360"/>
        <w:tab w:val="center" w:pos="2995"/>
      </w:tabs>
      <w:spacing w:before="120"/>
    </w:pPr>
    <w:r>
      <w:t>[4204]</w:t>
    </w:r>
    <w:r>
      <w:tab/>
    </w:r>
    <w:r w:rsidR="00A74D24">
      <w:fldChar w:fldCharType="begin"/>
    </w:r>
    <w:r w:rsidR="00A74D24">
      <w:instrText xml:space="preserve"> PAGE  \* MERGEFORMAT </w:instrText>
    </w:r>
    <w:r w:rsidR="00A74D24">
      <w:fldChar w:fldCharType="separate"/>
    </w:r>
    <w:r w:rsidR="00A74D24">
      <w:rPr>
        <w:noProof/>
      </w:rPr>
      <w:t>1</w:t>
    </w:r>
    <w:r w:rsidR="00A74D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ECD" w:rsidRDefault="00D15ECD" w:rsidP="009F0C77">
      <w:r>
        <w:separator/>
      </w:r>
    </w:p>
  </w:footnote>
  <w:footnote w:type="continuationSeparator" w:id="0">
    <w:p w:rsidR="00D15ECD" w:rsidRDefault="00D15E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39AHB10"/>
    <w:docVar w:name="CoverBillType" w:val="b"/>
    <w:docVar w:name="docpath" w:val="L:\Council\bills\MS\7439AHB10.DOCX"/>
    <w:docVar w:name="dvBillNumber" w:val="4204"/>
    <w:docVar w:name="dvBillNumberPrefix" w:val="H. "/>
    <w:docVar w:name="dvOriginalBody" w:val="House"/>
    <w:docVar w:name="dvSteno" w:val="MS"/>
    <w:docVar w:name="NameofBody" w:val="h"/>
    <w:docVar w:name="vgroup2" w:val="Council"/>
  </w:docVars>
  <w:rsids>
    <w:rsidRoot w:val="00701357"/>
    <w:rsid w:val="00006A28"/>
    <w:rsid w:val="00011869"/>
    <w:rsid w:val="00021616"/>
    <w:rsid w:val="000E1785"/>
    <w:rsid w:val="000F40FA"/>
    <w:rsid w:val="0010776B"/>
    <w:rsid w:val="001152C3"/>
    <w:rsid w:val="00133E66"/>
    <w:rsid w:val="001435A3"/>
    <w:rsid w:val="001D08F2"/>
    <w:rsid w:val="001D3FE9"/>
    <w:rsid w:val="001D525B"/>
    <w:rsid w:val="001D7F4F"/>
    <w:rsid w:val="002321B6"/>
    <w:rsid w:val="00250967"/>
    <w:rsid w:val="002543C8"/>
    <w:rsid w:val="00284AAE"/>
    <w:rsid w:val="002E5912"/>
    <w:rsid w:val="00325348"/>
    <w:rsid w:val="0032732C"/>
    <w:rsid w:val="00336AD0"/>
    <w:rsid w:val="00364439"/>
    <w:rsid w:val="0037079A"/>
    <w:rsid w:val="003929B4"/>
    <w:rsid w:val="003D01E8"/>
    <w:rsid w:val="003E5288"/>
    <w:rsid w:val="003F6D79"/>
    <w:rsid w:val="0041760A"/>
    <w:rsid w:val="00417C01"/>
    <w:rsid w:val="004809EE"/>
    <w:rsid w:val="004E7D54"/>
    <w:rsid w:val="00500FF2"/>
    <w:rsid w:val="005273C6"/>
    <w:rsid w:val="00530A69"/>
    <w:rsid w:val="00545593"/>
    <w:rsid w:val="00577C6C"/>
    <w:rsid w:val="005C2FE2"/>
    <w:rsid w:val="005E2BC9"/>
    <w:rsid w:val="00605102"/>
    <w:rsid w:val="00615558"/>
    <w:rsid w:val="006215AA"/>
    <w:rsid w:val="006913C9"/>
    <w:rsid w:val="0069470D"/>
    <w:rsid w:val="006D706B"/>
    <w:rsid w:val="00701357"/>
    <w:rsid w:val="00734F00"/>
    <w:rsid w:val="007A70AE"/>
    <w:rsid w:val="00832BF7"/>
    <w:rsid w:val="008362E8"/>
    <w:rsid w:val="00886C28"/>
    <w:rsid w:val="008A1768"/>
    <w:rsid w:val="008D2547"/>
    <w:rsid w:val="008F4429"/>
    <w:rsid w:val="0094021A"/>
    <w:rsid w:val="009C6A0B"/>
    <w:rsid w:val="009F0C77"/>
    <w:rsid w:val="009F4DD1"/>
    <w:rsid w:val="00A41684"/>
    <w:rsid w:val="00A64E80"/>
    <w:rsid w:val="00A72BCD"/>
    <w:rsid w:val="00A741D9"/>
    <w:rsid w:val="00A74D24"/>
    <w:rsid w:val="00A833AB"/>
    <w:rsid w:val="00A9741D"/>
    <w:rsid w:val="00AD4B17"/>
    <w:rsid w:val="00B412D4"/>
    <w:rsid w:val="00B51144"/>
    <w:rsid w:val="00B809DA"/>
    <w:rsid w:val="00BE3C22"/>
    <w:rsid w:val="00C0345E"/>
    <w:rsid w:val="00C3483A"/>
    <w:rsid w:val="00C74E9D"/>
    <w:rsid w:val="00C82FD3"/>
    <w:rsid w:val="00C92819"/>
    <w:rsid w:val="00CC6B7B"/>
    <w:rsid w:val="00CD2089"/>
    <w:rsid w:val="00CD26EB"/>
    <w:rsid w:val="00D0793B"/>
    <w:rsid w:val="00D15ECD"/>
    <w:rsid w:val="00D73A67"/>
    <w:rsid w:val="00D970A9"/>
    <w:rsid w:val="00DF3845"/>
    <w:rsid w:val="00E36093"/>
    <w:rsid w:val="00E41911"/>
    <w:rsid w:val="00E92EEF"/>
    <w:rsid w:val="00EF3E2E"/>
    <w:rsid w:val="00F24442"/>
    <w:rsid w:val="00F26B8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BD323F-1778-4698-A8B7-6D226C9BC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52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04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51EA9-699F-42D5-9730-473054622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285</Words>
  <Characters>1518</Characters>
  <Application>Microsoft Office Word</Application>
  <DocSecurity>0</DocSecurity>
  <Lines>70</Lines>
  <Paragraphs>25</Paragraphs>
  <ScaleCrop>false</ScaleCrop>
  <Company> </Company>
  <LinksUpToDate>false</LinksUpToDate>
  <CharactersWithSpaces>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4204: Wineries - South Carolina Legislature Online</dc:title>
  <dc:subject/>
  <dc:creator>MarthaSanders</dc:creator>
  <cp:keywords/>
  <dc:description/>
  <cp:lastModifiedBy>N Cumfer</cp:lastModifiedBy>
  <cp:revision>9</cp:revision>
  <cp:lastPrinted>2009-11-17T14:31:00Z</cp:lastPrinted>
  <dcterms:created xsi:type="dcterms:W3CDTF">2009-11-17T19:09:00Z</dcterms:created>
  <dcterms:modified xsi:type="dcterms:W3CDTF">2014-11-24T16:19:00Z</dcterms:modified>
</cp:coreProperties>
</file>