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74E46">
        <w:rPr>
          <w:rFonts w:eastAsia="Times New Roman" w:cs="Times New Roman"/>
          <w:b/>
          <w:szCs w:val="20"/>
        </w:rPr>
        <w:t>South Carolina General Assembly</w:t>
      </w: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74E46">
        <w:rPr>
          <w:rFonts w:eastAsia="Times New Roman" w:cs="Times New Roman"/>
          <w:szCs w:val="20"/>
        </w:rPr>
        <w:t>118th Session, 2009-2010</w:t>
      </w: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4E46" w:rsidRPr="00674E46" w:rsidRDefault="00D45928"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A257, R326, H4244</w:t>
      </w: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4E46">
        <w:rPr>
          <w:rFonts w:eastAsia="Times New Roman" w:cs="Times New Roman"/>
          <w:b/>
          <w:szCs w:val="20"/>
        </w:rPr>
        <w:t>STATUS INFORMATION</w:t>
      </w: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4E46">
        <w:rPr>
          <w:rFonts w:eastAsia="Times New Roman" w:cs="Times New Roman"/>
          <w:szCs w:val="20"/>
        </w:rPr>
        <w:t>General Bill</w:t>
      </w: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4E46">
        <w:rPr>
          <w:rFonts w:eastAsia="Times New Roman" w:cs="Times New Roman"/>
          <w:szCs w:val="20"/>
        </w:rPr>
        <w:t>Sponsors: Rep. Limehouse</w:t>
      </w: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4E46">
        <w:rPr>
          <w:rFonts w:eastAsia="Times New Roman" w:cs="Times New Roman"/>
          <w:szCs w:val="20"/>
        </w:rPr>
        <w:t>Document Path: l:\council\bills\agm\19535bh10.docx</w:t>
      </w: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3712" w:rsidRDefault="00853712"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853712" w:rsidRDefault="00853712"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2010</w:t>
      </w:r>
    </w:p>
    <w:p w:rsidR="00853712" w:rsidRDefault="00853712"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2010</w:t>
      </w:r>
    </w:p>
    <w:p w:rsidR="00853712" w:rsidRDefault="00853712"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853712" w:rsidRDefault="00853712"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14, 2010</w:t>
      </w:r>
    </w:p>
    <w:p w:rsidR="00853712" w:rsidRDefault="00853712"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4E46">
        <w:rPr>
          <w:rFonts w:eastAsia="Times New Roman" w:cs="Times New Roman"/>
          <w:szCs w:val="20"/>
        </w:rPr>
        <w:t>Summary: College of Charleston</w:t>
      </w: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4E46" w:rsidRPr="00674E46" w:rsidRDefault="00674E46" w:rsidP="00674E46">
      <w:pPr>
        <w:widowControl w:val="0"/>
        <w:tabs>
          <w:tab w:val="center" w:pos="590"/>
          <w:tab w:val="center" w:pos="1440"/>
          <w:tab w:val="left" w:pos="1872"/>
          <w:tab w:val="left" w:pos="9187"/>
        </w:tabs>
        <w:rPr>
          <w:rFonts w:eastAsia="Times New Roman" w:cs="Times New Roman"/>
          <w:szCs w:val="20"/>
        </w:rPr>
      </w:pPr>
      <w:r w:rsidRPr="00674E46">
        <w:rPr>
          <w:rFonts w:eastAsia="Times New Roman" w:cs="Times New Roman"/>
          <w:b/>
          <w:szCs w:val="20"/>
        </w:rPr>
        <w:t>HISTORY OF LEGISLATIVE ACTIONS</w:t>
      </w:r>
    </w:p>
    <w:p w:rsidR="00674E46" w:rsidRPr="00674E46" w:rsidRDefault="00674E46" w:rsidP="00674E46">
      <w:pPr>
        <w:widowControl w:val="0"/>
        <w:tabs>
          <w:tab w:val="center" w:pos="590"/>
          <w:tab w:val="center" w:pos="1440"/>
          <w:tab w:val="left" w:pos="1872"/>
          <w:tab w:val="left" w:pos="9187"/>
        </w:tabs>
        <w:rPr>
          <w:rFonts w:eastAsia="Times New Roman" w:cs="Times New Roman"/>
          <w:szCs w:val="20"/>
        </w:rPr>
      </w:pPr>
    </w:p>
    <w:p w:rsidR="00674E46" w:rsidRPr="00674E46" w:rsidRDefault="00674E46" w:rsidP="00674E46">
      <w:pPr>
        <w:widowControl w:val="0"/>
        <w:tabs>
          <w:tab w:val="center" w:pos="590"/>
          <w:tab w:val="center" w:pos="1440"/>
          <w:tab w:val="left" w:pos="1872"/>
          <w:tab w:val="left" w:pos="9187"/>
        </w:tabs>
        <w:rPr>
          <w:rFonts w:eastAsia="Times New Roman" w:cs="Times New Roman"/>
          <w:szCs w:val="20"/>
        </w:rPr>
      </w:pPr>
      <w:r w:rsidRPr="00674E46">
        <w:rPr>
          <w:rFonts w:eastAsia="Times New Roman" w:cs="Times New Roman"/>
          <w:szCs w:val="20"/>
          <w:u w:val="single"/>
        </w:rPr>
        <w:tab/>
        <w:t>Date</w:t>
      </w:r>
      <w:r w:rsidRPr="00674E46">
        <w:rPr>
          <w:rFonts w:eastAsia="Times New Roman" w:cs="Times New Roman"/>
          <w:szCs w:val="20"/>
          <w:u w:val="single"/>
        </w:rPr>
        <w:tab/>
        <w:t>Body</w:t>
      </w:r>
      <w:r w:rsidRPr="00674E46">
        <w:rPr>
          <w:rFonts w:eastAsia="Times New Roman" w:cs="Times New Roman"/>
          <w:szCs w:val="20"/>
          <w:u w:val="single"/>
        </w:rPr>
        <w:tab/>
        <w:t>Action Description with journal page number</w:t>
      </w:r>
      <w:r w:rsidRPr="00674E46">
        <w:rPr>
          <w:rFonts w:eastAsia="Times New Roman" w:cs="Times New Roman"/>
          <w:szCs w:val="20"/>
          <w:u w:val="single"/>
        </w:rPr>
        <w:tab/>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B70A7B">
        <w:rPr>
          <w:rFonts w:cs="Times New Roman"/>
        </w:rPr>
        <w:t>Prefiled</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B70A7B">
        <w:rPr>
          <w:rFonts w:cs="Times New Roman"/>
        </w:rPr>
        <w:t xml:space="preserve">Referred to Committee on </w:t>
      </w:r>
      <w:r w:rsidRPr="00B70A7B">
        <w:rPr>
          <w:rFonts w:cs="Times New Roman"/>
          <w:b/>
        </w:rPr>
        <w:t>Education and Public Works</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B70A7B">
        <w:rPr>
          <w:rFonts w:cs="Times New Roman"/>
        </w:rPr>
        <w:t xml:space="preserve">Introduced and read first time </w:t>
      </w:r>
      <w:hyperlink r:id="rId7" w:history="1">
        <w:r w:rsidRPr="00B6151E">
          <w:rPr>
            <w:rStyle w:val="Hyperlink"/>
            <w:rFonts w:cs="Times New Roman"/>
          </w:rPr>
          <w:t>HJ</w:t>
        </w:r>
      </w:hyperlink>
      <w:r>
        <w:rPr>
          <w:rFonts w:cs="Times New Roman"/>
        </w:rPr>
        <w:noBreakHyphen/>
      </w:r>
      <w:r w:rsidRPr="00B70A7B">
        <w:rPr>
          <w:rFonts w:cs="Times New Roman"/>
        </w:rPr>
        <w:t>44</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B70A7B">
        <w:rPr>
          <w:rFonts w:cs="Times New Roman"/>
        </w:rPr>
        <w:t>Referred to Co</w:t>
      </w:r>
      <w:r>
        <w:rPr>
          <w:rFonts w:cs="Times New Roman"/>
        </w:rPr>
        <w:t xml:space="preserve">mmittee on </w:t>
      </w:r>
      <w:r w:rsidRPr="00B70A7B">
        <w:rPr>
          <w:rFonts w:cs="Times New Roman"/>
          <w:b/>
        </w:rPr>
        <w:t>Education and Public Works</w:t>
      </w:r>
      <w:r w:rsidRPr="00B70A7B">
        <w:rPr>
          <w:rFonts w:cs="Times New Roman"/>
        </w:rPr>
        <w:t xml:space="preserve"> </w:t>
      </w:r>
      <w:hyperlink r:id="rId8" w:history="1">
        <w:r w:rsidRPr="00B6151E">
          <w:rPr>
            <w:rStyle w:val="Hyperlink"/>
            <w:rFonts w:cs="Times New Roman"/>
          </w:rPr>
          <w:t>HJ</w:t>
        </w:r>
      </w:hyperlink>
      <w:r>
        <w:rPr>
          <w:rFonts w:cs="Times New Roman"/>
        </w:rPr>
        <w:noBreakHyphen/>
      </w:r>
      <w:r w:rsidRPr="00B70A7B">
        <w:rPr>
          <w:rFonts w:cs="Times New Roman"/>
        </w:rPr>
        <w:t>44</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B70A7B">
        <w:rPr>
          <w:rFonts w:cs="Times New Roman"/>
        </w:rPr>
        <w:t>Committee report:</w:t>
      </w:r>
      <w:r>
        <w:rPr>
          <w:rFonts w:cs="Times New Roman"/>
        </w:rPr>
        <w:t xml:space="preserve"> Favorable </w:t>
      </w:r>
      <w:r w:rsidRPr="00B70A7B">
        <w:rPr>
          <w:rFonts w:cs="Times New Roman"/>
          <w:b/>
        </w:rPr>
        <w:t>Education and Public Works</w:t>
      </w:r>
      <w:r w:rsidRPr="00B70A7B">
        <w:rPr>
          <w:rFonts w:cs="Times New Roman"/>
        </w:rPr>
        <w:t xml:space="preserve"> </w:t>
      </w:r>
      <w:hyperlink r:id="rId9" w:history="1">
        <w:r w:rsidRPr="00B6151E">
          <w:rPr>
            <w:rStyle w:val="Hyperlink"/>
            <w:rFonts w:cs="Times New Roman"/>
          </w:rPr>
          <w:t>HJ</w:t>
        </w:r>
      </w:hyperlink>
      <w:r>
        <w:rPr>
          <w:rFonts w:cs="Times New Roman"/>
        </w:rPr>
        <w:noBreakHyphen/>
      </w:r>
      <w:r w:rsidRPr="00B70A7B">
        <w:rPr>
          <w:rFonts w:cs="Times New Roman"/>
        </w:rPr>
        <w:t>7</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B70A7B">
        <w:rPr>
          <w:rFonts w:cs="Times New Roman"/>
        </w:rPr>
        <w:t>Debate adjourne</w:t>
      </w:r>
      <w:r>
        <w:rPr>
          <w:rFonts w:cs="Times New Roman"/>
        </w:rPr>
        <w:t xml:space="preserve">d until Wednesday, February 17, </w:t>
      </w:r>
      <w:r w:rsidRPr="00B70A7B">
        <w:rPr>
          <w:rFonts w:cs="Times New Roman"/>
        </w:rPr>
        <w:t xml:space="preserve">2010 </w:t>
      </w:r>
      <w:hyperlink r:id="rId10" w:history="1">
        <w:r w:rsidRPr="00B6151E">
          <w:rPr>
            <w:rStyle w:val="Hyperlink"/>
            <w:rFonts w:cs="Times New Roman"/>
          </w:rPr>
          <w:t>HJ</w:t>
        </w:r>
      </w:hyperlink>
      <w:r>
        <w:rPr>
          <w:rFonts w:cs="Times New Roman"/>
        </w:rPr>
        <w:noBreakHyphen/>
      </w:r>
      <w:r w:rsidRPr="00B70A7B">
        <w:rPr>
          <w:rFonts w:cs="Times New Roman"/>
        </w:rPr>
        <w:t>37</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B70A7B">
        <w:rPr>
          <w:rFonts w:cs="Times New Roman"/>
        </w:rPr>
        <w:t xml:space="preserve">Debate adjourned </w:t>
      </w:r>
      <w:hyperlink r:id="rId11" w:history="1">
        <w:r w:rsidRPr="00B6151E">
          <w:rPr>
            <w:rStyle w:val="Hyperlink"/>
            <w:rFonts w:cs="Times New Roman"/>
          </w:rPr>
          <w:t>HJ</w:t>
        </w:r>
      </w:hyperlink>
      <w:r>
        <w:rPr>
          <w:rFonts w:cs="Times New Roman"/>
        </w:rPr>
        <w:noBreakHyphen/>
      </w:r>
      <w:r w:rsidRPr="00B70A7B">
        <w:rPr>
          <w:rFonts w:cs="Times New Roman"/>
        </w:rPr>
        <w:t>216</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B70A7B">
        <w:rPr>
          <w:rFonts w:cs="Times New Roman"/>
        </w:rPr>
        <w:t xml:space="preserve">Reconsidered </w:t>
      </w:r>
      <w:hyperlink r:id="rId12" w:history="1">
        <w:r w:rsidRPr="00B6151E">
          <w:rPr>
            <w:rStyle w:val="Hyperlink"/>
            <w:rFonts w:cs="Times New Roman"/>
          </w:rPr>
          <w:t>HJ</w:t>
        </w:r>
      </w:hyperlink>
      <w:r>
        <w:rPr>
          <w:rFonts w:cs="Times New Roman"/>
        </w:rPr>
        <w:noBreakHyphen/>
      </w:r>
      <w:r w:rsidRPr="00B70A7B">
        <w:rPr>
          <w:rFonts w:cs="Times New Roman"/>
        </w:rPr>
        <w:t>220</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B70A7B">
        <w:rPr>
          <w:rFonts w:cs="Times New Roman"/>
        </w:rPr>
        <w:t xml:space="preserve">Debate interrupted </w:t>
      </w:r>
      <w:hyperlink r:id="rId13" w:history="1">
        <w:r w:rsidRPr="00B6151E">
          <w:rPr>
            <w:rStyle w:val="Hyperlink"/>
            <w:rFonts w:cs="Times New Roman"/>
          </w:rPr>
          <w:t>HJ</w:t>
        </w:r>
      </w:hyperlink>
      <w:r>
        <w:rPr>
          <w:rFonts w:cs="Times New Roman"/>
        </w:rPr>
        <w:noBreakHyphen/>
      </w:r>
      <w:r w:rsidRPr="00B70A7B">
        <w:rPr>
          <w:rFonts w:cs="Times New Roman"/>
        </w:rPr>
        <w:t>220</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B70A7B">
        <w:rPr>
          <w:rFonts w:cs="Times New Roman"/>
        </w:rPr>
        <w:t xml:space="preserve">Read second time </w:t>
      </w:r>
      <w:hyperlink r:id="rId14" w:history="1">
        <w:r w:rsidRPr="00B6151E">
          <w:rPr>
            <w:rStyle w:val="Hyperlink"/>
            <w:rFonts w:cs="Times New Roman"/>
          </w:rPr>
          <w:t>HJ</w:t>
        </w:r>
      </w:hyperlink>
      <w:r>
        <w:rPr>
          <w:rFonts w:cs="Times New Roman"/>
        </w:rPr>
        <w:noBreakHyphen/>
      </w:r>
      <w:r w:rsidRPr="00B70A7B">
        <w:rPr>
          <w:rFonts w:cs="Times New Roman"/>
        </w:rPr>
        <w:t>21</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B70A7B">
        <w:rPr>
          <w:rFonts w:cs="Times New Roman"/>
        </w:rPr>
        <w:t>Unanimous co</w:t>
      </w:r>
      <w:r>
        <w:rPr>
          <w:rFonts w:cs="Times New Roman"/>
        </w:rPr>
        <w:t xml:space="preserve">nsent for third reading on next </w:t>
      </w:r>
      <w:r w:rsidRPr="00B70A7B">
        <w:rPr>
          <w:rFonts w:cs="Times New Roman"/>
        </w:rPr>
        <w:t xml:space="preserve">legislative day </w:t>
      </w:r>
      <w:hyperlink r:id="rId15" w:history="1">
        <w:r w:rsidRPr="00B6151E">
          <w:rPr>
            <w:rStyle w:val="Hyperlink"/>
            <w:rFonts w:cs="Times New Roman"/>
          </w:rPr>
          <w:t>HJ</w:t>
        </w:r>
      </w:hyperlink>
      <w:r>
        <w:rPr>
          <w:rFonts w:cs="Times New Roman"/>
        </w:rPr>
        <w:noBreakHyphen/>
      </w:r>
      <w:r w:rsidRPr="00B70A7B">
        <w:rPr>
          <w:rFonts w:cs="Times New Roman"/>
        </w:rPr>
        <w:t>21</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2/19/2010</w:t>
      </w:r>
      <w:r>
        <w:rPr>
          <w:rFonts w:cs="Times New Roman"/>
        </w:rPr>
        <w:tab/>
        <w:t>House</w:t>
      </w:r>
      <w:r>
        <w:rPr>
          <w:rFonts w:cs="Times New Roman"/>
        </w:rPr>
        <w:tab/>
      </w:r>
      <w:r w:rsidRPr="00B70A7B">
        <w:rPr>
          <w:rFonts w:cs="Times New Roman"/>
        </w:rPr>
        <w:t xml:space="preserve">Read third time and sent to Senate </w:t>
      </w:r>
      <w:hyperlink r:id="rId16" w:history="1">
        <w:r w:rsidRPr="00B6151E">
          <w:rPr>
            <w:rStyle w:val="Hyperlink"/>
            <w:rFonts w:cs="Times New Roman"/>
          </w:rPr>
          <w:t>HJ</w:t>
        </w:r>
      </w:hyperlink>
      <w:r>
        <w:rPr>
          <w:rFonts w:cs="Times New Roman"/>
        </w:rPr>
        <w:noBreakHyphen/>
      </w:r>
      <w:r w:rsidRPr="00B70A7B">
        <w:rPr>
          <w:rFonts w:cs="Times New Roman"/>
        </w:rPr>
        <w:t>1</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B70A7B">
        <w:rPr>
          <w:rFonts w:cs="Times New Roman"/>
        </w:rPr>
        <w:t xml:space="preserve">Introduced and read first time </w:t>
      </w:r>
      <w:hyperlink r:id="rId17" w:history="1">
        <w:r w:rsidRPr="00B6151E">
          <w:rPr>
            <w:rStyle w:val="Hyperlink"/>
            <w:rFonts w:cs="Times New Roman"/>
          </w:rPr>
          <w:t>SJ</w:t>
        </w:r>
      </w:hyperlink>
      <w:r>
        <w:rPr>
          <w:rFonts w:cs="Times New Roman"/>
        </w:rPr>
        <w:noBreakHyphen/>
      </w:r>
      <w:r w:rsidRPr="00B70A7B">
        <w:rPr>
          <w:rFonts w:cs="Times New Roman"/>
        </w:rPr>
        <w:t>13</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B70A7B">
        <w:rPr>
          <w:rFonts w:cs="Times New Roman"/>
        </w:rPr>
        <w:t xml:space="preserve">Referred to Committee on </w:t>
      </w:r>
      <w:r w:rsidRPr="00B70A7B">
        <w:rPr>
          <w:rFonts w:cs="Times New Roman"/>
          <w:b/>
        </w:rPr>
        <w:t>Education</w:t>
      </w:r>
      <w:r w:rsidRPr="00B70A7B">
        <w:rPr>
          <w:rFonts w:cs="Times New Roman"/>
        </w:rPr>
        <w:t xml:space="preserve"> </w:t>
      </w:r>
      <w:hyperlink r:id="rId18" w:history="1">
        <w:r w:rsidRPr="00B6151E">
          <w:rPr>
            <w:rStyle w:val="Hyperlink"/>
            <w:rFonts w:cs="Times New Roman"/>
          </w:rPr>
          <w:t>SJ</w:t>
        </w:r>
      </w:hyperlink>
      <w:r>
        <w:rPr>
          <w:rFonts w:cs="Times New Roman"/>
        </w:rPr>
        <w:noBreakHyphen/>
      </w:r>
      <w:r w:rsidRPr="00B70A7B">
        <w:rPr>
          <w:rFonts w:cs="Times New Roman"/>
        </w:rPr>
        <w:t>13</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B70A7B">
        <w:rPr>
          <w:rFonts w:cs="Times New Roman"/>
        </w:rPr>
        <w:t>Committee r</w:t>
      </w:r>
      <w:r>
        <w:rPr>
          <w:rFonts w:cs="Times New Roman"/>
        </w:rPr>
        <w:t xml:space="preserve">eport: Favorable with amendment </w:t>
      </w:r>
      <w:r w:rsidRPr="00B70A7B">
        <w:rPr>
          <w:rFonts w:cs="Times New Roman"/>
          <w:b/>
        </w:rPr>
        <w:t>Education</w:t>
      </w:r>
      <w:r w:rsidRPr="00B70A7B">
        <w:rPr>
          <w:rFonts w:cs="Times New Roman"/>
        </w:rPr>
        <w:t xml:space="preserve"> </w:t>
      </w:r>
      <w:hyperlink r:id="rId19" w:history="1">
        <w:r w:rsidRPr="00B6151E">
          <w:rPr>
            <w:rStyle w:val="Hyperlink"/>
            <w:rFonts w:cs="Times New Roman"/>
          </w:rPr>
          <w:t>SJ</w:t>
        </w:r>
      </w:hyperlink>
      <w:r>
        <w:rPr>
          <w:rFonts w:cs="Times New Roman"/>
        </w:rPr>
        <w:noBreakHyphen/>
      </w:r>
      <w:r w:rsidRPr="00B70A7B">
        <w:rPr>
          <w:rFonts w:cs="Times New Roman"/>
        </w:rPr>
        <w:t>13</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B70A7B">
        <w:rPr>
          <w:rFonts w:cs="Times New Roman"/>
        </w:rPr>
        <w:t xml:space="preserve">Committee Amendment Amended and Adopted </w:t>
      </w:r>
      <w:hyperlink r:id="rId20" w:history="1">
        <w:r w:rsidRPr="00B6151E">
          <w:rPr>
            <w:rStyle w:val="Hyperlink"/>
            <w:rFonts w:cs="Times New Roman"/>
          </w:rPr>
          <w:t>SJ</w:t>
        </w:r>
      </w:hyperlink>
      <w:r>
        <w:rPr>
          <w:rFonts w:cs="Times New Roman"/>
        </w:rPr>
        <w:noBreakHyphen/>
      </w:r>
      <w:r w:rsidRPr="00B70A7B">
        <w:rPr>
          <w:rFonts w:cs="Times New Roman"/>
        </w:rPr>
        <w:t>21</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B70A7B">
        <w:rPr>
          <w:rFonts w:cs="Times New Roman"/>
        </w:rPr>
        <w:t xml:space="preserve">Read second time </w:t>
      </w:r>
      <w:hyperlink r:id="rId21" w:history="1">
        <w:r w:rsidRPr="00B6151E">
          <w:rPr>
            <w:rStyle w:val="Hyperlink"/>
            <w:rFonts w:cs="Times New Roman"/>
          </w:rPr>
          <w:t>SJ</w:t>
        </w:r>
      </w:hyperlink>
      <w:r>
        <w:rPr>
          <w:rFonts w:cs="Times New Roman"/>
        </w:rPr>
        <w:noBreakHyphen/>
      </w:r>
      <w:r w:rsidRPr="00B70A7B">
        <w:rPr>
          <w:rFonts w:cs="Times New Roman"/>
        </w:rPr>
        <w:t>21</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B70A7B">
        <w:rPr>
          <w:rFonts w:cs="Times New Roman"/>
        </w:rPr>
        <w:t xml:space="preserve">Read third </w:t>
      </w:r>
      <w:r>
        <w:rPr>
          <w:rFonts w:cs="Times New Roman"/>
        </w:rPr>
        <w:t xml:space="preserve">time and returned to House with </w:t>
      </w:r>
      <w:r w:rsidRPr="00B70A7B">
        <w:rPr>
          <w:rFonts w:cs="Times New Roman"/>
        </w:rPr>
        <w:t xml:space="preserve">amendments </w:t>
      </w:r>
      <w:hyperlink r:id="rId22" w:history="1">
        <w:r w:rsidRPr="00B6151E">
          <w:rPr>
            <w:rStyle w:val="Hyperlink"/>
            <w:rFonts w:cs="Times New Roman"/>
          </w:rPr>
          <w:t>SJ</w:t>
        </w:r>
      </w:hyperlink>
      <w:r>
        <w:rPr>
          <w:rFonts w:cs="Times New Roman"/>
        </w:rPr>
        <w:noBreakHyphen/>
      </w:r>
      <w:r w:rsidRPr="00B70A7B">
        <w:rPr>
          <w:rFonts w:cs="Times New Roman"/>
        </w:rPr>
        <w:t>19</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B70A7B">
        <w:rPr>
          <w:rFonts w:cs="Times New Roman"/>
        </w:rPr>
        <w:t xml:space="preserve">Senate amendment amended </w:t>
      </w:r>
      <w:hyperlink r:id="rId23" w:history="1">
        <w:r w:rsidRPr="00B6151E">
          <w:rPr>
            <w:rStyle w:val="Hyperlink"/>
            <w:rFonts w:cs="Times New Roman"/>
          </w:rPr>
          <w:t>HJ</w:t>
        </w:r>
      </w:hyperlink>
      <w:r>
        <w:rPr>
          <w:rFonts w:cs="Times New Roman"/>
        </w:rPr>
        <w:noBreakHyphen/>
      </w:r>
      <w:r w:rsidRPr="00B70A7B">
        <w:rPr>
          <w:rFonts w:cs="Times New Roman"/>
        </w:rPr>
        <w:t>48</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B70A7B">
        <w:rPr>
          <w:rFonts w:cs="Times New Roman"/>
        </w:rPr>
        <w:t xml:space="preserve">Returned to Senate with amendments </w:t>
      </w:r>
      <w:hyperlink r:id="rId24" w:history="1">
        <w:r w:rsidRPr="00B6151E">
          <w:rPr>
            <w:rStyle w:val="Hyperlink"/>
            <w:rFonts w:cs="Times New Roman"/>
          </w:rPr>
          <w:t>HJ</w:t>
        </w:r>
      </w:hyperlink>
      <w:r>
        <w:rPr>
          <w:rFonts w:cs="Times New Roman"/>
        </w:rPr>
        <w:noBreakHyphen/>
      </w:r>
      <w:r w:rsidRPr="00B70A7B">
        <w:rPr>
          <w:rFonts w:cs="Times New Roman"/>
        </w:rPr>
        <w:t>48</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B70A7B">
        <w:rPr>
          <w:rFonts w:cs="Times New Roman"/>
        </w:rPr>
        <w:t>Non</w:t>
      </w:r>
      <w:r>
        <w:rPr>
          <w:rFonts w:cs="Times New Roman"/>
        </w:rPr>
        <w:noBreakHyphen/>
      </w:r>
      <w:r w:rsidRPr="00B70A7B">
        <w:rPr>
          <w:rFonts w:cs="Times New Roman"/>
        </w:rPr>
        <w:t xml:space="preserve">concurrence in House amendment </w:t>
      </w:r>
      <w:hyperlink r:id="rId25" w:history="1">
        <w:r w:rsidRPr="00B6151E">
          <w:rPr>
            <w:rStyle w:val="Hyperlink"/>
            <w:rFonts w:cs="Times New Roman"/>
          </w:rPr>
          <w:t>SJ</w:t>
        </w:r>
      </w:hyperlink>
      <w:r>
        <w:rPr>
          <w:rFonts w:cs="Times New Roman"/>
        </w:rPr>
        <w:noBreakHyphen/>
      </w:r>
      <w:r w:rsidRPr="00B70A7B">
        <w:rPr>
          <w:rFonts w:cs="Times New Roman"/>
        </w:rPr>
        <w:t>63</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B70A7B">
        <w:rPr>
          <w:rFonts w:cs="Times New Roman"/>
        </w:rPr>
        <w:t xml:space="preserve">House recedes from amendment(s) </w:t>
      </w:r>
      <w:hyperlink r:id="rId26" w:history="1">
        <w:r w:rsidRPr="00B6151E">
          <w:rPr>
            <w:rStyle w:val="Hyperlink"/>
            <w:rFonts w:cs="Times New Roman"/>
          </w:rPr>
          <w:t>HJ</w:t>
        </w:r>
      </w:hyperlink>
      <w:r>
        <w:rPr>
          <w:rFonts w:cs="Times New Roman"/>
        </w:rPr>
        <w:noBreakHyphen/>
      </w:r>
      <w:r w:rsidRPr="00B70A7B">
        <w:rPr>
          <w:rFonts w:cs="Times New Roman"/>
        </w:rPr>
        <w:t>7</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B70A7B">
        <w:rPr>
          <w:rFonts w:cs="Times New Roman"/>
        </w:rPr>
        <w:t xml:space="preserve">Ordered enrolled for ratification </w:t>
      </w:r>
      <w:hyperlink r:id="rId27" w:history="1">
        <w:r w:rsidRPr="00B6151E">
          <w:rPr>
            <w:rStyle w:val="Hyperlink"/>
            <w:rFonts w:cs="Times New Roman"/>
          </w:rPr>
          <w:t>SJ</w:t>
        </w:r>
      </w:hyperlink>
      <w:r>
        <w:rPr>
          <w:rFonts w:cs="Times New Roman"/>
        </w:rPr>
        <w:noBreakHyphen/>
      </w:r>
      <w:r w:rsidRPr="00B70A7B">
        <w:rPr>
          <w:rFonts w:cs="Times New Roman"/>
        </w:rPr>
        <w:t>29</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B70A7B">
        <w:rPr>
          <w:rFonts w:cs="Times New Roman"/>
        </w:rPr>
        <w:t>Ratified R 326</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6/14/2010</w:t>
      </w:r>
      <w:r>
        <w:rPr>
          <w:rFonts w:cs="Times New Roman"/>
        </w:rPr>
        <w:tab/>
      </w:r>
      <w:r>
        <w:rPr>
          <w:rFonts w:cs="Times New Roman"/>
        </w:rPr>
        <w:tab/>
      </w:r>
      <w:r w:rsidRPr="00B70A7B">
        <w:rPr>
          <w:rFonts w:cs="Times New Roman"/>
        </w:rPr>
        <w:t>Became law without Governor's signature</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B70A7B">
        <w:rPr>
          <w:rFonts w:cs="Times New Roman"/>
        </w:rPr>
        <w:t>Effective date 06/14/10</w:t>
      </w:r>
    </w:p>
    <w:p w:rsidR="00D45928" w:rsidRDefault="00D45928" w:rsidP="00D45928">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B70A7B">
        <w:rPr>
          <w:rFonts w:cs="Times New Roman"/>
        </w:rPr>
        <w:t>Act No</w:t>
      </w:r>
      <w:r>
        <w:rPr>
          <w:rFonts w:cs="Times New Roman"/>
        </w:rPr>
        <w:t>. </w:t>
      </w:r>
      <w:r w:rsidRPr="00B70A7B">
        <w:rPr>
          <w:rFonts w:cs="Times New Roman"/>
        </w:rPr>
        <w:t>257</w:t>
      </w:r>
    </w:p>
    <w:p w:rsidR="00D45928" w:rsidRDefault="00D45928" w:rsidP="00D45928">
      <w:pPr>
        <w:widowControl w:val="0"/>
        <w:tabs>
          <w:tab w:val="right" w:pos="1008"/>
          <w:tab w:val="left" w:pos="1152"/>
          <w:tab w:val="left" w:pos="1872"/>
          <w:tab w:val="left" w:pos="9187"/>
        </w:tabs>
        <w:ind w:left="2088" w:hanging="2088"/>
        <w:rPr>
          <w:rFonts w:cs="Times New Roman"/>
        </w:rPr>
      </w:pPr>
    </w:p>
    <w:p w:rsidR="00674E46" w:rsidRPr="00674E46" w:rsidRDefault="00674E46" w:rsidP="00674E46">
      <w:pPr>
        <w:widowControl w:val="0"/>
        <w:tabs>
          <w:tab w:val="right" w:pos="1008"/>
          <w:tab w:val="left" w:pos="1152"/>
          <w:tab w:val="left" w:pos="1872"/>
          <w:tab w:val="left" w:pos="9187"/>
        </w:tabs>
        <w:ind w:left="2088" w:hanging="2088"/>
        <w:rPr>
          <w:rFonts w:eastAsia="Times New Roman" w:cs="Times New Roman"/>
          <w:szCs w:val="20"/>
        </w:rPr>
      </w:pP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4E46">
        <w:rPr>
          <w:rFonts w:eastAsia="Times New Roman" w:cs="Times New Roman"/>
          <w:b/>
          <w:szCs w:val="20"/>
        </w:rPr>
        <w:t>VERSIONS OF THIS BILL</w:t>
      </w:r>
    </w:p>
    <w:p w:rsidR="00674E46" w:rsidRPr="00674E46" w:rsidRDefault="00674E46"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4E46" w:rsidRPr="00674E46" w:rsidRDefault="003D7520" w:rsidP="00674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674E46" w:rsidRPr="00674E46">
          <w:rPr>
            <w:rFonts w:eastAsia="Times New Roman" w:cs="Times New Roman"/>
            <w:color w:val="0000FF" w:themeColor="hyperlink"/>
            <w:szCs w:val="20"/>
            <w:u w:val="single"/>
          </w:rPr>
          <w:t>12/15/2009</w:t>
        </w:r>
      </w:hyperlink>
    </w:p>
    <w:p w:rsidR="00674E46" w:rsidRPr="00674E46" w:rsidRDefault="003D7520" w:rsidP="00674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74E46" w:rsidRPr="00674E46">
          <w:rPr>
            <w:rFonts w:eastAsia="Times New Roman" w:cs="Times New Roman"/>
            <w:color w:val="0000FF" w:themeColor="hyperlink"/>
            <w:szCs w:val="20"/>
            <w:u w:val="single"/>
          </w:rPr>
          <w:t>2/4/2010</w:t>
        </w:r>
      </w:hyperlink>
    </w:p>
    <w:p w:rsidR="00674E46" w:rsidRPr="00674E46" w:rsidRDefault="003D7520" w:rsidP="00674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74E46" w:rsidRPr="00674E46">
          <w:rPr>
            <w:rFonts w:eastAsia="Times New Roman" w:cs="Times New Roman"/>
            <w:color w:val="0000FF" w:themeColor="hyperlink"/>
            <w:szCs w:val="20"/>
            <w:u w:val="single"/>
          </w:rPr>
          <w:t>3/25/2010</w:t>
        </w:r>
      </w:hyperlink>
    </w:p>
    <w:p w:rsidR="00674E46" w:rsidRPr="00674E46" w:rsidRDefault="003D7520" w:rsidP="00674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74E46" w:rsidRPr="00674E46">
          <w:rPr>
            <w:rFonts w:eastAsia="Times New Roman" w:cs="Times New Roman"/>
            <w:color w:val="0000FF" w:themeColor="hyperlink"/>
            <w:szCs w:val="20"/>
            <w:u w:val="single"/>
          </w:rPr>
          <w:t>5/12/2010</w:t>
        </w:r>
      </w:hyperlink>
    </w:p>
    <w:p w:rsidR="00674E46" w:rsidRPr="00674E46" w:rsidRDefault="003D7520" w:rsidP="00674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74E46" w:rsidRPr="00674E46">
          <w:rPr>
            <w:rFonts w:eastAsia="Times New Roman" w:cs="Times New Roman"/>
            <w:color w:val="0000FF" w:themeColor="hyperlink"/>
            <w:szCs w:val="20"/>
            <w:u w:val="single"/>
          </w:rPr>
          <w:t>5/18/2010</w:t>
        </w:r>
      </w:hyperlink>
    </w:p>
    <w:p w:rsidR="00674E46" w:rsidRPr="00674E46" w:rsidRDefault="00674E46" w:rsidP="00674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74E46" w:rsidRDefault="00674E46" w:rsidP="00674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74E46" w:rsidSect="00674E46">
          <w:pgSz w:w="12240" w:h="15840" w:code="1"/>
          <w:pgMar w:top="1080" w:right="1440" w:bottom="1080" w:left="1440" w:header="720" w:footer="720" w:gutter="0"/>
          <w:pgNumType w:start="1"/>
          <w:cols w:space="720"/>
          <w:noEndnote/>
          <w:docGrid w:linePitch="360"/>
        </w:sectPr>
      </w:pPr>
    </w:p>
    <w:p w:rsidR="00995BEF"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(A257, R326, H4244)</w:t>
      </w:r>
    </w:p>
    <w:p w:rsidR="00995BEF" w:rsidRPr="008836A5"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5BEF" w:rsidRPr="00674E46"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74E46">
        <w:rPr>
          <w:rFonts w:cs="Times New Roman"/>
          <w:b/>
          <w:color w:val="000000" w:themeColor="text1"/>
          <w:szCs w:val="36"/>
        </w:rPr>
        <w:t xml:space="preserve">AN ACT </w:t>
      </w:r>
      <w:r w:rsidRPr="00674E46">
        <w:rPr>
          <w:rFonts w:cs="Times New Roman"/>
          <w:b/>
        </w:rPr>
        <w:t>TO AMEND SECTION 59</w:t>
      </w:r>
      <w:r w:rsidRPr="00674E46">
        <w:rPr>
          <w:rFonts w:cs="Times New Roman"/>
          <w:b/>
        </w:rPr>
        <w:noBreakHyphen/>
        <w:t>130</w:t>
      </w:r>
      <w:r w:rsidRPr="00674E46">
        <w:rPr>
          <w:rFonts w:cs="Times New Roman"/>
          <w:b/>
        </w:rPr>
        <w:noBreakHyphen/>
        <w:t>10, CODE OF LAWS OF SOUTH CAROLINA, 1976, RELATING TO THE COLLEGE OF CHARLESTON BOARD OF TRUSTEES, SO AS TO ADD AN ADDITIONAL TRUSTEE TO BE APPOINTED BY THE GOVERNOR UPON THE RECOMMENDATION OF THE COLLEGE OF CHARLESTON ALUMNI ASSOCIATION BOARD OF DIRECTORS, TO SET HIS TERM, AND TO PROVIDE CRITERIA FOR HIS SELECTION.</w:t>
      </w:r>
    </w:p>
    <w:p w:rsidR="00995BEF" w:rsidRPr="00E44D20"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95BEF"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4D20">
        <w:rPr>
          <w:rFonts w:cs="Times New Roman"/>
        </w:rPr>
        <w:t>Be it enacted by the General Assembly of the State of South Carolina:</w:t>
      </w:r>
    </w:p>
    <w:p w:rsidR="00995BEF"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5BEF" w:rsidRPr="00976D9E"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College of Charleston Board of Trustees</w:t>
      </w:r>
    </w:p>
    <w:p w:rsidR="00995BEF" w:rsidRPr="00E44D20"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5BEF" w:rsidRPr="00393F45"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393F45">
        <w:t>SECTION</w:t>
      </w:r>
      <w:r w:rsidRPr="00393F45">
        <w:tab/>
        <w:t>1.</w:t>
      </w:r>
      <w:r w:rsidRPr="00393F45">
        <w:tab/>
        <w:t>Section 59</w:t>
      </w:r>
      <w:r>
        <w:noBreakHyphen/>
      </w:r>
      <w:r w:rsidRPr="00393F45">
        <w:t>130</w:t>
      </w:r>
      <w:r>
        <w:noBreakHyphen/>
      </w:r>
      <w:r w:rsidRPr="00393F45">
        <w:t>10 of the 1976 Code is amended to read:</w:t>
      </w:r>
    </w:p>
    <w:p w:rsidR="00995BEF" w:rsidRPr="00393F45"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995BEF" w:rsidRPr="00393F45"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F45">
        <w:tab/>
        <w:t>“Section 59</w:t>
      </w:r>
      <w:r>
        <w:noBreakHyphen/>
      </w:r>
      <w:r w:rsidRPr="00393F45">
        <w:t>130</w:t>
      </w:r>
      <w:r>
        <w:noBreakHyphen/>
      </w:r>
      <w:r w:rsidRPr="00393F45">
        <w:t>10.</w:t>
      </w:r>
      <w:r w:rsidRPr="00393F45">
        <w:tab/>
        <w:t xml:space="preserve">The board of trustees for the College of Charleston is composed of the Governor of the State or his designee, who is an ex officio of the board, and </w:t>
      </w:r>
      <w:r w:rsidRPr="00DB79DE">
        <w:t>seventeen</w:t>
      </w:r>
      <w:r w:rsidRPr="00393F45">
        <w:t xml:space="preserve"> members, with fifteen of these members elected by the General Assembly</w:t>
      </w:r>
      <w:r w:rsidRPr="00DB79DE">
        <w:t>,</w:t>
      </w:r>
      <w:r w:rsidRPr="00393F45">
        <w:t xml:space="preserve"> one member appointed from the State at large by the Governor</w:t>
      </w:r>
      <w:r w:rsidRPr="00DB79DE">
        <w:t>, and one member appointed by Governor upon recommendation of the College of Charleston Alumni Association</w:t>
      </w:r>
      <w:r w:rsidRPr="00393F45">
        <w:t xml:space="preserve">.  The General Assembly shall elect and the Governor shall appoint these members based on merit regardless of race, color, creed, or gender and shall strive to assure that the membership of the board is representative of all citizens of this State. </w:t>
      </w:r>
    </w:p>
    <w:p w:rsidR="00995BEF" w:rsidRPr="00393F45"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F45">
        <w:tab/>
        <w:t xml:space="preserve">Of the fifteen members to be elected, two members must be elected from each congressional district and the remaining three members must be elected by the General Assembly from the State at large. </w:t>
      </w:r>
    </w:p>
    <w:p w:rsidR="00995BEF" w:rsidRPr="00DB79DE"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F45">
        <w:tab/>
        <w:t>The term of office of the at</w:t>
      </w:r>
      <w:r>
        <w:noBreakHyphen/>
      </w:r>
      <w:r w:rsidRPr="00393F45">
        <w:t xml:space="preserve">large trustee appointed by the Governor is effective upon certification to the Secretary of State and is coterminous with the term of the Governor appointing him.  He shall serve after his term has expired until his successor is appointed and qualifies.  </w:t>
      </w:r>
      <w:r w:rsidRPr="00DB79DE">
        <w:t>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995BEF" w:rsidRPr="00DB79DE"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F45">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noBreakHyphen/>
      </w:r>
      <w:r w:rsidRPr="00393F45">
        <w:t xml:space="preserve">large positions elected by the General Assembly, seats thirteen, fourteen, and fifteen.  The member appointed by the Governor shall occupy seat sixteen. </w:t>
      </w:r>
      <w:r w:rsidRPr="00DB79DE">
        <w:t xml:space="preserve"> The member appointed by the Governor upon recommendation of alumni association shall occupy seat seventeen.</w:t>
      </w:r>
    </w:p>
    <w:p w:rsidR="00995BEF" w:rsidRPr="00393F45"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F45">
        <w:tab/>
      </w:r>
      <w:r w:rsidRPr="00DB79DE">
        <w:t xml:space="preserve">A </w:t>
      </w:r>
      <w:r w:rsidRPr="00393F45">
        <w:t>person who, as of July 1, 1988, is serving as president of the State College Board of Trustees or is serving on the Planning Committee for the College of Charleston within the State College Board of Trustees has the option of serving as a trustee on the board of trustees for the College of Charleston for an appropriate two</w:t>
      </w:r>
      <w:r>
        <w:noBreakHyphen/>
      </w:r>
      <w:r w:rsidRPr="00393F45">
        <w:t xml:space="preserve">year term expiring June 30, 1990.  </w:t>
      </w:r>
      <w:r w:rsidRPr="00DB79DE">
        <w:t xml:space="preserve">This </w:t>
      </w:r>
      <w:r w:rsidRPr="00393F45">
        <w:t>option must be exercised on the first day of the filing period.  If two such members file for the same seat, the General Assembly shall elect the board member from those filing.</w:t>
      </w:r>
      <w:r w:rsidRPr="00393F45">
        <w:tab/>
        <w:t xml:space="preserve"> </w:t>
      </w:r>
    </w:p>
    <w:p w:rsidR="00995BEF" w:rsidRPr="00393F45"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F45">
        <w:tab/>
        <w:t>Effective July 1, 1988, the even</w:t>
      </w:r>
      <w:r>
        <w:noBreakHyphen/>
      </w:r>
      <w:r w:rsidRPr="00393F45">
        <w:t>numbered seats of those members elected by the General Assembly must be filled for four</w:t>
      </w:r>
      <w:r>
        <w:noBreakHyphen/>
      </w:r>
      <w:r w:rsidRPr="00393F45">
        <w:t>year terms expiring June 30, 1992.  The remaining elective odd</w:t>
      </w:r>
      <w:r>
        <w:noBreakHyphen/>
      </w:r>
      <w:r w:rsidRPr="00393F45">
        <w:t>numbered seats on the board must be filled for two</w:t>
      </w:r>
      <w:r>
        <w:noBreakHyphen/>
      </w:r>
      <w:r w:rsidRPr="00393F45">
        <w:t>year terms beginning July 1, 1988, and expiring June 30, 1990.  The trustees for the odd</w:t>
      </w:r>
      <w:r>
        <w:noBreakHyphen/>
      </w:r>
      <w:r w:rsidRPr="00393F45">
        <w:t>numbered seats must then be elected for four</w:t>
      </w:r>
      <w:r>
        <w:noBreakHyphen/>
      </w:r>
      <w:r w:rsidRPr="00393F45">
        <w:t>year terms beginning July 1, 1990, and expiring June 30, 1994.  The General Assembly shall hold elections every two years to select successors of the trustees whose four</w:t>
      </w:r>
      <w:r>
        <w:noBreakHyphen/>
      </w:r>
      <w:r w:rsidRPr="00393F45">
        <w:t>year terms are then expiring.  Except as otherwise provided in this chapter, no election may be held before April first of the year in which the successor</w:t>
      </w:r>
      <w:r w:rsidRPr="00976D9E">
        <w:rPr>
          <w:rFonts w:cs="Times New Roman"/>
        </w:rPr>
        <w:t>’</w:t>
      </w:r>
      <w:r w:rsidRPr="00393F45">
        <w:t xml:space="preserve">s term is to commence.  The term of office of an elective trustee commences on the first day of July of the year in which the trustee is elected. </w:t>
      </w:r>
    </w:p>
    <w:p w:rsidR="00995BEF"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tab/>
      </w:r>
      <w:r w:rsidRPr="00393F45">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95BEF" w:rsidRDefault="00995BEF"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995BEF" w:rsidRPr="00976D9E" w:rsidRDefault="00995BEF" w:rsidP="00995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Pr>
          <w:b/>
        </w:rPr>
        <w:t>Time effective</w:t>
      </w:r>
    </w:p>
    <w:p w:rsidR="00995BEF" w:rsidRPr="00393F45" w:rsidRDefault="00995BEF" w:rsidP="00995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995BEF" w:rsidRPr="00E44D20" w:rsidRDefault="00995BEF" w:rsidP="00995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3F45">
        <w:t>SECTION</w:t>
      </w:r>
      <w:r w:rsidRPr="00393F45">
        <w:tab/>
        <w:t>2.</w:t>
      </w:r>
      <w:r w:rsidRPr="00393F45">
        <w:tab/>
        <w:t>This act takes effect upon approval by the Governor.</w:t>
      </w:r>
    </w:p>
    <w:p w:rsidR="00995BEF" w:rsidRDefault="00995BEF" w:rsidP="00995BEF">
      <w:pPr>
        <w:keepNext/>
        <w:tabs>
          <w:tab w:val="left" w:pos="1440"/>
          <w:tab w:val="left" w:pos="1800"/>
          <w:tab w:val="left" w:pos="2880"/>
        </w:tabs>
        <w:rPr>
          <w:color w:val="000000" w:themeColor="text1"/>
        </w:rPr>
      </w:pPr>
    </w:p>
    <w:p w:rsidR="00995BEF" w:rsidRDefault="00995BEF" w:rsidP="00995BEF">
      <w:pPr>
        <w:keepNext/>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995BEF" w:rsidRDefault="00995BEF" w:rsidP="00995BEF">
      <w:pPr>
        <w:keepNext/>
        <w:tabs>
          <w:tab w:val="left" w:pos="1440"/>
          <w:tab w:val="left" w:pos="1800"/>
          <w:tab w:val="left" w:pos="2880"/>
        </w:tabs>
        <w:rPr>
          <w:color w:val="000000" w:themeColor="text1"/>
        </w:rPr>
      </w:pPr>
    </w:p>
    <w:p w:rsidR="00995BEF" w:rsidRDefault="00995BEF" w:rsidP="00995BEF">
      <w:pPr>
        <w:keepNext/>
        <w:tabs>
          <w:tab w:val="left" w:pos="1440"/>
          <w:tab w:val="left" w:pos="1800"/>
          <w:tab w:val="left" w:pos="2880"/>
        </w:tabs>
        <w:rPr>
          <w:color w:val="000000" w:themeColor="text1"/>
        </w:rPr>
      </w:pPr>
      <w:r>
        <w:rPr>
          <w:color w:val="000000" w:themeColor="text1"/>
        </w:rPr>
        <w:t xml:space="preserve">Became law without the signature of the Governor -- 6/14/2010. </w:t>
      </w:r>
    </w:p>
    <w:p w:rsidR="00995BEF" w:rsidRDefault="00995BEF" w:rsidP="00995BEF">
      <w:pPr>
        <w:tabs>
          <w:tab w:val="left" w:pos="1440"/>
          <w:tab w:val="left" w:pos="1800"/>
          <w:tab w:val="left" w:pos="2880"/>
        </w:tabs>
        <w:jc w:val="center"/>
        <w:rPr>
          <w:color w:val="000000" w:themeColor="text1"/>
        </w:rPr>
      </w:pPr>
    </w:p>
    <w:p w:rsidR="00995BEF" w:rsidRDefault="00995BEF" w:rsidP="00995BEF">
      <w:pPr>
        <w:tabs>
          <w:tab w:val="left" w:pos="1440"/>
          <w:tab w:val="left" w:pos="1800"/>
          <w:tab w:val="left" w:pos="2880"/>
        </w:tabs>
        <w:jc w:val="center"/>
        <w:rPr>
          <w:color w:val="000000" w:themeColor="text1"/>
        </w:rPr>
      </w:pPr>
      <w:r>
        <w:rPr>
          <w:color w:val="000000" w:themeColor="text1"/>
        </w:rPr>
        <w:t>__________</w:t>
      </w:r>
    </w:p>
    <w:p w:rsidR="008836A5" w:rsidRPr="000A2555" w:rsidRDefault="008836A5" w:rsidP="0099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A2555" w:rsidSect="00674E46">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DE" w:rsidRDefault="00DB79DE" w:rsidP="007D5FAC">
      <w:r>
        <w:separator/>
      </w:r>
    </w:p>
  </w:endnote>
  <w:endnote w:type="continuationSeparator" w:id="0">
    <w:p w:rsidR="00DB79DE" w:rsidRDefault="00DB79D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46" w:rsidRPr="00674E46" w:rsidRDefault="00674E46" w:rsidP="00674E46">
    <w:pPr>
      <w:pStyle w:val="Footer"/>
      <w:tabs>
        <w:tab w:val="clear" w:pos="4680"/>
        <w:tab w:val="clear" w:pos="9360"/>
        <w:tab w:val="center" w:pos="3168"/>
      </w:tabs>
      <w:spacing w:before="120"/>
    </w:pPr>
    <w:r>
      <w:tab/>
    </w:r>
    <w:r w:rsidR="00567570">
      <w:fldChar w:fldCharType="begin"/>
    </w:r>
    <w:r w:rsidR="00B6151E">
      <w:instrText xml:space="preserve"> PAGE  \* MERGEFORMAT </w:instrText>
    </w:r>
    <w:r w:rsidR="00567570">
      <w:fldChar w:fldCharType="separate"/>
    </w:r>
    <w:r w:rsidR="00995BEF">
      <w:rPr>
        <w:noProof/>
      </w:rPr>
      <w:t>3</w:t>
    </w:r>
    <w:r w:rsidR="005675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46" w:rsidRDefault="00674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DE" w:rsidRDefault="00DB79DE" w:rsidP="007D5FAC">
      <w:r>
        <w:separator/>
      </w:r>
    </w:p>
  </w:footnote>
  <w:footnote w:type="continuationSeparator" w:id="0">
    <w:p w:rsidR="00DB79DE" w:rsidRDefault="00DB79D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244"/>
    <w:docVar w:name="ActSecretary" w:val="Morgan"/>
    <w:docVar w:name="ActSIdno" w:val="(891)  4244BH10"/>
    <w:docVar w:name="clipname" w:val="4244BH10"/>
    <w:docVar w:name="dvBillNumber" w:val="4244"/>
    <w:docVar w:name="dvBillNumberPrefix" w:val="H"/>
    <w:docVar w:name="dvOriginalBody" w:val="House"/>
    <w:docVar w:name="HOUSEACTFULLPATH" w:val="L:\COUNCIL\ACTS\4244BH10.DOCX"/>
    <w:docVar w:name="OrigHOUSEBillNo" w:val="4244"/>
    <w:docVar w:name="WhatActtype" w:val="AN ACT"/>
  </w:docVars>
  <w:rsids>
    <w:rsidRoot w:val="00656E8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96FF3"/>
    <w:rsid w:val="000A2555"/>
    <w:rsid w:val="000A6151"/>
    <w:rsid w:val="000B316D"/>
    <w:rsid w:val="000B56CB"/>
    <w:rsid w:val="000D6F51"/>
    <w:rsid w:val="001030FE"/>
    <w:rsid w:val="001031AE"/>
    <w:rsid w:val="00103295"/>
    <w:rsid w:val="00103D2E"/>
    <w:rsid w:val="00104519"/>
    <w:rsid w:val="00106968"/>
    <w:rsid w:val="00113CA5"/>
    <w:rsid w:val="00114917"/>
    <w:rsid w:val="001237B9"/>
    <w:rsid w:val="00131CE5"/>
    <w:rsid w:val="00135DDF"/>
    <w:rsid w:val="00136AA0"/>
    <w:rsid w:val="00141278"/>
    <w:rsid w:val="0014525A"/>
    <w:rsid w:val="001452B7"/>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138"/>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3503"/>
    <w:rsid w:val="003A6D96"/>
    <w:rsid w:val="003A7517"/>
    <w:rsid w:val="003B105A"/>
    <w:rsid w:val="003B1A01"/>
    <w:rsid w:val="003B2E6E"/>
    <w:rsid w:val="003B355D"/>
    <w:rsid w:val="003B6BB7"/>
    <w:rsid w:val="003B746E"/>
    <w:rsid w:val="003C030C"/>
    <w:rsid w:val="003D2A73"/>
    <w:rsid w:val="003D5D65"/>
    <w:rsid w:val="003D7520"/>
    <w:rsid w:val="003E2FE8"/>
    <w:rsid w:val="00400828"/>
    <w:rsid w:val="00412B47"/>
    <w:rsid w:val="004157C4"/>
    <w:rsid w:val="0041760A"/>
    <w:rsid w:val="00417A9C"/>
    <w:rsid w:val="00423310"/>
    <w:rsid w:val="00425862"/>
    <w:rsid w:val="00427BCB"/>
    <w:rsid w:val="00430DA3"/>
    <w:rsid w:val="00432E09"/>
    <w:rsid w:val="00435D03"/>
    <w:rsid w:val="004374A9"/>
    <w:rsid w:val="00445A20"/>
    <w:rsid w:val="00447C2D"/>
    <w:rsid w:val="0045270B"/>
    <w:rsid w:val="00464CBD"/>
    <w:rsid w:val="004666F5"/>
    <w:rsid w:val="00472A5B"/>
    <w:rsid w:val="00475FAD"/>
    <w:rsid w:val="00484DF4"/>
    <w:rsid w:val="00486109"/>
    <w:rsid w:val="0049067C"/>
    <w:rsid w:val="004941A4"/>
    <w:rsid w:val="00497784"/>
    <w:rsid w:val="00497A7D"/>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6394"/>
    <w:rsid w:val="005208D0"/>
    <w:rsid w:val="005253C4"/>
    <w:rsid w:val="00530D7F"/>
    <w:rsid w:val="00531A4F"/>
    <w:rsid w:val="00531C6C"/>
    <w:rsid w:val="005325C5"/>
    <w:rsid w:val="0053326B"/>
    <w:rsid w:val="005346C8"/>
    <w:rsid w:val="005352AA"/>
    <w:rsid w:val="0053576C"/>
    <w:rsid w:val="0054323B"/>
    <w:rsid w:val="00555859"/>
    <w:rsid w:val="00556774"/>
    <w:rsid w:val="00560EBF"/>
    <w:rsid w:val="005627E7"/>
    <w:rsid w:val="00562952"/>
    <w:rsid w:val="005672F0"/>
    <w:rsid w:val="0056757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4013"/>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6E8F"/>
    <w:rsid w:val="00657AB1"/>
    <w:rsid w:val="00663AC3"/>
    <w:rsid w:val="00672966"/>
    <w:rsid w:val="00674E46"/>
    <w:rsid w:val="006750A0"/>
    <w:rsid w:val="00680611"/>
    <w:rsid w:val="00685013"/>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0F1F"/>
    <w:rsid w:val="00703D30"/>
    <w:rsid w:val="00704FF9"/>
    <w:rsid w:val="007052EC"/>
    <w:rsid w:val="0072519E"/>
    <w:rsid w:val="007261EE"/>
    <w:rsid w:val="00733A16"/>
    <w:rsid w:val="00737039"/>
    <w:rsid w:val="007373C7"/>
    <w:rsid w:val="00740BEB"/>
    <w:rsid w:val="007469F9"/>
    <w:rsid w:val="0074783A"/>
    <w:rsid w:val="007514EF"/>
    <w:rsid w:val="00760BC0"/>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3E6B"/>
    <w:rsid w:val="007F6631"/>
    <w:rsid w:val="007F6D46"/>
    <w:rsid w:val="007F7184"/>
    <w:rsid w:val="00800AD0"/>
    <w:rsid w:val="0081729E"/>
    <w:rsid w:val="00832F5E"/>
    <w:rsid w:val="00836D7F"/>
    <w:rsid w:val="00841A98"/>
    <w:rsid w:val="00841BFC"/>
    <w:rsid w:val="008449B6"/>
    <w:rsid w:val="00850549"/>
    <w:rsid w:val="008524CC"/>
    <w:rsid w:val="00853712"/>
    <w:rsid w:val="00853BB5"/>
    <w:rsid w:val="00855672"/>
    <w:rsid w:val="00860CD2"/>
    <w:rsid w:val="00865315"/>
    <w:rsid w:val="00865A3F"/>
    <w:rsid w:val="008674BA"/>
    <w:rsid w:val="00870435"/>
    <w:rsid w:val="008733F2"/>
    <w:rsid w:val="008746A0"/>
    <w:rsid w:val="008836A5"/>
    <w:rsid w:val="00892AF7"/>
    <w:rsid w:val="0089468D"/>
    <w:rsid w:val="008B0BB6"/>
    <w:rsid w:val="008B2051"/>
    <w:rsid w:val="008B347C"/>
    <w:rsid w:val="008B48BD"/>
    <w:rsid w:val="008C01E4"/>
    <w:rsid w:val="008C325E"/>
    <w:rsid w:val="008E03BA"/>
    <w:rsid w:val="008F182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76D9E"/>
    <w:rsid w:val="00980444"/>
    <w:rsid w:val="00982E93"/>
    <w:rsid w:val="00995BEF"/>
    <w:rsid w:val="009B0FA5"/>
    <w:rsid w:val="009B6EA6"/>
    <w:rsid w:val="009D0B32"/>
    <w:rsid w:val="009D335B"/>
    <w:rsid w:val="009D75E7"/>
    <w:rsid w:val="009F231A"/>
    <w:rsid w:val="009F3243"/>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6503"/>
    <w:rsid w:val="00AF7929"/>
    <w:rsid w:val="00AF7A83"/>
    <w:rsid w:val="00B11270"/>
    <w:rsid w:val="00B303AC"/>
    <w:rsid w:val="00B374C4"/>
    <w:rsid w:val="00B408FD"/>
    <w:rsid w:val="00B4797F"/>
    <w:rsid w:val="00B516BA"/>
    <w:rsid w:val="00B51925"/>
    <w:rsid w:val="00B520A2"/>
    <w:rsid w:val="00B60515"/>
    <w:rsid w:val="00B6151E"/>
    <w:rsid w:val="00B62CAB"/>
    <w:rsid w:val="00B72ED3"/>
    <w:rsid w:val="00B73571"/>
    <w:rsid w:val="00B83DA1"/>
    <w:rsid w:val="00B846E9"/>
    <w:rsid w:val="00B92CEA"/>
    <w:rsid w:val="00BA3B06"/>
    <w:rsid w:val="00BB1593"/>
    <w:rsid w:val="00BB25D5"/>
    <w:rsid w:val="00BB43F6"/>
    <w:rsid w:val="00BB6EF3"/>
    <w:rsid w:val="00BC5329"/>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1E40"/>
    <w:rsid w:val="00D132DB"/>
    <w:rsid w:val="00D13C21"/>
    <w:rsid w:val="00D16DAA"/>
    <w:rsid w:val="00D17AD0"/>
    <w:rsid w:val="00D24F96"/>
    <w:rsid w:val="00D25595"/>
    <w:rsid w:val="00D31442"/>
    <w:rsid w:val="00D3443A"/>
    <w:rsid w:val="00D366FE"/>
    <w:rsid w:val="00D375C1"/>
    <w:rsid w:val="00D45624"/>
    <w:rsid w:val="00D45928"/>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79DE"/>
    <w:rsid w:val="00DC093F"/>
    <w:rsid w:val="00DC6CFE"/>
    <w:rsid w:val="00DD2595"/>
    <w:rsid w:val="00DD314B"/>
    <w:rsid w:val="00DD3B8D"/>
    <w:rsid w:val="00DD5167"/>
    <w:rsid w:val="00DD557D"/>
    <w:rsid w:val="00DF0E69"/>
    <w:rsid w:val="00E00FC9"/>
    <w:rsid w:val="00E01FB6"/>
    <w:rsid w:val="00E02CA8"/>
    <w:rsid w:val="00E0650C"/>
    <w:rsid w:val="00E076BB"/>
    <w:rsid w:val="00E140B1"/>
    <w:rsid w:val="00E14905"/>
    <w:rsid w:val="00E25149"/>
    <w:rsid w:val="00E33964"/>
    <w:rsid w:val="00E33DFF"/>
    <w:rsid w:val="00E3462F"/>
    <w:rsid w:val="00E36231"/>
    <w:rsid w:val="00E500F1"/>
    <w:rsid w:val="00E5358E"/>
    <w:rsid w:val="00E60357"/>
    <w:rsid w:val="00E61B4C"/>
    <w:rsid w:val="00E70534"/>
    <w:rsid w:val="00E71D4E"/>
    <w:rsid w:val="00E757F4"/>
    <w:rsid w:val="00E90652"/>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80CF3019-8B57-414A-A999-B0BF4BCF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74E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C01E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74E4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0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HJ%20Archive\2010\02-17-10.docx" TargetMode="External"/><Relationship Id="rId18" Type="http://schemas.openxmlformats.org/officeDocument/2006/relationships/hyperlink" Target="file:///h:\SJ%20Archive\2010\02-23-10.docx" TargetMode="External"/><Relationship Id="rId26" Type="http://schemas.openxmlformats.org/officeDocument/2006/relationships/hyperlink" Target="file:///h:\HJ%20Archive\2010\06-01-10.docx" TargetMode="External"/><Relationship Id="rId3" Type="http://schemas.openxmlformats.org/officeDocument/2006/relationships/settings" Target="settings.xml"/><Relationship Id="rId21" Type="http://schemas.openxmlformats.org/officeDocument/2006/relationships/hyperlink" Target="file:///h:\SJ%20Archive\2010\05-12-10.docx" TargetMode="External"/><Relationship Id="rId34" Type="http://schemas.openxmlformats.org/officeDocument/2006/relationships/footer" Target="footer2.xml"/><Relationship Id="rId7" Type="http://schemas.openxmlformats.org/officeDocument/2006/relationships/hyperlink" Target="file:///h:\HJ%20Archive\2010\01-12-10.docx" TargetMode="External"/><Relationship Id="rId12" Type="http://schemas.openxmlformats.org/officeDocument/2006/relationships/hyperlink" Target="file:///h:\HJ%20Archive\2010\02-17-10.docx" TargetMode="External"/><Relationship Id="rId17" Type="http://schemas.openxmlformats.org/officeDocument/2006/relationships/hyperlink" Target="file:///h:\SJ%20Archive\2010\02-23-10.docx" TargetMode="External"/><Relationship Id="rId25" Type="http://schemas.openxmlformats.org/officeDocument/2006/relationships/hyperlink" Target="file:///h:\SJ%20Archive\2010\05-27-10.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0\02-19-10.docx" TargetMode="External"/><Relationship Id="rId20" Type="http://schemas.openxmlformats.org/officeDocument/2006/relationships/hyperlink" Target="file:///h:\SJ%20Archive\2010\05-12-10.docx" TargetMode="External"/><Relationship Id="rId29" Type="http://schemas.openxmlformats.org/officeDocument/2006/relationships/hyperlink" Target="file:///p:\pprever\2009-10\4244_201002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17-10.docx" TargetMode="External"/><Relationship Id="rId24" Type="http://schemas.openxmlformats.org/officeDocument/2006/relationships/hyperlink" Target="file:///h:\HJ%20Archive\2010\05-18-10.docx" TargetMode="External"/><Relationship Id="rId32" Type="http://schemas.openxmlformats.org/officeDocument/2006/relationships/hyperlink" Target="file:///p:\pprever\2009-10\4244_20100518.docx" TargetMode="External"/><Relationship Id="rId5" Type="http://schemas.openxmlformats.org/officeDocument/2006/relationships/footnotes" Target="footnotes.xml"/><Relationship Id="rId15" Type="http://schemas.openxmlformats.org/officeDocument/2006/relationships/hyperlink" Target="file:///h:\HJ%20Archive\2010\02-18-10.docx" TargetMode="External"/><Relationship Id="rId23" Type="http://schemas.openxmlformats.org/officeDocument/2006/relationships/hyperlink" Target="file:///h:\HJ%20Archive\2010\05-18-10.docx" TargetMode="External"/><Relationship Id="rId28" Type="http://schemas.openxmlformats.org/officeDocument/2006/relationships/hyperlink" Target="file:///p:\pprever\2009-10\4244_20091215.docx" TargetMode="External"/><Relationship Id="rId36" Type="http://schemas.openxmlformats.org/officeDocument/2006/relationships/theme" Target="theme/theme1.xml"/><Relationship Id="rId10" Type="http://schemas.openxmlformats.org/officeDocument/2006/relationships/hyperlink" Target="file:///h:\HJ%20Archive\2010\02-16-10.docx" TargetMode="External"/><Relationship Id="rId19" Type="http://schemas.openxmlformats.org/officeDocument/2006/relationships/hyperlink" Target="file:///h:\SJ%20Archive\2010\03-25-10.docx" TargetMode="External"/><Relationship Id="rId31" Type="http://schemas.openxmlformats.org/officeDocument/2006/relationships/hyperlink" Target="file:///p:\pprever\2009-10\4244_20100512.docx" TargetMode="Externa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HJ%20Archive\2010\02-18-10.docx" TargetMode="External"/><Relationship Id="rId22" Type="http://schemas.openxmlformats.org/officeDocument/2006/relationships/hyperlink" Target="file:///h:\SJ%20Archive\2010\05-13-10.docx" TargetMode="External"/><Relationship Id="rId27" Type="http://schemas.openxmlformats.org/officeDocument/2006/relationships/hyperlink" Target="file:///h:\SJ%20Archive\2010\06-01-10.docx" TargetMode="External"/><Relationship Id="rId30" Type="http://schemas.openxmlformats.org/officeDocument/2006/relationships/hyperlink" Target="file:///p:\pprever\2009-10\4244_20100325.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53DB-9B84-4402-8474-056D111B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1078</Words>
  <Characters>5730</Characters>
  <Application>Microsoft Office Word</Application>
  <DocSecurity>0</DocSecurity>
  <Lines>150</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4244: College of Charleston - South Carolina Legislature Online</dc:title>
  <dc:subject/>
  <dc:creator>AngieMorgan</dc:creator>
  <cp:keywords/>
  <dc:description/>
  <cp:lastModifiedBy>N Cumfer</cp:lastModifiedBy>
  <cp:revision>5</cp:revision>
  <cp:lastPrinted>2010-06-01T21:17:00Z</cp:lastPrinted>
  <dcterms:created xsi:type="dcterms:W3CDTF">2010-09-30T13:43:00Z</dcterms:created>
  <dcterms:modified xsi:type="dcterms:W3CDTF">2014-11-24T16:20:00Z</dcterms:modified>
</cp:coreProperties>
</file>