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14CF8">
        <w:rPr>
          <w:rFonts w:eastAsia="Times New Roman" w:cs="Times New Roman"/>
          <w:b/>
          <w:szCs w:val="20"/>
        </w:rPr>
        <w:t>South Carolina General Assembly</w:t>
      </w: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14CF8">
        <w:rPr>
          <w:rFonts w:eastAsia="Times New Roman" w:cs="Times New Roman"/>
          <w:szCs w:val="20"/>
        </w:rPr>
        <w:t>118th Session, 2009-2010</w:t>
      </w: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4CF8" w:rsidRPr="00614CF8" w:rsidRDefault="0070202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A271, R349, H4261</w:t>
      </w: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4CF8">
        <w:rPr>
          <w:rFonts w:eastAsia="Times New Roman" w:cs="Times New Roman"/>
          <w:b/>
          <w:szCs w:val="20"/>
        </w:rPr>
        <w:t>STATUS INFORMATION</w:t>
      </w: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4CF8">
        <w:rPr>
          <w:rFonts w:eastAsia="Times New Roman" w:cs="Times New Roman"/>
          <w:szCs w:val="20"/>
        </w:rPr>
        <w:t>General Bill</w:t>
      </w: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4CF8">
        <w:rPr>
          <w:rFonts w:eastAsia="Times New Roman" w:cs="Times New Roman"/>
          <w:szCs w:val="20"/>
        </w:rPr>
        <w:t>Sponsors: Reps. Harrison and Weeks</w:t>
      </w: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4CF8">
        <w:rPr>
          <w:rFonts w:eastAsia="Times New Roman" w:cs="Times New Roman"/>
          <w:szCs w:val="20"/>
        </w:rPr>
        <w:t>Document Path: l:\council\bills\swb\5994cm10.docx</w:t>
      </w: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0B46" w:rsidRDefault="00D40B46"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D40B46" w:rsidRDefault="00D40B46"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2010</w:t>
      </w:r>
    </w:p>
    <w:p w:rsidR="00D40B46" w:rsidRDefault="00D40B46"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3, 2010</w:t>
      </w:r>
    </w:p>
    <w:p w:rsidR="00D40B46" w:rsidRDefault="00D40B46"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2010</w:t>
      </w:r>
    </w:p>
    <w:p w:rsidR="00D40B46" w:rsidRDefault="00D40B46"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2010, Signed</w:t>
      </w:r>
    </w:p>
    <w:p w:rsidR="00D40B46" w:rsidRDefault="00D40B46"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4CF8">
        <w:rPr>
          <w:rFonts w:eastAsia="Times New Roman" w:cs="Times New Roman"/>
          <w:szCs w:val="20"/>
        </w:rPr>
        <w:t>Summary: SLED</w:t>
      </w: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4CF8" w:rsidRPr="00614CF8" w:rsidRDefault="00614CF8" w:rsidP="00614CF8">
      <w:pPr>
        <w:widowControl w:val="0"/>
        <w:tabs>
          <w:tab w:val="center" w:pos="590"/>
          <w:tab w:val="center" w:pos="1440"/>
          <w:tab w:val="left" w:pos="1872"/>
          <w:tab w:val="left" w:pos="9187"/>
        </w:tabs>
        <w:rPr>
          <w:rFonts w:eastAsia="Times New Roman" w:cs="Times New Roman"/>
          <w:szCs w:val="20"/>
        </w:rPr>
      </w:pPr>
      <w:r w:rsidRPr="00614CF8">
        <w:rPr>
          <w:rFonts w:eastAsia="Times New Roman" w:cs="Times New Roman"/>
          <w:b/>
          <w:szCs w:val="20"/>
        </w:rPr>
        <w:t>HISTORY OF LEGISLATIVE ACTIONS</w:t>
      </w:r>
    </w:p>
    <w:p w:rsidR="00614CF8" w:rsidRPr="00614CF8" w:rsidRDefault="00614CF8" w:rsidP="00614CF8">
      <w:pPr>
        <w:widowControl w:val="0"/>
        <w:tabs>
          <w:tab w:val="center" w:pos="590"/>
          <w:tab w:val="center" w:pos="1440"/>
          <w:tab w:val="left" w:pos="1872"/>
          <w:tab w:val="left" w:pos="9187"/>
        </w:tabs>
        <w:rPr>
          <w:rFonts w:eastAsia="Times New Roman" w:cs="Times New Roman"/>
          <w:szCs w:val="20"/>
        </w:rPr>
      </w:pPr>
    </w:p>
    <w:p w:rsidR="00614CF8" w:rsidRPr="00614CF8" w:rsidRDefault="00614CF8" w:rsidP="00614CF8">
      <w:pPr>
        <w:widowControl w:val="0"/>
        <w:tabs>
          <w:tab w:val="center" w:pos="590"/>
          <w:tab w:val="center" w:pos="1440"/>
          <w:tab w:val="left" w:pos="1872"/>
          <w:tab w:val="left" w:pos="9187"/>
        </w:tabs>
        <w:rPr>
          <w:rFonts w:eastAsia="Times New Roman" w:cs="Times New Roman"/>
          <w:szCs w:val="20"/>
        </w:rPr>
      </w:pPr>
      <w:r w:rsidRPr="00614CF8">
        <w:rPr>
          <w:rFonts w:eastAsia="Times New Roman" w:cs="Times New Roman"/>
          <w:szCs w:val="20"/>
          <w:u w:val="single"/>
        </w:rPr>
        <w:tab/>
        <w:t>Date</w:t>
      </w:r>
      <w:r w:rsidRPr="00614CF8">
        <w:rPr>
          <w:rFonts w:eastAsia="Times New Roman" w:cs="Times New Roman"/>
          <w:szCs w:val="20"/>
          <w:u w:val="single"/>
        </w:rPr>
        <w:tab/>
        <w:t>Body</w:t>
      </w:r>
      <w:r w:rsidRPr="00614CF8">
        <w:rPr>
          <w:rFonts w:eastAsia="Times New Roman" w:cs="Times New Roman"/>
          <w:szCs w:val="20"/>
          <w:u w:val="single"/>
        </w:rPr>
        <w:tab/>
        <w:t>Action Description with journal page number</w:t>
      </w:r>
      <w:r w:rsidRPr="00614CF8">
        <w:rPr>
          <w:rFonts w:eastAsia="Times New Roman" w:cs="Times New Roman"/>
          <w:szCs w:val="20"/>
          <w:u w:val="single"/>
        </w:rPr>
        <w:tab/>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37499B">
        <w:rPr>
          <w:rFonts w:cs="Times New Roman"/>
        </w:rPr>
        <w:t>Prefiled</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37499B">
        <w:rPr>
          <w:rFonts w:cs="Times New Roman"/>
        </w:rPr>
        <w:t xml:space="preserve">Referred to Committee on </w:t>
      </w:r>
      <w:r w:rsidRPr="0037499B">
        <w:rPr>
          <w:rFonts w:cs="Times New Roman"/>
          <w:b/>
        </w:rPr>
        <w:t>Judiciary</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37499B">
        <w:rPr>
          <w:rFonts w:cs="Times New Roman"/>
        </w:rPr>
        <w:t xml:space="preserve">Introduced and read first time </w:t>
      </w:r>
      <w:hyperlink r:id="rId7" w:history="1">
        <w:r w:rsidRPr="00F214B7">
          <w:rPr>
            <w:rStyle w:val="Hyperlink"/>
            <w:rFonts w:cs="Times New Roman"/>
          </w:rPr>
          <w:t>HJ</w:t>
        </w:r>
      </w:hyperlink>
      <w:r>
        <w:rPr>
          <w:rFonts w:cs="Times New Roman"/>
        </w:rPr>
        <w:noBreakHyphen/>
      </w:r>
      <w:r w:rsidRPr="0037499B">
        <w:rPr>
          <w:rFonts w:cs="Times New Roman"/>
        </w:rPr>
        <w:t>49</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37499B">
        <w:rPr>
          <w:rFonts w:cs="Times New Roman"/>
        </w:rPr>
        <w:t xml:space="preserve">Referred to Committee on </w:t>
      </w:r>
      <w:r w:rsidRPr="0037499B">
        <w:rPr>
          <w:rFonts w:cs="Times New Roman"/>
          <w:b/>
        </w:rPr>
        <w:t>Judiciary</w:t>
      </w:r>
      <w:r w:rsidRPr="0037499B">
        <w:rPr>
          <w:rFonts w:cs="Times New Roman"/>
        </w:rPr>
        <w:t xml:space="preserve"> </w:t>
      </w:r>
      <w:hyperlink r:id="rId8" w:history="1">
        <w:r w:rsidRPr="00F214B7">
          <w:rPr>
            <w:rStyle w:val="Hyperlink"/>
            <w:rFonts w:cs="Times New Roman"/>
          </w:rPr>
          <w:t>HJ</w:t>
        </w:r>
      </w:hyperlink>
      <w:r>
        <w:rPr>
          <w:rFonts w:cs="Times New Roman"/>
        </w:rPr>
        <w:noBreakHyphen/>
      </w:r>
      <w:r w:rsidRPr="0037499B">
        <w:rPr>
          <w:rFonts w:cs="Times New Roman"/>
        </w:rPr>
        <w:t>49</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37499B">
        <w:rPr>
          <w:rFonts w:cs="Times New Roman"/>
        </w:rPr>
        <w:t>Member(s) request name added as sponsor: Weeks</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37499B">
        <w:rPr>
          <w:rFonts w:cs="Times New Roman"/>
        </w:rPr>
        <w:t>Committee r</w:t>
      </w:r>
      <w:r>
        <w:rPr>
          <w:rFonts w:cs="Times New Roman"/>
        </w:rPr>
        <w:t xml:space="preserve">eport: Favorable with amendment </w:t>
      </w:r>
      <w:r w:rsidRPr="0037499B">
        <w:rPr>
          <w:rFonts w:cs="Times New Roman"/>
          <w:b/>
        </w:rPr>
        <w:t>Judiciary</w:t>
      </w:r>
      <w:r w:rsidRPr="0037499B">
        <w:rPr>
          <w:rFonts w:cs="Times New Roman"/>
        </w:rPr>
        <w:t xml:space="preserve"> </w:t>
      </w:r>
      <w:hyperlink r:id="rId9" w:history="1">
        <w:r w:rsidRPr="00F214B7">
          <w:rPr>
            <w:rStyle w:val="Hyperlink"/>
            <w:rFonts w:cs="Times New Roman"/>
          </w:rPr>
          <w:t>HJ</w:t>
        </w:r>
      </w:hyperlink>
      <w:r>
        <w:rPr>
          <w:rFonts w:cs="Times New Roman"/>
        </w:rPr>
        <w:noBreakHyphen/>
      </w:r>
      <w:r w:rsidRPr="0037499B">
        <w:rPr>
          <w:rFonts w:cs="Times New Roman"/>
        </w:rPr>
        <w:t>7</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37499B">
        <w:rPr>
          <w:rFonts w:cs="Times New Roman"/>
        </w:rPr>
        <w:t xml:space="preserve">Amended </w:t>
      </w:r>
      <w:hyperlink r:id="rId10" w:history="1">
        <w:r w:rsidRPr="00F214B7">
          <w:rPr>
            <w:rStyle w:val="Hyperlink"/>
            <w:rFonts w:cs="Times New Roman"/>
          </w:rPr>
          <w:t>HJ</w:t>
        </w:r>
      </w:hyperlink>
      <w:r>
        <w:rPr>
          <w:rFonts w:cs="Times New Roman"/>
        </w:rPr>
        <w:noBreakHyphen/>
      </w:r>
      <w:r w:rsidRPr="0037499B">
        <w:rPr>
          <w:rFonts w:cs="Times New Roman"/>
        </w:rPr>
        <w:t>16</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37499B">
        <w:rPr>
          <w:rFonts w:cs="Times New Roman"/>
        </w:rPr>
        <w:t xml:space="preserve">Read second time </w:t>
      </w:r>
      <w:hyperlink r:id="rId11" w:history="1">
        <w:r w:rsidRPr="00F214B7">
          <w:rPr>
            <w:rStyle w:val="Hyperlink"/>
            <w:rFonts w:cs="Times New Roman"/>
          </w:rPr>
          <w:t>HJ</w:t>
        </w:r>
      </w:hyperlink>
      <w:r>
        <w:rPr>
          <w:rFonts w:cs="Times New Roman"/>
        </w:rPr>
        <w:noBreakHyphen/>
      </w:r>
      <w:r w:rsidRPr="0037499B">
        <w:rPr>
          <w:rFonts w:cs="Times New Roman"/>
        </w:rPr>
        <w:t>17</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37499B">
        <w:rPr>
          <w:rFonts w:cs="Times New Roman"/>
        </w:rPr>
        <w:t xml:space="preserve">Read third time and sent to Senate </w:t>
      </w:r>
      <w:hyperlink r:id="rId12" w:history="1">
        <w:r w:rsidRPr="00F214B7">
          <w:rPr>
            <w:rStyle w:val="Hyperlink"/>
            <w:rFonts w:cs="Times New Roman"/>
          </w:rPr>
          <w:t>HJ</w:t>
        </w:r>
      </w:hyperlink>
      <w:r>
        <w:rPr>
          <w:rFonts w:cs="Times New Roman"/>
        </w:rPr>
        <w:noBreakHyphen/>
      </w:r>
      <w:r w:rsidRPr="0037499B">
        <w:rPr>
          <w:rFonts w:cs="Times New Roman"/>
        </w:rPr>
        <w:t>16</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r>
      <w:r>
        <w:rPr>
          <w:rFonts w:cs="Times New Roman"/>
        </w:rPr>
        <w:tab/>
      </w:r>
      <w:r w:rsidRPr="0037499B">
        <w:rPr>
          <w:rFonts w:cs="Times New Roman"/>
        </w:rPr>
        <w:t>Scrivener's error corrected</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37499B">
        <w:rPr>
          <w:rFonts w:cs="Times New Roman"/>
        </w:rPr>
        <w:t xml:space="preserve">Introduced and read first time </w:t>
      </w:r>
      <w:hyperlink r:id="rId13" w:history="1">
        <w:r w:rsidRPr="00F214B7">
          <w:rPr>
            <w:rStyle w:val="Hyperlink"/>
            <w:rFonts w:cs="Times New Roman"/>
          </w:rPr>
          <w:t>SJ</w:t>
        </w:r>
      </w:hyperlink>
      <w:r>
        <w:rPr>
          <w:rFonts w:cs="Times New Roman"/>
        </w:rPr>
        <w:noBreakHyphen/>
      </w:r>
      <w:r w:rsidRPr="0037499B">
        <w:rPr>
          <w:rFonts w:cs="Times New Roman"/>
        </w:rPr>
        <w:t>7</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37499B">
        <w:rPr>
          <w:rFonts w:cs="Times New Roman"/>
        </w:rPr>
        <w:t xml:space="preserve">Referred to Committee on </w:t>
      </w:r>
      <w:r w:rsidRPr="0037499B">
        <w:rPr>
          <w:rFonts w:cs="Times New Roman"/>
          <w:b/>
        </w:rPr>
        <w:t>Judiciary</w:t>
      </w:r>
      <w:r w:rsidRPr="0037499B">
        <w:rPr>
          <w:rFonts w:cs="Times New Roman"/>
        </w:rPr>
        <w:t xml:space="preserve"> </w:t>
      </w:r>
      <w:hyperlink r:id="rId14" w:history="1">
        <w:r w:rsidRPr="00F214B7">
          <w:rPr>
            <w:rStyle w:val="Hyperlink"/>
            <w:rFonts w:cs="Times New Roman"/>
          </w:rPr>
          <w:t>SJ</w:t>
        </w:r>
      </w:hyperlink>
      <w:r>
        <w:rPr>
          <w:rFonts w:cs="Times New Roman"/>
        </w:rPr>
        <w:noBreakHyphen/>
      </w:r>
      <w:r w:rsidRPr="0037499B">
        <w:rPr>
          <w:rFonts w:cs="Times New Roman"/>
        </w:rPr>
        <w:t>7</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37499B">
        <w:rPr>
          <w:rFonts w:cs="Times New Roman"/>
        </w:rPr>
        <w:t>Referred to Subcommittee: Knotts (ch), Massey, Coleman</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37499B">
        <w:rPr>
          <w:rFonts w:cs="Times New Roman"/>
        </w:rPr>
        <w:t>Referred to Subcommittee: Hutto (ch), Rose, Shoopman</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37499B">
        <w:rPr>
          <w:rFonts w:cs="Times New Roman"/>
        </w:rPr>
        <w:t>Committee r</w:t>
      </w:r>
      <w:r>
        <w:rPr>
          <w:rFonts w:cs="Times New Roman"/>
        </w:rPr>
        <w:t xml:space="preserve">eport: Favorable with amendment </w:t>
      </w:r>
      <w:r w:rsidRPr="0037499B">
        <w:rPr>
          <w:rFonts w:cs="Times New Roman"/>
          <w:b/>
        </w:rPr>
        <w:t>Judiciary</w:t>
      </w:r>
      <w:r w:rsidRPr="0037499B">
        <w:rPr>
          <w:rFonts w:cs="Times New Roman"/>
        </w:rPr>
        <w:t xml:space="preserve"> </w:t>
      </w:r>
      <w:hyperlink r:id="rId15" w:history="1">
        <w:r w:rsidRPr="00F214B7">
          <w:rPr>
            <w:rStyle w:val="Hyperlink"/>
            <w:rFonts w:cs="Times New Roman"/>
          </w:rPr>
          <w:t>SJ</w:t>
        </w:r>
      </w:hyperlink>
      <w:r>
        <w:rPr>
          <w:rFonts w:cs="Times New Roman"/>
        </w:rPr>
        <w:noBreakHyphen/>
      </w:r>
      <w:r w:rsidRPr="0037499B">
        <w:rPr>
          <w:rFonts w:cs="Times New Roman"/>
        </w:rPr>
        <w:t>34</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37499B">
        <w:rPr>
          <w:rFonts w:cs="Times New Roman"/>
        </w:rPr>
        <w:t xml:space="preserve">Committee Amendment Adopted </w:t>
      </w:r>
      <w:hyperlink r:id="rId16" w:history="1">
        <w:r w:rsidRPr="00F214B7">
          <w:rPr>
            <w:rStyle w:val="Hyperlink"/>
            <w:rFonts w:cs="Times New Roman"/>
          </w:rPr>
          <w:t>SJ</w:t>
        </w:r>
      </w:hyperlink>
      <w:r>
        <w:rPr>
          <w:rFonts w:cs="Times New Roman"/>
        </w:rPr>
        <w:noBreakHyphen/>
      </w:r>
      <w:r w:rsidRPr="0037499B">
        <w:rPr>
          <w:rFonts w:cs="Times New Roman"/>
        </w:rPr>
        <w:t>40</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37499B">
        <w:rPr>
          <w:rFonts w:cs="Times New Roman"/>
        </w:rPr>
        <w:t xml:space="preserve">Read second time </w:t>
      </w:r>
      <w:hyperlink r:id="rId17" w:history="1">
        <w:r w:rsidRPr="00F214B7">
          <w:rPr>
            <w:rStyle w:val="Hyperlink"/>
            <w:rFonts w:cs="Times New Roman"/>
          </w:rPr>
          <w:t>SJ</w:t>
        </w:r>
      </w:hyperlink>
      <w:r>
        <w:rPr>
          <w:rFonts w:cs="Times New Roman"/>
        </w:rPr>
        <w:noBreakHyphen/>
      </w:r>
      <w:r w:rsidRPr="0037499B">
        <w:rPr>
          <w:rFonts w:cs="Times New Roman"/>
        </w:rPr>
        <w:t>40</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37499B">
        <w:rPr>
          <w:rFonts w:cs="Times New Roman"/>
        </w:rPr>
        <w:t xml:space="preserve">Amended </w:t>
      </w:r>
      <w:hyperlink r:id="rId18" w:history="1">
        <w:r w:rsidRPr="00F214B7">
          <w:rPr>
            <w:rStyle w:val="Hyperlink"/>
            <w:rFonts w:cs="Times New Roman"/>
          </w:rPr>
          <w:t>SJ</w:t>
        </w:r>
      </w:hyperlink>
      <w:r>
        <w:rPr>
          <w:rFonts w:cs="Times New Roman"/>
        </w:rPr>
        <w:noBreakHyphen/>
      </w:r>
      <w:r w:rsidRPr="0037499B">
        <w:rPr>
          <w:rFonts w:cs="Times New Roman"/>
        </w:rPr>
        <w:t>166</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37499B">
        <w:rPr>
          <w:rFonts w:cs="Times New Roman"/>
        </w:rPr>
        <w:t>Amended</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37499B">
        <w:rPr>
          <w:rFonts w:cs="Times New Roman"/>
        </w:rPr>
        <w:t>Read third time and returned to House with amendments</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37499B">
        <w:rPr>
          <w:rFonts w:cs="Times New Roman"/>
        </w:rPr>
        <w:t xml:space="preserve">Concurred in Senate amendment and enrolled </w:t>
      </w:r>
      <w:hyperlink r:id="rId19" w:history="1">
        <w:r w:rsidRPr="00F214B7">
          <w:rPr>
            <w:rStyle w:val="Hyperlink"/>
            <w:rFonts w:cs="Times New Roman"/>
          </w:rPr>
          <w:t>HJ</w:t>
        </w:r>
      </w:hyperlink>
      <w:r>
        <w:rPr>
          <w:rFonts w:cs="Times New Roman"/>
        </w:rPr>
        <w:noBreakHyphen/>
      </w:r>
      <w:r w:rsidRPr="0037499B">
        <w:rPr>
          <w:rFonts w:cs="Times New Roman"/>
        </w:rPr>
        <w:t>89</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37499B">
        <w:rPr>
          <w:rFonts w:cs="Times New Roman"/>
        </w:rPr>
        <w:t>Roll call Yeas</w:t>
      </w:r>
      <w:r>
        <w:rPr>
          <w:rFonts w:cs="Times New Roman"/>
        </w:rPr>
        <w:noBreakHyphen/>
      </w:r>
      <w:r w:rsidRPr="0037499B">
        <w:rPr>
          <w:rFonts w:cs="Times New Roman"/>
        </w:rPr>
        <w:t>115  Nays</w:t>
      </w:r>
      <w:r>
        <w:rPr>
          <w:rFonts w:cs="Times New Roman"/>
        </w:rPr>
        <w:noBreakHyphen/>
      </w:r>
      <w:r w:rsidRPr="0037499B">
        <w:rPr>
          <w:rFonts w:cs="Times New Roman"/>
        </w:rPr>
        <w:t xml:space="preserve">0 </w:t>
      </w:r>
      <w:hyperlink r:id="rId20" w:history="1">
        <w:r w:rsidRPr="00F214B7">
          <w:rPr>
            <w:rStyle w:val="Hyperlink"/>
            <w:rFonts w:cs="Times New Roman"/>
          </w:rPr>
          <w:t>HJ</w:t>
        </w:r>
      </w:hyperlink>
      <w:r>
        <w:rPr>
          <w:rFonts w:cs="Times New Roman"/>
        </w:rPr>
        <w:noBreakHyphen/>
      </w:r>
      <w:r w:rsidRPr="0037499B">
        <w:rPr>
          <w:rFonts w:cs="Times New Roman"/>
        </w:rPr>
        <w:t>89</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37499B">
        <w:rPr>
          <w:rFonts w:cs="Times New Roman"/>
        </w:rPr>
        <w:t>Ratified R 349</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6/24/2010</w:t>
      </w:r>
      <w:r>
        <w:rPr>
          <w:rFonts w:cs="Times New Roman"/>
        </w:rPr>
        <w:tab/>
      </w:r>
      <w:r>
        <w:rPr>
          <w:rFonts w:cs="Times New Roman"/>
        </w:rPr>
        <w:tab/>
      </w:r>
      <w:r w:rsidRPr="0037499B">
        <w:rPr>
          <w:rFonts w:cs="Times New Roman"/>
        </w:rPr>
        <w:t>Signed By Governor</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7/2/2010</w:t>
      </w:r>
      <w:r>
        <w:rPr>
          <w:rFonts w:cs="Times New Roman"/>
        </w:rPr>
        <w:tab/>
      </w:r>
      <w:r>
        <w:rPr>
          <w:rFonts w:cs="Times New Roman"/>
        </w:rPr>
        <w:tab/>
      </w:r>
      <w:r w:rsidRPr="0037499B">
        <w:rPr>
          <w:rFonts w:cs="Times New Roman"/>
        </w:rPr>
        <w:t>Effective date 06/24/10</w:t>
      </w:r>
    </w:p>
    <w:p w:rsidR="00702028" w:rsidRDefault="00702028" w:rsidP="00702028">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37499B">
        <w:rPr>
          <w:rFonts w:cs="Times New Roman"/>
        </w:rPr>
        <w:t>Act No</w:t>
      </w:r>
      <w:r>
        <w:rPr>
          <w:rFonts w:cs="Times New Roman"/>
        </w:rPr>
        <w:t>. </w:t>
      </w:r>
      <w:r w:rsidRPr="0037499B">
        <w:rPr>
          <w:rFonts w:cs="Times New Roman"/>
        </w:rPr>
        <w:t>271</w:t>
      </w:r>
    </w:p>
    <w:p w:rsidR="00702028" w:rsidRDefault="00702028" w:rsidP="00702028">
      <w:pPr>
        <w:widowControl w:val="0"/>
        <w:tabs>
          <w:tab w:val="right" w:pos="1008"/>
          <w:tab w:val="left" w:pos="1152"/>
          <w:tab w:val="left" w:pos="1872"/>
          <w:tab w:val="left" w:pos="9187"/>
        </w:tabs>
        <w:ind w:left="2088" w:hanging="2088"/>
        <w:rPr>
          <w:rFonts w:cs="Times New Roman"/>
        </w:rPr>
      </w:pPr>
    </w:p>
    <w:p w:rsidR="00614CF8" w:rsidRPr="00614CF8" w:rsidRDefault="00614CF8" w:rsidP="00614CF8">
      <w:pPr>
        <w:widowControl w:val="0"/>
        <w:tabs>
          <w:tab w:val="right" w:pos="1008"/>
          <w:tab w:val="left" w:pos="1152"/>
          <w:tab w:val="left" w:pos="1872"/>
          <w:tab w:val="left" w:pos="9187"/>
        </w:tabs>
        <w:ind w:left="2088" w:hanging="2088"/>
        <w:rPr>
          <w:rFonts w:eastAsia="Times New Roman" w:cs="Times New Roman"/>
          <w:szCs w:val="20"/>
        </w:rPr>
      </w:pP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4CF8">
        <w:rPr>
          <w:rFonts w:eastAsia="Times New Roman" w:cs="Times New Roman"/>
          <w:b/>
          <w:szCs w:val="20"/>
        </w:rPr>
        <w:t>VERSIONS OF THIS BILL</w:t>
      </w:r>
    </w:p>
    <w:p w:rsidR="00614CF8" w:rsidRPr="00614CF8" w:rsidRDefault="00614CF8"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4CF8" w:rsidRPr="00614CF8" w:rsidRDefault="005A72BC" w:rsidP="0061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614CF8" w:rsidRPr="00614CF8">
          <w:rPr>
            <w:rFonts w:eastAsia="Times New Roman" w:cs="Times New Roman"/>
            <w:color w:val="0000FF" w:themeColor="hyperlink"/>
            <w:szCs w:val="20"/>
            <w:u w:val="single"/>
          </w:rPr>
          <w:t>12/15/2009</w:t>
        </w:r>
      </w:hyperlink>
    </w:p>
    <w:p w:rsidR="00614CF8" w:rsidRPr="00614CF8" w:rsidRDefault="005A72BC" w:rsidP="0061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14CF8" w:rsidRPr="00614CF8">
          <w:rPr>
            <w:rFonts w:eastAsia="Times New Roman" w:cs="Times New Roman"/>
            <w:color w:val="0000FF" w:themeColor="hyperlink"/>
            <w:szCs w:val="20"/>
            <w:u w:val="single"/>
          </w:rPr>
          <w:t>2/24/2010</w:t>
        </w:r>
      </w:hyperlink>
    </w:p>
    <w:p w:rsidR="00614CF8" w:rsidRPr="00614CF8" w:rsidRDefault="005A72BC" w:rsidP="0061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14CF8" w:rsidRPr="00614CF8">
          <w:rPr>
            <w:rFonts w:eastAsia="Times New Roman" w:cs="Times New Roman"/>
            <w:color w:val="0000FF" w:themeColor="hyperlink"/>
            <w:szCs w:val="20"/>
            <w:u w:val="single"/>
          </w:rPr>
          <w:t>3/3/2010</w:t>
        </w:r>
      </w:hyperlink>
    </w:p>
    <w:p w:rsidR="00614CF8" w:rsidRPr="00614CF8" w:rsidRDefault="005A72BC" w:rsidP="0061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14CF8" w:rsidRPr="00614CF8">
          <w:rPr>
            <w:rFonts w:eastAsia="Times New Roman" w:cs="Times New Roman"/>
            <w:color w:val="0000FF" w:themeColor="hyperlink"/>
            <w:szCs w:val="20"/>
            <w:u w:val="single"/>
          </w:rPr>
          <w:t>3/4/2010</w:t>
        </w:r>
      </w:hyperlink>
    </w:p>
    <w:p w:rsidR="00614CF8" w:rsidRPr="00614CF8" w:rsidRDefault="005A72BC" w:rsidP="0061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14CF8" w:rsidRPr="00614CF8">
          <w:rPr>
            <w:rFonts w:eastAsia="Times New Roman" w:cs="Times New Roman"/>
            <w:color w:val="0000FF" w:themeColor="hyperlink"/>
            <w:szCs w:val="20"/>
            <w:u w:val="single"/>
          </w:rPr>
          <w:t>5/19/2010</w:t>
        </w:r>
      </w:hyperlink>
    </w:p>
    <w:p w:rsidR="00614CF8" w:rsidRPr="00614CF8" w:rsidRDefault="005A72BC" w:rsidP="0061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14CF8" w:rsidRPr="00614CF8">
          <w:rPr>
            <w:rFonts w:eastAsia="Times New Roman" w:cs="Times New Roman"/>
            <w:color w:val="0000FF" w:themeColor="hyperlink"/>
            <w:szCs w:val="20"/>
            <w:u w:val="single"/>
          </w:rPr>
          <w:t>5/20/2010</w:t>
        </w:r>
      </w:hyperlink>
    </w:p>
    <w:p w:rsidR="00614CF8" w:rsidRPr="00614CF8" w:rsidRDefault="005A72BC" w:rsidP="0061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14CF8" w:rsidRPr="00614CF8">
          <w:rPr>
            <w:rFonts w:eastAsia="Times New Roman" w:cs="Times New Roman"/>
            <w:color w:val="0000FF" w:themeColor="hyperlink"/>
            <w:szCs w:val="20"/>
            <w:u w:val="single"/>
          </w:rPr>
          <w:t>6/2/2010</w:t>
        </w:r>
      </w:hyperlink>
    </w:p>
    <w:p w:rsidR="00614CF8" w:rsidRPr="00614CF8" w:rsidRDefault="005A72BC" w:rsidP="0061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14CF8" w:rsidRPr="00614CF8">
          <w:rPr>
            <w:rFonts w:eastAsia="Times New Roman" w:cs="Times New Roman"/>
            <w:color w:val="0000FF" w:themeColor="hyperlink"/>
            <w:szCs w:val="20"/>
            <w:u w:val="single"/>
          </w:rPr>
          <w:t>6/3/2010</w:t>
        </w:r>
      </w:hyperlink>
    </w:p>
    <w:p w:rsidR="00614CF8" w:rsidRPr="00614CF8" w:rsidRDefault="00614CF8" w:rsidP="0061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14CF8" w:rsidRDefault="00614CF8" w:rsidP="0061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14CF8" w:rsidSect="00614CF8">
          <w:pgSz w:w="12240" w:h="15840" w:code="1"/>
          <w:pgMar w:top="1080" w:right="1440" w:bottom="1080" w:left="1440" w:header="720" w:footer="720" w:gutter="0"/>
          <w:pgNumType w:start="1"/>
          <w:cols w:space="720"/>
          <w:noEndnote/>
          <w:docGrid w:linePitch="360"/>
        </w:sectPr>
      </w:pPr>
    </w:p>
    <w:p w:rsidR="00DC246C"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(A271, R349, H4261)</w:t>
      </w:r>
    </w:p>
    <w:p w:rsidR="00DC246C" w:rsidRPr="008836A5"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246C" w:rsidRPr="00614CF8"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14CF8">
        <w:rPr>
          <w:rFonts w:cs="Times New Roman"/>
          <w:b/>
          <w:color w:val="000000" w:themeColor="text1"/>
          <w:szCs w:val="36"/>
        </w:rPr>
        <w:t xml:space="preserve">AN ACT </w:t>
      </w:r>
      <w:r w:rsidRPr="00614CF8">
        <w:rPr>
          <w:rFonts w:cs="Times New Roman"/>
          <w:b/>
        </w:rPr>
        <w:t>TO AMEND THE CODE OF LAWS OF SOUTH CAROLINA, 1976, BY ADDING SECTION 23</w:t>
      </w:r>
      <w:r w:rsidRPr="00614CF8">
        <w:rPr>
          <w:rFonts w:cs="Times New Roman"/>
          <w:b/>
        </w:rPr>
        <w:noBreakHyphen/>
        <w:t>3</w:t>
      </w:r>
      <w:r w:rsidRPr="00614CF8">
        <w:rPr>
          <w:rFonts w:cs="Times New Roman"/>
          <w:b/>
        </w:rPr>
        <w:noBreakHyphen/>
        <w:t>75 SO AS TO PROVIDE THAT AN OFFICER OF THE COURT WHO IS EMPLOYED BY THE SOUTH CAROLINA LAW ENFORCEMENT DIVISION MAY ISSUE AN ADMINISTRATIVE SUBPOENA TO A FINANCIAL INSTITUTION, PUBLIC OR PRIVATE UTILITY, OR COMMUNICATIONS PROVIDER FOR THE PRODUCTION OF RECORDS DURING THE INVESTIGATION OF CERTAIN CRIMINAL CASES THAT INVOLVE FINANCIAL CRIMES.</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59F9">
        <w:rPr>
          <w:rFonts w:cs="Times New Roman"/>
        </w:rPr>
        <w:t>Be it enacted by the General Assembly of the State of South Carolina:</w:t>
      </w:r>
    </w:p>
    <w:p w:rsidR="00DC246C"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246C" w:rsidRPr="003159F7"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59F7">
        <w:rPr>
          <w:rFonts w:cs="Times New Roman"/>
          <w:b/>
        </w:rPr>
        <w:t>Administrative subpoenas</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59F9">
        <w:rPr>
          <w:rFonts w:cs="Times New Roman"/>
        </w:rPr>
        <w:t>SECTION</w:t>
      </w:r>
      <w:r w:rsidRPr="00C059F9">
        <w:rPr>
          <w:rFonts w:cs="Times New Roman"/>
        </w:rPr>
        <w:tab/>
        <w:t>1.</w:t>
      </w:r>
      <w:r w:rsidRPr="00C059F9">
        <w:rPr>
          <w:rFonts w:cs="Times New Roman"/>
        </w:rPr>
        <w:tab/>
        <w:t>Article 1, Chapter 3, Title 23 of the 1976 Code is amended by adding:</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59F9">
        <w:rPr>
          <w:rFonts w:cs="Times New Roman"/>
        </w:rPr>
        <w:tab/>
        <w:t>“Section 23</w:t>
      </w:r>
      <w:r>
        <w:rPr>
          <w:rFonts w:cs="Times New Roman"/>
        </w:rPr>
        <w:noBreakHyphen/>
      </w:r>
      <w:r w:rsidRPr="00C059F9">
        <w:rPr>
          <w:rFonts w:cs="Times New Roman"/>
        </w:rPr>
        <w:t>3</w:t>
      </w:r>
      <w:r>
        <w:rPr>
          <w:rFonts w:cs="Times New Roman"/>
        </w:rPr>
        <w:noBreakHyphen/>
      </w:r>
      <w:r w:rsidRPr="00C059F9">
        <w:rPr>
          <w:rFonts w:cs="Times New Roman"/>
        </w:rPr>
        <w:t>75.</w:t>
      </w:r>
      <w:r w:rsidRPr="00C059F9">
        <w:rPr>
          <w:rFonts w:cs="Times New Roman"/>
        </w:rPr>
        <w:tab/>
        <w:t>(A)</w:t>
      </w:r>
      <w:r w:rsidRPr="00C059F9">
        <w:rPr>
          <w:rFonts w:cs="Times New Roman"/>
        </w:rPr>
        <w:tab/>
        <w:t>For purposes of this section:</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59F9">
        <w:rPr>
          <w:rFonts w:cs="Times New Roman"/>
        </w:rPr>
        <w:tab/>
      </w:r>
      <w:r w:rsidRPr="00C059F9">
        <w:rPr>
          <w:rFonts w:cs="Times New Roman"/>
        </w:rPr>
        <w:tab/>
        <w:t>(1)</w:t>
      </w:r>
      <w:r w:rsidRPr="00C059F9">
        <w:rPr>
          <w:rFonts w:cs="Times New Roman"/>
        </w:rPr>
        <w:tab/>
      </w:r>
      <w:r w:rsidRPr="003159F7">
        <w:rPr>
          <w:rFonts w:cs="Times New Roman"/>
        </w:rPr>
        <w:t>‘</w:t>
      </w:r>
      <w:r w:rsidRPr="00C059F9">
        <w:rPr>
          <w:rFonts w:cs="Times New Roman"/>
        </w:rPr>
        <w:t>Attorney General</w:t>
      </w:r>
      <w:r w:rsidRPr="003159F7">
        <w:rPr>
          <w:rFonts w:cs="Times New Roman"/>
        </w:rPr>
        <w:t>’</w:t>
      </w:r>
      <w:r w:rsidRPr="00C059F9">
        <w:rPr>
          <w:rFonts w:cs="Times New Roman"/>
        </w:rPr>
        <w:t xml:space="preserve"> means the Attorney General of the State of South Carolina or the Attorney General</w:t>
      </w:r>
      <w:r w:rsidRPr="003159F7">
        <w:rPr>
          <w:rFonts w:cs="Times New Roman"/>
        </w:rPr>
        <w:t>’</w:t>
      </w:r>
      <w:r w:rsidRPr="00C059F9">
        <w:rPr>
          <w:rFonts w:cs="Times New Roman"/>
        </w:rPr>
        <w:t>s designee who is employed by the Attorney General and is an officer of the court.</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59F9">
        <w:rPr>
          <w:rFonts w:cs="Times New Roman"/>
        </w:rPr>
        <w:tab/>
      </w:r>
      <w:r w:rsidRPr="00C059F9">
        <w:rPr>
          <w:rFonts w:cs="Times New Roman"/>
        </w:rPr>
        <w:tab/>
        <w:t>(2)</w:t>
      </w:r>
      <w:r w:rsidRPr="00C059F9">
        <w:rPr>
          <w:rFonts w:cs="Times New Roman"/>
        </w:rPr>
        <w:tab/>
      </w:r>
      <w:r w:rsidRPr="003159F7">
        <w:rPr>
          <w:rFonts w:cs="Times New Roman"/>
        </w:rPr>
        <w:t>‘</w:t>
      </w:r>
      <w:r w:rsidRPr="00C059F9">
        <w:rPr>
          <w:rFonts w:cs="Times New Roman"/>
        </w:rPr>
        <w:t>SLED</w:t>
      </w:r>
      <w:r w:rsidRPr="003159F7">
        <w:rPr>
          <w:rFonts w:cs="Times New Roman"/>
        </w:rPr>
        <w:t>’</w:t>
      </w:r>
      <w:r w:rsidRPr="00C059F9">
        <w:rPr>
          <w:rFonts w:cs="Times New Roman"/>
        </w:rPr>
        <w:t xml:space="preserve"> means the South Carolina Law Enforcement Division.</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rPr>
        <w:tab/>
        <w:t>(B)</w:t>
      </w:r>
      <w:r w:rsidRPr="00C059F9">
        <w:rPr>
          <w:rFonts w:cs="Times New Roman"/>
        </w:rPr>
        <w:tab/>
        <w:t>An officer of the court who is employed by</w:t>
      </w:r>
      <w:r w:rsidRPr="00C059F9">
        <w:rPr>
          <w:rFonts w:cs="Times New Roman"/>
          <w:u w:color="000000" w:themeColor="text1"/>
        </w:rPr>
        <w:t xml:space="preserve"> SLED may issue an administrative subpoena to a financial institution, public or private utility, or communications provider for the production of subscriber or customer information as described in subsection (E), not including the contents of any communications, if: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t>(1)</w:t>
      </w:r>
      <w:r w:rsidRPr="00C059F9">
        <w:rPr>
          <w:rFonts w:cs="Times New Roman"/>
          <w:u w:color="000000" w:themeColor="text1"/>
        </w:rPr>
        <w:tab/>
        <w:t>SLED has reasonable cause to believe that the information is material to an active investigation of at least one of the following financial crimes:</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(a)</w:t>
      </w:r>
      <w:r w:rsidRPr="00C059F9">
        <w:rPr>
          <w:rFonts w:cs="Times New Roman"/>
          <w:u w:color="000000" w:themeColor="text1"/>
        </w:rPr>
        <w:tab/>
        <w:t>breach of trust with fraudulent intent (Section 16</w:t>
      </w:r>
      <w:r>
        <w:rPr>
          <w:rFonts w:cs="Times New Roman"/>
          <w:u w:color="000000" w:themeColor="text1"/>
        </w:rPr>
        <w:noBreakHyphen/>
      </w:r>
      <w:r w:rsidRPr="00C059F9">
        <w:rPr>
          <w:rFonts w:cs="Times New Roman"/>
          <w:u w:color="000000" w:themeColor="text1"/>
        </w:rPr>
        <w:t>13</w:t>
      </w:r>
      <w:r>
        <w:rPr>
          <w:rFonts w:cs="Times New Roman"/>
          <w:u w:color="000000" w:themeColor="text1"/>
        </w:rPr>
        <w:noBreakHyphen/>
      </w:r>
      <w:r w:rsidRPr="00C059F9">
        <w:rPr>
          <w:rFonts w:cs="Times New Roman"/>
          <w:u w:color="000000" w:themeColor="text1"/>
        </w:rPr>
        <w:t>230);</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(b)</w:t>
      </w:r>
      <w:r w:rsidRPr="00C059F9">
        <w:rPr>
          <w:rFonts w:cs="Times New Roman"/>
          <w:u w:color="000000" w:themeColor="text1"/>
        </w:rPr>
        <w:tab/>
        <w:t>obtaining a signature or property by false pretenses (Section 16</w:t>
      </w:r>
      <w:r>
        <w:rPr>
          <w:rFonts w:cs="Times New Roman"/>
          <w:u w:color="000000" w:themeColor="text1"/>
        </w:rPr>
        <w:noBreakHyphen/>
      </w:r>
      <w:r w:rsidRPr="00C059F9">
        <w:rPr>
          <w:rFonts w:cs="Times New Roman"/>
          <w:u w:color="000000" w:themeColor="text1"/>
        </w:rPr>
        <w:t>13</w:t>
      </w:r>
      <w:r>
        <w:rPr>
          <w:rFonts w:cs="Times New Roman"/>
          <w:u w:color="000000" w:themeColor="text1"/>
        </w:rPr>
        <w:noBreakHyphen/>
      </w:r>
      <w:r w:rsidRPr="00C059F9">
        <w:rPr>
          <w:rFonts w:cs="Times New Roman"/>
          <w:u w:color="000000" w:themeColor="text1"/>
        </w:rPr>
        <w:t xml:space="preserve">240);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(c)</w:t>
      </w:r>
      <w:r w:rsidRPr="00C059F9">
        <w:rPr>
          <w:rFonts w:cs="Times New Roman"/>
          <w:u w:color="000000" w:themeColor="text1"/>
        </w:rPr>
        <w:tab/>
        <w:t>financial identity fraud (Section 16</w:t>
      </w:r>
      <w:r>
        <w:rPr>
          <w:rFonts w:cs="Times New Roman"/>
          <w:u w:color="000000" w:themeColor="text1"/>
        </w:rPr>
        <w:noBreakHyphen/>
      </w:r>
      <w:r w:rsidRPr="00C059F9">
        <w:rPr>
          <w:rFonts w:cs="Times New Roman"/>
          <w:u w:color="000000" w:themeColor="text1"/>
        </w:rPr>
        <w:t>13</w:t>
      </w:r>
      <w:r>
        <w:rPr>
          <w:rFonts w:cs="Times New Roman"/>
          <w:u w:color="000000" w:themeColor="text1"/>
        </w:rPr>
        <w:noBreakHyphen/>
      </w:r>
      <w:r w:rsidRPr="00C059F9">
        <w:rPr>
          <w:rFonts w:cs="Times New Roman"/>
          <w:u w:color="000000" w:themeColor="text1"/>
        </w:rPr>
        <w:t xml:space="preserve">510 et seq);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(d)</w:t>
      </w:r>
      <w:r w:rsidRPr="00C059F9">
        <w:rPr>
          <w:rFonts w:cs="Times New Roman"/>
          <w:u w:color="000000" w:themeColor="text1"/>
        </w:rPr>
        <w:tab/>
        <w:t>financial transaction card or number theft (Section 16</w:t>
      </w:r>
      <w:r>
        <w:rPr>
          <w:rFonts w:cs="Times New Roman"/>
          <w:u w:color="000000" w:themeColor="text1"/>
        </w:rPr>
        <w:noBreakHyphen/>
      </w:r>
      <w:r w:rsidRPr="00C059F9">
        <w:rPr>
          <w:rFonts w:cs="Times New Roman"/>
          <w:u w:color="000000" w:themeColor="text1"/>
        </w:rPr>
        <w:t>14</w:t>
      </w:r>
      <w:r>
        <w:rPr>
          <w:rFonts w:cs="Times New Roman"/>
          <w:u w:color="000000" w:themeColor="text1"/>
        </w:rPr>
        <w:noBreakHyphen/>
      </w:r>
      <w:r w:rsidRPr="00C059F9">
        <w:rPr>
          <w:rFonts w:cs="Times New Roman"/>
          <w:u w:color="000000" w:themeColor="text1"/>
        </w:rPr>
        <w:t xml:space="preserve">20 et seq);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(e)</w:t>
      </w:r>
      <w:r w:rsidRPr="00C059F9">
        <w:rPr>
          <w:rFonts w:cs="Times New Roman"/>
          <w:u w:color="000000" w:themeColor="text1"/>
        </w:rPr>
        <w:tab/>
        <w:t>financial transaction card fraud (Section 16</w:t>
      </w:r>
      <w:r>
        <w:rPr>
          <w:rFonts w:cs="Times New Roman"/>
          <w:u w:color="000000" w:themeColor="text1"/>
        </w:rPr>
        <w:noBreakHyphen/>
      </w:r>
      <w:r w:rsidRPr="00C059F9">
        <w:rPr>
          <w:rFonts w:cs="Times New Roman"/>
          <w:u w:color="000000" w:themeColor="text1"/>
        </w:rPr>
        <w:t>14</w:t>
      </w:r>
      <w:r>
        <w:rPr>
          <w:rFonts w:cs="Times New Roman"/>
          <w:u w:color="000000" w:themeColor="text1"/>
        </w:rPr>
        <w:noBreakHyphen/>
      </w:r>
      <w:r w:rsidRPr="00C059F9">
        <w:rPr>
          <w:rFonts w:cs="Times New Roman"/>
          <w:u w:color="000000" w:themeColor="text1"/>
        </w:rPr>
        <w:t xml:space="preserve">60 et seq);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(f)</w:t>
      </w:r>
      <w:r w:rsidRPr="00C059F9">
        <w:rPr>
          <w:rFonts w:cs="Times New Roman"/>
          <w:u w:color="000000" w:themeColor="text1"/>
        </w:rPr>
        <w:tab/>
        <w:t>computer crimes (Section 16</w:t>
      </w:r>
      <w:r>
        <w:rPr>
          <w:rFonts w:cs="Times New Roman"/>
          <w:u w:color="000000" w:themeColor="text1"/>
        </w:rPr>
        <w:noBreakHyphen/>
      </w:r>
      <w:r w:rsidRPr="00C059F9">
        <w:rPr>
          <w:rFonts w:cs="Times New Roman"/>
          <w:u w:color="000000" w:themeColor="text1"/>
        </w:rPr>
        <w:t>16</w:t>
      </w:r>
      <w:r>
        <w:rPr>
          <w:rFonts w:cs="Times New Roman"/>
          <w:u w:color="000000" w:themeColor="text1"/>
        </w:rPr>
        <w:noBreakHyphen/>
      </w:r>
      <w:r w:rsidRPr="00C059F9">
        <w:rPr>
          <w:rFonts w:cs="Times New Roman"/>
          <w:u w:color="000000" w:themeColor="text1"/>
        </w:rPr>
        <w:t xml:space="preserve">10 et seq); or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(g)</w:t>
      </w:r>
      <w:r w:rsidRPr="00C059F9">
        <w:rPr>
          <w:rFonts w:cs="Times New Roman"/>
          <w:u w:color="000000" w:themeColor="text1"/>
        </w:rPr>
        <w:tab/>
        <w:t>crimes against a federally chartered or insured financial institution (Section 34</w:t>
      </w:r>
      <w:r>
        <w:rPr>
          <w:rFonts w:cs="Times New Roman"/>
          <w:u w:color="000000" w:themeColor="text1"/>
        </w:rPr>
        <w:noBreakHyphen/>
      </w:r>
      <w:r w:rsidRPr="00C059F9">
        <w:rPr>
          <w:rFonts w:cs="Times New Roman"/>
          <w:u w:color="000000" w:themeColor="text1"/>
        </w:rPr>
        <w:t>3</w:t>
      </w:r>
      <w:r>
        <w:rPr>
          <w:rFonts w:cs="Times New Roman"/>
          <w:u w:color="000000" w:themeColor="text1"/>
        </w:rPr>
        <w:noBreakHyphen/>
      </w:r>
      <w:r w:rsidRPr="00C059F9">
        <w:rPr>
          <w:rFonts w:cs="Times New Roman"/>
          <w:u w:color="000000" w:themeColor="text1"/>
        </w:rPr>
        <w:t>110); and</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t>(2)</w:t>
      </w:r>
      <w:r w:rsidRPr="00C059F9">
        <w:rPr>
          <w:rFonts w:cs="Times New Roman"/>
          <w:u w:color="000000" w:themeColor="text1"/>
        </w:rPr>
        <w:tab/>
        <w:t xml:space="preserve">SLED is not otherwise able to obtain a warrant or subpoena for the information from a court due to: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(a)</w:t>
      </w:r>
      <w:r w:rsidRPr="00C059F9">
        <w:rPr>
          <w:rFonts w:cs="Times New Roman"/>
          <w:u w:color="000000" w:themeColor="text1"/>
        </w:rPr>
        <w:tab/>
        <w:t>the court not being able to issue a warrant or subpoena in a timely fashion and the immediate need to obtain the information; or</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(b)</w:t>
      </w:r>
      <w:r w:rsidRPr="00C059F9">
        <w:rPr>
          <w:rFonts w:cs="Times New Roman"/>
          <w:u w:color="000000" w:themeColor="text1"/>
        </w:rPr>
        <w:tab/>
        <w:t>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t>(C)(1)</w:t>
      </w:r>
      <w:r w:rsidRPr="00C059F9">
        <w:rPr>
          <w:rFonts w:cs="Times New Roman"/>
          <w:u w:color="000000" w:themeColor="text1"/>
        </w:rPr>
        <w:tab/>
        <w:t xml:space="preserve">An </w:t>
      </w:r>
      <w:r w:rsidRPr="00C059F9">
        <w:rPr>
          <w:rFonts w:cs="Times New Roman"/>
        </w:rPr>
        <w:t>administrative subpoena must be made in writing upon oath or affirmation of the officer of the court who is employed by SLED</w:t>
      </w:r>
      <w:r w:rsidRPr="00C059F9">
        <w:t xml:space="preserve">.  </w:t>
      </w:r>
      <w:r w:rsidRPr="00C059F9">
        <w:rPr>
          <w:rFonts w:cs="Times New Roman"/>
        </w:rPr>
        <w:t xml:space="preserve">The officer must </w:t>
      </w:r>
      <w:r w:rsidRPr="00C059F9">
        <w:rPr>
          <w:rFonts w:cs="Times New Roman"/>
          <w:u w:color="000000" w:themeColor="text1"/>
        </w:rPr>
        <w:t>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t>(2)</w:t>
      </w:r>
      <w:r w:rsidRPr="00C059F9">
        <w:rPr>
          <w:rFonts w:cs="Times New Roman"/>
          <w:u w:color="000000" w:themeColor="text1"/>
        </w:rPr>
        <w:tab/>
        <w:t>The officer must submit the administrative subpoena to the Attorney General for review prior to issuing the administrative subpoena to a financial institution, public or private utility, or communications provider</w:t>
      </w:r>
      <w:r w:rsidRPr="00C059F9">
        <w:rPr>
          <w:u w:color="000000" w:themeColor="text1"/>
        </w:rPr>
        <w:t xml:space="preserve">.  </w:t>
      </w:r>
      <w:r w:rsidRPr="00C059F9">
        <w:rPr>
          <w:rFonts w:cs="Times New Roman"/>
          <w:u w:color="000000" w:themeColor="text1"/>
        </w:rPr>
        <w:t>The officer must not issue the administrative subpoena without authorization by the Attorney General pursuant to subsection (D)</w:t>
      </w:r>
      <w:r w:rsidRPr="00C059F9">
        <w:rPr>
          <w:u w:color="000000" w:themeColor="text1"/>
        </w:rPr>
        <w:t xml:space="preserve">.  </w:t>
      </w:r>
      <w:r w:rsidRPr="00C059F9">
        <w:rPr>
          <w:rFonts w:cs="Times New Roman"/>
          <w:u w:color="000000" w:themeColor="text1"/>
        </w:rPr>
        <w:t>The officer may submit the administrative subpoena with signature to the Attorney General in person, by mail, by facsimile, or by other electronic means</w:t>
      </w:r>
      <w:r w:rsidRPr="00C059F9">
        <w:rPr>
          <w:u w:color="000000" w:themeColor="text1"/>
        </w:rPr>
        <w:t xml:space="preserve">.  </w:t>
      </w:r>
      <w:r w:rsidRPr="00C059F9">
        <w:rPr>
          <w:rFonts w:cs="Times New Roman"/>
          <w:u w:color="000000" w:themeColor="text1"/>
        </w:rPr>
        <w:t>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r w:rsidRPr="00C059F9">
        <w:rPr>
          <w:u w:color="000000" w:themeColor="text1"/>
        </w:rPr>
        <w:t xml:space="preserve">.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t>(D)(1)</w:t>
      </w:r>
      <w:r w:rsidRPr="00C059F9">
        <w:rPr>
          <w:rFonts w:cs="Times New Roman"/>
          <w:u w:color="000000" w:themeColor="text1"/>
        </w:rPr>
        <w:tab/>
        <w:t>T</w:t>
      </w:r>
      <w:r w:rsidRPr="00C059F9">
        <w:rPr>
          <w:rFonts w:cs="Times New Roman"/>
        </w:rPr>
        <w:t xml:space="preserve">he Attorney General must authorize an officer of the court who is employed by SLED to issue an administrative subpoena to a financial institution, public or private utility, or communications provider if, after review, the Attorney General determines that </w:t>
      </w:r>
      <w:r w:rsidRPr="00C059F9">
        <w:rPr>
          <w:rFonts w:cs="Times New Roman"/>
          <w:u w:color="000000" w:themeColor="text1"/>
        </w:rPr>
        <w:t>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r w:rsidRPr="00C059F9">
        <w:rPr>
          <w:u w:color="000000" w:themeColor="text1"/>
        </w:rPr>
        <w:t xml:space="preserve">.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t>(2)</w:t>
      </w:r>
      <w:r w:rsidRPr="00C059F9">
        <w:rPr>
          <w:rFonts w:cs="Times New Roman"/>
          <w:u w:color="000000" w:themeColor="text1"/>
        </w:rPr>
        <w:tab/>
        <w:t>If the Attorney General authorizes the officer of the court who is employed by SLED to issue the administrative subpoena, the Attorney General must sign and return the administrative subpoena to SLED</w:t>
      </w:r>
      <w:r w:rsidRPr="00C059F9">
        <w:rPr>
          <w:u w:color="000000" w:themeColor="text1"/>
        </w:rPr>
        <w:t xml:space="preserve">.  </w:t>
      </w:r>
      <w:r w:rsidRPr="00C059F9">
        <w:rPr>
          <w:rFonts w:cs="Times New Roman"/>
          <w:u w:color="000000" w:themeColor="text1"/>
        </w:rPr>
        <w:t>The Attorney General may return the administrative subpoena with signature to SLED in person, by mail, by facsimile, or by other electronic means.</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rPr>
        <w:tab/>
      </w:r>
      <w:r w:rsidRPr="00C059F9">
        <w:rPr>
          <w:rFonts w:cs="Times New Roman"/>
        </w:rPr>
        <w:tab/>
      </w:r>
      <w:r w:rsidRPr="00C059F9">
        <w:rPr>
          <w:rFonts w:cs="Times New Roman"/>
          <w:u w:color="000000" w:themeColor="text1"/>
        </w:rPr>
        <w:t>(3)</w:t>
      </w:r>
      <w:r w:rsidRPr="00C059F9">
        <w:rPr>
          <w:rFonts w:cs="Times New Roman"/>
          <w:u w:color="000000" w:themeColor="text1"/>
        </w:rPr>
        <w:tab/>
        <w:t>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w:t>
      </w:r>
      <w:r w:rsidRPr="00C059F9">
        <w:rPr>
          <w:u w:color="000000" w:themeColor="text1"/>
        </w:rPr>
        <w:t xml:space="preserve">.  </w:t>
      </w:r>
      <w:r w:rsidRPr="00C059F9">
        <w:rPr>
          <w:rFonts w:cs="Times New Roman"/>
          <w:u w:color="000000" w:themeColor="text1"/>
        </w:rPr>
        <w:t>The Attorney General must return the administrative subpoena with signature to SLED within forty</w:t>
      </w:r>
      <w:r>
        <w:rPr>
          <w:rFonts w:cs="Times New Roman"/>
          <w:u w:color="000000" w:themeColor="text1"/>
        </w:rPr>
        <w:noBreakHyphen/>
      </w:r>
      <w:r w:rsidRPr="00C059F9">
        <w:rPr>
          <w:rFonts w:cs="Times New Roman"/>
          <w:u w:color="000000" w:themeColor="text1"/>
        </w:rPr>
        <w:t>eight hours after the Attorney General authorizes the administrative subpoena, or by the next business day, if the time period falls on a weekend or holiday, whichever is later.</w:t>
      </w:r>
      <w:r w:rsidRPr="00C059F9">
        <w:rPr>
          <w:rFonts w:cs="Times New Roman"/>
          <w:u w:color="000000" w:themeColor="text1"/>
        </w:rPr>
        <w:tab/>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t>(4)</w:t>
      </w:r>
      <w:r w:rsidRPr="00C059F9">
        <w:rPr>
          <w:rFonts w:cs="Times New Roman"/>
          <w:u w:color="000000" w:themeColor="text1"/>
        </w:rPr>
        <w:tab/>
        <w:t>The good faith reliance by the Attorney General as to the information affirmed by SLED to obtain an administrative subpoena constitutes a complete defense to any civil, criminal, or administrative action arising out of the administrative subpoena</w:t>
      </w:r>
      <w:r w:rsidRPr="00C059F9">
        <w:rPr>
          <w:u w:color="000000" w:themeColor="text1"/>
        </w:rPr>
        <w:t xml:space="preserve">.  </w:t>
      </w:r>
      <w:r w:rsidRPr="00C059F9">
        <w:rPr>
          <w:rFonts w:cs="Times New Roman"/>
          <w:u w:color="000000" w:themeColor="text1"/>
        </w:rPr>
        <w:t>The Attorney General is not responsible for any costs related to the defense of any civil, criminal, or administrative action arising out of the administrative subpoena.</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t>(E)(1)</w:t>
      </w:r>
      <w:r w:rsidRPr="00C059F9">
        <w:rPr>
          <w:rFonts w:cs="Times New Roman"/>
          <w:u w:color="000000" w:themeColor="text1"/>
        </w:rPr>
        <w:tab/>
        <w:t>Upon receipt of an administrative subpoena from SLED, a financial institution, public or private utility, or communications provider shall disclose, as applicable, the subscriber</w:t>
      </w:r>
      <w:r w:rsidRPr="003159F7">
        <w:rPr>
          <w:rFonts w:cs="Times New Roman"/>
          <w:u w:color="000000" w:themeColor="text1"/>
        </w:rPr>
        <w:t>’</w:t>
      </w:r>
      <w:r w:rsidRPr="00C059F9">
        <w:rPr>
          <w:rFonts w:cs="Times New Roman"/>
          <w:u w:color="000000" w:themeColor="text1"/>
        </w:rPr>
        <w:t>s or customer</w:t>
      </w:r>
      <w:r w:rsidRPr="003159F7">
        <w:rPr>
          <w:rFonts w:cs="Times New Roman"/>
          <w:u w:color="000000" w:themeColor="text1"/>
        </w:rPr>
        <w:t>’</w:t>
      </w:r>
      <w:r w:rsidRPr="00C059F9">
        <w:rPr>
          <w:rFonts w:cs="Times New Roman"/>
          <w:u w:color="000000" w:themeColor="text1"/>
        </w:rPr>
        <w:t>s:</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(a)</w:t>
      </w:r>
      <w:r w:rsidRPr="00C059F9">
        <w:rPr>
          <w:rFonts w:cs="Times New Roman"/>
          <w:u w:color="000000" w:themeColor="text1"/>
        </w:rPr>
        <w:tab/>
        <w:t>name;</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(b)</w:t>
      </w:r>
      <w:r w:rsidRPr="00C059F9">
        <w:rPr>
          <w:rFonts w:cs="Times New Roman"/>
          <w:u w:color="000000" w:themeColor="text1"/>
        </w:rPr>
        <w:tab/>
        <w:t>address;</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(c)</w:t>
      </w:r>
      <w:r w:rsidRPr="00C059F9">
        <w:rPr>
          <w:rFonts w:cs="Times New Roman"/>
          <w:u w:color="000000" w:themeColor="text1"/>
        </w:rPr>
        <w:tab/>
        <w:t>local and long distance telephone connection or electronic communication records, or records of session times and durations;</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(d)</w:t>
      </w:r>
      <w:r w:rsidRPr="00C059F9">
        <w:rPr>
          <w:rFonts w:cs="Times New Roman"/>
          <w:u w:color="000000" w:themeColor="text1"/>
        </w:rPr>
        <w:tab/>
        <w:t>length of service, including the start date, and types of service utilized;</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(e)</w:t>
      </w:r>
      <w:r w:rsidRPr="00C059F9">
        <w:rPr>
          <w:rFonts w:cs="Times New Roman"/>
          <w:u w:color="000000" w:themeColor="text1"/>
        </w:rPr>
        <w:tab/>
        <w:t>telephone or instrument number or other customer or subscriber number of identity, including any temporarily assigned network addresses;</w:t>
      </w:r>
      <w:r w:rsidRPr="00C059F9">
        <w:rPr>
          <w:u w:color="000000" w:themeColor="text1"/>
        </w:rPr>
        <w:t xml:space="preserve"> </w:t>
      </w:r>
      <w:r w:rsidRPr="00C059F9">
        <w:rPr>
          <w:rFonts w:cs="Times New Roman"/>
          <w:u w:color="000000" w:themeColor="text1"/>
        </w:rPr>
        <w:t>and</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r>
      <w:r w:rsidRPr="00C059F9">
        <w:rPr>
          <w:rFonts w:cs="Times New Roman"/>
          <w:u w:color="000000" w:themeColor="text1"/>
        </w:rPr>
        <w:tab/>
        <w:t>(f)</w:t>
      </w:r>
      <w:r w:rsidRPr="00C059F9">
        <w:rPr>
          <w:rFonts w:cs="Times New Roman"/>
          <w:u w:color="000000" w:themeColor="text1"/>
        </w:rPr>
        <w:tab/>
        <w:t xml:space="preserve">means and source of payment for such service, including any credit card or bank account numbers.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t>(2)</w:t>
      </w:r>
      <w:r w:rsidRPr="00C059F9">
        <w:rPr>
          <w:rFonts w:cs="Times New Roman"/>
          <w:u w:color="000000" w:themeColor="text1"/>
        </w:rPr>
        <w:tab/>
        <w:t>If a financial institution, public or private utility, or communications provider fails to obey an administrative subpoena without lawful excuse, SLED may apply to a circuit court having jurisdiction for an order compelling compliance</w:t>
      </w:r>
      <w:r w:rsidRPr="00C059F9">
        <w:rPr>
          <w:u w:color="000000" w:themeColor="text1"/>
        </w:rPr>
        <w:t xml:space="preserve">.  </w:t>
      </w:r>
      <w:r w:rsidRPr="00C059F9">
        <w:rPr>
          <w:rFonts w:cs="Times New Roman"/>
          <w:u w:color="000000" w:themeColor="text1"/>
        </w:rPr>
        <w:t>The financial institution, public or private utility, or communications provider may object to the administrative subpoena on the grounds that the administrative subpoena fails to comply with this section, or upon any constitutional or other legal right or privilege</w:t>
      </w:r>
      <w:r w:rsidRPr="00C059F9">
        <w:rPr>
          <w:u w:color="000000" w:themeColor="text1"/>
        </w:rPr>
        <w:t xml:space="preserve">.  </w:t>
      </w:r>
      <w:r w:rsidRPr="00C059F9">
        <w:rPr>
          <w:rFonts w:cs="Times New Roman"/>
          <w:u w:color="000000" w:themeColor="text1"/>
        </w:rPr>
        <w:t>The court may issue an order modifying or setting aside the administrative subpoena or directing compliance with the original administrative subpoena</w:t>
      </w:r>
      <w:r w:rsidRPr="00C059F9">
        <w:rPr>
          <w:u w:color="000000" w:themeColor="text1"/>
        </w:rPr>
        <w:t xml:space="preserve">.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059F9">
        <w:rPr>
          <w:rFonts w:cs="Times New Roman"/>
          <w:u w:color="000000" w:themeColor="text1"/>
        </w:rPr>
        <w:tab/>
      </w:r>
      <w:r w:rsidRPr="00C059F9">
        <w:rPr>
          <w:rFonts w:cs="Times New Roman"/>
          <w:u w:color="000000" w:themeColor="text1"/>
        </w:rPr>
        <w:tab/>
        <w:t>(3)</w:t>
      </w:r>
      <w:r w:rsidRPr="00C059F9">
        <w:rPr>
          <w:rFonts w:cs="Times New Roman"/>
          <w:u w:color="000000" w:themeColor="text1"/>
        </w:rPr>
        <w:tab/>
        <w:t>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59F9">
        <w:rPr>
          <w:rFonts w:cs="Times New Roman"/>
        </w:rPr>
        <w:tab/>
        <w:t>(F)</w:t>
      </w:r>
      <w:r w:rsidRPr="00C059F9">
        <w:rPr>
          <w:rFonts w:cs="Times New Roman"/>
        </w:rPr>
        <w:tab/>
        <w:t xml:space="preserve">Information obtained by SLED pursuant to an administrative subpoena must not be made public and is not subject to the Freedom of Information Act. </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59F9">
        <w:rPr>
          <w:rFonts w:cs="Times New Roman"/>
        </w:rPr>
        <w:tab/>
        <w:t>(G)(1)</w:t>
      </w:r>
      <w:r w:rsidRPr="00C059F9">
        <w:rPr>
          <w:rFonts w:cs="Times New Roman"/>
        </w:rPr>
        <w:tab/>
        <w:t>SLED is authorized to promulgate permanent regulations, pursuant to the Administrative Procedures Act in Chapter 23, Title 1, to define the procedures and guidelines needed to issue an administrative subpoena.</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59F9">
        <w:rPr>
          <w:rFonts w:cs="Times New Roman"/>
        </w:rPr>
        <w:tab/>
      </w:r>
      <w:r w:rsidRPr="00C059F9">
        <w:rPr>
          <w:rFonts w:cs="Times New Roman"/>
        </w:rPr>
        <w:tab/>
        <w:t>(2)</w:t>
      </w:r>
      <w:r w:rsidRPr="00C059F9">
        <w:rPr>
          <w:rFonts w:cs="Times New Roman"/>
        </w:rPr>
        <w:tab/>
        <w:t>Pursuant to Section 1</w:t>
      </w:r>
      <w:r>
        <w:rPr>
          <w:rFonts w:cs="Times New Roman"/>
        </w:rPr>
        <w:noBreakHyphen/>
      </w:r>
      <w:r w:rsidRPr="00C059F9">
        <w:rPr>
          <w:rFonts w:cs="Times New Roman"/>
        </w:rPr>
        <w:t>23</w:t>
      </w:r>
      <w:r>
        <w:rPr>
          <w:rFonts w:cs="Times New Roman"/>
        </w:rPr>
        <w:noBreakHyphen/>
      </w:r>
      <w:r w:rsidRPr="00C059F9">
        <w:rPr>
          <w:rFonts w:cs="Times New Roman"/>
        </w:rPr>
        <w:t>130, SLED is authorized to promulgate emergency regulations to define the procedures and guidelines needed to issue an administrative subpoena until such time as permanent regulations are promulgated</w:t>
      </w:r>
      <w:r w:rsidRPr="00C059F9">
        <w:t xml:space="preserve">.  </w:t>
      </w:r>
      <w:r w:rsidRPr="00C059F9">
        <w:rPr>
          <w:rFonts w:cs="Times New Roman"/>
        </w:rPr>
        <w:t>The provisions of Section 1</w:t>
      </w:r>
      <w:r>
        <w:rPr>
          <w:rFonts w:cs="Times New Roman"/>
        </w:rPr>
        <w:noBreakHyphen/>
      </w:r>
      <w:r w:rsidRPr="00C059F9">
        <w:rPr>
          <w:rFonts w:cs="Times New Roman"/>
        </w:rPr>
        <w:t>23</w:t>
      </w:r>
      <w:r>
        <w:rPr>
          <w:rFonts w:cs="Times New Roman"/>
        </w:rPr>
        <w:noBreakHyphen/>
      </w:r>
      <w:r w:rsidRPr="00C059F9">
        <w:rPr>
          <w:rFonts w:cs="Times New Roman"/>
        </w:rPr>
        <w:t>130(A), (B), (D), and (E) are applicable to emergency regulations promulgated pursuant to this subitem</w:t>
      </w:r>
      <w:r w:rsidRPr="00C059F9">
        <w:t xml:space="preserve">.  </w:t>
      </w:r>
      <w:r w:rsidRPr="00C059F9">
        <w:rPr>
          <w:rFonts w:cs="Times New Roman"/>
        </w:rPr>
        <w:t>The provisions of Section 1</w:t>
      </w:r>
      <w:r>
        <w:rPr>
          <w:rFonts w:cs="Times New Roman"/>
        </w:rPr>
        <w:noBreakHyphen/>
      </w:r>
      <w:r w:rsidRPr="00C059F9">
        <w:rPr>
          <w:rFonts w:cs="Times New Roman"/>
        </w:rPr>
        <w:t>23</w:t>
      </w:r>
      <w:r>
        <w:rPr>
          <w:rFonts w:cs="Times New Roman"/>
        </w:rPr>
        <w:noBreakHyphen/>
      </w:r>
      <w:r w:rsidRPr="00C059F9">
        <w:rPr>
          <w:rFonts w:cs="Times New Roman"/>
        </w:rPr>
        <w:t>130(C) are not applicable to emergency regulations promulgated pursuant to this subitem</w:t>
      </w:r>
      <w:r w:rsidRPr="00C059F9">
        <w:t xml:space="preserve">.  </w:t>
      </w:r>
      <w:r w:rsidRPr="00C059F9">
        <w:rPr>
          <w:rFonts w:cs="Times New Roman"/>
        </w:rPr>
        <w:t>An emergency regulation promulgated pursuant to this subitem becomes effective upon issuance and continues for one year unless terminated sooner by SLED or concurrent resolution of the General Assembly.</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59F9">
        <w:rPr>
          <w:rFonts w:cs="Times New Roman"/>
        </w:rPr>
        <w:tab/>
        <w:t>(H)</w:t>
      </w:r>
      <w:r w:rsidRPr="00C059F9">
        <w:rPr>
          <w:rFonts w:cs="Times New Roman"/>
        </w:rPr>
        <w:tab/>
        <w:t>An administrative subpoena must comply with the provisions of federal law 18 U.S.C. Section 2703(c)(2).”</w:t>
      </w:r>
    </w:p>
    <w:p w:rsidR="00DC246C"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246C" w:rsidRPr="003159F7"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59F7">
        <w:rPr>
          <w:rFonts w:cs="Times New Roman"/>
          <w:b/>
        </w:rPr>
        <w:t>Time effective</w:t>
      </w: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246C" w:rsidRPr="00C059F9" w:rsidRDefault="00DC246C"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59F9">
        <w:rPr>
          <w:rFonts w:cs="Times New Roman"/>
        </w:rPr>
        <w:t>SECTION</w:t>
      </w:r>
      <w:r w:rsidRPr="00C059F9">
        <w:rPr>
          <w:rFonts w:cs="Times New Roman"/>
        </w:rPr>
        <w:tab/>
        <w:t>2.</w:t>
      </w:r>
      <w:r w:rsidRPr="00C059F9">
        <w:rPr>
          <w:rFonts w:cs="Times New Roman"/>
        </w:rPr>
        <w:tab/>
        <w:t>This act takes effect upon approval by the Governor.</w:t>
      </w:r>
    </w:p>
    <w:p w:rsidR="00DC246C" w:rsidRDefault="00DC246C" w:rsidP="00DC246C">
      <w:pPr>
        <w:tabs>
          <w:tab w:val="left" w:pos="1440"/>
          <w:tab w:val="left" w:pos="1800"/>
          <w:tab w:val="left" w:pos="2880"/>
        </w:tabs>
        <w:rPr>
          <w:color w:val="000000" w:themeColor="text1"/>
        </w:rPr>
      </w:pPr>
    </w:p>
    <w:p w:rsidR="00DC246C" w:rsidRDefault="00DC246C" w:rsidP="00DC246C">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DC246C" w:rsidRDefault="00DC246C" w:rsidP="00DC246C">
      <w:pPr>
        <w:tabs>
          <w:tab w:val="left" w:pos="1440"/>
          <w:tab w:val="left" w:pos="1800"/>
          <w:tab w:val="left" w:pos="2880"/>
        </w:tabs>
        <w:rPr>
          <w:color w:val="000000" w:themeColor="text1"/>
        </w:rPr>
      </w:pPr>
    </w:p>
    <w:p w:rsidR="00DC246C" w:rsidRDefault="00DC246C" w:rsidP="00DC246C">
      <w:pPr>
        <w:tabs>
          <w:tab w:val="left" w:pos="1440"/>
          <w:tab w:val="left" w:pos="1800"/>
          <w:tab w:val="left" w:pos="2880"/>
        </w:tabs>
        <w:rPr>
          <w:color w:val="000000" w:themeColor="text1"/>
        </w:rPr>
      </w:pPr>
      <w:r>
        <w:rPr>
          <w:color w:val="000000" w:themeColor="text1"/>
        </w:rPr>
        <w:t>Approved the 24</w:t>
      </w:r>
      <w:r w:rsidRPr="00CF1BF7">
        <w:rPr>
          <w:color w:val="000000" w:themeColor="text1"/>
          <w:vertAlign w:val="superscript"/>
        </w:rPr>
        <w:t>th</w:t>
      </w:r>
      <w:r>
        <w:rPr>
          <w:color w:val="000000" w:themeColor="text1"/>
        </w:rPr>
        <w:t xml:space="preserve"> day of June, 2010. </w:t>
      </w:r>
    </w:p>
    <w:p w:rsidR="00DC246C" w:rsidRDefault="00DC246C" w:rsidP="00DC246C">
      <w:pPr>
        <w:tabs>
          <w:tab w:val="left" w:pos="1440"/>
          <w:tab w:val="left" w:pos="1800"/>
          <w:tab w:val="left" w:pos="2880"/>
        </w:tabs>
        <w:jc w:val="center"/>
        <w:rPr>
          <w:color w:val="000000" w:themeColor="text1"/>
        </w:rPr>
      </w:pPr>
    </w:p>
    <w:p w:rsidR="00DC246C" w:rsidRDefault="00DC246C" w:rsidP="00DC246C">
      <w:pPr>
        <w:tabs>
          <w:tab w:val="left" w:pos="1440"/>
          <w:tab w:val="left" w:pos="1800"/>
          <w:tab w:val="left" w:pos="2880"/>
        </w:tabs>
        <w:jc w:val="center"/>
        <w:rPr>
          <w:color w:val="000000" w:themeColor="text1"/>
        </w:rPr>
      </w:pPr>
      <w:r>
        <w:rPr>
          <w:color w:val="000000" w:themeColor="text1"/>
        </w:rPr>
        <w:t>__________</w:t>
      </w:r>
    </w:p>
    <w:p w:rsidR="008836A5" w:rsidRPr="006F4F97" w:rsidRDefault="008836A5" w:rsidP="00D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F4F97" w:rsidSect="00614CF8">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130" w:rsidRDefault="00BC5130" w:rsidP="007D5FAC">
      <w:r>
        <w:separator/>
      </w:r>
    </w:p>
  </w:endnote>
  <w:endnote w:type="continuationSeparator" w:id="0">
    <w:p w:rsidR="00BC5130" w:rsidRDefault="00BC513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F8" w:rsidRPr="00614CF8" w:rsidRDefault="00614CF8" w:rsidP="00614CF8">
    <w:pPr>
      <w:pStyle w:val="Footer"/>
      <w:tabs>
        <w:tab w:val="clear" w:pos="4680"/>
        <w:tab w:val="clear" w:pos="9360"/>
        <w:tab w:val="center" w:pos="3168"/>
      </w:tabs>
      <w:spacing w:before="120"/>
    </w:pPr>
    <w:r>
      <w:tab/>
    </w:r>
    <w:r w:rsidR="00DA1F6A">
      <w:fldChar w:fldCharType="begin"/>
    </w:r>
    <w:r w:rsidR="00F214B7">
      <w:instrText xml:space="preserve"> PAGE  \* MERGEFORMAT </w:instrText>
    </w:r>
    <w:r w:rsidR="00DA1F6A">
      <w:fldChar w:fldCharType="separate"/>
    </w:r>
    <w:r w:rsidR="00DC246C">
      <w:rPr>
        <w:noProof/>
      </w:rPr>
      <w:t>4</w:t>
    </w:r>
    <w:r w:rsidR="00DA1F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F8" w:rsidRDefault="00614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130" w:rsidRDefault="00BC5130" w:rsidP="007D5FAC">
      <w:r>
        <w:separator/>
      </w:r>
    </w:p>
  </w:footnote>
  <w:footnote w:type="continuationSeparator" w:id="0">
    <w:p w:rsidR="00BC5130" w:rsidRDefault="00BC513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261"/>
    <w:docVar w:name="ActSecretary" w:val="Barden"/>
    <w:docVar w:name="ActSIdno" w:val="(918)  4261CM10"/>
    <w:docVar w:name="clipname" w:val="4261CM10"/>
    <w:docVar w:name="dvBillNumber" w:val="4261"/>
    <w:docVar w:name="dvBillNumberPrefix" w:val="H"/>
    <w:docVar w:name="dvOriginalBody" w:val="House"/>
    <w:docVar w:name="HOUSEACTFULLPATH" w:val="L:\COUNCIL\ACTS\4261CM10.DOCX"/>
    <w:docVar w:name="OrigHOUSEBillNo" w:val="4261"/>
    <w:docVar w:name="WhatActtype" w:val="AN ACT"/>
  </w:docVars>
  <w:rsids>
    <w:rsidRoot w:val="00373391"/>
    <w:rsid w:val="00002DE0"/>
    <w:rsid w:val="00020349"/>
    <w:rsid w:val="00020977"/>
    <w:rsid w:val="00021B0B"/>
    <w:rsid w:val="00040C05"/>
    <w:rsid w:val="0004579B"/>
    <w:rsid w:val="00051B4F"/>
    <w:rsid w:val="00060E60"/>
    <w:rsid w:val="00064792"/>
    <w:rsid w:val="000673E4"/>
    <w:rsid w:val="0007088D"/>
    <w:rsid w:val="000731E9"/>
    <w:rsid w:val="00074565"/>
    <w:rsid w:val="00076A1A"/>
    <w:rsid w:val="00077DA3"/>
    <w:rsid w:val="00081300"/>
    <w:rsid w:val="00085C37"/>
    <w:rsid w:val="00092EE6"/>
    <w:rsid w:val="00095B52"/>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144E"/>
    <w:rsid w:val="001B201B"/>
    <w:rsid w:val="001B65B6"/>
    <w:rsid w:val="001B78F9"/>
    <w:rsid w:val="001B7FF5"/>
    <w:rsid w:val="001C390F"/>
    <w:rsid w:val="001C5FAA"/>
    <w:rsid w:val="001C603D"/>
    <w:rsid w:val="001C6957"/>
    <w:rsid w:val="001D0755"/>
    <w:rsid w:val="001D279C"/>
    <w:rsid w:val="001D6463"/>
    <w:rsid w:val="001E47D6"/>
    <w:rsid w:val="001F1CCC"/>
    <w:rsid w:val="001F2FBB"/>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86ADF"/>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5F28"/>
    <w:rsid w:val="002C7D37"/>
    <w:rsid w:val="002D3267"/>
    <w:rsid w:val="002D7489"/>
    <w:rsid w:val="002D7F22"/>
    <w:rsid w:val="002E0E09"/>
    <w:rsid w:val="002E2659"/>
    <w:rsid w:val="002E34D5"/>
    <w:rsid w:val="002E42ED"/>
    <w:rsid w:val="002F1141"/>
    <w:rsid w:val="00304605"/>
    <w:rsid w:val="003049A0"/>
    <w:rsid w:val="00305689"/>
    <w:rsid w:val="003159F7"/>
    <w:rsid w:val="00315C15"/>
    <w:rsid w:val="0031739F"/>
    <w:rsid w:val="003219FC"/>
    <w:rsid w:val="0032380E"/>
    <w:rsid w:val="00325D1F"/>
    <w:rsid w:val="003319EA"/>
    <w:rsid w:val="003348FE"/>
    <w:rsid w:val="00334EAC"/>
    <w:rsid w:val="0034356D"/>
    <w:rsid w:val="00360108"/>
    <w:rsid w:val="00360D70"/>
    <w:rsid w:val="00364D3F"/>
    <w:rsid w:val="00366494"/>
    <w:rsid w:val="00370DA1"/>
    <w:rsid w:val="00372564"/>
    <w:rsid w:val="00372FF8"/>
    <w:rsid w:val="00373391"/>
    <w:rsid w:val="0038005A"/>
    <w:rsid w:val="0039655A"/>
    <w:rsid w:val="00396C58"/>
    <w:rsid w:val="003A62E8"/>
    <w:rsid w:val="003A6D96"/>
    <w:rsid w:val="003A7517"/>
    <w:rsid w:val="003B105A"/>
    <w:rsid w:val="003B1A01"/>
    <w:rsid w:val="003B2E6E"/>
    <w:rsid w:val="003B355D"/>
    <w:rsid w:val="003B6BB7"/>
    <w:rsid w:val="003B746E"/>
    <w:rsid w:val="003C030C"/>
    <w:rsid w:val="003D2A73"/>
    <w:rsid w:val="003D49ED"/>
    <w:rsid w:val="003D5D65"/>
    <w:rsid w:val="003E2FE8"/>
    <w:rsid w:val="003F1A21"/>
    <w:rsid w:val="00400828"/>
    <w:rsid w:val="00412B47"/>
    <w:rsid w:val="004157C4"/>
    <w:rsid w:val="0041760A"/>
    <w:rsid w:val="00417A9C"/>
    <w:rsid w:val="00423310"/>
    <w:rsid w:val="00427BCB"/>
    <w:rsid w:val="00430DA3"/>
    <w:rsid w:val="00432E09"/>
    <w:rsid w:val="00435D03"/>
    <w:rsid w:val="004374A9"/>
    <w:rsid w:val="00445A20"/>
    <w:rsid w:val="004461A4"/>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20EE"/>
    <w:rsid w:val="00555859"/>
    <w:rsid w:val="00556774"/>
    <w:rsid w:val="00557A2A"/>
    <w:rsid w:val="00560EBF"/>
    <w:rsid w:val="005627E7"/>
    <w:rsid w:val="00562952"/>
    <w:rsid w:val="005672F0"/>
    <w:rsid w:val="00573BBA"/>
    <w:rsid w:val="005741F9"/>
    <w:rsid w:val="005839FC"/>
    <w:rsid w:val="00583CB3"/>
    <w:rsid w:val="005859EE"/>
    <w:rsid w:val="00591D7C"/>
    <w:rsid w:val="00594D39"/>
    <w:rsid w:val="005A06C1"/>
    <w:rsid w:val="005A1FF2"/>
    <w:rsid w:val="005A72BC"/>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4CF8"/>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404C"/>
    <w:rsid w:val="00696C4D"/>
    <w:rsid w:val="00696F5B"/>
    <w:rsid w:val="006A4214"/>
    <w:rsid w:val="006A5B40"/>
    <w:rsid w:val="006A65C8"/>
    <w:rsid w:val="006A6F1D"/>
    <w:rsid w:val="006B263A"/>
    <w:rsid w:val="006B4FA6"/>
    <w:rsid w:val="006C2574"/>
    <w:rsid w:val="006C7535"/>
    <w:rsid w:val="006C7D00"/>
    <w:rsid w:val="006D6198"/>
    <w:rsid w:val="006F22C0"/>
    <w:rsid w:val="006F290C"/>
    <w:rsid w:val="006F4F97"/>
    <w:rsid w:val="007009F2"/>
    <w:rsid w:val="00702028"/>
    <w:rsid w:val="00703D30"/>
    <w:rsid w:val="00704FF9"/>
    <w:rsid w:val="007052EC"/>
    <w:rsid w:val="007261EE"/>
    <w:rsid w:val="00733A16"/>
    <w:rsid w:val="00737039"/>
    <w:rsid w:val="007373C7"/>
    <w:rsid w:val="00740BEB"/>
    <w:rsid w:val="007469F9"/>
    <w:rsid w:val="0074783A"/>
    <w:rsid w:val="007514EF"/>
    <w:rsid w:val="00754F9A"/>
    <w:rsid w:val="00765D0A"/>
    <w:rsid w:val="007746C2"/>
    <w:rsid w:val="00775B87"/>
    <w:rsid w:val="00784A23"/>
    <w:rsid w:val="007946C3"/>
    <w:rsid w:val="007A0CF2"/>
    <w:rsid w:val="007A44AD"/>
    <w:rsid w:val="007A494B"/>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3A38"/>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D316A"/>
    <w:rsid w:val="008E03BA"/>
    <w:rsid w:val="008F4CA1"/>
    <w:rsid w:val="008F510F"/>
    <w:rsid w:val="008F5F0A"/>
    <w:rsid w:val="008F7D5B"/>
    <w:rsid w:val="00900319"/>
    <w:rsid w:val="009076FA"/>
    <w:rsid w:val="00916EE8"/>
    <w:rsid w:val="009254E2"/>
    <w:rsid w:val="00926C29"/>
    <w:rsid w:val="00933A3F"/>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4F94"/>
    <w:rsid w:val="00A22D7D"/>
    <w:rsid w:val="00A23CED"/>
    <w:rsid w:val="00A25E64"/>
    <w:rsid w:val="00A26387"/>
    <w:rsid w:val="00A27472"/>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0BD8"/>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130"/>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264"/>
    <w:rsid w:val="00D06DCC"/>
    <w:rsid w:val="00D1180E"/>
    <w:rsid w:val="00D132DB"/>
    <w:rsid w:val="00D13C21"/>
    <w:rsid w:val="00D16DAA"/>
    <w:rsid w:val="00D178D0"/>
    <w:rsid w:val="00D17AD0"/>
    <w:rsid w:val="00D24F96"/>
    <w:rsid w:val="00D25595"/>
    <w:rsid w:val="00D31442"/>
    <w:rsid w:val="00D3443A"/>
    <w:rsid w:val="00D366FE"/>
    <w:rsid w:val="00D375C1"/>
    <w:rsid w:val="00D40B46"/>
    <w:rsid w:val="00D45624"/>
    <w:rsid w:val="00D474CA"/>
    <w:rsid w:val="00D50FB9"/>
    <w:rsid w:val="00D52A34"/>
    <w:rsid w:val="00D56467"/>
    <w:rsid w:val="00D63C04"/>
    <w:rsid w:val="00D650D0"/>
    <w:rsid w:val="00D75E1A"/>
    <w:rsid w:val="00D76225"/>
    <w:rsid w:val="00D7706E"/>
    <w:rsid w:val="00D80303"/>
    <w:rsid w:val="00D9130B"/>
    <w:rsid w:val="00D92268"/>
    <w:rsid w:val="00D94602"/>
    <w:rsid w:val="00D958BB"/>
    <w:rsid w:val="00DA1730"/>
    <w:rsid w:val="00DA1F6A"/>
    <w:rsid w:val="00DB01BE"/>
    <w:rsid w:val="00DB1297"/>
    <w:rsid w:val="00DC093F"/>
    <w:rsid w:val="00DC246C"/>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478AC"/>
    <w:rsid w:val="00E500F1"/>
    <w:rsid w:val="00E5358E"/>
    <w:rsid w:val="00E60357"/>
    <w:rsid w:val="00E61B4C"/>
    <w:rsid w:val="00E71D4E"/>
    <w:rsid w:val="00E757F4"/>
    <w:rsid w:val="00E9303D"/>
    <w:rsid w:val="00EA2A3A"/>
    <w:rsid w:val="00EA77B0"/>
    <w:rsid w:val="00EB18D7"/>
    <w:rsid w:val="00EB223A"/>
    <w:rsid w:val="00EC3041"/>
    <w:rsid w:val="00EC47CE"/>
    <w:rsid w:val="00EC4D8C"/>
    <w:rsid w:val="00ED0930"/>
    <w:rsid w:val="00ED4871"/>
    <w:rsid w:val="00EE663F"/>
    <w:rsid w:val="00EF0391"/>
    <w:rsid w:val="00EF0E4A"/>
    <w:rsid w:val="00EF3301"/>
    <w:rsid w:val="00EF6923"/>
    <w:rsid w:val="00F07446"/>
    <w:rsid w:val="00F16F4D"/>
    <w:rsid w:val="00F178BC"/>
    <w:rsid w:val="00F214B7"/>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27A6B289-4C9C-4D57-AA14-2BF35C16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14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86ADF"/>
    <w:rPr>
      <w:rFonts w:ascii="Tahoma" w:hAnsi="Tahoma" w:cs="Tahoma"/>
      <w:sz w:val="16"/>
      <w:szCs w:val="16"/>
    </w:rPr>
  </w:style>
  <w:style w:type="character" w:customStyle="1" w:styleId="BalloonTextChar">
    <w:name w:val="Balloon Text Char"/>
    <w:basedOn w:val="DefaultParagraphFont"/>
    <w:link w:val="BalloonText"/>
    <w:uiPriority w:val="99"/>
    <w:semiHidden/>
    <w:rsid w:val="00286ADF"/>
    <w:rPr>
      <w:rFonts w:ascii="Tahoma" w:hAnsi="Tahoma" w:cs="Tahoma"/>
      <w:sz w:val="16"/>
      <w:szCs w:val="16"/>
    </w:rPr>
  </w:style>
  <w:style w:type="table" w:styleId="TableGrid">
    <w:name w:val="Table Grid"/>
    <w:basedOn w:val="TableNormal"/>
    <w:uiPriority w:val="59"/>
    <w:rsid w:val="00D52A3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C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F2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SJ%20Archive\2010\03-09-10.docx" TargetMode="External"/><Relationship Id="rId18" Type="http://schemas.openxmlformats.org/officeDocument/2006/relationships/hyperlink" Target="file:///h:\SJ%20Archive\2010\06-02-10.docx" TargetMode="External"/><Relationship Id="rId26" Type="http://schemas.openxmlformats.org/officeDocument/2006/relationships/hyperlink" Target="file:///p:\pprever\2009-10\4261_20100520.docx" TargetMode="External"/><Relationship Id="rId3" Type="http://schemas.openxmlformats.org/officeDocument/2006/relationships/settings" Target="settings.xml"/><Relationship Id="rId21" Type="http://schemas.openxmlformats.org/officeDocument/2006/relationships/hyperlink" Target="file:///p:\pprever\2009-10\4261_20091215.docx" TargetMode="External"/><Relationship Id="rId7" Type="http://schemas.openxmlformats.org/officeDocument/2006/relationships/hyperlink" Target="file:///h:\HJ%20Archive\2010\01-12-10.docx" TargetMode="External"/><Relationship Id="rId12" Type="http://schemas.openxmlformats.org/officeDocument/2006/relationships/hyperlink" Target="file:///h:\HJ%20Archive\2010\03-04-10.docx" TargetMode="External"/><Relationship Id="rId17" Type="http://schemas.openxmlformats.org/officeDocument/2006/relationships/hyperlink" Target="file:///h:\SJ%20Archive\2010\05-20-10.docx" TargetMode="External"/><Relationship Id="rId25" Type="http://schemas.openxmlformats.org/officeDocument/2006/relationships/hyperlink" Target="file:///p:\pprever\2009-10\4261_20100519.docx" TargetMode="External"/><Relationship Id="rId2" Type="http://schemas.openxmlformats.org/officeDocument/2006/relationships/styles" Target="styles.xml"/><Relationship Id="rId16" Type="http://schemas.openxmlformats.org/officeDocument/2006/relationships/hyperlink" Target="file:///h:\SJ%20Archive\2010\05-20-10.docx" TargetMode="External"/><Relationship Id="rId20" Type="http://schemas.openxmlformats.org/officeDocument/2006/relationships/hyperlink" Target="file:///h:\HJ%20Archive\2010\06-15-1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3-03-10.docx" TargetMode="External"/><Relationship Id="rId24" Type="http://schemas.openxmlformats.org/officeDocument/2006/relationships/hyperlink" Target="file:///p:\pprever\2009-10\4261_20100304.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0\05-19-10.docx" TargetMode="External"/><Relationship Id="rId23" Type="http://schemas.openxmlformats.org/officeDocument/2006/relationships/hyperlink" Target="file:///p:\pprever\2009-10\4261_20100303.docx" TargetMode="External"/><Relationship Id="rId28" Type="http://schemas.openxmlformats.org/officeDocument/2006/relationships/hyperlink" Target="file:///p:\pprever\2009-10\4261_20100603.docx" TargetMode="External"/><Relationship Id="rId10" Type="http://schemas.openxmlformats.org/officeDocument/2006/relationships/hyperlink" Target="file:///h:\HJ%20Archive\2010\03-03-10.docx" TargetMode="External"/><Relationship Id="rId19" Type="http://schemas.openxmlformats.org/officeDocument/2006/relationships/hyperlink" Target="file:///h:\HJ%20Archive\2010\06-15-10.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0\02-24-10.docx" TargetMode="External"/><Relationship Id="rId14" Type="http://schemas.openxmlformats.org/officeDocument/2006/relationships/hyperlink" Target="file:///h:\SJ%20Archive\2010\03-09-10.docx" TargetMode="External"/><Relationship Id="rId22" Type="http://schemas.openxmlformats.org/officeDocument/2006/relationships/hyperlink" Target="file:///p:\pprever\2009-10\4261_20100224.docx" TargetMode="External"/><Relationship Id="rId27" Type="http://schemas.openxmlformats.org/officeDocument/2006/relationships/hyperlink" Target="file:///p:\pprever\2009-10\4261_20100602.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9045-AB9B-4481-ABFA-D5CD69D5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1628</Words>
  <Characters>9107</Characters>
  <Application>Microsoft Office Word</Application>
  <DocSecurity>0</DocSecurity>
  <Lines>229</Lines>
  <Paragraphs>94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4261: SLED - South Carolina Legislature Online</dc:title>
  <dc:subject/>
  <dc:creator>SandyBarden</dc:creator>
  <cp:keywords/>
  <dc:description/>
  <cp:lastModifiedBy>N Cumfer</cp:lastModifiedBy>
  <cp:revision>5</cp:revision>
  <cp:lastPrinted>2010-06-15T19:29:00Z</cp:lastPrinted>
  <dcterms:created xsi:type="dcterms:W3CDTF">2010-10-01T13:10:00Z</dcterms:created>
  <dcterms:modified xsi:type="dcterms:W3CDTF">2014-11-24T16:20:00Z</dcterms:modified>
</cp:coreProperties>
</file>