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C3F" w:rsidRDefault="00591C3F" w:rsidP="00591C3F">
      <w:pPr>
        <w:widowControl w:val="0"/>
        <w:jc w:val="center"/>
      </w:pPr>
      <w:bookmarkStart w:id="0" w:name="_GoBack"/>
      <w:bookmarkEnd w:id="0"/>
      <w:r w:rsidRPr="00591C3F">
        <w:rPr>
          <w:b/>
        </w:rPr>
        <w:t>South Carolina General Assembly</w:t>
      </w:r>
    </w:p>
    <w:p w:rsidR="00591C3F" w:rsidRDefault="00591C3F" w:rsidP="00591C3F">
      <w:pPr>
        <w:widowControl w:val="0"/>
        <w:jc w:val="center"/>
      </w:pPr>
      <w:r>
        <w:t>118th Session, 2009-2010</w:t>
      </w:r>
    </w:p>
    <w:p w:rsidR="00591C3F" w:rsidRDefault="00591C3F" w:rsidP="00591C3F">
      <w:pPr>
        <w:widowControl w:val="0"/>
        <w:jc w:val="left"/>
      </w:pPr>
    </w:p>
    <w:p w:rsidR="00591C3F" w:rsidRDefault="00591C3F" w:rsidP="00591C3F">
      <w:pPr>
        <w:widowControl w:val="0"/>
        <w:jc w:val="left"/>
        <w:rPr>
          <w:b/>
        </w:rPr>
      </w:pPr>
      <w:r w:rsidRPr="00591C3F">
        <w:rPr>
          <w:b/>
        </w:rPr>
        <w:t>H. 4285</w:t>
      </w:r>
    </w:p>
    <w:p w:rsidR="00591C3F" w:rsidRDefault="00591C3F" w:rsidP="00591C3F">
      <w:pPr>
        <w:widowControl w:val="0"/>
        <w:jc w:val="left"/>
        <w:rPr>
          <w:b/>
        </w:rPr>
      </w:pPr>
    </w:p>
    <w:p w:rsidR="00591C3F" w:rsidRDefault="00591C3F" w:rsidP="00591C3F">
      <w:pPr>
        <w:widowControl w:val="0"/>
        <w:jc w:val="left"/>
      </w:pPr>
      <w:r w:rsidRPr="00591C3F">
        <w:rPr>
          <w:b/>
        </w:rPr>
        <w:t>STATUS INFORMATION</w:t>
      </w:r>
    </w:p>
    <w:p w:rsidR="00591C3F" w:rsidRDefault="00591C3F" w:rsidP="00591C3F">
      <w:pPr>
        <w:widowControl w:val="0"/>
        <w:jc w:val="left"/>
      </w:pPr>
    </w:p>
    <w:p w:rsidR="00591C3F" w:rsidRDefault="00591C3F" w:rsidP="00591C3F">
      <w:pPr>
        <w:widowControl w:val="0"/>
        <w:jc w:val="left"/>
      </w:pPr>
      <w:r>
        <w:t>General Bill</w:t>
      </w:r>
    </w:p>
    <w:p w:rsidR="00591C3F" w:rsidRDefault="00697405" w:rsidP="00591C3F">
      <w:pPr>
        <w:widowControl w:val="0"/>
        <w:jc w:val="left"/>
      </w:pPr>
      <w:r>
        <w:t>Sponsors: Reps. Bowen, R.L. Brown, Allen, Rice and Whipper</w:t>
      </w:r>
    </w:p>
    <w:p w:rsidR="00591C3F" w:rsidRDefault="00591C3F" w:rsidP="00591C3F">
      <w:pPr>
        <w:widowControl w:val="0"/>
        <w:jc w:val="left"/>
      </w:pPr>
      <w:r>
        <w:t>Document Path: l:\council\bills\dka\3804sd10.docx</w:t>
      </w:r>
    </w:p>
    <w:p w:rsidR="00920E77" w:rsidRDefault="00920E77" w:rsidP="00591C3F">
      <w:pPr>
        <w:widowControl w:val="0"/>
        <w:jc w:val="left"/>
      </w:pPr>
      <w:r>
        <w:t>Companion/Similar bill(s): 275, 452, 3577</w:t>
      </w:r>
    </w:p>
    <w:p w:rsidR="00591C3F" w:rsidRDefault="00591C3F" w:rsidP="00591C3F">
      <w:pPr>
        <w:widowControl w:val="0"/>
        <w:jc w:val="left"/>
      </w:pPr>
    </w:p>
    <w:p w:rsidR="000B5AC1" w:rsidRDefault="000B5AC1" w:rsidP="00591C3F">
      <w:pPr>
        <w:widowControl w:val="0"/>
        <w:jc w:val="left"/>
      </w:pPr>
      <w:r>
        <w:t>Introduced in the House on January 12, 2010</w:t>
      </w:r>
    </w:p>
    <w:p w:rsidR="000B5AC1" w:rsidRPr="000B5AC1" w:rsidRDefault="000B5AC1" w:rsidP="00591C3F">
      <w:pPr>
        <w:widowControl w:val="0"/>
        <w:jc w:val="left"/>
      </w:pPr>
      <w:r>
        <w:t xml:space="preserve">Currently residing in the House Committee on </w:t>
      </w:r>
      <w:r w:rsidRPr="000B5AC1">
        <w:rPr>
          <w:b/>
        </w:rPr>
        <w:t>Agriculture, Natural Resources and Environmental Affairs</w:t>
      </w:r>
    </w:p>
    <w:p w:rsidR="000B5AC1" w:rsidRDefault="000B5AC1" w:rsidP="00591C3F">
      <w:pPr>
        <w:widowControl w:val="0"/>
        <w:jc w:val="left"/>
      </w:pPr>
    </w:p>
    <w:p w:rsidR="00591C3F" w:rsidRDefault="00591C3F" w:rsidP="00591C3F">
      <w:pPr>
        <w:widowControl w:val="0"/>
        <w:jc w:val="left"/>
      </w:pPr>
      <w:r>
        <w:t xml:space="preserve">Summary: </w:t>
      </w:r>
      <w:r w:rsidR="00DF1D70">
        <w:t>Surface Water Withdrawal, Permitting, Use and Reporting Act</w:t>
      </w:r>
    </w:p>
    <w:p w:rsidR="00591C3F" w:rsidRDefault="00591C3F" w:rsidP="00591C3F">
      <w:pPr>
        <w:widowControl w:val="0"/>
        <w:jc w:val="left"/>
      </w:pPr>
    </w:p>
    <w:p w:rsidR="00591C3F" w:rsidRDefault="00591C3F" w:rsidP="00591C3F">
      <w:pPr>
        <w:widowControl w:val="0"/>
        <w:jc w:val="left"/>
      </w:pPr>
    </w:p>
    <w:p w:rsidR="00591C3F" w:rsidRDefault="00591C3F" w:rsidP="00591C3F">
      <w:pPr>
        <w:widowControl w:val="0"/>
        <w:tabs>
          <w:tab w:val="center" w:pos="590"/>
          <w:tab w:val="center" w:pos="1440"/>
          <w:tab w:val="left" w:pos="1872"/>
          <w:tab w:val="left" w:pos="9187"/>
        </w:tabs>
        <w:jc w:val="left"/>
      </w:pPr>
      <w:r w:rsidRPr="00591C3F">
        <w:rPr>
          <w:b/>
        </w:rPr>
        <w:t>HISTORY OF LEGISLATIVE ACTIONS</w:t>
      </w:r>
    </w:p>
    <w:p w:rsidR="00591C3F" w:rsidRDefault="00591C3F" w:rsidP="00591C3F">
      <w:pPr>
        <w:widowControl w:val="0"/>
        <w:tabs>
          <w:tab w:val="center" w:pos="590"/>
          <w:tab w:val="center" w:pos="1440"/>
          <w:tab w:val="left" w:pos="1872"/>
          <w:tab w:val="left" w:pos="9187"/>
        </w:tabs>
        <w:jc w:val="left"/>
      </w:pPr>
    </w:p>
    <w:p w:rsidR="00591C3F" w:rsidRPr="00591C3F" w:rsidRDefault="00591C3F" w:rsidP="00591C3F">
      <w:pPr>
        <w:widowControl w:val="0"/>
        <w:tabs>
          <w:tab w:val="center" w:pos="590"/>
          <w:tab w:val="center" w:pos="1440"/>
          <w:tab w:val="left" w:pos="1872"/>
          <w:tab w:val="left" w:pos="9187"/>
        </w:tabs>
        <w:jc w:val="left"/>
      </w:pPr>
      <w:r w:rsidRPr="00591C3F">
        <w:rPr>
          <w:u w:val="single"/>
        </w:rPr>
        <w:tab/>
        <w:t>Date</w:t>
      </w:r>
      <w:r w:rsidRPr="00591C3F">
        <w:rPr>
          <w:u w:val="single"/>
        </w:rPr>
        <w:tab/>
        <w:t>Body</w:t>
      </w:r>
      <w:r w:rsidRPr="00591C3F">
        <w:rPr>
          <w:u w:val="single"/>
        </w:rPr>
        <w:tab/>
        <w:t>Action Description with journal page number</w:t>
      </w:r>
      <w:r w:rsidRPr="00591C3F">
        <w:rPr>
          <w:u w:val="single"/>
        </w:rPr>
        <w:tab/>
      </w:r>
    </w:p>
    <w:p w:rsidR="00697405" w:rsidRDefault="00697405" w:rsidP="00697405">
      <w:pPr>
        <w:widowControl w:val="0"/>
        <w:tabs>
          <w:tab w:val="right" w:pos="1008"/>
          <w:tab w:val="left" w:pos="1152"/>
          <w:tab w:val="left" w:pos="1872"/>
          <w:tab w:val="left" w:pos="9187"/>
        </w:tabs>
        <w:ind w:left="2088" w:hanging="2088"/>
        <w:jc w:val="left"/>
      </w:pPr>
      <w:r>
        <w:tab/>
        <w:t>12/15/2009</w:t>
      </w:r>
      <w:r>
        <w:tab/>
        <w:t>House</w:t>
      </w:r>
      <w:r>
        <w:tab/>
      </w:r>
      <w:r w:rsidRPr="00717849">
        <w:t>Prefiled</w:t>
      </w:r>
    </w:p>
    <w:p w:rsidR="00697405" w:rsidRDefault="00697405" w:rsidP="00697405">
      <w:pPr>
        <w:widowControl w:val="0"/>
        <w:tabs>
          <w:tab w:val="right" w:pos="1008"/>
          <w:tab w:val="left" w:pos="1152"/>
          <w:tab w:val="left" w:pos="1872"/>
          <w:tab w:val="left" w:pos="9187"/>
        </w:tabs>
        <w:ind w:left="2088" w:hanging="2088"/>
        <w:jc w:val="left"/>
      </w:pPr>
      <w:r>
        <w:tab/>
        <w:t>12/15/2009</w:t>
      </w:r>
      <w:r>
        <w:tab/>
        <w:t>House</w:t>
      </w:r>
      <w:r>
        <w:tab/>
      </w:r>
      <w:r w:rsidRPr="00717849">
        <w:t>Referred to Co</w:t>
      </w:r>
      <w:r>
        <w:t xml:space="preserve">mmittee on </w:t>
      </w:r>
      <w:r w:rsidRPr="00717849">
        <w:rPr>
          <w:b/>
        </w:rPr>
        <w:t>Agriculture, Natural Resources and Environmental Affairs</w:t>
      </w:r>
    </w:p>
    <w:p w:rsidR="00697405" w:rsidRDefault="00697405" w:rsidP="00697405">
      <w:pPr>
        <w:widowControl w:val="0"/>
        <w:tabs>
          <w:tab w:val="right" w:pos="1008"/>
          <w:tab w:val="left" w:pos="1152"/>
          <w:tab w:val="left" w:pos="1872"/>
          <w:tab w:val="left" w:pos="9187"/>
        </w:tabs>
        <w:ind w:left="2088" w:hanging="2088"/>
        <w:jc w:val="left"/>
      </w:pPr>
      <w:r>
        <w:tab/>
        <w:t>1/12/2010</w:t>
      </w:r>
      <w:r>
        <w:tab/>
        <w:t>House</w:t>
      </w:r>
      <w:r>
        <w:tab/>
      </w:r>
      <w:r w:rsidRPr="00717849">
        <w:t xml:space="preserve">Introduced and read first time </w:t>
      </w:r>
      <w:hyperlink r:id="rId7" w:history="1">
        <w:r w:rsidRPr="004E7DCF">
          <w:rPr>
            <w:rStyle w:val="Hyperlink"/>
          </w:rPr>
          <w:t>HJ</w:t>
        </w:r>
      </w:hyperlink>
      <w:r>
        <w:noBreakHyphen/>
      </w:r>
      <w:r w:rsidRPr="00717849">
        <w:t>58</w:t>
      </w:r>
    </w:p>
    <w:p w:rsidR="00697405" w:rsidRDefault="00697405" w:rsidP="00697405">
      <w:pPr>
        <w:widowControl w:val="0"/>
        <w:tabs>
          <w:tab w:val="right" w:pos="1008"/>
          <w:tab w:val="left" w:pos="1152"/>
          <w:tab w:val="left" w:pos="1872"/>
          <w:tab w:val="left" w:pos="9187"/>
        </w:tabs>
        <w:ind w:left="2088" w:hanging="2088"/>
        <w:jc w:val="left"/>
      </w:pPr>
      <w:r>
        <w:tab/>
        <w:t>1/12/2010</w:t>
      </w:r>
      <w:r>
        <w:tab/>
        <w:t>House</w:t>
      </w:r>
      <w:r>
        <w:tab/>
      </w:r>
      <w:r w:rsidRPr="00717849">
        <w:t>Referred to Co</w:t>
      </w:r>
      <w:r>
        <w:t xml:space="preserve">mmittee on </w:t>
      </w:r>
      <w:r w:rsidRPr="00717849">
        <w:rPr>
          <w:b/>
        </w:rPr>
        <w:t>Agriculture, Natural Resources and Environmental Affairs</w:t>
      </w:r>
      <w:r w:rsidRPr="00717849">
        <w:t xml:space="preserve"> </w:t>
      </w:r>
      <w:hyperlink r:id="rId8" w:history="1">
        <w:r w:rsidRPr="004E7DCF">
          <w:rPr>
            <w:rStyle w:val="Hyperlink"/>
          </w:rPr>
          <w:t>HJ</w:t>
        </w:r>
      </w:hyperlink>
      <w:r>
        <w:noBreakHyphen/>
      </w:r>
      <w:r w:rsidRPr="00717849">
        <w:t>59</w:t>
      </w:r>
    </w:p>
    <w:p w:rsidR="00697405" w:rsidRDefault="00697405" w:rsidP="00697405">
      <w:pPr>
        <w:widowControl w:val="0"/>
        <w:tabs>
          <w:tab w:val="right" w:pos="1008"/>
          <w:tab w:val="left" w:pos="1152"/>
          <w:tab w:val="left" w:pos="1872"/>
          <w:tab w:val="left" w:pos="9187"/>
        </w:tabs>
        <w:ind w:left="2088" w:hanging="2088"/>
        <w:jc w:val="left"/>
      </w:pPr>
      <w:r>
        <w:tab/>
        <w:t>1/13/2010</w:t>
      </w:r>
      <w:r>
        <w:tab/>
        <w:t>House</w:t>
      </w:r>
      <w:r>
        <w:tab/>
      </w:r>
      <w:r w:rsidRPr="00717849">
        <w:t>Member(s)</w:t>
      </w:r>
      <w:r>
        <w:t xml:space="preserve"> request name added as sponsor: </w:t>
      </w:r>
      <w:r w:rsidRPr="00717849">
        <w:t>R.L.Brown, Allen</w:t>
      </w:r>
    </w:p>
    <w:p w:rsidR="00697405" w:rsidRDefault="00697405" w:rsidP="00697405">
      <w:pPr>
        <w:widowControl w:val="0"/>
        <w:tabs>
          <w:tab w:val="right" w:pos="1008"/>
          <w:tab w:val="left" w:pos="1152"/>
          <w:tab w:val="left" w:pos="1872"/>
          <w:tab w:val="left" w:pos="9187"/>
        </w:tabs>
        <w:ind w:left="2088" w:hanging="2088"/>
        <w:jc w:val="left"/>
      </w:pPr>
      <w:r>
        <w:tab/>
        <w:t>1/14/2010</w:t>
      </w:r>
      <w:r>
        <w:tab/>
        <w:t>House</w:t>
      </w:r>
      <w:r>
        <w:tab/>
      </w:r>
      <w:r w:rsidRPr="00717849">
        <w:t>Member(s) request name added as sponsor: Rice</w:t>
      </w:r>
    </w:p>
    <w:p w:rsidR="00697405" w:rsidRDefault="00697405" w:rsidP="00697405">
      <w:pPr>
        <w:widowControl w:val="0"/>
        <w:tabs>
          <w:tab w:val="right" w:pos="1008"/>
          <w:tab w:val="left" w:pos="1152"/>
          <w:tab w:val="left" w:pos="1872"/>
          <w:tab w:val="left" w:pos="9187"/>
        </w:tabs>
        <w:ind w:left="2088" w:hanging="2088"/>
        <w:jc w:val="left"/>
      </w:pPr>
      <w:r>
        <w:tab/>
        <w:t>2/24/2010</w:t>
      </w:r>
      <w:r>
        <w:tab/>
        <w:t>House</w:t>
      </w:r>
      <w:r>
        <w:tab/>
      </w:r>
      <w:r w:rsidRPr="00717849">
        <w:t>Member(s) request name added as sponsor: Whipper</w:t>
      </w:r>
    </w:p>
    <w:p w:rsidR="00697405" w:rsidRDefault="00697405" w:rsidP="00697405">
      <w:pPr>
        <w:widowControl w:val="0"/>
        <w:tabs>
          <w:tab w:val="right" w:pos="1008"/>
          <w:tab w:val="left" w:pos="1152"/>
          <w:tab w:val="left" w:pos="1872"/>
          <w:tab w:val="left" w:pos="9187"/>
        </w:tabs>
        <w:ind w:left="2088" w:hanging="2088"/>
        <w:jc w:val="left"/>
      </w:pPr>
    </w:p>
    <w:p w:rsidR="00591C3F" w:rsidRPr="00591C3F" w:rsidRDefault="00591C3F" w:rsidP="00591C3F">
      <w:pPr>
        <w:widowControl w:val="0"/>
        <w:tabs>
          <w:tab w:val="right" w:pos="1008"/>
          <w:tab w:val="left" w:pos="1152"/>
          <w:tab w:val="left" w:pos="1872"/>
          <w:tab w:val="left" w:pos="9187"/>
        </w:tabs>
        <w:ind w:left="2088" w:hanging="2088"/>
        <w:jc w:val="left"/>
      </w:pPr>
    </w:p>
    <w:p w:rsidR="00591C3F" w:rsidRDefault="00591C3F" w:rsidP="00591C3F">
      <w:pPr>
        <w:widowControl w:val="0"/>
        <w:jc w:val="left"/>
      </w:pPr>
      <w:r w:rsidRPr="00591C3F">
        <w:rPr>
          <w:b/>
        </w:rPr>
        <w:t>VERSIONS OF THIS BILL</w:t>
      </w:r>
    </w:p>
    <w:p w:rsidR="00591C3F" w:rsidRDefault="00591C3F" w:rsidP="00591C3F">
      <w:pPr>
        <w:widowControl w:val="0"/>
        <w:jc w:val="left"/>
      </w:pPr>
    </w:p>
    <w:p w:rsidR="00591C3F" w:rsidRDefault="007E6019" w:rsidP="00591C3F">
      <w:pPr>
        <w:widowControl w:val="0"/>
        <w:jc w:val="left"/>
      </w:pPr>
      <w:hyperlink r:id="rId9" w:history="1">
        <w:r w:rsidR="00591C3F">
          <w:rPr>
            <w:rStyle w:val="Hyperlink"/>
          </w:rPr>
          <w:t>12/15/2009</w:t>
        </w:r>
      </w:hyperlink>
    </w:p>
    <w:p w:rsidR="00591C3F" w:rsidRDefault="00591C3F" w:rsidP="00591C3F"/>
    <w:p w:rsidR="00591C3F" w:rsidRDefault="00591C3F" w:rsidP="00591C3F">
      <w:pPr>
        <w:sectPr w:rsidR="00591C3F" w:rsidSect="00591C3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45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4, TITLE 49</w:t>
      </w:r>
      <w:r w:rsidR="00AC615D">
        <w:t>,</w:t>
      </w:r>
      <w:r>
        <w:t xml:space="preserve"> CODE</w:t>
      </w:r>
      <w:r w:rsidR="00AC615D">
        <w:t xml:space="preserve"> OF LAWS OF SOUTH CAROLINA, 1976,</w:t>
      </w:r>
      <w:r>
        <w:t xml:space="preserve"> RELATING TO THE SOUTH CAROLINA SURFACE WATER WITHDRAWAL AND REPORTING ACT, </w:t>
      </w:r>
      <w:r w:rsidR="00AC615D">
        <w:t xml:space="preserve">SO AS </w:t>
      </w:r>
      <w:r>
        <w:t>TO PROVIDE THAT SUBJECT TO CERTAIN EXCEPTIONS, SURFACE WATER WITHDRAWALS MUST BE MADE PURSUANT TO A PERMIT, TO PROVIDE FOR COMPLETE EXEMPTIONS FROM THE PERMITTING REQUIREMENT, TO PROVIDE THAT REGISTERED SURFACE WATER WITHDRAWERS MAY WITHDRAW SURFACE WATER WITHOUT A PERMIT BUT SUBJECT TO CERTAIN RESTRICTIONS, TO PROVIDE FOR NONCONSUMPTIVE SURFACE WATER WITHDRAWAL PERMITS, TO PROVIDE FOR AN APPLICATION PROCEDURE FOR SURFACE WATER WITHDRAWERS THAT OWN AND OPERATE A LICENSED IMPOUNDMENT OR NEW SURFACE WATER WITHDRAWERS THAT WITHDRAW WATER FROM A LICENSED IMPOUNDMENT, TO PROVIDE FOR REPORTS TO THE DEPARTMENT OF NATURAL RESOURCES FROM PERMITTED AND REGISTERED WATER WITHDRAWERS AND THE CONTENTS OF THOSE REPORTS, TO PROVIDE THAT REGISTERED AND EXEMPT SURFACE WATER WITHDRAWERS MAY APPLY FOR A SURFACE WATER WITHDRAWAL PERMIT, TO AUTHORIZE NONRIPARIAN USE OF SURFACE WATER, TO PROVIDE FOR A PERMITTING PROCESS FOR NEW SURFACE WATER WITHDRAWERS, TO PROVIDE FOR THE CONTENTS OF THE APPLICATION, TO PROVIDE FOR THE DEPARTMENT</w:t>
      </w:r>
      <w:r w:rsidR="001C3A3A" w:rsidRPr="001C3A3A">
        <w:t>’</w:t>
      </w:r>
      <w:r>
        <w:t xml:space="preserve">S DETERMINATION CONCERNING THE PERMIT, TO PROVIDE FOR PUBLIC HEARINGS CONCERNING NEW PERMIT APPLICATIONS FOR INTERBASIN TRANSFERS, TO PROVIDE FOR THE </w:t>
      </w:r>
      <w:r>
        <w:lastRenderedPageBreak/>
        <w:t>CONTENTS OF ISSUED PERMITS AND THE RIGHTS CONFERRED BY A PERMIT, TO PROVIDE FOR CIRCUMSTANCES UNDER WHICH A PERMIT MAY BE MODIFIED, SUSPENDED, OR REVOKED, TO PROVIDE FOR NOTICE TO THE DEPARTMENT CONCERNING CERTAIN NEW WATER INTAKES, TO PROVIDE FOR TEMPORARY PERMITS, TO PROVIDE AUTHORIZED WITHDRAWAL AMOUNTS, TO PROVIDE FOR OPERATIONAL AND CONTINGENCY PLANS, TO PROVIDE FOR POWERS AND DUTIES OF THE DEPARTMENT OF NATURAL RESOURCES CONCERNING IMPLEMENTATION OF THE CHAPTER, TO PROVIDE APPROPRIATE PENALTIES FOR VIOLATIONS, TO PROVIDE FOR PERMIT APPLICATION FEES; AND</w:t>
      </w:r>
      <w:r w:rsidR="009D2498">
        <w:t xml:space="preserve"> TO REPEAL CHAPTER 21, TITLE 49</w:t>
      </w:r>
      <w:r>
        <w:t xml:space="preserve"> RELATING TO THE INTE</w:t>
      </w:r>
      <w:r w:rsidR="009D2498">
        <w:t>RBASIN TRANSFER OF WATER;</w:t>
      </w:r>
      <w:r>
        <w:t xml:space="preserve"> TO PROVIDE THAT CHAPTER 1, TITLE 49, RELATING TO GENERAL PROVISIONS CONCERNING WATER, WATER RESOURCES, AND DRAINAGE IS NOT AFFECTED BY AND </w:t>
      </w:r>
      <w:r w:rsidR="005F2202">
        <w:t>SUPERSEDED</w:t>
      </w:r>
      <w:r>
        <w:t xml:space="preserve"> BY CHAPTER 4, TITLE 49.</w:t>
      </w:r>
    </w:p>
    <w:p w:rsidR="005045B2" w:rsidRDefault="00504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45B2" w:rsidRDefault="00504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45B2" w:rsidRDefault="00504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81B" w:rsidRDefault="005045B2"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0081B">
        <w:rPr>
          <w:color w:val="000000" w:themeColor="text1"/>
          <w:u w:color="000000" w:themeColor="text1"/>
        </w:rPr>
        <w:t>Chapter 4, Title 49 of the 1976 Code is amended to read: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u w:color="000000" w:themeColor="text1"/>
        </w:rPr>
        <w:tab/>
        <w:t>“</w:t>
      </w:r>
      <w:r>
        <w:rPr>
          <w:color w:val="000000" w:themeColor="text1"/>
          <w:szCs w:val="24"/>
          <w:u w:color="000000" w:themeColor="text1"/>
        </w:rPr>
        <w:t>CHAPTER 4</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t xml:space="preserve"> SOUTH CAROLINA SURFACE WATER WITHDRAWAL</w:t>
      </w:r>
      <w:r>
        <w:rPr>
          <w:color w:val="000000" w:themeColor="text1"/>
          <w:szCs w:val="24"/>
          <w:u w:val="single" w:color="000000" w:themeColor="text1"/>
        </w:rPr>
        <w:t>, PERMITTING, USE,</w:t>
      </w:r>
      <w:r>
        <w:rPr>
          <w:color w:val="000000" w:themeColor="text1"/>
          <w:szCs w:val="24"/>
          <w:u w:color="000000" w:themeColor="text1"/>
        </w:rPr>
        <w:t xml:space="preserve"> AND REPORTING ACT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ab/>
        <w:t>Section 49</w:t>
      </w:r>
      <w:r w:rsidR="001C3A3A">
        <w:rPr>
          <w:color w:val="000000" w:themeColor="text1"/>
          <w:szCs w:val="24"/>
          <w:u w:color="000000" w:themeColor="text1"/>
        </w:rPr>
        <w:noBreakHyphen/>
      </w:r>
      <w:r>
        <w:rPr>
          <w:color w:val="000000" w:themeColor="text1"/>
          <w:szCs w:val="24"/>
          <w:u w:color="000000" w:themeColor="text1"/>
        </w:rPr>
        <w:t>4</w:t>
      </w:r>
      <w:r w:rsidR="001C3A3A">
        <w:rPr>
          <w:color w:val="000000" w:themeColor="text1"/>
          <w:szCs w:val="24"/>
          <w:u w:color="000000" w:themeColor="text1"/>
        </w:rPr>
        <w:noBreakHyphen/>
      </w:r>
      <w:r>
        <w:rPr>
          <w:color w:val="000000" w:themeColor="text1"/>
          <w:szCs w:val="24"/>
          <w:u w:color="000000" w:themeColor="text1"/>
        </w:rPr>
        <w:t>10.</w:t>
      </w:r>
      <w:r>
        <w:rPr>
          <w:color w:val="000000" w:themeColor="text1"/>
          <w:szCs w:val="24"/>
          <w:u w:color="000000" w:themeColor="text1"/>
        </w:rPr>
        <w:tab/>
      </w:r>
      <w:r>
        <w:rPr>
          <w:color w:val="000000" w:themeColor="text1"/>
          <w:szCs w:val="24"/>
          <w:u w:color="000000" w:themeColor="text1"/>
        </w:rPr>
        <w:tab/>
      </w:r>
      <w:r>
        <w:rPr>
          <w:color w:val="000000" w:themeColor="text1"/>
          <w:u w:color="000000" w:themeColor="text1"/>
        </w:rPr>
        <w:t>This chapter may be cited as the South Carolina Surface Water Withdrawal</w:t>
      </w:r>
      <w:r>
        <w:rPr>
          <w:color w:val="000000" w:themeColor="text1"/>
          <w:u w:val="single" w:color="000000" w:themeColor="text1"/>
        </w:rPr>
        <w:t>, Permitting, Use,</w:t>
      </w:r>
      <w:r>
        <w:rPr>
          <w:color w:val="000000" w:themeColor="text1"/>
          <w:u w:color="000000" w:themeColor="text1"/>
        </w:rPr>
        <w:t xml:space="preserve"> and Reporting Act.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49</w:t>
      </w:r>
      <w:r w:rsidR="001C3A3A">
        <w:rPr>
          <w:color w:val="000000" w:themeColor="text1"/>
          <w:u w:color="000000" w:themeColor="text1"/>
        </w:rPr>
        <w:noBreakHyphen/>
      </w:r>
      <w:r>
        <w:rPr>
          <w:color w:val="000000" w:themeColor="text1"/>
          <w:u w:color="000000" w:themeColor="text1"/>
        </w:rPr>
        <w:t>4</w:t>
      </w:r>
      <w:r w:rsidR="001C3A3A">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Pr>
          <w:color w:val="000000" w:themeColor="text1"/>
          <w:u w:color="000000" w:themeColor="text1"/>
        </w:rPr>
        <w:tab/>
        <w:t>As used in this chapter: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C3A3A" w:rsidRPr="001C3A3A">
        <w:rPr>
          <w:strike/>
          <w:color w:val="000000" w:themeColor="text1"/>
          <w:u w:color="000000" w:themeColor="text1"/>
        </w:rPr>
        <w:t>‘</w:t>
      </w:r>
      <w:r>
        <w:rPr>
          <w:strike/>
          <w:color w:val="000000" w:themeColor="text1"/>
          <w:u w:color="000000" w:themeColor="text1"/>
        </w:rPr>
        <w:t>Board</w:t>
      </w:r>
      <w:r w:rsidR="001C3A3A" w:rsidRPr="001C3A3A">
        <w:rPr>
          <w:strike/>
          <w:color w:val="000000" w:themeColor="text1"/>
          <w:u w:color="000000" w:themeColor="text1"/>
        </w:rPr>
        <w:t>’</w:t>
      </w:r>
      <w:r>
        <w:rPr>
          <w:strike/>
          <w:color w:val="000000" w:themeColor="text1"/>
          <w:u w:color="000000" w:themeColor="text1"/>
        </w:rPr>
        <w:t xml:space="preserve"> means the Board of the Department of Health and Environmental Control.</w:t>
      </w:r>
      <w:r>
        <w:rPr>
          <w:color w:val="000000" w:themeColor="text1"/>
          <w:u w:color="000000" w:themeColor="text1"/>
        </w:rPr>
        <w:t xml:space="preserve">  </w:t>
      </w:r>
      <w:r w:rsidR="001C3A3A" w:rsidRPr="001C3A3A">
        <w:rPr>
          <w:color w:val="000000" w:themeColor="text1"/>
          <w:u w:val="single" w:color="000000" w:themeColor="text1"/>
        </w:rPr>
        <w:t>‘</w:t>
      </w:r>
      <w:r>
        <w:rPr>
          <w:color w:val="000000" w:themeColor="text1"/>
          <w:u w:val="single" w:color="000000" w:themeColor="text1"/>
        </w:rPr>
        <w:t>Affected area</w:t>
      </w:r>
      <w:r w:rsidR="001C3A3A" w:rsidRPr="001C3A3A">
        <w:rPr>
          <w:color w:val="000000" w:themeColor="text1"/>
          <w:u w:val="single" w:color="000000" w:themeColor="text1"/>
        </w:rPr>
        <w:t>’</w:t>
      </w:r>
      <w:r>
        <w:rPr>
          <w:color w:val="000000" w:themeColor="text1"/>
          <w:u w:val="single" w:color="000000" w:themeColor="text1"/>
        </w:rPr>
        <w:t xml:space="preserve"> means that portion of a county or counties within a river basin that, under the circumstances, are determined by the department to likely be affected by a proposed surface water withdrawal.</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1C3A3A" w:rsidRPr="001C3A3A">
        <w:rPr>
          <w:color w:val="000000" w:themeColor="text1"/>
          <w:u w:val="single" w:color="000000" w:themeColor="text1"/>
        </w:rPr>
        <w:t>‘</w:t>
      </w:r>
      <w:r>
        <w:rPr>
          <w:color w:val="000000" w:themeColor="text1"/>
          <w:u w:val="single" w:color="000000" w:themeColor="text1"/>
        </w:rPr>
        <w:t>Agriculture facility</w:t>
      </w:r>
      <w:r w:rsidR="001C3A3A" w:rsidRPr="001C3A3A">
        <w:rPr>
          <w:color w:val="000000" w:themeColor="text1"/>
          <w:u w:val="single" w:color="000000" w:themeColor="text1"/>
        </w:rPr>
        <w:t>’</w:t>
      </w:r>
      <w:r>
        <w:rPr>
          <w:color w:val="000000" w:themeColor="text1"/>
          <w:u w:val="single" w:color="000000" w:themeColor="text1"/>
        </w:rPr>
        <w:t xml:space="preserve"> means any land, building, structure, pond, impoundment appurtenance, machinery, or equipment which is used for the commercial production or processing of crops, trees, livestock, animals, poultry, honeybees, honeybee products, livestock products, poultry products, or products which are used in commercial aquaculture.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Agricultural use</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 xml:space="preserve">plowing, tilling, or preparing the soil at an agricultural facility;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 xml:space="preserve">planting, growing, fertilizing, or harvesting crops, ornamental horticulture, floriculture, and turf grasses;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 xml:space="preserve">application of pesticides, herbicides, or other chemicals, compounds, or substances to crops, weeds, or soil in connection with the production of crops, livestock, animals, or poultry;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 xml:space="preserve">breeding, hatching, raising, producing, feeding, keeping, slaughtering, or processing livestock, hogs, aquatic animals, equines, chickens, turkeys, poultry, or other fowl normally raised for food, mules, cattle, sheep, goats, rabbits, or similar farm animals for commercial purposes;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 xml:space="preserve">producing and keeping honeybees, producing honeybee products, and honeybee processing facilities;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(f)</w:t>
      </w:r>
      <w:r>
        <w:rPr>
          <w:color w:val="000000" w:themeColor="text1"/>
          <w:szCs w:val="24"/>
          <w:u w:color="000000" w:themeColor="text1"/>
        </w:rPr>
        <w:tab/>
      </w:r>
      <w:r>
        <w:rPr>
          <w:color w:val="000000" w:themeColor="text1"/>
          <w:szCs w:val="24"/>
          <w:u w:val="single" w:color="000000" w:themeColor="text1"/>
        </w:rPr>
        <w:t xml:space="preserve">producing, processing, or packaging eggs or egg products;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(g)</w:t>
      </w:r>
      <w:r>
        <w:rPr>
          <w:color w:val="000000" w:themeColor="text1"/>
          <w:szCs w:val="24"/>
          <w:u w:color="000000" w:themeColor="text1"/>
        </w:rPr>
        <w:tab/>
      </w:r>
      <w:r>
        <w:rPr>
          <w:color w:val="000000" w:themeColor="text1"/>
          <w:szCs w:val="24"/>
          <w:u w:val="single" w:color="000000" w:themeColor="text1"/>
        </w:rPr>
        <w:t xml:space="preserve">manufacturing feed for poultry or livestock;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(h)</w:t>
      </w:r>
      <w:r>
        <w:rPr>
          <w:color w:val="000000" w:themeColor="text1"/>
          <w:szCs w:val="24"/>
          <w:u w:color="000000" w:themeColor="text1"/>
        </w:rPr>
        <w:tab/>
      </w:r>
      <w:r>
        <w:rPr>
          <w:color w:val="000000" w:themeColor="text1"/>
          <w:szCs w:val="24"/>
          <w:u w:val="single" w:color="000000" w:themeColor="text1"/>
        </w:rPr>
        <w:t xml:space="preserve">rotation of crops;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(i)</w:t>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 xml:space="preserve">commercial aquaculture;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(j)</w:t>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 xml:space="preserve">application of existing, changed, or new technology, practices, processes, or procedures to an agricultural use;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(k)</w:t>
      </w:r>
      <w:r>
        <w:rPr>
          <w:color w:val="000000" w:themeColor="text1"/>
          <w:szCs w:val="24"/>
          <w:u w:color="000000" w:themeColor="text1"/>
        </w:rPr>
        <w:tab/>
      </w:r>
      <w:r>
        <w:rPr>
          <w:color w:val="000000" w:themeColor="text1"/>
          <w:szCs w:val="24"/>
          <w:u w:val="single" w:color="000000" w:themeColor="text1"/>
        </w:rPr>
        <w:t xml:space="preserve">the operation of a roadside market; and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(l)</w:t>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silviculture.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sidR="001C3A3A" w:rsidRPr="001C3A3A">
        <w:rPr>
          <w:color w:val="000000" w:themeColor="text1"/>
          <w:u w:val="single" w:color="000000" w:themeColor="text1"/>
        </w:rPr>
        <w:t>‘</w:t>
      </w:r>
      <w:r>
        <w:rPr>
          <w:color w:val="000000" w:themeColor="text1"/>
          <w:u w:val="single" w:color="000000" w:themeColor="text1"/>
        </w:rPr>
        <w:t>Consumptive use</w:t>
      </w:r>
      <w:r w:rsidR="001C3A3A" w:rsidRPr="001C3A3A">
        <w:rPr>
          <w:color w:val="000000" w:themeColor="text1"/>
          <w:u w:val="single" w:color="000000" w:themeColor="text1"/>
        </w:rPr>
        <w:t>’</w:t>
      </w:r>
      <w:r>
        <w:rPr>
          <w:color w:val="000000" w:themeColor="text1"/>
          <w:u w:val="single" w:color="000000" w:themeColor="text1"/>
        </w:rPr>
        <w:t xml:space="preserve"> means any use of water which is not a nonconsumptive use.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val="single" w:color="000000" w:themeColor="text1"/>
        </w:rPr>
        <w:t>(5)</w:t>
      </w:r>
      <w:r>
        <w:rPr>
          <w:color w:val="000000" w:themeColor="text1"/>
          <w:u w:color="000000" w:themeColor="text1"/>
        </w:rPr>
        <w:t xml:space="preserve"> </w:t>
      </w:r>
      <w:r w:rsidR="001C3A3A" w:rsidRPr="001C3A3A">
        <w:rPr>
          <w:color w:val="000000" w:themeColor="text1"/>
          <w:u w:color="000000" w:themeColor="text1"/>
        </w:rPr>
        <w:t>‘</w:t>
      </w:r>
      <w:r>
        <w:rPr>
          <w:color w:val="000000" w:themeColor="text1"/>
          <w:u w:color="000000" w:themeColor="text1"/>
        </w:rPr>
        <w:t>Department</w:t>
      </w:r>
      <w:r w:rsidR="001C3A3A" w:rsidRPr="001C3A3A">
        <w:rPr>
          <w:color w:val="000000" w:themeColor="text1"/>
          <w:u w:color="000000" w:themeColor="text1"/>
        </w:rPr>
        <w:t>’</w:t>
      </w:r>
      <w:r>
        <w:rPr>
          <w:color w:val="000000" w:themeColor="text1"/>
          <w:u w:color="000000" w:themeColor="text1"/>
        </w:rPr>
        <w:t xml:space="preserve"> means the Department of Health and Environmental Control.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001C3A3A" w:rsidRPr="001C3A3A">
        <w:rPr>
          <w:strike/>
          <w:color w:val="000000" w:themeColor="text1"/>
          <w:u w:color="000000" w:themeColor="text1"/>
        </w:rPr>
        <w:t>‘</w:t>
      </w:r>
      <w:r>
        <w:rPr>
          <w:strike/>
          <w:color w:val="000000" w:themeColor="text1"/>
          <w:u w:color="000000" w:themeColor="text1"/>
        </w:rPr>
        <w:t>Dewatering operations</w:t>
      </w:r>
      <w:r w:rsidR="001C3A3A" w:rsidRPr="001C3A3A">
        <w:rPr>
          <w:strike/>
          <w:color w:val="000000" w:themeColor="text1"/>
          <w:u w:color="000000" w:themeColor="text1"/>
        </w:rPr>
        <w:t>’</w:t>
      </w:r>
      <w:r>
        <w:rPr>
          <w:strike/>
          <w:color w:val="000000" w:themeColor="text1"/>
          <w:u w:color="000000" w:themeColor="text1"/>
        </w:rPr>
        <w:t xml:space="preserve">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rPr>
          <w:color w:val="000000" w:themeColor="text1"/>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(4)</w:t>
      </w:r>
      <w:r>
        <w:rPr>
          <w:color w:val="000000" w:themeColor="text1"/>
          <w:u w:val="single" w:color="000000" w:themeColor="text1"/>
        </w:rPr>
        <w:t>(6)</w:t>
      </w:r>
      <w:r>
        <w:rPr>
          <w:color w:val="000000" w:themeColor="text1"/>
          <w:u w:color="000000" w:themeColor="text1"/>
        </w:rPr>
        <w:tab/>
      </w:r>
      <w:r w:rsidR="001C3A3A" w:rsidRPr="001C3A3A">
        <w:rPr>
          <w:color w:val="000000" w:themeColor="text1"/>
          <w:u w:color="000000" w:themeColor="text1"/>
        </w:rPr>
        <w:t>‘</w:t>
      </w:r>
      <w:r>
        <w:rPr>
          <w:color w:val="000000" w:themeColor="text1"/>
          <w:u w:color="000000" w:themeColor="text1"/>
        </w:rPr>
        <w:t>Diffuse surface water</w:t>
      </w:r>
      <w:r w:rsidR="001C3A3A" w:rsidRPr="001C3A3A">
        <w:rPr>
          <w:color w:val="000000" w:themeColor="text1"/>
          <w:u w:color="000000" w:themeColor="text1"/>
        </w:rPr>
        <w:t>’</w:t>
      </w:r>
      <w:r>
        <w:rPr>
          <w:color w:val="000000" w:themeColor="text1"/>
          <w:u w:color="000000" w:themeColor="text1"/>
        </w:rPr>
        <w:t xml:space="preserve"> means water on the surface of the earth not located in defined courses, streams, or water bodies.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(5)</w:t>
      </w:r>
      <w:r>
        <w:rPr>
          <w:color w:val="000000" w:themeColor="text1"/>
          <w:u w:val="single" w:color="000000" w:themeColor="text1"/>
        </w:rPr>
        <w:t>(7)</w:t>
      </w:r>
      <w:r>
        <w:rPr>
          <w:color w:val="000000" w:themeColor="text1"/>
          <w:u w:color="000000" w:themeColor="text1"/>
        </w:rPr>
        <w:tab/>
      </w:r>
      <w:r w:rsidR="001C3A3A" w:rsidRPr="001C3A3A">
        <w:rPr>
          <w:color w:val="000000" w:themeColor="text1"/>
          <w:u w:color="000000" w:themeColor="text1"/>
        </w:rPr>
        <w:t>‘</w:t>
      </w:r>
      <w:r>
        <w:rPr>
          <w:color w:val="000000" w:themeColor="text1"/>
          <w:u w:color="000000" w:themeColor="text1"/>
        </w:rPr>
        <w:t>Emergency withdrawal</w:t>
      </w:r>
      <w:r w:rsidR="001C3A3A" w:rsidRPr="001C3A3A">
        <w:rPr>
          <w:color w:val="000000" w:themeColor="text1"/>
          <w:u w:color="000000" w:themeColor="text1"/>
        </w:rPr>
        <w:t>’</w:t>
      </w:r>
      <w:r>
        <w:rPr>
          <w:color w:val="000000" w:themeColor="text1"/>
          <w:u w:color="000000" w:themeColor="text1"/>
        </w:rPr>
        <w:t xml:space="preserve"> means the withdrawal of water, for a period not exceeding thirty days, for the purpose of firefighting, hazardous substance waste spill response, or both, or other emergency withdrawal of water as determined by the department.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(6)</w:t>
      </w:r>
      <w:r>
        <w:rPr>
          <w:color w:val="000000" w:themeColor="text1"/>
          <w:u w:val="single" w:color="000000" w:themeColor="text1"/>
        </w:rPr>
        <w:t>(8)</w:t>
      </w:r>
      <w:r>
        <w:rPr>
          <w:color w:val="000000" w:themeColor="text1"/>
          <w:u w:color="000000" w:themeColor="text1"/>
        </w:rPr>
        <w:tab/>
      </w:r>
      <w:r w:rsidR="001C3A3A" w:rsidRPr="001C3A3A">
        <w:rPr>
          <w:color w:val="000000" w:themeColor="text1"/>
          <w:u w:color="000000" w:themeColor="text1"/>
        </w:rPr>
        <w:t>‘</w:t>
      </w:r>
      <w:r>
        <w:rPr>
          <w:color w:val="000000" w:themeColor="text1"/>
          <w:u w:color="000000" w:themeColor="text1"/>
        </w:rPr>
        <w:t>Existing surface water withdrawer</w:t>
      </w:r>
      <w:r w:rsidR="001C3A3A" w:rsidRPr="001C3A3A">
        <w:rPr>
          <w:color w:val="000000" w:themeColor="text1"/>
          <w:u w:color="000000" w:themeColor="text1"/>
        </w:rPr>
        <w:t>’</w:t>
      </w:r>
      <w:r>
        <w:rPr>
          <w:color w:val="000000" w:themeColor="text1"/>
          <w:u w:color="000000" w:themeColor="text1"/>
        </w:rPr>
        <w:t xml:space="preserve"> means a surface water withdrawer withdrawing surface water </w:t>
      </w:r>
      <w:r>
        <w:rPr>
          <w:color w:val="000000" w:themeColor="text1"/>
          <w:u w:val="single" w:color="000000" w:themeColor="text1"/>
        </w:rPr>
        <w:t>as of the effective date of this chapter</w:t>
      </w:r>
      <w:r>
        <w:rPr>
          <w:color w:val="000000" w:themeColor="text1"/>
          <w:u w:color="000000" w:themeColor="text1"/>
        </w:rPr>
        <w:t xml:space="preserve"> or a proposed surface water withdrawer with its intakes under construction before </w:t>
      </w:r>
      <w:r>
        <w:rPr>
          <w:strike/>
          <w:color w:val="000000" w:themeColor="text1"/>
          <w:u w:color="000000" w:themeColor="text1"/>
        </w:rPr>
        <w:t>January 1, 2000</w:t>
      </w:r>
      <w:r>
        <w:rPr>
          <w:color w:val="000000" w:themeColor="text1"/>
          <w:u w:color="000000" w:themeColor="text1"/>
        </w:rPr>
        <w:t xml:space="preserve"> </w:t>
      </w:r>
      <w:r>
        <w:rPr>
          <w:color w:val="000000" w:themeColor="text1"/>
          <w:u w:val="single" w:color="000000" w:themeColor="text1"/>
        </w:rPr>
        <w:t>the effective date of this chapter or with an intake permit application filed before January first of the year of the effective date of this act</w:t>
      </w:r>
      <w:r>
        <w:rPr>
          <w:color w:val="000000" w:themeColor="text1"/>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(7)</w:t>
      </w:r>
      <w:r>
        <w:rPr>
          <w:color w:val="000000" w:themeColor="text1"/>
          <w:u w:color="000000" w:themeColor="text1"/>
        </w:rPr>
        <w:tab/>
      </w:r>
      <w:r w:rsidR="001C3A3A" w:rsidRPr="001C3A3A">
        <w:rPr>
          <w:strike/>
          <w:color w:val="000000" w:themeColor="text1"/>
          <w:u w:color="000000" w:themeColor="text1"/>
        </w:rPr>
        <w:t>‘</w:t>
      </w:r>
      <w:r>
        <w:rPr>
          <w:strike/>
          <w:color w:val="000000" w:themeColor="text1"/>
          <w:u w:color="000000" w:themeColor="text1"/>
        </w:rPr>
        <w:t>New surface water withdrawer</w:t>
      </w:r>
      <w:r w:rsidR="001C3A3A" w:rsidRPr="001C3A3A">
        <w:rPr>
          <w:strike/>
          <w:color w:val="000000" w:themeColor="text1"/>
          <w:u w:color="000000" w:themeColor="text1"/>
        </w:rPr>
        <w:t>’</w:t>
      </w:r>
      <w:r>
        <w:rPr>
          <w:strike/>
          <w:color w:val="000000" w:themeColor="text1"/>
          <w:u w:color="000000" w:themeColor="text1"/>
        </w:rPr>
        <w:t xml:space="preserve"> means a person who becomes a surface water withdrawer after December 31, 1999.</w:t>
      </w:r>
      <w:r>
        <w:rPr>
          <w:color w:val="000000" w:themeColor="text1"/>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(9)</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Farm pond</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a pond completely situated on private property that is used for providing water for agricultural uses.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(10)</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Impoundment</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a dam, dike, natural structure, or any combination thereof that is designed to hold an accumulation of surface water or impede the flow of surface water.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(11)</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Interbasin transfer</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the withdrawal of surface water from a river basin and the movement of that water to a river basin different from the source of the withdrawal.</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(12)</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Minimal changes in water quantity</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that greater than ninety percent of the water withdrawn is returned to the waters of origin based on the previous twenty</w:t>
      </w:r>
      <w:r w:rsidR="001C3A3A">
        <w:rPr>
          <w:color w:val="000000" w:themeColor="text1"/>
          <w:szCs w:val="24"/>
          <w:u w:val="single" w:color="000000" w:themeColor="text1"/>
        </w:rPr>
        <w:noBreakHyphen/>
      </w:r>
      <w:r>
        <w:rPr>
          <w:color w:val="000000" w:themeColor="text1"/>
          <w:szCs w:val="24"/>
          <w:u w:val="single" w:color="000000" w:themeColor="text1"/>
        </w:rPr>
        <w:t xml:space="preserve">four months of historical data.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(13)</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Minimum instream flow</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the  flow that provides an adequate supply of water at the withdrawal point to maintain the biological, chemical, and physical integrity of the stream taking into account downstream users, recreational and navigational needs. The minimum instream flow for surface water withdrawal points not influenced by an impoundment shall be twenty percent of mean annual daily flow (MADF) for that stream segment.  For surface water withdrawal points located on a surface water segment downstream of and influenced by a licensed or otherwise flow controlled impoundment, the minimum instream flow shall be the lowest flow specified in the license by the appropriate government agency.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(14)</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Minimum water level</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the water level in an impoundment necessary to maintain the biological, chemical, and physical integrity of the surface water in the impoundment taking into account downstream uses, withdrawals from the impoundment, and recreational and navigational needs.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(15)</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Nonconsumptive use</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a use of surface water withdrawn in such a manner that it is returned to its waters of origin within the boundaries of the property owned by the surface water withdrawer with no or minimal changes in water quantity.</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(16)</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Permit</w:t>
      </w:r>
      <w:r w:rsidR="001C3A3A" w:rsidRPr="001C3A3A">
        <w:rPr>
          <w:color w:val="000000" w:themeColor="text1"/>
          <w:szCs w:val="24"/>
          <w:u w:val="single" w:color="000000" w:themeColor="text1"/>
        </w:rPr>
        <w:t>’</w:t>
      </w:r>
      <w:r>
        <w:rPr>
          <w:color w:val="000000" w:themeColor="text1"/>
          <w:szCs w:val="24"/>
          <w:u w:val="single" w:color="000000" w:themeColor="text1"/>
        </w:rPr>
        <w:t xml:space="preserve"> or </w:t>
      </w:r>
      <w:r w:rsidR="001C3A3A" w:rsidRPr="001C3A3A">
        <w:rPr>
          <w:color w:val="000000" w:themeColor="text1"/>
          <w:szCs w:val="24"/>
          <w:u w:val="single" w:color="000000" w:themeColor="text1"/>
        </w:rPr>
        <w:t>‘</w:t>
      </w:r>
      <w:r>
        <w:rPr>
          <w:color w:val="000000" w:themeColor="text1"/>
          <w:szCs w:val="24"/>
          <w:u w:val="single" w:color="000000" w:themeColor="text1"/>
        </w:rPr>
        <w:t>surface water withdrawal permit</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a written authorization issued to a person by the department that allows the person to hold and exercise a water right to withdraw surface water pursuant to the terms of the permit and this chapter.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(17)</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Permitted surface water withdrawer</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a person withdrawing surface water pursuant to a surface water withdrawal permit.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(18)</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Permittee</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a person authorized to make withdrawals of surface water pursuant to a surface water withdrawal permit issued by the department.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(8)</w:t>
      </w:r>
      <w:r>
        <w:rPr>
          <w:color w:val="000000" w:themeColor="text1"/>
          <w:u w:val="single" w:color="000000" w:themeColor="text1"/>
        </w:rPr>
        <w:t>(19)</w:t>
      </w:r>
      <w:r>
        <w:rPr>
          <w:color w:val="000000" w:themeColor="text1"/>
          <w:u w:color="000000" w:themeColor="text1"/>
        </w:rPr>
        <w:tab/>
      </w:r>
      <w:r>
        <w:rPr>
          <w:color w:val="000000" w:themeColor="text1"/>
          <w:u w:color="000000" w:themeColor="text1"/>
        </w:rPr>
        <w:tab/>
      </w:r>
      <w:r w:rsidR="001C3A3A" w:rsidRPr="001C3A3A">
        <w:rPr>
          <w:color w:val="000000" w:themeColor="text1"/>
          <w:u w:color="000000" w:themeColor="text1"/>
        </w:rPr>
        <w:t>‘</w:t>
      </w:r>
      <w:r>
        <w:rPr>
          <w:color w:val="000000" w:themeColor="text1"/>
          <w:u w:color="000000" w:themeColor="text1"/>
        </w:rPr>
        <w:t>Person</w:t>
      </w:r>
      <w:r w:rsidR="001C3A3A" w:rsidRPr="001C3A3A">
        <w:rPr>
          <w:color w:val="000000" w:themeColor="text1"/>
          <w:u w:color="000000" w:themeColor="text1"/>
        </w:rPr>
        <w:t>’</w:t>
      </w:r>
      <w:r>
        <w:rPr>
          <w:color w:val="000000" w:themeColor="text1"/>
          <w:u w:color="000000" w:themeColor="text1"/>
        </w:rPr>
        <w:t xml:space="preserve"> means an individual, firm, partnership, </w:t>
      </w:r>
      <w:r>
        <w:rPr>
          <w:color w:val="000000" w:themeColor="text1"/>
          <w:u w:val="single" w:color="000000" w:themeColor="text1"/>
        </w:rPr>
        <w:t>trust, estate,</w:t>
      </w:r>
      <w:r>
        <w:rPr>
          <w:color w:val="000000" w:themeColor="text1"/>
          <w:u w:color="000000" w:themeColor="text1"/>
        </w:rPr>
        <w:t xml:space="preserve"> association, public or private institution, municipality, or political subdivision, governmental agency, public water system, or a private or public corporation </w:t>
      </w:r>
      <w:r>
        <w:rPr>
          <w:color w:val="000000" w:themeColor="text1"/>
          <w:u w:val="single" w:color="000000" w:themeColor="text1"/>
        </w:rPr>
        <w:t>or other legal entity</w:t>
      </w:r>
      <w:r>
        <w:rPr>
          <w:color w:val="000000" w:themeColor="text1"/>
          <w:u w:color="000000" w:themeColor="text1"/>
        </w:rPr>
        <w:t xml:space="preserve"> organized under the laws of this State or any other state or county.</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(20)</w:t>
      </w:r>
      <w:r>
        <w:rPr>
          <w:color w:val="000000" w:themeColor="text1"/>
          <w:u w:color="000000" w:themeColor="text1"/>
        </w:rPr>
        <w:tab/>
      </w:r>
      <w:r w:rsidR="001C3A3A" w:rsidRPr="001C3A3A">
        <w:rPr>
          <w:color w:val="000000" w:themeColor="text1"/>
          <w:u w:val="single" w:color="000000" w:themeColor="text1"/>
        </w:rPr>
        <w:t>‘</w:t>
      </w:r>
      <w:r>
        <w:rPr>
          <w:color w:val="000000" w:themeColor="text1"/>
          <w:u w:val="single" w:color="000000" w:themeColor="text1"/>
        </w:rPr>
        <w:t>Proposed registered surface water withdrawer</w:t>
      </w:r>
      <w:r w:rsidR="001C3A3A" w:rsidRPr="001C3A3A">
        <w:rPr>
          <w:color w:val="000000" w:themeColor="text1"/>
          <w:u w:val="single" w:color="000000" w:themeColor="text1"/>
        </w:rPr>
        <w:t>’</w:t>
      </w:r>
      <w:r>
        <w:rPr>
          <w:color w:val="000000" w:themeColor="text1"/>
          <w:u w:val="single" w:color="000000" w:themeColor="text1"/>
        </w:rPr>
        <w:t xml:space="preserve"> means a proposed surface water withdrawer whose planned operations would result in his withdrawals being subject to the reporting but not the permitting requirements of this chapter.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(9)</w:t>
      </w:r>
      <w:r>
        <w:rPr>
          <w:color w:val="000000" w:themeColor="text1"/>
          <w:u w:val="single" w:color="000000" w:themeColor="text1"/>
        </w:rPr>
        <w:t>(21)</w:t>
      </w:r>
      <w:r>
        <w:rPr>
          <w:color w:val="000000" w:themeColor="text1"/>
          <w:u w:color="000000" w:themeColor="text1"/>
        </w:rPr>
        <w:tab/>
      </w:r>
      <w:r>
        <w:rPr>
          <w:color w:val="000000" w:themeColor="text1"/>
          <w:u w:color="000000" w:themeColor="text1"/>
        </w:rPr>
        <w:tab/>
      </w:r>
      <w:r w:rsidR="001C3A3A" w:rsidRPr="001C3A3A">
        <w:rPr>
          <w:color w:val="000000" w:themeColor="text1"/>
          <w:u w:color="000000" w:themeColor="text1"/>
        </w:rPr>
        <w:t>‘</w:t>
      </w:r>
      <w:r>
        <w:rPr>
          <w:color w:val="000000" w:themeColor="text1"/>
          <w:u w:color="000000" w:themeColor="text1"/>
        </w:rPr>
        <w:t>Public water system</w:t>
      </w:r>
      <w:r w:rsidR="001C3A3A" w:rsidRPr="001C3A3A">
        <w:rPr>
          <w:color w:val="000000" w:themeColor="text1"/>
          <w:u w:color="000000" w:themeColor="text1"/>
        </w:rPr>
        <w:t>’</w:t>
      </w:r>
      <w:r>
        <w:rPr>
          <w:color w:val="000000" w:themeColor="text1"/>
          <w:u w:color="000000" w:themeColor="text1"/>
        </w:rPr>
        <w:t xml:space="preserve"> means a water system as defined in Section 44</w:t>
      </w:r>
      <w:r w:rsidR="001C3A3A">
        <w:rPr>
          <w:color w:val="000000" w:themeColor="text1"/>
          <w:u w:color="000000" w:themeColor="text1"/>
        </w:rPr>
        <w:noBreakHyphen/>
      </w:r>
      <w:r>
        <w:rPr>
          <w:color w:val="000000" w:themeColor="text1"/>
          <w:u w:color="000000" w:themeColor="text1"/>
        </w:rPr>
        <w:t>55</w:t>
      </w:r>
      <w:r w:rsidR="001C3A3A">
        <w:rPr>
          <w:color w:val="000000" w:themeColor="text1"/>
          <w:u w:color="000000" w:themeColor="text1"/>
        </w:rPr>
        <w:noBreakHyphen/>
      </w:r>
      <w:r>
        <w:rPr>
          <w:color w:val="000000" w:themeColor="text1"/>
          <w:u w:color="000000" w:themeColor="text1"/>
        </w:rPr>
        <w:t>20 of the State Safe Drinking Water Act.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u w:val="single" w:color="000000" w:themeColor="text1"/>
        </w:rPr>
        <w:t>(22)</w:t>
      </w:r>
      <w:r>
        <w:rPr>
          <w:color w:val="000000" w:themeColor="text1"/>
          <w:u w:color="000000" w:themeColor="text1"/>
        </w:rPr>
        <w:tab/>
      </w:r>
      <w:r w:rsidR="001C3A3A" w:rsidRPr="001C3A3A">
        <w:rPr>
          <w:color w:val="000000" w:themeColor="text1"/>
          <w:u w:val="single" w:color="000000" w:themeColor="text1"/>
        </w:rPr>
        <w:t>‘</w:t>
      </w:r>
      <w:r>
        <w:rPr>
          <w:color w:val="000000" w:themeColor="text1"/>
          <w:u w:val="single" w:color="000000" w:themeColor="text1"/>
        </w:rPr>
        <w:t>Registered surface water withdrawer</w:t>
      </w:r>
      <w:r w:rsidR="001C3A3A" w:rsidRPr="001C3A3A">
        <w:rPr>
          <w:color w:val="000000" w:themeColor="text1"/>
          <w:u w:val="single" w:color="000000" w:themeColor="text1"/>
        </w:rPr>
        <w:t>’</w:t>
      </w:r>
      <w:r>
        <w:rPr>
          <w:color w:val="000000" w:themeColor="text1"/>
          <w:u w:val="single" w:color="000000" w:themeColor="text1"/>
        </w:rPr>
        <w:t xml:space="preserve"> means a person who makes surface water withdrawals for agricultural uses, at an agricultural facility, that is filing a report pursuant to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50.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(23)</w:t>
      </w:r>
      <w:r>
        <w:rPr>
          <w:color w:val="000000" w:themeColor="text1"/>
          <w:u w:color="000000" w:themeColor="text1"/>
        </w:rPr>
        <w:tab/>
      </w:r>
      <w:r w:rsidR="001C3A3A" w:rsidRPr="001C3A3A">
        <w:rPr>
          <w:color w:val="000000" w:themeColor="text1"/>
          <w:u w:val="single" w:color="000000" w:themeColor="text1"/>
        </w:rPr>
        <w:t>‘</w:t>
      </w:r>
      <w:r>
        <w:rPr>
          <w:color w:val="000000" w:themeColor="text1"/>
          <w:u w:val="single" w:color="000000" w:themeColor="text1"/>
        </w:rPr>
        <w:t>River basin</w:t>
      </w:r>
      <w:r w:rsidR="001C3A3A" w:rsidRPr="001C3A3A">
        <w:rPr>
          <w:color w:val="000000" w:themeColor="text1"/>
          <w:u w:val="single" w:color="000000" w:themeColor="text1"/>
        </w:rPr>
        <w:t>’</w:t>
      </w:r>
      <w:r>
        <w:rPr>
          <w:color w:val="000000" w:themeColor="text1"/>
          <w:u w:val="single" w:color="000000" w:themeColor="text1"/>
        </w:rPr>
        <w:t xml:space="preserve"> means the area drained by a river and its tributaries or through a specified point on a river, as determined in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80(D)(2).</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(24)</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Safe yield</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the amount of water available for withdrawal from a particular surface water in excess of the minimum instream flow or minimum water level for that surface water.  Safe yield is determined by comparing the natural and artificial replenishment of the surface water to the existing or planned consumptive and nonconsumptive uses.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(10)</w:t>
      </w:r>
      <w:r>
        <w:rPr>
          <w:color w:val="000000" w:themeColor="text1"/>
          <w:u w:val="single" w:color="000000" w:themeColor="text1"/>
        </w:rPr>
        <w:t>(25)</w:t>
      </w:r>
      <w:r>
        <w:rPr>
          <w:color w:val="000000" w:themeColor="text1"/>
          <w:u w:color="000000" w:themeColor="text1"/>
        </w:rPr>
        <w:tab/>
      </w:r>
      <w:r w:rsidR="001C3A3A" w:rsidRPr="001C3A3A">
        <w:rPr>
          <w:color w:val="000000" w:themeColor="text1"/>
          <w:u w:color="000000" w:themeColor="text1"/>
        </w:rPr>
        <w:t>‘</w:t>
      </w:r>
      <w:r>
        <w:rPr>
          <w:color w:val="000000" w:themeColor="text1"/>
          <w:u w:color="000000" w:themeColor="text1"/>
        </w:rPr>
        <w:t>Surface water</w:t>
      </w:r>
      <w:r w:rsidR="001C3A3A" w:rsidRPr="001C3A3A">
        <w:rPr>
          <w:color w:val="000000" w:themeColor="text1"/>
          <w:u w:color="000000" w:themeColor="text1"/>
        </w:rPr>
        <w:t>’</w:t>
      </w:r>
      <w:r>
        <w:rPr>
          <w:color w:val="000000" w:themeColor="text1"/>
          <w:u w:color="000000" w:themeColor="text1"/>
        </w:rPr>
        <w:t xml:space="preserve"> means all water </w:t>
      </w:r>
      <w:r>
        <w:rPr>
          <w:color w:val="000000" w:themeColor="text1"/>
          <w:u w:val="single" w:color="000000" w:themeColor="text1"/>
        </w:rPr>
        <w:t>that is wholly or partially within or bordering the State or within its jurisdiction</w:t>
      </w:r>
      <w:r>
        <w:rPr>
          <w:color w:val="000000" w:themeColor="text1"/>
          <w:u w:color="000000" w:themeColor="text1"/>
        </w:rPr>
        <w:t xml:space="preserve">, which is open to the atmosphere and subject to surface runoff </w:t>
      </w:r>
      <w:r>
        <w:rPr>
          <w:strike/>
          <w:color w:val="000000" w:themeColor="text1"/>
          <w:u w:color="000000" w:themeColor="text1"/>
        </w:rPr>
        <w:t>which includes lakes, streams, ponds, and reservoirs</w:t>
      </w:r>
      <w:r>
        <w:rPr>
          <w:color w:val="000000" w:themeColor="text1"/>
          <w:u w:val="single" w:color="000000" w:themeColor="text1"/>
        </w:rPr>
        <w:t>, including, but not limited to, lakes, streams, ponds, rivers, creeks, runs, springs, and reservoirs, but not including water and wastewater treatment impoundments or storage structures constructed by the surface water withdrawer to provide adequate seasonal supplies of surface water during low flow conditions</w:t>
      </w:r>
      <w:r>
        <w:rPr>
          <w:color w:val="000000" w:themeColor="text1"/>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(11)</w:t>
      </w:r>
      <w:r>
        <w:rPr>
          <w:color w:val="000000" w:themeColor="text1"/>
          <w:u w:val="single" w:color="000000" w:themeColor="text1"/>
        </w:rPr>
        <w:t>(26)</w:t>
      </w:r>
      <w:r>
        <w:rPr>
          <w:color w:val="000000" w:themeColor="text1"/>
          <w:u w:color="000000" w:themeColor="text1"/>
        </w:rPr>
        <w:tab/>
      </w:r>
      <w:r w:rsidR="001C3A3A" w:rsidRPr="001C3A3A">
        <w:rPr>
          <w:color w:val="000000" w:themeColor="text1"/>
          <w:u w:color="000000" w:themeColor="text1"/>
        </w:rPr>
        <w:t>‘</w:t>
      </w:r>
      <w:r>
        <w:rPr>
          <w:color w:val="000000" w:themeColor="text1"/>
          <w:u w:color="000000" w:themeColor="text1"/>
        </w:rPr>
        <w:t>Surface water withdrawer</w:t>
      </w:r>
      <w:r w:rsidR="001C3A3A" w:rsidRPr="001C3A3A">
        <w:rPr>
          <w:color w:val="000000" w:themeColor="text1"/>
          <w:u w:color="000000" w:themeColor="text1"/>
        </w:rPr>
        <w:t>’</w:t>
      </w:r>
      <w:r>
        <w:rPr>
          <w:color w:val="000000" w:themeColor="text1"/>
          <w:u w:color="000000" w:themeColor="text1"/>
        </w:rPr>
        <w:t xml:space="preserve"> means a </w:t>
      </w:r>
      <w:r>
        <w:rPr>
          <w:strike/>
          <w:color w:val="000000" w:themeColor="text1"/>
          <w:u w:color="000000" w:themeColor="text1"/>
        </w:rPr>
        <w:t>public water system withdrawing surface water in excess of three million gallons during any one month and any other</w:t>
      </w:r>
      <w:r>
        <w:rPr>
          <w:color w:val="000000" w:themeColor="text1"/>
          <w:u w:color="000000" w:themeColor="text1"/>
        </w:rPr>
        <w:t xml:space="preserve"> person withdrawing surface water in excess of three million gallons during any one month from a single intake or multiple intakes under common ownership within a one mile radius from any one existing or proposed intake.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(27)</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Withdrawal</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to remove surface water from its natural course or location, or exercising physical control over surface water in its natural course or location, regardless of whether the water is returned to its waters of origin, consumed, transferred to another river basin, or discharged elsewhere.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bCs/>
          <w:color w:val="000000" w:themeColor="text1"/>
          <w:u w:val="single" w:color="000000" w:themeColor="text1"/>
        </w:rPr>
        <w:t>Section 49</w:t>
      </w:r>
      <w:r w:rsidR="001C3A3A">
        <w:rPr>
          <w:bCs/>
          <w:color w:val="000000" w:themeColor="text1"/>
          <w:u w:val="single" w:color="000000" w:themeColor="text1"/>
        </w:rPr>
        <w:noBreakHyphen/>
      </w:r>
      <w:r>
        <w:rPr>
          <w:bCs/>
          <w:color w:val="000000" w:themeColor="text1"/>
          <w:u w:val="single" w:color="000000" w:themeColor="text1"/>
        </w:rPr>
        <w:t>4</w:t>
      </w:r>
      <w:r w:rsidR="001C3A3A">
        <w:rPr>
          <w:bCs/>
          <w:color w:val="000000" w:themeColor="text1"/>
          <w:u w:val="single" w:color="000000" w:themeColor="text1"/>
        </w:rPr>
        <w:noBreakHyphen/>
      </w:r>
      <w:r>
        <w:rPr>
          <w:bCs/>
          <w:color w:val="000000" w:themeColor="text1"/>
          <w:u w:val="single" w:color="000000" w:themeColor="text1"/>
        </w:rPr>
        <w:t>25.</w:t>
      </w:r>
      <w:r>
        <w:rPr>
          <w:bCs/>
          <w:color w:val="000000" w:themeColor="text1"/>
          <w:u w:color="000000" w:themeColor="text1"/>
        </w:rPr>
        <w:tab/>
      </w:r>
      <w:r>
        <w:rPr>
          <w:color w:val="000000" w:themeColor="text1"/>
          <w:u w:color="000000" w:themeColor="text1"/>
        </w:rPr>
        <w:tab/>
      </w:r>
      <w:r>
        <w:rPr>
          <w:color w:val="000000" w:themeColor="text1"/>
          <w:u w:val="single" w:color="000000" w:themeColor="text1"/>
        </w:rPr>
        <w:t>Except as provided in Sections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30, 49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35, 49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40, and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45, all surface water withdrawals by a surface water withdrawer are unlawful unless made pursuant to a surface water withdrawal permit issued pursuant to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80.  The department may not issue a permit to a new applicant unless the department determines that the applicant</w:t>
      </w:r>
      <w:r w:rsidR="001C3A3A" w:rsidRPr="001C3A3A">
        <w:rPr>
          <w:color w:val="000000" w:themeColor="text1"/>
          <w:u w:val="single" w:color="000000" w:themeColor="text1"/>
        </w:rPr>
        <w:t>’</w:t>
      </w:r>
      <w:r>
        <w:rPr>
          <w:color w:val="000000" w:themeColor="text1"/>
          <w:u w:val="single" w:color="000000" w:themeColor="text1"/>
        </w:rPr>
        <w:t>s proposed use is reasonable pursuant to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80.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49</w:t>
      </w:r>
      <w:r w:rsidR="001C3A3A">
        <w:rPr>
          <w:color w:val="000000" w:themeColor="text1"/>
          <w:szCs w:val="24"/>
          <w:u w:color="000000" w:themeColor="text1"/>
        </w:rPr>
        <w:noBreakHyphen/>
      </w:r>
      <w:r>
        <w:rPr>
          <w:color w:val="000000" w:themeColor="text1"/>
          <w:szCs w:val="24"/>
          <w:u w:color="000000" w:themeColor="text1"/>
        </w:rPr>
        <w:t>4</w:t>
      </w:r>
      <w:r w:rsidR="001C3A3A">
        <w:rPr>
          <w:color w:val="000000" w:themeColor="text1"/>
          <w:szCs w:val="24"/>
          <w:u w:color="000000" w:themeColor="text1"/>
        </w:rPr>
        <w:noBreakHyphen/>
      </w:r>
      <w:r>
        <w:rPr>
          <w:color w:val="000000" w:themeColor="text1"/>
          <w:szCs w:val="24"/>
          <w:u w:color="000000" w:themeColor="text1"/>
        </w:rPr>
        <w:t>30.</w:t>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strike/>
          <w:color w:val="000000" w:themeColor="text1"/>
          <w:szCs w:val="24"/>
          <w:u w:color="000000" w:themeColor="text1"/>
        </w:rPr>
        <w:t>The</w:t>
      </w:r>
      <w:r>
        <w:rPr>
          <w:color w:val="000000" w:themeColor="text1"/>
          <w:szCs w:val="24"/>
          <w:u w:color="000000" w:themeColor="text1"/>
        </w:rPr>
        <w:t xml:space="preserve"> </w:t>
      </w:r>
      <w:r>
        <w:rPr>
          <w:color w:val="000000" w:themeColor="text1"/>
          <w:szCs w:val="24"/>
          <w:u w:val="single" w:color="000000" w:themeColor="text1"/>
        </w:rPr>
        <w:t>Surface water withdrawals for</w:t>
      </w:r>
      <w:r>
        <w:rPr>
          <w:color w:val="000000" w:themeColor="text1"/>
          <w:szCs w:val="24"/>
          <w:u w:color="000000" w:themeColor="text1"/>
        </w:rPr>
        <w:t xml:space="preserve"> following </w:t>
      </w:r>
      <w:r>
        <w:rPr>
          <w:color w:val="000000" w:themeColor="text1"/>
          <w:szCs w:val="24"/>
          <w:u w:val="single" w:color="000000" w:themeColor="text1"/>
        </w:rPr>
        <w:t>purposes</w:t>
      </w:r>
      <w:r>
        <w:rPr>
          <w:color w:val="000000" w:themeColor="text1"/>
          <w:szCs w:val="24"/>
          <w:u w:color="000000" w:themeColor="text1"/>
        </w:rPr>
        <w:t xml:space="preserve"> are exempt from </w:t>
      </w:r>
      <w:r>
        <w:rPr>
          <w:color w:val="000000" w:themeColor="text1"/>
          <w:szCs w:val="24"/>
          <w:u w:val="single" w:color="000000" w:themeColor="text1"/>
        </w:rPr>
        <w:t>the permitting and reporting requirements provided for in</w:t>
      </w:r>
      <w:r>
        <w:rPr>
          <w:color w:val="000000" w:themeColor="text1"/>
          <w:szCs w:val="24"/>
          <w:u w:color="000000" w:themeColor="text1"/>
        </w:rPr>
        <w:t xml:space="preserve"> this chapter: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Pr>
          <w:strike/>
          <w:color w:val="000000" w:themeColor="text1"/>
          <w:szCs w:val="24"/>
          <w:u w:color="000000" w:themeColor="text1"/>
        </w:rPr>
        <w:t>dewatering operations</w:t>
      </w:r>
      <w:r>
        <w:rPr>
          <w:color w:val="000000" w:themeColor="text1"/>
          <w:szCs w:val="24"/>
          <w:u w:color="000000" w:themeColor="text1"/>
        </w:rPr>
        <w:t xml:space="preserve"> </w:t>
      </w:r>
      <w:r>
        <w:rPr>
          <w:color w:val="000000" w:themeColor="text1"/>
          <w:u w:val="single" w:color="000000" w:themeColor="text1"/>
        </w:rPr>
        <w:t>withdrawals associated with active instream dredging or sand mining operations or other nonconsumptive instream mining operations undertaken pursuant to the South Carolina Mining Act</w:t>
      </w:r>
      <w:r>
        <w:rPr>
          <w:color w:val="000000" w:themeColor="text1"/>
          <w:szCs w:val="24"/>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emergency withdrawals;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r>
      <w:r>
        <w:rPr>
          <w:strike/>
          <w:color w:val="000000" w:themeColor="text1"/>
          <w:szCs w:val="24"/>
          <w:u w:color="000000" w:themeColor="text1"/>
        </w:rPr>
        <w:t>a person withdrawing surface water for environmental remediation purposes</w:t>
      </w:r>
      <w:r>
        <w:rPr>
          <w:color w:val="000000" w:themeColor="text1"/>
          <w:szCs w:val="24"/>
          <w:u w:color="000000" w:themeColor="text1"/>
        </w:rPr>
        <w:t xml:space="preserve"> </w:t>
      </w:r>
      <w:r>
        <w:rPr>
          <w:color w:val="000000" w:themeColor="text1"/>
          <w:u w:val="single" w:color="000000" w:themeColor="text1"/>
        </w:rPr>
        <w:t>agricultural uses from farm ponds: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owned by the person making the withdrawal; or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situated on two or more separately owned parcels of private property if each property owner agrees to the withdrawal</w:t>
      </w:r>
      <w:r>
        <w:rPr>
          <w:color w:val="000000" w:themeColor="text1"/>
          <w:szCs w:val="24"/>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a person withdrawing surface water from any pond completely situated </w:t>
      </w:r>
      <w:r>
        <w:rPr>
          <w:strike/>
          <w:color w:val="000000" w:themeColor="text1"/>
          <w:szCs w:val="24"/>
          <w:u w:color="000000" w:themeColor="text1"/>
        </w:rPr>
        <w:t>in</w:t>
      </w:r>
      <w:r>
        <w:rPr>
          <w:color w:val="000000" w:themeColor="text1"/>
          <w:szCs w:val="24"/>
          <w:u w:color="000000" w:themeColor="text1"/>
        </w:rPr>
        <w:t xml:space="preserve"> </w:t>
      </w:r>
      <w:r>
        <w:rPr>
          <w:color w:val="000000" w:themeColor="text1"/>
          <w:szCs w:val="24"/>
          <w:u w:val="single" w:color="000000" w:themeColor="text1"/>
        </w:rPr>
        <w:t>on</w:t>
      </w:r>
      <w:r>
        <w:rPr>
          <w:color w:val="000000" w:themeColor="text1"/>
          <w:szCs w:val="24"/>
          <w:u w:color="000000" w:themeColor="text1"/>
        </w:rPr>
        <w:t xml:space="preserve"> private property and which is supplied only by diffuse surface water </w:t>
      </w:r>
      <w:r>
        <w:rPr>
          <w:color w:val="000000" w:themeColor="text1"/>
          <w:u w:val="single" w:color="000000" w:themeColor="text1"/>
        </w:rPr>
        <w:t>or springs completely situated on the private property</w:t>
      </w:r>
      <w:r>
        <w:rPr>
          <w:color w:val="000000" w:themeColor="text1"/>
          <w:szCs w:val="24"/>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r>
      <w:r>
        <w:rPr>
          <w:strike/>
          <w:color w:val="000000" w:themeColor="text1"/>
          <w:szCs w:val="24"/>
          <w:u w:color="000000" w:themeColor="text1"/>
        </w:rPr>
        <w:t>a person required to obtain a permit under the Interbasin Transfer of Water Act, Section 49</w:t>
      </w:r>
      <w:r w:rsidR="001C3A3A">
        <w:rPr>
          <w:strike/>
          <w:color w:val="000000" w:themeColor="text1"/>
          <w:szCs w:val="24"/>
          <w:u w:color="000000" w:themeColor="text1"/>
        </w:rPr>
        <w:noBreakHyphen/>
      </w:r>
      <w:r>
        <w:rPr>
          <w:strike/>
          <w:color w:val="000000" w:themeColor="text1"/>
          <w:szCs w:val="24"/>
          <w:u w:color="000000" w:themeColor="text1"/>
        </w:rPr>
        <w:t>21</w:t>
      </w:r>
      <w:r w:rsidR="001C3A3A">
        <w:rPr>
          <w:strike/>
          <w:color w:val="000000" w:themeColor="text1"/>
          <w:szCs w:val="24"/>
          <w:u w:color="000000" w:themeColor="text1"/>
        </w:rPr>
        <w:noBreakHyphen/>
      </w:r>
      <w:r>
        <w:rPr>
          <w:strike/>
          <w:color w:val="000000" w:themeColor="text1"/>
          <w:szCs w:val="24"/>
          <w:u w:color="000000" w:themeColor="text1"/>
        </w:rPr>
        <w:t>10, et seq.;</w:t>
      </w:r>
      <w:r>
        <w:rPr>
          <w:color w:val="000000" w:themeColor="text1"/>
          <w:szCs w:val="24"/>
          <w:u w:color="000000" w:themeColor="text1"/>
        </w:rPr>
        <w:t xml:space="preserve"> </w:t>
      </w:r>
      <w:r>
        <w:rPr>
          <w:color w:val="000000" w:themeColor="text1"/>
          <w:u w:val="single" w:color="000000" w:themeColor="text1"/>
        </w:rPr>
        <w:t>naturally occurring evaporation from impoundments; and</w:t>
      </w:r>
      <w:r>
        <w:rPr>
          <w:color w:val="000000" w:themeColor="text1"/>
          <w:szCs w:val="24"/>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t>a person withdrawing, using, or discharging surface water for the purpose of wildlife habitat management.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Hydropower generation, including pumped storage, is exempt from the permitting requirements of this chapter but not the reporting requirements in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50.</w:t>
      </w:r>
      <w:r>
        <w:rPr>
          <w:color w:val="000000" w:themeColor="text1"/>
          <w:szCs w:val="24"/>
          <w:u w:color="000000" w:themeColor="text1"/>
        </w:rPr>
        <w:tab/>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u w:val="single" w:color="000000" w:themeColor="text1"/>
        </w:rPr>
      </w:pPr>
      <w:r>
        <w:rPr>
          <w:color w:val="000000" w:themeColor="text1"/>
          <w:szCs w:val="24"/>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35.</w:t>
      </w:r>
      <w:r>
        <w:rPr>
          <w:color w:val="000000" w:themeColor="text1"/>
          <w:u w:val="single" w:color="000000" w:themeColor="text1"/>
        </w:rPr>
        <w:tab/>
      </w:r>
      <w:r>
        <w:rPr>
          <w:color w:val="000000" w:themeColor="text1"/>
          <w:szCs w:val="24"/>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Registered surface water withdrawers must register their surface water use with the department on forms provided by the department and are subject to only to the reporting requirements of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50.  Registered surface water withdrawers are authorized to withdraw surface water up to their registered amount.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An existing registered surface water withdrawer already reporting its withdrawals to the department as of the effective date of this section may maintain its withdrawals at its highest reported level and is deemed to be registered with the department.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Prior to constructing or installing a water intake,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permitted by subsection (A) during subsequent years.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Registered surface water withdrawers that begin surface water withdrawal operations after the effective date of this section shall submit a registration form to the department within thirty days after completing construction of its surface water intake.  An existing registered surface water withdrawer that would like to substantially increase the amount of surface water for which he is registered to withdraw must submit the anticipated amount of the increase for consideration by the department in the manner provided for in subsection (C).</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The department may modify the amount an existing registered surface water withdrawer may withdraw, or suspend or revoke a registered surface water withdrawer</w:t>
      </w:r>
      <w:r w:rsidR="001C3A3A" w:rsidRPr="001C3A3A">
        <w:rPr>
          <w:color w:val="000000" w:themeColor="text1"/>
          <w:szCs w:val="24"/>
          <w:u w:val="single" w:color="000000" w:themeColor="text1"/>
        </w:rPr>
        <w:t>’</w:t>
      </w:r>
      <w:r>
        <w:rPr>
          <w:color w:val="000000" w:themeColor="text1"/>
          <w:szCs w:val="24"/>
          <w:u w:val="single" w:color="000000" w:themeColor="text1"/>
        </w:rPr>
        <w:t>s authority to withdraw water, if the registered surface water withdrawer withdraws substantially more surface water than he is registered for or anticipates withdrawing, as the case may be, and the withdrawals result in detrimental effects to the environment or human health.</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Pr>
          <w:color w:val="000000" w:themeColor="text1"/>
          <w:u w:val="single" w:color="000000" w:themeColor="text1"/>
        </w:rPr>
        <w:t>Nothing in this chapter prohibits a registered surface water user from applying for and obtaining a surface water withdrawal permit.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49</w:t>
      </w:r>
      <w:r w:rsidR="001C3A3A">
        <w:rPr>
          <w:color w:val="000000" w:themeColor="text1"/>
          <w:u w:color="000000" w:themeColor="text1"/>
        </w:rPr>
        <w:noBreakHyphen/>
      </w:r>
      <w:r>
        <w:rPr>
          <w:color w:val="000000" w:themeColor="text1"/>
          <w:u w:color="000000" w:themeColor="text1"/>
        </w:rPr>
        <w:t>4</w:t>
      </w:r>
      <w:r w:rsidR="001C3A3A">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Pr>
          <w:color w:val="000000" w:themeColor="text1"/>
          <w:u w:color="000000" w:themeColor="text1"/>
        </w:rPr>
        <w:tab/>
      </w:r>
      <w:r>
        <w:rPr>
          <w:color w:val="000000" w:themeColor="text1"/>
          <w:szCs w:val="24"/>
          <w:u w:color="000000" w:themeColor="text1"/>
        </w:rPr>
        <w:t>(A)</w:t>
      </w:r>
      <w:r>
        <w:rPr>
          <w:color w:val="000000" w:themeColor="text1"/>
          <w:szCs w:val="24"/>
          <w:u w:color="000000" w:themeColor="text1"/>
        </w:rPr>
        <w:tab/>
      </w:r>
      <w:r>
        <w:rPr>
          <w:strike/>
          <w:color w:val="000000" w:themeColor="text1"/>
          <w:szCs w:val="24"/>
          <w:u w:color="000000" w:themeColor="text1"/>
        </w:rPr>
        <w:t>An existing surface water withdrawer in the State shall register its surface water use with the department on forms provided by the department no later than January 1, 2001</w:t>
      </w:r>
      <w:r>
        <w:rPr>
          <w:color w:val="000000" w:themeColor="text1"/>
          <w:szCs w:val="24"/>
          <w:u w:color="000000" w:themeColor="text1"/>
        </w:rPr>
        <w:t xml:space="preserve"> </w:t>
      </w:r>
      <w:r>
        <w:rPr>
          <w:color w:val="000000" w:themeColor="text1"/>
          <w:u w:val="single" w:color="000000" w:themeColor="text1"/>
        </w:rPr>
        <w:t>The department shall issue a permit for surface water withdrawals for nonconsumptive uses</w:t>
      </w:r>
      <w:r>
        <w:rPr>
          <w:color w:val="000000" w:themeColor="text1"/>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szCs w:val="24"/>
          <w:u w:color="000000" w:themeColor="text1"/>
        </w:rPr>
        <w:tab/>
        <w:t>(B)</w:t>
      </w:r>
      <w:r>
        <w:rPr>
          <w:color w:val="000000" w:themeColor="text1"/>
          <w:szCs w:val="24"/>
          <w:u w:color="000000" w:themeColor="text1"/>
        </w:rPr>
        <w:tab/>
      </w:r>
      <w:r>
        <w:rPr>
          <w:strike/>
          <w:color w:val="000000" w:themeColor="text1"/>
          <w:szCs w:val="24"/>
          <w:u w:color="000000" w:themeColor="text1"/>
        </w:rPr>
        <w:t>An existing surface water withdrawer already registered with the department is exempt from subsection (A)</w:t>
      </w:r>
      <w:r>
        <w:rPr>
          <w:color w:val="000000" w:themeColor="text1"/>
          <w:szCs w:val="24"/>
          <w:u w:color="000000" w:themeColor="text1"/>
        </w:rPr>
        <w:t xml:space="preserve">  </w:t>
      </w:r>
      <w:r>
        <w:rPr>
          <w:color w:val="000000" w:themeColor="text1"/>
          <w:u w:val="single" w:color="000000" w:themeColor="text1"/>
        </w:rPr>
        <w:t>Permits issued pursuant to this section must identify the surface water withdrawer, the point of withdrawal, and the maximum withdrawal amounts</w:t>
      </w:r>
      <w:r>
        <w:rPr>
          <w:color w:val="000000" w:themeColor="text1"/>
          <w:u w:color="000000" w:themeColor="text1"/>
        </w:rPr>
        <w:t xml:space="preserve">.  </w:t>
      </w:r>
      <w:r>
        <w:rPr>
          <w:color w:val="000000" w:themeColor="text1"/>
          <w:u w:val="single" w:color="000000" w:themeColor="text1"/>
        </w:rPr>
        <w:t>A permit for a nonconsumptive use is subject only to the reporting requirements of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50.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ab/>
        <w:t>(C)</w:t>
      </w:r>
      <w:r>
        <w:rPr>
          <w:color w:val="000000" w:themeColor="text1"/>
          <w:szCs w:val="24"/>
          <w:u w:color="000000" w:themeColor="text1"/>
        </w:rPr>
        <w:tab/>
      </w:r>
      <w:r>
        <w:rPr>
          <w:strike/>
          <w:color w:val="000000" w:themeColor="text1"/>
          <w:szCs w:val="24"/>
          <w:u w:color="000000" w:themeColor="text1"/>
        </w:rPr>
        <w:t>A surface water withdrawer shall submit a registration form to the department within thirty days after completing construction of its surface water intake</w:t>
      </w:r>
      <w:r>
        <w:rPr>
          <w:color w:val="000000" w:themeColor="text1"/>
          <w:szCs w:val="24"/>
          <w:u w:color="000000" w:themeColor="text1"/>
        </w:rPr>
        <w:t xml:space="preserve"> </w:t>
      </w:r>
      <w:r>
        <w:rPr>
          <w:color w:val="000000" w:themeColor="text1"/>
          <w:u w:val="single" w:color="000000" w:themeColor="text1"/>
        </w:rPr>
        <w:t>Prior to issuing a permit for a nonconsumptive use, the department must determine that the proposed withdrawals will result in no or minimal changes in water quantity</w:t>
      </w:r>
      <w:r>
        <w:rPr>
          <w:color w:val="000000" w:themeColor="text1"/>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45.</w:t>
      </w:r>
      <w:r>
        <w:rPr>
          <w:color w:val="000000" w:themeColor="text1"/>
          <w:u w:color="000000" w:themeColor="text1"/>
        </w:rPr>
        <w:tab/>
      </w:r>
      <w:r>
        <w:rPr>
          <w:color w:val="000000" w:themeColor="text1"/>
          <w:u w:color="000000" w:themeColor="text1"/>
        </w:rPr>
        <w:tab/>
      </w:r>
      <w:r>
        <w:rPr>
          <w:color w:val="000000" w:themeColor="text1"/>
          <w:szCs w:val="24"/>
          <w:u w:val="single" w:color="000000" w:themeColor="text1"/>
        </w:rPr>
        <w:t>(A)(1)</w:t>
      </w:r>
      <w:r>
        <w:rPr>
          <w:color w:val="000000" w:themeColor="text1"/>
          <w:szCs w:val="24"/>
          <w:u w:color="000000" w:themeColor="text1"/>
        </w:rPr>
        <w:tab/>
      </w:r>
      <w:r>
        <w:rPr>
          <w:color w:val="000000" w:themeColor="text1"/>
          <w:szCs w:val="24"/>
          <w:u w:val="single" w:color="000000" w:themeColor="text1"/>
        </w:rPr>
        <w:t xml:space="preserve">A new surface water withdrawer that owns and operates a licensed impoundment that utilizes water withdrawn from its licensed impoundment and such withdrawal is subject to review and approval of applicable state and federal laws and regulations, including its impoundment licensing authority, shall be issued a surface water withdrawal permit upon proper application.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 xml:space="preserve">Any other new surface water withdrawer that utilizes water withdrawn from a licensed impoundment shall be issued a surface water withdrawal permit upon proper application in accordance with the criteria contained in this chapter.  If this new surface water withdrawer has been issued a license, permit, and/or certification through a state or federal process that reviewed criteria substantially similar to some or all of the surface water withdrawal criteria contained in this chapter, then the application for the new surface water withdrawal is only required to address the criteria not addressed when the new surface water withdrawer was issued a license, permit or certification through a state or federal process.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Permits issued pursuant to this section will be required to identify the surface water withdrawer, the point of withdrawal, and the maximum withdrawal amounts and will also require that the applicant comply with the reporting requirements of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 xml:space="preserve">50.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Nothing in this chapter shall be construed to diminish the department</w:t>
      </w:r>
      <w:r w:rsidR="001C3A3A" w:rsidRPr="001C3A3A">
        <w:rPr>
          <w:color w:val="000000" w:themeColor="text1"/>
          <w:szCs w:val="24"/>
          <w:u w:val="single" w:color="000000" w:themeColor="text1"/>
        </w:rPr>
        <w:t>’</w:t>
      </w:r>
      <w:r>
        <w:rPr>
          <w:color w:val="000000" w:themeColor="text1"/>
          <w:szCs w:val="24"/>
          <w:u w:val="single" w:color="000000" w:themeColor="text1"/>
        </w:rPr>
        <w:t>s authority to regulate facilities under any other applicable laws.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ab/>
        <w:t>Section 49</w:t>
      </w:r>
      <w:r w:rsidR="001C3A3A">
        <w:rPr>
          <w:color w:val="000000" w:themeColor="text1"/>
          <w:u w:color="000000" w:themeColor="text1"/>
        </w:rPr>
        <w:noBreakHyphen/>
      </w:r>
      <w:r>
        <w:rPr>
          <w:color w:val="000000" w:themeColor="text1"/>
          <w:u w:color="000000" w:themeColor="text1"/>
        </w:rPr>
        <w:t>4</w:t>
      </w:r>
      <w:r w:rsidR="001C3A3A">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Pr>
          <w:color w:val="000000" w:themeColor="text1"/>
          <w:u w:color="000000" w:themeColor="text1"/>
        </w:rPr>
        <w:tab/>
      </w:r>
      <w:r>
        <w:rPr>
          <w:color w:val="000000" w:themeColor="text1"/>
          <w:szCs w:val="24"/>
          <w:u w:color="000000" w:themeColor="text1"/>
        </w:rPr>
        <w:t>(A)</w:t>
      </w:r>
      <w:r>
        <w:rPr>
          <w:color w:val="000000" w:themeColor="text1"/>
          <w:szCs w:val="24"/>
          <w:u w:color="000000" w:themeColor="text1"/>
        </w:rPr>
        <w:tab/>
      </w:r>
      <w:r>
        <w:rPr>
          <w:strike/>
          <w:color w:val="000000" w:themeColor="text1"/>
          <w:szCs w:val="24"/>
          <w:u w:color="000000" w:themeColor="text1"/>
        </w:rPr>
        <w:t>A</w:t>
      </w:r>
      <w:r>
        <w:rPr>
          <w:color w:val="000000" w:themeColor="text1"/>
          <w:szCs w:val="24"/>
          <w:u w:color="000000" w:themeColor="text1"/>
        </w:rPr>
        <w:t xml:space="preserve"> </w:t>
      </w:r>
      <w:r>
        <w:rPr>
          <w:color w:val="000000" w:themeColor="text1"/>
          <w:szCs w:val="24"/>
          <w:u w:val="single" w:color="000000" w:themeColor="text1"/>
        </w:rPr>
        <w:t>Each permitted or registered</w:t>
      </w:r>
      <w:r>
        <w:rPr>
          <w:color w:val="000000" w:themeColor="text1"/>
          <w:szCs w:val="24"/>
          <w:u w:color="000000" w:themeColor="text1"/>
        </w:rPr>
        <w:t xml:space="preserve"> surface water </w:t>
      </w:r>
      <w:r>
        <w:rPr>
          <w:strike/>
          <w:color w:val="000000" w:themeColor="text1"/>
          <w:szCs w:val="24"/>
          <w:u w:color="000000" w:themeColor="text1"/>
        </w:rPr>
        <w:t>user in the State shall file annually before January thirty</w:t>
      </w:r>
      <w:r>
        <w:rPr>
          <w:color w:val="000000" w:themeColor="text1"/>
          <w:szCs w:val="24"/>
          <w:u w:color="000000" w:themeColor="text1"/>
        </w:rPr>
        <w:t xml:space="preserve"> </w:t>
      </w:r>
      <w:r>
        <w:rPr>
          <w:color w:val="000000" w:themeColor="text1"/>
          <w:szCs w:val="24"/>
          <w:u w:val="single" w:color="000000" w:themeColor="text1"/>
        </w:rPr>
        <w:t>withdrawer must file a report</w:t>
      </w:r>
      <w:r>
        <w:rPr>
          <w:color w:val="000000" w:themeColor="text1"/>
          <w:szCs w:val="24"/>
          <w:u w:color="000000" w:themeColor="text1"/>
        </w:rPr>
        <w:t xml:space="preserve"> with the department </w:t>
      </w:r>
      <w:r>
        <w:rPr>
          <w:strike/>
          <w:color w:val="000000" w:themeColor="text1"/>
          <w:szCs w:val="24"/>
          <w:u w:color="000000" w:themeColor="text1"/>
        </w:rPr>
        <w:t>a report</w:t>
      </w:r>
      <w:r>
        <w:rPr>
          <w:color w:val="000000" w:themeColor="text1"/>
          <w:szCs w:val="24"/>
          <w:u w:color="000000" w:themeColor="text1"/>
        </w:rPr>
        <w:t xml:space="preserve"> </w:t>
      </w:r>
      <w:r>
        <w:rPr>
          <w:color w:val="000000" w:themeColor="text1"/>
          <w:szCs w:val="24"/>
          <w:u w:val="single" w:color="000000" w:themeColor="text1"/>
        </w:rPr>
        <w:t>of the quantity of water withdrawn by that surface water withdrawer annually before February first</w:t>
      </w:r>
      <w:r>
        <w:rPr>
          <w:color w:val="000000" w:themeColor="text1"/>
          <w:szCs w:val="24"/>
          <w:u w:color="000000" w:themeColor="text1"/>
        </w:rPr>
        <w:t>, on forms furnished by the department</w:t>
      </w:r>
      <w:r>
        <w:rPr>
          <w:strike/>
          <w:color w:val="000000" w:themeColor="text1"/>
          <w:szCs w:val="24"/>
          <w:u w:color="000000" w:themeColor="text1"/>
        </w:rPr>
        <w:t>, of the quantity of water withdrawn</w:t>
      </w:r>
      <w:r>
        <w:rPr>
          <w:color w:val="000000" w:themeColor="text1"/>
          <w:szCs w:val="24"/>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The quantity of surface water withdrawn must be determined by one of the following: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flow meters accurate to within ten percent of calibration;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the rated capacity of the pump in conjunction with the use of an hour meter, electric meter, or log;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 xml:space="preserve">the rated capacity of the cooling systems;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any standard or method employed by the United States Geological Survey in determining these quantities;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t xml:space="preserve">any other method found to provide reliable water withdrawal data approved by the department.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r>
      <w:r>
        <w:rPr>
          <w:strike/>
          <w:color w:val="000000" w:themeColor="text1"/>
          <w:szCs w:val="24"/>
          <w:u w:color="000000" w:themeColor="text1"/>
        </w:rPr>
        <w:t>The</w:t>
      </w:r>
      <w:r>
        <w:rPr>
          <w:color w:val="000000" w:themeColor="text1"/>
          <w:szCs w:val="24"/>
          <w:u w:color="000000" w:themeColor="text1"/>
        </w:rPr>
        <w:t xml:space="preserve"> </w:t>
      </w:r>
      <w:r>
        <w:rPr>
          <w:color w:val="000000" w:themeColor="text1"/>
          <w:szCs w:val="24"/>
          <w:u w:val="single" w:color="000000" w:themeColor="text1"/>
        </w:rPr>
        <w:t>Permitted and registered</w:t>
      </w:r>
      <w:r>
        <w:rPr>
          <w:color w:val="000000" w:themeColor="text1"/>
          <w:szCs w:val="24"/>
          <w:u w:color="000000" w:themeColor="text1"/>
        </w:rPr>
        <w:t xml:space="preserve"> surface water </w:t>
      </w:r>
      <w:r>
        <w:rPr>
          <w:strike/>
          <w:color w:val="000000" w:themeColor="text1"/>
          <w:szCs w:val="24"/>
          <w:u w:color="000000" w:themeColor="text1"/>
        </w:rPr>
        <w:t>withdrawer is not</w:t>
      </w:r>
      <w:r>
        <w:rPr>
          <w:color w:val="000000" w:themeColor="text1"/>
          <w:szCs w:val="24"/>
          <w:u w:color="000000" w:themeColor="text1"/>
        </w:rPr>
        <w:t xml:space="preserve"> </w:t>
      </w:r>
      <w:r>
        <w:rPr>
          <w:color w:val="000000" w:themeColor="text1"/>
          <w:szCs w:val="24"/>
          <w:u w:val="single" w:color="000000" w:themeColor="text1"/>
        </w:rPr>
        <w:t>withdrawers who are</w:t>
      </w:r>
      <w:r>
        <w:rPr>
          <w:color w:val="000000" w:themeColor="text1"/>
          <w:szCs w:val="24"/>
          <w:u w:color="000000" w:themeColor="text1"/>
        </w:rPr>
        <w:t xml:space="preserve"> required to </w:t>
      </w:r>
      <w:r>
        <w:rPr>
          <w:strike/>
          <w:color w:val="000000" w:themeColor="text1"/>
          <w:szCs w:val="24"/>
          <w:u w:color="000000" w:themeColor="text1"/>
        </w:rPr>
        <w:t>submit the</w:t>
      </w:r>
      <w:r>
        <w:rPr>
          <w:color w:val="000000" w:themeColor="text1"/>
          <w:szCs w:val="24"/>
          <w:u w:color="000000" w:themeColor="text1"/>
        </w:rPr>
        <w:t xml:space="preserve"> </w:t>
      </w:r>
      <w:r>
        <w:rPr>
          <w:color w:val="000000" w:themeColor="text1"/>
          <w:szCs w:val="24"/>
          <w:u w:val="single" w:color="000000" w:themeColor="text1"/>
        </w:rPr>
        <w:t>file a</w:t>
      </w:r>
      <w:r>
        <w:rPr>
          <w:color w:val="000000" w:themeColor="text1"/>
          <w:szCs w:val="24"/>
          <w:u w:color="000000" w:themeColor="text1"/>
        </w:rPr>
        <w:t xml:space="preserve"> surface water withdrawal report </w:t>
      </w:r>
      <w:r>
        <w:rPr>
          <w:strike/>
          <w:color w:val="000000" w:themeColor="text1"/>
          <w:szCs w:val="24"/>
          <w:u w:color="000000" w:themeColor="text1"/>
        </w:rPr>
        <w:t>required by</w:t>
      </w:r>
      <w:r>
        <w:rPr>
          <w:color w:val="000000" w:themeColor="text1"/>
          <w:szCs w:val="24"/>
          <w:u w:color="000000" w:themeColor="text1"/>
        </w:rPr>
        <w:t xml:space="preserve"> subsection (A) </w:t>
      </w:r>
      <w:r>
        <w:rPr>
          <w:color w:val="000000" w:themeColor="text1"/>
          <w:szCs w:val="24"/>
          <w:u w:val="single" w:color="000000" w:themeColor="text1"/>
        </w:rPr>
        <w:t>are not required to submit the report</w:t>
      </w:r>
      <w:r>
        <w:rPr>
          <w:color w:val="000000" w:themeColor="text1"/>
          <w:szCs w:val="24"/>
          <w:u w:color="000000" w:themeColor="text1"/>
        </w:rPr>
        <w:t xml:space="preserve"> if the monthly quantity withdrawn from each intake is being reported to the department as a result of another environmental program reporting requirement, permit condition, or consent agreement.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55.</w:t>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A registered surface water withdrawer is not prohibited from applying for a surface water withdrawal permit.  The permit application must be considered using the criteria established in the section establishing the permit for which the registered surface water withdrawer is applying.  A registered surface water withdrawer that obtains a surface water withdrawal permit must abide by all of the terms of this chapter related to permit holders and is entitled to all of the rights conferred upon permit holders by this chapter.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An exempt surface water withdrawer is not prohibited from applying for a surface water withdrawal permit pursuant to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70 or from registering its use pursuant to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35.  An exempt surface water withdrawer</w:t>
      </w:r>
      <w:r w:rsidR="001C3A3A" w:rsidRPr="001C3A3A">
        <w:rPr>
          <w:color w:val="000000" w:themeColor="text1"/>
          <w:szCs w:val="24"/>
          <w:u w:val="single" w:color="000000" w:themeColor="text1"/>
        </w:rPr>
        <w:t>’</w:t>
      </w:r>
      <w:r>
        <w:rPr>
          <w:color w:val="000000" w:themeColor="text1"/>
          <w:szCs w:val="24"/>
          <w:u w:val="single" w:color="000000" w:themeColor="text1"/>
        </w:rPr>
        <w:t>s application for a permit must be evaluated by the department using the criteria established in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80, unless the withdrawer qualifies for a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40 permit, in which case the criteria established in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40 must be used to evaluate the application.  An exempt surface water withdrawer that obtains a permit or registers its use is entitled to all of the rights conferred upon a permit holder or a registered surface water withdrawer, as the case may be, by this chapter.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49</w:t>
      </w:r>
      <w:r w:rsidR="001C3A3A">
        <w:rPr>
          <w:color w:val="000000" w:themeColor="text1"/>
          <w:szCs w:val="24"/>
          <w:u w:color="000000" w:themeColor="text1"/>
        </w:rPr>
        <w:noBreakHyphen/>
      </w:r>
      <w:r>
        <w:rPr>
          <w:color w:val="000000" w:themeColor="text1"/>
          <w:szCs w:val="24"/>
          <w:u w:color="000000" w:themeColor="text1"/>
        </w:rPr>
        <w:t>4</w:t>
      </w:r>
      <w:r w:rsidR="001C3A3A">
        <w:rPr>
          <w:color w:val="000000" w:themeColor="text1"/>
          <w:szCs w:val="24"/>
          <w:u w:color="000000" w:themeColor="text1"/>
        </w:rPr>
        <w:noBreakHyphen/>
      </w:r>
      <w:r>
        <w:rPr>
          <w:color w:val="000000" w:themeColor="text1"/>
          <w:szCs w:val="24"/>
          <w:u w:color="000000" w:themeColor="text1"/>
        </w:rPr>
        <w:t>60.</w:t>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The department may:</w:t>
      </w:r>
      <w:r>
        <w:rPr>
          <w:color w:val="000000" w:themeColor="text1"/>
          <w:szCs w:val="24"/>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(1)</w:t>
      </w:r>
      <w:r>
        <w:rPr>
          <w:color w:val="000000" w:themeColor="text1"/>
          <w:szCs w:val="24"/>
          <w:u w:color="000000" w:themeColor="text1"/>
        </w:rPr>
        <w:tab/>
      </w:r>
      <w:r>
        <w:rPr>
          <w:strike/>
          <w:color w:val="000000" w:themeColor="text1"/>
          <w:szCs w:val="24"/>
          <w:u w:color="000000" w:themeColor="text1"/>
        </w:rPr>
        <w:t>adopt and modify regulations to implement the provisions of this chapter;</w:t>
      </w:r>
      <w:r>
        <w:rPr>
          <w:color w:val="000000" w:themeColor="text1"/>
          <w:szCs w:val="24"/>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color="000000" w:themeColor="text1"/>
        </w:rPr>
        <w:tab/>
      </w:r>
      <w:r>
        <w:rPr>
          <w:strike/>
          <w:color w:val="000000" w:themeColor="text1"/>
          <w:szCs w:val="24"/>
          <w:u w:color="000000" w:themeColor="text1"/>
        </w:rPr>
        <w:t>perform acts and issue orders as necessary to carry out the purposes and requirements of this chapter;</w:t>
      </w:r>
      <w:r>
        <w:rPr>
          <w:color w:val="000000" w:themeColor="text1"/>
          <w:szCs w:val="24"/>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(3)</w:t>
      </w:r>
      <w:r>
        <w:rPr>
          <w:color w:val="000000" w:themeColor="text1"/>
          <w:szCs w:val="24"/>
          <w:u w:color="000000" w:themeColor="text1"/>
        </w:rPr>
        <w:tab/>
      </w:r>
      <w:r>
        <w:rPr>
          <w:strike/>
          <w:color w:val="000000" w:themeColor="text1"/>
          <w:szCs w:val="24"/>
          <w:u w:color="000000" w:themeColor="text1"/>
        </w:rPr>
        <w:t xml:space="preserve">administer and enforce this chapter and regulations promulgated and orders issued or effective under this chapter;  and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(4)</w:t>
      </w:r>
      <w:r>
        <w:rPr>
          <w:color w:val="000000" w:themeColor="text1"/>
          <w:szCs w:val="24"/>
          <w:u w:color="000000" w:themeColor="text1"/>
        </w:rPr>
        <w:tab/>
      </w:r>
      <w:r>
        <w:rPr>
          <w:strike/>
          <w:color w:val="000000" w:themeColor="text1"/>
          <w:szCs w:val="24"/>
          <w:u w:color="000000" w:themeColor="text1"/>
        </w:rPr>
        <w:t>present proper identification and then enter upon any land or water for the purpose of conducting an investigation, examination, or survey contemplated by this chapter.</w:t>
      </w:r>
      <w:r>
        <w:rPr>
          <w:color w:val="000000" w:themeColor="text1"/>
          <w:szCs w:val="24"/>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szCs w:val="24"/>
          <w:u w:color="000000" w:themeColor="text1"/>
        </w:rPr>
        <w:tab/>
      </w:r>
      <w:r>
        <w:rPr>
          <w:color w:val="000000" w:themeColor="text1"/>
          <w:u w:val="single" w:color="000000" w:themeColor="text1"/>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  Nothing in this chapter may be construed to authorize access to waters of the State by a person seeking to make a nonriparian use apart from access otherwise lawfully available to that person.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u w:val="single" w:color="000000" w:themeColor="text1"/>
        </w:rPr>
      </w:pPr>
      <w:r>
        <w:rPr>
          <w:color w:val="000000" w:themeColor="text1"/>
          <w:szCs w:val="24"/>
          <w:u w:color="000000" w:themeColor="text1"/>
        </w:rPr>
        <w:tab/>
      </w:r>
      <w:r>
        <w:rPr>
          <w:color w:val="000000" w:themeColor="text1"/>
          <w:u w:color="000000" w:themeColor="text1"/>
        </w:rPr>
        <w:t>Section 49</w:t>
      </w:r>
      <w:r w:rsidR="001C3A3A">
        <w:rPr>
          <w:color w:val="000000" w:themeColor="text1"/>
          <w:u w:color="000000" w:themeColor="text1"/>
        </w:rPr>
        <w:noBreakHyphen/>
      </w:r>
      <w:r>
        <w:rPr>
          <w:color w:val="000000" w:themeColor="text1"/>
          <w:u w:color="000000" w:themeColor="text1"/>
        </w:rPr>
        <w:t>4</w:t>
      </w:r>
      <w:r w:rsidR="001C3A3A">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Pr>
          <w:color w:val="000000" w:themeColor="text1"/>
          <w:u w:color="000000" w:themeColor="text1"/>
        </w:rPr>
        <w:tab/>
      </w:r>
      <w:r>
        <w:rPr>
          <w:strike/>
          <w:color w:val="000000" w:themeColor="text1"/>
          <w:u w:color="000000" w:themeColor="text1"/>
        </w:rPr>
        <w:t>A registered surface water withdrawer shall notify the department in writing within thirty days of constructing a new intake changing the method of measuring the withdrawal, ceasing to withdraw surface water, abandoning an intake, or a change in ownership.</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ab/>
      </w:r>
      <w:r>
        <w:rPr>
          <w:color w:val="000000" w:themeColor="text1"/>
          <w:u w:val="single"/>
        </w:rPr>
        <w:t>After the effective date of regulations promulgated by the department pursuant to this section, a new</w:t>
      </w:r>
      <w:r>
        <w:rPr>
          <w:color w:val="000000" w:themeColor="text1"/>
          <w:u w:val="single" w:color="000000" w:themeColor="text1"/>
        </w:rPr>
        <w:t xml:space="preserve"> surface water withdrawer must obtain a surface water withdrawal permit from the department before making surface water withdrawal. A permitted surface water withdrawer that would like to increase its permitted withdrawal amount must apply to the department for the increased amount.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(B)(1)</w:t>
      </w:r>
      <w:r>
        <w:rPr>
          <w:color w:val="000000" w:themeColor="text1"/>
          <w:szCs w:val="24"/>
          <w:u w:color="000000" w:themeColor="text1"/>
        </w:rPr>
        <w:tab/>
      </w:r>
      <w:r>
        <w:rPr>
          <w:color w:val="000000" w:themeColor="text1"/>
          <w:szCs w:val="24"/>
          <w:u w:val="single" w:color="000000" w:themeColor="text1"/>
        </w:rPr>
        <w:t>An existing surface water withdrawer must apply for a permit pursuant to this chapter within one hundred eighty days of the effective date of regulations promulgated by the department pursuant to this section.  An existing surface water withdrawer that applies for a permit must be issued an initial permit but the initial permit and subsequent renewals are not subject to the permitting criteria in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80(B) and are not subject to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 xml:space="preserve">150.  The initial permit must authorize the existing surface water withdrawer to withdraw surface water in an amount equal to its highest documented historical water use, current permitted treatment capacity, design capacity of the intake structure as of the effective date of this chapter, design capacity of a pending intake structure permit application, or an amount necessary to recover indebtedness from an outstanding bond or revenue certificate issued through the sale of surface water, whichever is greatest.  An existing surface water withdrawer that applies for an initial permit may continue to withdraw surface water at its documented levels from the effective date of this act until its initial permit is issued pursuant to this section.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For an existing surface water withdrawer, the operational and contingency plan required under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160 will only address appropriate industry standards for water conservation.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An existing surface water withdrawer may request that its initial permit allow the surface water withdrawer to withdraw a reasonable amount in excess of the amount provided for in item (1).  The department must use the criteria established in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80 to make its determination concerning approval of the quantity requested in excess of the quantity provided for in item (1).  However, any increase requested by a surface water withdrawer issued a permit pursuant to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40 or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45 shall be subject only to the requirements contained in that section.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 xml:space="preserve">The expiration date of an interbasin transfer permit or an interbasin registration in existence on the effective date of this chapter remains effective.  A renewal of an interbasin transfer permit or registration must be made pursuant to the criteria established in this chapter.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(D)</w:t>
      </w:r>
      <w:r>
        <w:rPr>
          <w:color w:val="000000" w:themeColor="text1"/>
        </w:rPr>
        <w:tab/>
      </w:r>
      <w:r>
        <w:rPr>
          <w:color w:val="000000" w:themeColor="text1"/>
          <w:u w:val="single" w:color="000000" w:themeColor="text1"/>
        </w:rPr>
        <w:t>The department shall promulgate regulations necessary to implement the provisions of this section.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u w:val="single" w:color="000000" w:themeColor="text1"/>
        </w:rPr>
      </w:pPr>
      <w:r>
        <w:rPr>
          <w:color w:val="000000" w:themeColor="text1"/>
          <w:szCs w:val="24"/>
          <w:u w:color="000000" w:themeColor="text1"/>
        </w:rPr>
        <w:tab/>
      </w:r>
      <w:r>
        <w:rPr>
          <w:color w:val="000000" w:themeColor="text1"/>
          <w:u w:color="000000" w:themeColor="text1"/>
        </w:rPr>
        <w:t>Section 49</w:t>
      </w:r>
      <w:r w:rsidR="001C3A3A">
        <w:rPr>
          <w:color w:val="000000" w:themeColor="text1"/>
          <w:u w:color="000000" w:themeColor="text1"/>
        </w:rPr>
        <w:noBreakHyphen/>
      </w:r>
      <w:r>
        <w:rPr>
          <w:color w:val="000000" w:themeColor="text1"/>
          <w:u w:color="000000" w:themeColor="text1"/>
        </w:rPr>
        <w:t>4</w:t>
      </w:r>
      <w:r w:rsidR="001C3A3A">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color w:val="000000" w:themeColor="text1"/>
          <w:u w:color="000000" w:themeColor="text1"/>
        </w:rPr>
        <w:tab/>
      </w:r>
      <w:r>
        <w:rPr>
          <w:color w:val="000000" w:themeColor="text1"/>
          <w:szCs w:val="24"/>
          <w:u w:color="000000" w:themeColor="text1"/>
        </w:rPr>
        <w:t>(A)</w:t>
      </w:r>
      <w:r>
        <w:rPr>
          <w:color w:val="000000" w:themeColor="text1"/>
          <w:szCs w:val="24"/>
          <w:u w:color="000000" w:themeColor="text1"/>
        </w:rPr>
        <w:tab/>
      </w:r>
      <w:r>
        <w:rPr>
          <w:strike/>
          <w:color w:val="000000" w:themeColor="text1"/>
          <w:u w:color="000000" w:themeColor="text1"/>
        </w:rPr>
        <w:t>A person wilfully violating a provision of this chapter is guilty of a misdemeanor and, upon conviction, must be fined not more than one thousand dollars a day for each violation.</w:t>
      </w:r>
      <w:r>
        <w:rPr>
          <w:color w:val="000000" w:themeColor="text1"/>
          <w:u w:color="000000" w:themeColor="text1"/>
        </w:rPr>
        <w:t xml:space="preserve"> </w:t>
      </w:r>
      <w:r>
        <w:rPr>
          <w:color w:val="000000" w:themeColor="text1"/>
          <w:u w:val="single" w:color="000000" w:themeColor="text1"/>
        </w:rPr>
        <w:t>An application for a surface water withdrawal permit must contain the following information: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the name and address of the applicant;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the location of the applicant</w:t>
      </w:r>
      <w:r w:rsidR="001C3A3A" w:rsidRPr="001C3A3A">
        <w:rPr>
          <w:color w:val="000000" w:themeColor="text1"/>
          <w:u w:val="single" w:color="000000" w:themeColor="text1"/>
        </w:rPr>
        <w:t>’</w:t>
      </w:r>
      <w:r>
        <w:rPr>
          <w:color w:val="000000" w:themeColor="text1"/>
          <w:u w:val="single" w:color="000000" w:themeColor="text1"/>
        </w:rPr>
        <w:t>s intake facilities;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the place and nature of the proposed use of the surface water withdrawn; and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the quantity of surface water requested for the applicant</w:t>
      </w:r>
      <w:r w:rsidR="001C3A3A" w:rsidRPr="001C3A3A">
        <w:rPr>
          <w:color w:val="000000" w:themeColor="text1"/>
          <w:u w:val="single" w:color="000000" w:themeColor="text1"/>
        </w:rPr>
        <w:t>’</w:t>
      </w:r>
      <w:r>
        <w:rPr>
          <w:color w:val="000000" w:themeColor="text1"/>
          <w:u w:val="single" w:color="000000" w:themeColor="text1"/>
        </w:rPr>
        <w:t>s proposed use.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u w:color="000000" w:themeColor="text1"/>
        </w:rPr>
        <w:tab/>
        <w:t>(B)</w:t>
      </w:r>
      <w:r>
        <w:rPr>
          <w:color w:val="000000" w:themeColor="text1"/>
          <w:u w:color="000000" w:themeColor="text1"/>
        </w:rPr>
        <w:tab/>
      </w:r>
      <w:r>
        <w:rPr>
          <w:strike/>
          <w:color w:val="000000" w:themeColor="text1"/>
          <w:u w:color="000000" w:themeColor="text1"/>
        </w:rPr>
        <w:t>A violation of a provision of this chapter or a regulation promulgated under the authority of this chapter, renders the violator liable to the State for a civil penalty of not more than one thousand dollars a day for each violation.</w:t>
      </w:r>
      <w:r>
        <w:rPr>
          <w:color w:val="000000" w:themeColor="text1"/>
          <w:u w:color="000000" w:themeColor="text1"/>
        </w:rPr>
        <w:t xml:space="preserve">  </w:t>
      </w:r>
      <w:r>
        <w:rPr>
          <w:color w:val="000000" w:themeColor="text1"/>
          <w:szCs w:val="24"/>
          <w:u w:val="single" w:color="000000" w:themeColor="text1"/>
        </w:rPr>
        <w:t>To determine whether an applicant</w:t>
      </w:r>
      <w:r w:rsidR="001C3A3A" w:rsidRPr="001C3A3A">
        <w:rPr>
          <w:color w:val="000000" w:themeColor="text1"/>
          <w:szCs w:val="24"/>
          <w:u w:val="single" w:color="000000" w:themeColor="text1"/>
        </w:rPr>
        <w:t>’</w:t>
      </w:r>
      <w:r>
        <w:rPr>
          <w:color w:val="000000" w:themeColor="text1"/>
          <w:szCs w:val="24"/>
          <w:u w:val="single" w:color="000000" w:themeColor="text1"/>
        </w:rPr>
        <w:t xml:space="preserve">s proposed use is reasonable, the department must consider the following criteria: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the minimum instream flow or minimum water level and the safe yield for the surface water at the location of the proposed surface water withdrawal as determined pursuant to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150;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the anticipated effect of the applicant</w:t>
      </w:r>
      <w:r w:rsidR="001C3A3A" w:rsidRPr="001C3A3A">
        <w:rPr>
          <w:color w:val="000000" w:themeColor="text1"/>
          <w:szCs w:val="24"/>
          <w:u w:val="single" w:color="000000" w:themeColor="text1"/>
        </w:rPr>
        <w:t>’</w:t>
      </w:r>
      <w:r>
        <w:rPr>
          <w:color w:val="000000" w:themeColor="text1"/>
          <w:szCs w:val="24"/>
          <w:u w:val="single" w:color="000000" w:themeColor="text1"/>
        </w:rPr>
        <w:t>s proposed use on existing users of the same surface water including, but not limited to, present agricultural, municipal, industrial, electrical generation, and instream users;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the reasonably foreseeable future need for the surface water including, but not limited to, reasonably foreseeable agricultural, municipal, industrial, electrical generation, and instream uses;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(4)</w:t>
      </w:r>
      <w:r>
        <w:rPr>
          <w:color w:val="000000" w:themeColor="text1"/>
          <w:szCs w:val="24"/>
          <w:u w:color="000000" w:themeColor="text1"/>
        </w:rPr>
        <w:tab/>
      </w:r>
      <w:r>
        <w:rPr>
          <w:color w:val="000000" w:themeColor="text1"/>
          <w:szCs w:val="24"/>
          <w:u w:val="single" w:color="000000" w:themeColor="text1"/>
        </w:rPr>
        <w:t>the applicant</w:t>
      </w:r>
      <w:r w:rsidR="001C3A3A" w:rsidRPr="001C3A3A">
        <w:rPr>
          <w:color w:val="000000" w:themeColor="text1"/>
          <w:szCs w:val="24"/>
          <w:u w:val="single" w:color="000000" w:themeColor="text1"/>
        </w:rPr>
        <w:t>’</w:t>
      </w:r>
      <w:r>
        <w:rPr>
          <w:color w:val="000000" w:themeColor="text1"/>
          <w:szCs w:val="24"/>
          <w:u w:val="single" w:color="000000" w:themeColor="text1"/>
        </w:rPr>
        <w:t>s reasonably foreseeable future water needs from that surface water;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(5)</w:t>
      </w:r>
      <w:r>
        <w:rPr>
          <w:color w:val="000000" w:themeColor="text1"/>
          <w:szCs w:val="24"/>
          <w:u w:color="000000" w:themeColor="text1"/>
        </w:rPr>
        <w:tab/>
      </w:r>
      <w:r>
        <w:rPr>
          <w:color w:val="000000" w:themeColor="text1"/>
          <w:szCs w:val="24"/>
          <w:u w:val="single" w:color="000000" w:themeColor="text1"/>
        </w:rPr>
        <w:t>the beneficial impact on the State and its political subdivisions from a proposed withdrawal;</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(6)</w:t>
      </w:r>
      <w:r>
        <w:rPr>
          <w:color w:val="000000" w:themeColor="text1"/>
          <w:szCs w:val="24"/>
          <w:u w:color="000000" w:themeColor="text1"/>
        </w:rPr>
        <w:tab/>
      </w:r>
      <w:r>
        <w:rPr>
          <w:color w:val="000000" w:themeColor="text1"/>
          <w:szCs w:val="24"/>
          <w:u w:val="single" w:color="000000" w:themeColor="text1"/>
        </w:rPr>
        <w:t>the impact of applicable industry standards on the efficient use of water, if followed by the applicant;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(7)</w:t>
      </w:r>
      <w:r>
        <w:rPr>
          <w:color w:val="000000" w:themeColor="text1"/>
          <w:szCs w:val="24"/>
          <w:u w:color="000000" w:themeColor="text1"/>
        </w:rPr>
        <w:tab/>
      </w:r>
      <w:r>
        <w:rPr>
          <w:color w:val="000000" w:themeColor="text1"/>
          <w:szCs w:val="24"/>
          <w:u w:val="single" w:color="000000" w:themeColor="text1"/>
        </w:rPr>
        <w:t>the anticipated effect of the applicant</w:t>
      </w:r>
      <w:r w:rsidR="001C3A3A" w:rsidRPr="001C3A3A">
        <w:rPr>
          <w:color w:val="000000" w:themeColor="text1"/>
          <w:szCs w:val="24"/>
          <w:u w:val="single" w:color="000000" w:themeColor="text1"/>
        </w:rPr>
        <w:t>’</w:t>
      </w:r>
      <w:r>
        <w:rPr>
          <w:color w:val="000000" w:themeColor="text1"/>
          <w:szCs w:val="24"/>
          <w:u w:val="single" w:color="000000" w:themeColor="text1"/>
        </w:rPr>
        <w:t>s proposed use on the following if the permit is granted: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interstate and intrastate water use;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likelihood of a significant detrimental impact of a proposed withdrawal on navigation, fish and wildlife habitat, or recreation;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public health and welfare;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economic development and the economy of the State; and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applicable federal laws and interstate agreements and compacts; and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(8)</w:t>
      </w:r>
      <w:r>
        <w:rPr>
          <w:color w:val="000000" w:themeColor="text1"/>
          <w:szCs w:val="24"/>
          <w:u w:color="000000" w:themeColor="text1"/>
        </w:rPr>
        <w:tab/>
      </w:r>
      <w:r>
        <w:rPr>
          <w:color w:val="000000" w:themeColor="text1"/>
          <w:szCs w:val="24"/>
          <w:u w:val="single" w:color="000000" w:themeColor="text1"/>
        </w:rPr>
        <w:t>any other reasonable criteria that the department promulgates by regulation that it considers necessary to make a final determination.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Pr>
          <w:strike/>
          <w:color w:val="000000" w:themeColor="text1"/>
          <w:u w:color="000000" w:themeColor="text1"/>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rPr>
          <w:color w:val="000000" w:themeColor="text1"/>
          <w:u w:color="000000" w:themeColor="text1"/>
        </w:rPr>
        <w:t xml:space="preserve"> </w:t>
      </w:r>
      <w:r>
        <w:rPr>
          <w:color w:val="000000" w:themeColor="text1"/>
          <w:u w:val="single" w:color="000000" w:themeColor="text1"/>
        </w:rPr>
        <w:t>The department shall determine safe yield and may perform hydraulic stream modeling to predict the safe yield that may be withdrawn from the surface water</w:t>
      </w:r>
      <w:r>
        <w:rPr>
          <w:color w:val="000000" w:themeColor="text1"/>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Pr>
          <w:strike/>
          <w:color w:val="000000" w:themeColor="text1"/>
          <w:u w:color="000000" w:themeColor="text1"/>
        </w:rPr>
        <w:t xml:space="preserve">The department may cause to be instituted a civil action in any court of applicable jurisdiction for injunctive relief to prevent violation of this chapter or an order issued pursuant to this chapter </w:t>
      </w:r>
      <w:r>
        <w:rPr>
          <w:color w:val="000000" w:themeColor="text1"/>
          <w:u w:val="single" w:color="000000" w:themeColor="text1"/>
        </w:rPr>
        <w:t>Upon a determination by the department that, based upon its examination of the criteria in subsection (B), the applicant</w:t>
      </w:r>
      <w:r w:rsidR="001C3A3A" w:rsidRPr="001C3A3A">
        <w:rPr>
          <w:color w:val="000000" w:themeColor="text1"/>
          <w:u w:val="single" w:color="000000" w:themeColor="text1"/>
        </w:rPr>
        <w:t>’</w:t>
      </w:r>
      <w:r>
        <w:rPr>
          <w:color w:val="000000" w:themeColor="text1"/>
          <w:u w:val="single" w:color="000000" w:themeColor="text1"/>
        </w:rPr>
        <w:t>s use is reasonable, the department shall issue a permit to the applicant</w:t>
      </w:r>
      <w:r>
        <w:rPr>
          <w:color w:val="000000" w:themeColor="text1"/>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u w:color="000000" w:themeColor="text1"/>
        </w:rPr>
        <w:tab/>
        <w:t>(E)</w:t>
      </w:r>
      <w:r>
        <w:rPr>
          <w:color w:val="000000" w:themeColor="text1"/>
          <w:u w:val="single" w:color="000000" w:themeColor="text1"/>
        </w:rPr>
        <w:t>(1)</w:t>
      </w:r>
      <w:r>
        <w:rPr>
          <w:color w:val="000000" w:themeColor="text1"/>
          <w:u w:color="000000" w:themeColor="text1"/>
        </w:rPr>
        <w:tab/>
      </w:r>
      <w:r>
        <w:rPr>
          <w:strike/>
          <w:color w:val="000000" w:themeColor="text1"/>
          <w:u w:color="000000" w:themeColor="text1"/>
        </w:rPr>
        <w:t>Civil penalties collected pursuant to this section must be deposited in the general fund of the State.</w:t>
      </w:r>
      <w:r>
        <w:rPr>
          <w:color w:val="000000" w:themeColor="text1"/>
          <w:u w:color="000000" w:themeColor="text1"/>
        </w:rPr>
        <w:t xml:space="preserve">  </w:t>
      </w:r>
      <w:r>
        <w:rPr>
          <w:color w:val="000000" w:themeColor="text1"/>
          <w:szCs w:val="24"/>
          <w:u w:val="single" w:color="000000" w:themeColor="text1"/>
        </w:rPr>
        <w:t>Except as provided in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90, upon receipt of a new surface water withdrawal permit application or an application to significantly increase the amount of water that may be withdrawn under an existing permit and the appropriate filing fee, the department must, within thirty days, provide the public with notice of the application.  In addition to the department</w:t>
      </w:r>
      <w:r w:rsidR="001C3A3A" w:rsidRPr="001C3A3A">
        <w:rPr>
          <w:color w:val="000000" w:themeColor="text1"/>
          <w:szCs w:val="24"/>
          <w:u w:val="single" w:color="000000" w:themeColor="text1"/>
        </w:rPr>
        <w:t>’</w:t>
      </w:r>
      <w:r>
        <w:rPr>
          <w:color w:val="000000" w:themeColor="text1"/>
          <w:szCs w:val="24"/>
          <w:u w:val="single" w:color="000000" w:themeColor="text1"/>
        </w:rPr>
        <w:t>s usual public notice procedures, the department must publish notice of the application in a newspaper of statewide circulation and in the local newspaper with the greatest general circulation in the affected area and on the department</w:t>
      </w:r>
      <w:r w:rsidR="001C3A3A" w:rsidRPr="001C3A3A">
        <w:rPr>
          <w:color w:val="000000" w:themeColor="text1"/>
          <w:szCs w:val="24"/>
          <w:u w:val="single" w:color="000000" w:themeColor="text1"/>
        </w:rPr>
        <w:t>’</w:t>
      </w:r>
      <w:r>
        <w:rPr>
          <w:color w:val="000000" w:themeColor="text1"/>
          <w:szCs w:val="24"/>
          <w:u w:val="single" w:color="000000" w:themeColor="text1"/>
        </w:rPr>
        <w:t>s website.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must be held within ninety days at an appropriate time and in an appropriate location near the specific site from which surface water withdrawals are proposed to be made.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 xml:space="preserve">The department shall by regulation delineate and designate river basins to be used when determining the affected area for a particular surface water withdrawal application.  In undertaking this task, the department shall initially establish eight river basins, including the watershed of each of the following eight rivers or river systems: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 xml:space="preserve">Savannah;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 xml:space="preserve">Saluda;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 xml:space="preserve">Broad;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 xml:space="preserve">Catawba;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 xml:space="preserve">Pee Dee;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(f)</w:t>
      </w:r>
      <w:r>
        <w:rPr>
          <w:color w:val="000000" w:themeColor="text1"/>
          <w:szCs w:val="24"/>
          <w:u w:color="000000" w:themeColor="text1"/>
        </w:rPr>
        <w:tab/>
      </w:r>
      <w:r>
        <w:rPr>
          <w:color w:val="000000" w:themeColor="text1"/>
          <w:szCs w:val="24"/>
          <w:u w:val="single" w:color="000000" w:themeColor="text1"/>
        </w:rPr>
        <w:t xml:space="preserve">Santee;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(g)</w:t>
      </w:r>
      <w:r>
        <w:rPr>
          <w:color w:val="000000" w:themeColor="text1"/>
          <w:szCs w:val="24"/>
          <w:u w:color="000000" w:themeColor="text1"/>
        </w:rPr>
        <w:tab/>
      </w:r>
      <w:r>
        <w:rPr>
          <w:color w:val="000000" w:themeColor="text1"/>
          <w:szCs w:val="24"/>
          <w:u w:val="single" w:color="000000" w:themeColor="text1"/>
        </w:rPr>
        <w:t xml:space="preserve">Edisto; and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(h)</w:t>
      </w:r>
      <w:r>
        <w:rPr>
          <w:color w:val="000000" w:themeColor="text1"/>
          <w:szCs w:val="24"/>
          <w:u w:color="000000" w:themeColor="text1"/>
        </w:rPr>
        <w:tab/>
      </w:r>
      <w:r>
        <w:rPr>
          <w:color w:val="000000" w:themeColor="text1"/>
          <w:szCs w:val="24"/>
          <w:u w:val="single" w:color="000000" w:themeColor="text1"/>
        </w:rPr>
        <w:t>Salkehatchie.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u w:val="single" w:color="000000" w:themeColor="text1"/>
        </w:rPr>
      </w:pPr>
      <w:r>
        <w:rPr>
          <w:color w:val="000000" w:themeColor="text1"/>
          <w:szCs w:val="24"/>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90.</w:t>
      </w:r>
      <w:r>
        <w:rPr>
          <w:color w:val="000000" w:themeColor="text1"/>
          <w:u w:val="single"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The department must hold a public hearing concerning new surface water withdrawal permit applications for interbasin transfers.  The hearing must be held at an appropriate time and in an appropriate location near the withdrawal point of the interbasin transfer.  The hearing may not be held until after at least thirty days notice is given to the public in the manner provided in this section.  The notice must: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include a nontechnical description of the applicant</w:t>
      </w:r>
      <w:r w:rsidR="001C3A3A" w:rsidRPr="001C3A3A">
        <w:rPr>
          <w:color w:val="000000" w:themeColor="text1"/>
          <w:szCs w:val="24"/>
          <w:u w:val="single" w:color="000000" w:themeColor="text1"/>
        </w:rPr>
        <w:t>’</w:t>
      </w:r>
      <w:r>
        <w:rPr>
          <w:color w:val="000000" w:themeColor="text1"/>
          <w:szCs w:val="24"/>
          <w:u w:val="single" w:color="000000" w:themeColor="text1"/>
        </w:rPr>
        <w:t>s request;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include a conspicuous statement in bold type describing the effects of the interbasin transfer on the river basin from which the water will be withdrawn and the river basin into which the withdrawn water will be transferred; and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describe the procedure that a person must follow to submit a comment concerning the proposed interbasin transfer.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Upon the receipt of a new surface withdrawal permit application for an interbasin transfer and the appropriate filing fee, the department must, within thirty days, provide notice as required in this section, in the following manner: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by publication in the South Carolina State Register;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by publication in a newspaper of general circulation in the affected area of the river basin downstream from the point of withdrawal;</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by publication on the department</w:t>
      </w:r>
      <w:r w:rsidR="001C3A3A" w:rsidRPr="001C3A3A">
        <w:rPr>
          <w:color w:val="000000" w:themeColor="text1"/>
          <w:szCs w:val="24"/>
          <w:u w:val="single" w:color="000000" w:themeColor="text1"/>
        </w:rPr>
        <w:t>’</w:t>
      </w:r>
      <w:r>
        <w:rPr>
          <w:color w:val="000000" w:themeColor="text1"/>
          <w:szCs w:val="24"/>
          <w:u w:val="single" w:color="000000" w:themeColor="text1"/>
        </w:rPr>
        <w:t>s website; and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(4)</w:t>
      </w:r>
      <w:r>
        <w:rPr>
          <w:color w:val="000000" w:themeColor="text1"/>
          <w:szCs w:val="24"/>
          <w:u w:color="000000" w:themeColor="text1"/>
        </w:rPr>
        <w:tab/>
      </w:r>
      <w:r>
        <w:rPr>
          <w:color w:val="000000" w:themeColor="text1"/>
          <w:szCs w:val="24"/>
          <w:u w:val="single" w:color="000000" w:themeColor="text1"/>
        </w:rPr>
        <w:t>through standard United States mail to:</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any person holding a permit issued by the department authorizing surface water withdrawals, including interbasin transfers, from the river basin from which the water for the proposed transfer would be withdrawn;</w:t>
      </w:r>
      <w:r>
        <w:rPr>
          <w:color w:val="000000" w:themeColor="text1"/>
          <w:szCs w:val="24"/>
          <w:u w:color="000000" w:themeColor="text1"/>
        </w:rPr>
        <w:tab/>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any person holding a National Pollutant Discharge Elimination System (NPDES) wastewater discharge permit authorizing wastewater discharge into the river basin where the proposed withdrawal point of the proposed interbasin transfer is located;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any city or county governing body whose jurisdiction is located entirely or partially within the river basin that is the source of the proposed transfer;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the governing body of a public water supply system that withdraws water from the same river basin where the proposed withdrawal point of the proposed transfer is located; and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any agency from another state where an interstate water basin is the source of the proposed transfer.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u w:val="single" w:color="000000" w:themeColor="text1"/>
        </w:rPr>
      </w:pPr>
      <w:r>
        <w:rPr>
          <w:color w:val="000000" w:themeColor="text1"/>
          <w:szCs w:val="24"/>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100.</w:t>
      </w:r>
      <w:r>
        <w:rPr>
          <w:color w:val="000000" w:themeColor="text1"/>
          <w:u w:val="single"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Surface water withdrawal permits issued by the department must: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 xml:space="preserve">identify the location of the </w:t>
      </w:r>
      <w:r w:rsidR="005F2202">
        <w:rPr>
          <w:color w:val="000000" w:themeColor="text1"/>
          <w:szCs w:val="24"/>
          <w:u w:val="single" w:color="000000" w:themeColor="text1"/>
        </w:rPr>
        <w:t>permittee</w:t>
      </w:r>
      <w:r w:rsidR="001C3A3A" w:rsidRPr="001C3A3A">
        <w:rPr>
          <w:color w:val="000000" w:themeColor="text1"/>
          <w:szCs w:val="24"/>
          <w:u w:val="single" w:color="000000" w:themeColor="text1"/>
        </w:rPr>
        <w:t>’</w:t>
      </w:r>
      <w:r w:rsidR="005F2202">
        <w:rPr>
          <w:color w:val="000000" w:themeColor="text1"/>
          <w:szCs w:val="24"/>
          <w:u w:val="single" w:color="000000" w:themeColor="text1"/>
        </w:rPr>
        <w:t>s</w:t>
      </w:r>
      <w:r>
        <w:rPr>
          <w:color w:val="000000" w:themeColor="text1"/>
          <w:szCs w:val="24"/>
          <w:u w:val="single" w:color="000000" w:themeColor="text1"/>
        </w:rPr>
        <w:t xml:space="preserve"> intake facility used or constructed to make withdrawals pursuant to the permit;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specify the amount of water that may be withdrawn;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specify the date upon which the permit expires; and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(4)</w:t>
      </w:r>
      <w:r>
        <w:rPr>
          <w:color w:val="000000" w:themeColor="text1"/>
          <w:szCs w:val="24"/>
          <w:u w:color="000000" w:themeColor="text1"/>
        </w:rPr>
        <w:tab/>
      </w:r>
      <w:r>
        <w:rPr>
          <w:color w:val="000000" w:themeColor="text1"/>
          <w:szCs w:val="24"/>
          <w:u w:val="single" w:color="000000" w:themeColor="text1"/>
        </w:rPr>
        <w:t>clearly state that the terms and conditions of the permit are subject to the provisions of the South Carolina Drought Response Act.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Permits issued by the department, unless revoked or suspended pursuant to this chapter, shall be valid for a period to represent the economic life of any investments made by the permittee necessary to carry out the permittee</w:t>
      </w:r>
      <w:r w:rsidR="001C3A3A" w:rsidRPr="001C3A3A">
        <w:rPr>
          <w:color w:val="000000" w:themeColor="text1"/>
          <w:szCs w:val="24"/>
          <w:u w:val="single" w:color="000000" w:themeColor="text1"/>
        </w:rPr>
        <w:t>’</w:t>
      </w:r>
      <w:r>
        <w:rPr>
          <w:color w:val="000000" w:themeColor="text1"/>
          <w:szCs w:val="24"/>
          <w:u w:val="single" w:color="000000" w:themeColor="text1"/>
        </w:rPr>
        <w:t>s use of the withdrawn water.  Permits must be issued for: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twenty years, or a greater period the department considers reasonable based upon its review of all the facts and circumstances relevant to a proposed withdrawal not to exceed an additional twenty years;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thirty years for a permittee entitled to an initial permit pursuant to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70(B), or a greater period the department considers reasonable based upon its review of all the facts and circumstances relevant to the proposed withdrawal not to exceed an additional ten years; or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any period necessary, not to exceed fifty years, for a municipality or other governmental body to retire a bond it issued to finance the construction of waterworks.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110.</w:t>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szCs w:val="24"/>
          <w:u w:val="single" w:color="000000" w:themeColor="text1"/>
        </w:rPr>
        <w:t>A surface water withdrawal permit confers upon the permittee a right to withdraw and use surface water pursuant to the terms and conditions of the permit and this chapter.  The permit does not convey a property right in the water to the permittee.  Nothing in this chapter shall affect any requirement under any other law or regulation, including any requirement for the owner or operator of a proposed new or expanding water withdrawal facility that will be constructed within the boundaries of a reservoir operated by a different entity to obtain the reservoir operator</w:t>
      </w:r>
      <w:r w:rsidR="001C3A3A" w:rsidRPr="001C3A3A">
        <w:rPr>
          <w:color w:val="000000" w:themeColor="text1"/>
          <w:szCs w:val="24"/>
          <w:u w:val="single" w:color="000000" w:themeColor="text1"/>
        </w:rPr>
        <w:t>’</w:t>
      </w:r>
      <w:r>
        <w:rPr>
          <w:color w:val="000000" w:themeColor="text1"/>
          <w:szCs w:val="24"/>
          <w:u w:val="single" w:color="000000" w:themeColor="text1"/>
        </w:rPr>
        <w:t xml:space="preserve">s approval before constructing and operating the proposed new water withdrawal facility or expanding an existing water withdrawal facility.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Surface water withdrawals made by permitted or registered surface water withdrawers shall be presumed to be reasonable.  No private cause of action for damages arising directly from a surface water withdrawal by a permitted or registered surface water withdrawer may be maintained unless the plaintiff can show a violation of a valid permit or registration.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Issuance of a surface water withdrawal permit under this chapter does not relieve the permittee from being required to obtain and comply with any other permits or approvals that may be required under other laws, or existing agreements, or under common law.  Nothing in this chapter shall prevent an impoundment licensee from requiring persons seeking to withdraw water from a licensed reservoir to comply with any and all conditions that the licensee is empowered to require under its license and applicable laws.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u w:val="single" w:color="000000" w:themeColor="text1"/>
        </w:rPr>
      </w:pPr>
      <w:r>
        <w:rPr>
          <w:color w:val="000000" w:themeColor="text1"/>
          <w:szCs w:val="24"/>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120.</w:t>
      </w:r>
      <w:r>
        <w:rPr>
          <w:color w:val="000000" w:themeColor="text1"/>
          <w:u w:val="single"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The department may modify, suspend, or revoke a permit under the following conditions: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the permit withdraws water not authorized by his permit or fails to comply with the terms and conditions of his permit;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the permit holder obtains a permit by misrepresentation or fails to disclose a material fact in his application;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the permit holder ceases to withdraw water for a period of at least thirty</w:t>
      </w:r>
      <w:r w:rsidR="001C3A3A">
        <w:rPr>
          <w:color w:val="000000" w:themeColor="text1"/>
          <w:szCs w:val="24"/>
          <w:u w:val="single" w:color="000000" w:themeColor="text1"/>
        </w:rPr>
        <w:noBreakHyphen/>
      </w:r>
      <w:r>
        <w:rPr>
          <w:color w:val="000000" w:themeColor="text1"/>
          <w:szCs w:val="24"/>
          <w:u w:val="single" w:color="000000" w:themeColor="text1"/>
        </w:rPr>
        <w:t>six consecutive months; or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(4)</w:t>
      </w:r>
      <w:r>
        <w:rPr>
          <w:color w:val="000000" w:themeColor="text1"/>
          <w:szCs w:val="24"/>
          <w:u w:color="000000" w:themeColor="text1"/>
        </w:rPr>
        <w:tab/>
      </w:r>
      <w:r>
        <w:rPr>
          <w:color w:val="000000" w:themeColor="text1"/>
          <w:szCs w:val="24"/>
          <w:u w:val="single" w:color="000000" w:themeColor="text1"/>
        </w:rPr>
        <w:t>a permanent change in natural conditions results in a permitted activity endangering human health or the environment.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Surface water permits are transferable with the prior written consent of the department.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(C)(1)</w:t>
      </w:r>
      <w:r>
        <w:rPr>
          <w:color w:val="000000" w:themeColor="text1"/>
          <w:szCs w:val="24"/>
          <w:u w:color="000000" w:themeColor="text1"/>
        </w:rPr>
        <w:tab/>
      </w:r>
      <w:r>
        <w:rPr>
          <w:color w:val="000000" w:themeColor="text1"/>
          <w:szCs w:val="24"/>
          <w:u w:val="single" w:color="000000" w:themeColor="text1"/>
        </w:rPr>
        <w:t>A permittee may apply for a renewal of his permit no sooner than six months before his permit expires.  A permit shall remain valid during the department</w:t>
      </w:r>
      <w:r w:rsidR="001C3A3A" w:rsidRPr="001C3A3A">
        <w:rPr>
          <w:color w:val="000000" w:themeColor="text1"/>
          <w:szCs w:val="24"/>
          <w:u w:val="single" w:color="000000" w:themeColor="text1"/>
        </w:rPr>
        <w:t>’</w:t>
      </w:r>
      <w:r>
        <w:rPr>
          <w:color w:val="000000" w:themeColor="text1"/>
          <w:szCs w:val="24"/>
          <w:u w:val="single" w:color="000000" w:themeColor="text1"/>
        </w:rPr>
        <w:t>s consideration of a renewal application if the permittee files a renewal application prior to the expiration date of his permit.  Renewal applications take priority over permit applications for new withdrawals.  The renewed permit must be issued in accordance with the criterion applicable to the issuance of the initial permit and for a quantity at least equal to the expired permit.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An application to modify an existing permit for a significant increase in the quantity of the withdrawal must be evaluated using the criteria provided in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80(B).  However, any significant increase in surface water withdrawals authorized pursuant to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40 or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45 shall be subject only to the requirements set forth in that section.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130.</w:t>
      </w:r>
      <w:r>
        <w:rPr>
          <w:color w:val="000000" w:themeColor="text1"/>
          <w:u w:color="000000" w:themeColor="text1"/>
        </w:rPr>
        <w:tab/>
      </w:r>
      <w:r>
        <w:rPr>
          <w:color w:val="000000" w:themeColor="text1"/>
          <w:u w:color="000000" w:themeColor="text1"/>
        </w:rPr>
        <w:tab/>
      </w:r>
      <w:r>
        <w:rPr>
          <w:color w:val="000000" w:themeColor="text1"/>
          <w:u w:val="single" w:color="000000" w:themeColor="text1"/>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140</w:t>
      </w:r>
      <w:r>
        <w:rPr>
          <w:color w:val="000000" w:themeColor="text1"/>
          <w:u w:color="000000" w:themeColor="text1"/>
        </w:rPr>
        <w:t>.</w:t>
      </w:r>
      <w:r>
        <w:rPr>
          <w:color w:val="000000" w:themeColor="text1"/>
          <w:u w:color="000000" w:themeColor="text1"/>
        </w:rPr>
        <w:tab/>
      </w:r>
      <w:r>
        <w:rPr>
          <w:color w:val="000000" w:themeColor="text1"/>
          <w:u w:color="000000" w:themeColor="text1"/>
        </w:rPr>
        <w:tab/>
      </w:r>
      <w:r>
        <w:rPr>
          <w:color w:val="000000" w:themeColor="text1"/>
          <w:u w:val="single" w:color="000000" w:themeColor="text1"/>
        </w:rPr>
        <w:t>The department may issue a temporary surface water withdrawal permit to a new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it was issued.  The issuance of a temporary permit does not guarantee that the department will issue a permanent permit to the applicant.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150.</w:t>
      </w:r>
      <w:r>
        <w:rPr>
          <w:color w:val="000000" w:themeColor="text1"/>
          <w:u w:val="single"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szCs w:val="24"/>
          <w:u w:val="single" w:color="000000" w:themeColor="text1"/>
        </w:rPr>
        <w:t>The surface water withdrawal permit authorizes withdrawals up to the permitted amount in accordance with this chapter</w:t>
      </w:r>
      <w:r w:rsidR="001C3A3A" w:rsidRPr="001C3A3A">
        <w:rPr>
          <w:color w:val="000000" w:themeColor="text1"/>
          <w:szCs w:val="24"/>
          <w:u w:val="single" w:color="000000" w:themeColor="text1"/>
        </w:rPr>
        <w:t>’</w:t>
      </w:r>
      <w:r>
        <w:rPr>
          <w:color w:val="000000" w:themeColor="text1"/>
          <w:szCs w:val="24"/>
          <w:u w:val="single" w:color="000000" w:themeColor="text1"/>
        </w:rPr>
        <w:t>s minimum instream flow definition and the following:</w:t>
      </w:r>
      <w:r>
        <w:rPr>
          <w:color w:val="000000" w:themeColor="text1"/>
          <w:szCs w:val="24"/>
          <w:u w:color="000000" w:themeColor="text1"/>
        </w:rPr>
        <w:tab/>
      </w:r>
      <w:r>
        <w:rPr>
          <w:color w:val="000000" w:themeColor="text1"/>
          <w:szCs w:val="24"/>
          <w:u w:val="single"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 xml:space="preserve">The minimum instream flow for surface water withdrawal points not influenced by an impoundment is twenty percent of MADF for that stream segment.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 xml:space="preserve">For surface water withdrawal points located on a surface water segment downstream of and influenced by a licensed or otherwise flow controlled impoundment, the minimum instream flow shall be the lowest flow specified in the license by the appropriate government agency.  Surface water withdrawal points downstream of a licensed or otherwise flow controlled impoundment are considered to be influenced by the impoundment unless it can be demonstrated by the department through flow modeling and analysis of flow data that the withdrawal point is no longer influenced by the impoundment.  If a withdrawal point located downstream of an impoundment is determined to be beyond the influence of the impoundment, minimum instream flow at that point shall be twenty percent of MADF for that stream segment.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When actual flow of the surface water is less than or equal to minimum instream flow for that particular surface water segment, the surface water withdrawer will discontinue withdrawal of water from the stream unless previously authorized by the department to continue such withdrawal.  The surface water withdrawer</w:t>
      </w:r>
      <w:r w:rsidR="001C3A3A" w:rsidRPr="001C3A3A">
        <w:rPr>
          <w:color w:val="000000" w:themeColor="text1"/>
          <w:szCs w:val="24"/>
          <w:u w:val="single" w:color="000000" w:themeColor="text1"/>
        </w:rPr>
        <w:t>’</w:t>
      </w:r>
      <w:r>
        <w:rPr>
          <w:color w:val="000000" w:themeColor="text1"/>
          <w:szCs w:val="24"/>
          <w:u w:val="single" w:color="000000" w:themeColor="text1"/>
        </w:rPr>
        <w:t>s demonstration to the department that all reasonable contingency plan measures have been implemented will be a significant factor in the department</w:t>
      </w:r>
      <w:r w:rsidR="001C3A3A" w:rsidRPr="001C3A3A">
        <w:rPr>
          <w:color w:val="000000" w:themeColor="text1"/>
          <w:szCs w:val="24"/>
          <w:u w:val="single" w:color="000000" w:themeColor="text1"/>
        </w:rPr>
        <w:t>’</w:t>
      </w:r>
      <w:r>
        <w:rPr>
          <w:color w:val="000000" w:themeColor="text1"/>
          <w:szCs w:val="24"/>
          <w:u w:val="single" w:color="000000" w:themeColor="text1"/>
        </w:rPr>
        <w:t xml:space="preserve">s decision to authorize the withdrawal of water from the stream when the actual flow of the surface water is less than or equal to minimum instream flow for that particular stream segment.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(4)</w:t>
      </w:r>
      <w:r>
        <w:rPr>
          <w:color w:val="000000" w:themeColor="text1"/>
          <w:szCs w:val="24"/>
          <w:u w:color="000000" w:themeColor="text1"/>
        </w:rPr>
        <w:tab/>
      </w:r>
      <w:r>
        <w:rPr>
          <w:color w:val="000000" w:themeColor="text1"/>
          <w:szCs w:val="24"/>
          <w:u w:val="single" w:color="000000" w:themeColor="text1"/>
        </w:rPr>
        <w:t>When a surface water withdrawal point is located on a licensed or otherwise flow controlled impoundment, a withdrawal permit may not authorize the withdrawal of surface water in an amount that would cause a reservoir: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water level to drop below its minimum water level; or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 xml:space="preserve">to be unable to release the minimum instream flow specified in the license for that impoundment as issued by the appropriate government agency.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(5)</w:t>
      </w:r>
      <w:r>
        <w:rPr>
          <w:color w:val="000000" w:themeColor="text1"/>
          <w:szCs w:val="24"/>
          <w:u w:color="000000" w:themeColor="text1"/>
        </w:rPr>
        <w:tab/>
      </w:r>
      <w:r>
        <w:rPr>
          <w:rFonts w:eastAsia="Calibri"/>
          <w:color w:val="000000" w:themeColor="text1"/>
          <w:u w:val="single" w:color="000000" w:themeColor="text1"/>
        </w:rPr>
        <w:t>When a surface water withdrawal point is located on an impoundment that serves as a water supply for a federally licensed facility that is also an existing surface water withdrawer, a withdrawal permit may not authorize to any new surface water withdrawer the withdrawal of surface water in an amount that would negatively impact the continued operations of the federally licensed facility.</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(6)</w:t>
      </w:r>
      <w:r>
        <w:rPr>
          <w:color w:val="000000" w:themeColor="text1"/>
          <w:szCs w:val="24"/>
          <w:u w:color="000000" w:themeColor="text1"/>
        </w:rPr>
        <w:tab/>
      </w:r>
      <w:r>
        <w:rPr>
          <w:color w:val="000000" w:themeColor="text1"/>
          <w:szCs w:val="24"/>
          <w:u w:val="single" w:color="000000" w:themeColor="text1"/>
        </w:rPr>
        <w:t>The requirements of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150(A)(1)</w:t>
      </w:r>
      <w:r w:rsidR="001C3A3A">
        <w:rPr>
          <w:color w:val="000000" w:themeColor="text1"/>
          <w:szCs w:val="24"/>
          <w:u w:val="single" w:color="000000" w:themeColor="text1"/>
        </w:rPr>
        <w:noBreakHyphen/>
      </w:r>
      <w:r>
        <w:rPr>
          <w:color w:val="000000" w:themeColor="text1"/>
          <w:szCs w:val="24"/>
          <w:u w:val="single" w:color="000000" w:themeColor="text1"/>
        </w:rPr>
        <w:t xml:space="preserve">(3) do not apply to public water suppliers.  Public water suppliers are required to implement their contingency plan measures, applicable to their service territory, commensurate with the drought level declared by the State Drought Response Committee and in accordance with any drought response plan required by the owner of a licensed impoundment.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When determining the amount of water available to be withdrawn by future surface water withdrawers in a particular stream segment, the department shall determine the inflow at the beginning of the stream segment, as well as the inflow from tributaries, based upon the historical flow.  Also, the department shall account for returns of water to the stream segment from all sources including, but not limited to, municipalities, utilities, and industries.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160.</w:t>
      </w:r>
      <w:r>
        <w:rPr>
          <w:color w:val="000000" w:themeColor="text1"/>
          <w:u w:val="single"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szCs w:val="24"/>
          <w:u w:val="single" w:color="000000" w:themeColor="text1"/>
        </w:rPr>
        <w:t>Each permittee must prepare and maintain on site, available for inspection, an operational and contingency plan to promote an adequate water supply from the surface water during times when the actual flow of the surface water is less than the minimum instream flow for that particular surface water segment.  The plan must identify actions to be taken, as applicable, to address low flow conditions, including water conservation, alternative water supplies, off</w:t>
      </w:r>
      <w:r w:rsidR="001C3A3A">
        <w:rPr>
          <w:color w:val="000000" w:themeColor="text1"/>
          <w:szCs w:val="24"/>
          <w:u w:val="single" w:color="000000" w:themeColor="text1"/>
        </w:rPr>
        <w:noBreakHyphen/>
      </w:r>
      <w:r>
        <w:rPr>
          <w:color w:val="000000" w:themeColor="text1"/>
          <w:szCs w:val="24"/>
          <w:u w:val="single" w:color="000000" w:themeColor="text1"/>
        </w:rPr>
        <w:t>stream water storage, seasonal water flow fluctuation withdrawals, and hydroelectric operations in controlled surface waters.  The existence of a plan is deemed to be an enforceable part of the permit under which the permittee is withdrawing surface water and shall be deemed to control a permitted surface water withdrawal in situations where the actual flow of the surface water is less than the minimum instream flow for that particular stream segment.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Nothing in this section limits or precludes any action authorized by the South Carolina Drought Response Act.  In the event that an action authorized by the South Carolina Drought Response Act conflicts with this subsection or a permitted use, the action taken pursuant to the South Carolina Drought Response Act supersedes any actions taken pursuant to this subsection or the permit.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170.</w:t>
      </w:r>
      <w:r>
        <w:rPr>
          <w:color w:val="000000" w:themeColor="text1"/>
          <w:u w:color="000000" w:themeColor="text1"/>
        </w:rPr>
        <w:tab/>
      </w:r>
      <w:r>
        <w:rPr>
          <w:color w:val="000000" w:themeColor="text1"/>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In addition to any other powers and duties, the department may:</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promulgate regulations necessary to implement the policies and purposes of this chapter;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 xml:space="preserve">enter upon any land or water for the purpose of conducting investigations, examinations, or surveys necessary to carry out its duties and responsibilities provided in this chapter;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receive financial and technical assistance from private entities, the federal government, or another state agency; and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(4)</w:t>
      </w:r>
      <w:r>
        <w:rPr>
          <w:color w:val="000000" w:themeColor="text1"/>
          <w:szCs w:val="24"/>
          <w:u w:color="000000" w:themeColor="text1"/>
        </w:rPr>
        <w:tab/>
      </w:r>
      <w:r>
        <w:rPr>
          <w:color w:val="000000" w:themeColor="text1"/>
          <w:szCs w:val="24"/>
          <w:u w:val="single" w:color="000000" w:themeColor="text1"/>
        </w:rPr>
        <w:t>take any action reasonable and necessary to enforce the provisions of this chapter.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The department must carry out ongoing data collection, surveys, research, and investigations into the availability and quantity of surface water and report its findings to the General Assembly on an annual basis.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(C)(1)</w:t>
      </w:r>
      <w:r>
        <w:rPr>
          <w:color w:val="000000" w:themeColor="text1"/>
          <w:szCs w:val="24"/>
          <w:u w:color="000000" w:themeColor="text1"/>
        </w:rPr>
        <w:tab/>
      </w:r>
      <w:r>
        <w:rPr>
          <w:color w:val="000000" w:themeColor="text1"/>
          <w:szCs w:val="24"/>
          <w:u w:val="single" w:color="000000" w:themeColor="text1"/>
        </w:rPr>
        <w:t xml:space="preserve">The department may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board pursuant to this section must be approved by concurrent resolution of the General Assembly prior to being implemented.  The department may also represent the State in connection with water withdrawals, diversions, or transfers occurring in other states which may affect this State.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item (1).  The department must also periodically report, as necessary or upon request, to the chairmen concerning the progress of the negotiations or representation.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u w:val="single" w:color="000000" w:themeColor="text1"/>
        </w:rPr>
      </w:pPr>
      <w:r>
        <w:rPr>
          <w:color w:val="000000" w:themeColor="text1"/>
          <w:szCs w:val="24"/>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180.</w:t>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A surface water withdrawer who commits a violation of this chapter: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is subject to a civil penalty of not more than ten thousand dollars for each day that the violation occurred; or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is guilty of a misdemeanor and, upon conviction, must be fined not more than ten thousand dollars for each day that the violation occurred, if the violation is willful.</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All penalties and fines assessed and collected pursuant to this chapter must be deposited in the general fund of the State.</w:t>
      </w:r>
      <w:r>
        <w:rPr>
          <w:color w:val="000000" w:themeColor="text1"/>
          <w:szCs w:val="24"/>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48</w:t>
      </w:r>
      <w:r w:rsidR="001C3A3A">
        <w:rPr>
          <w:color w:val="000000" w:themeColor="text1"/>
          <w:u w:color="000000" w:themeColor="text1"/>
        </w:rPr>
        <w:noBreakHyphen/>
      </w:r>
      <w:r>
        <w:rPr>
          <w:color w:val="000000" w:themeColor="text1"/>
          <w:u w:color="000000" w:themeColor="text1"/>
        </w:rPr>
        <w:t>2</w:t>
      </w:r>
      <w:r w:rsidR="001C3A3A">
        <w:rPr>
          <w:color w:val="000000" w:themeColor="text1"/>
          <w:u w:color="000000" w:themeColor="text1"/>
        </w:rPr>
        <w:noBreakHyphen/>
      </w:r>
      <w:r>
        <w:rPr>
          <w:color w:val="000000" w:themeColor="text1"/>
          <w:u w:color="000000" w:themeColor="text1"/>
        </w:rPr>
        <w:t>30(B) of the 1976 Code is amended by an appropriately numbered new item at the end to read: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w:t>
      </w:r>
      <w:r>
        <w:rPr>
          <w:color w:val="000000" w:themeColor="text1"/>
          <w:u w:color="000000" w:themeColor="text1"/>
        </w:rPr>
        <w:tab/>
      </w:r>
      <w:r>
        <w:rPr>
          <w:color w:val="000000" w:themeColor="text1"/>
          <w:u w:color="000000" w:themeColor="text1"/>
        </w:rPr>
        <w:tab/>
        <w:t>Surface Water Withdrawal, Permitting, Use, and Reporting Act.”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48</w:t>
      </w:r>
      <w:r w:rsidR="001C3A3A">
        <w:rPr>
          <w:color w:val="000000" w:themeColor="text1"/>
          <w:u w:color="000000" w:themeColor="text1"/>
        </w:rPr>
        <w:noBreakHyphen/>
      </w:r>
      <w:r>
        <w:rPr>
          <w:color w:val="000000" w:themeColor="text1"/>
          <w:u w:color="000000" w:themeColor="text1"/>
        </w:rPr>
        <w:t>2</w:t>
      </w:r>
      <w:r w:rsidR="001C3A3A">
        <w:rPr>
          <w:color w:val="000000" w:themeColor="text1"/>
          <w:u w:color="000000" w:themeColor="text1"/>
        </w:rPr>
        <w:noBreakHyphen/>
      </w:r>
      <w:r>
        <w:rPr>
          <w:color w:val="000000" w:themeColor="text1"/>
          <w:u w:color="000000" w:themeColor="text1"/>
        </w:rPr>
        <w:t>50(H) of the 1976 Code is amended by adding an appropriately numbered item at the end to read: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color="000000" w:themeColor="text1"/>
        </w:rPr>
      </w:pPr>
      <w:r>
        <w:rPr>
          <w:color w:val="000000" w:themeColor="text1"/>
          <w:szCs w:val="24"/>
          <w:u w:color="000000" w:themeColor="text1"/>
        </w:rPr>
        <w:tab/>
        <w:t xml:space="preserve">“(   ) </w:t>
      </w:r>
      <w:r>
        <w:rPr>
          <w:color w:val="000000" w:themeColor="text1"/>
          <w:szCs w:val="24"/>
          <w:u w:color="000000" w:themeColor="text1"/>
        </w:rPr>
        <w:tab/>
        <w:t>Surface Water Withdrawals: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Section 49</w:t>
      </w:r>
      <w:r w:rsidR="001C3A3A">
        <w:rPr>
          <w:color w:val="000000" w:themeColor="text1"/>
          <w:szCs w:val="24"/>
          <w:u w:color="000000" w:themeColor="text1"/>
        </w:rPr>
        <w:noBreakHyphen/>
      </w:r>
      <w:r>
        <w:rPr>
          <w:color w:val="000000" w:themeColor="text1"/>
          <w:szCs w:val="24"/>
          <w:u w:color="000000" w:themeColor="text1"/>
        </w:rPr>
        <w:t>4</w:t>
      </w:r>
      <w:r w:rsidR="001C3A3A">
        <w:rPr>
          <w:color w:val="000000" w:themeColor="text1"/>
          <w:szCs w:val="24"/>
          <w:u w:color="000000" w:themeColor="text1"/>
        </w:rPr>
        <w:noBreakHyphen/>
      </w:r>
      <w:r>
        <w:rPr>
          <w:color w:val="000000" w:themeColor="text1"/>
          <w:szCs w:val="24"/>
          <w:u w:color="000000" w:themeColor="text1"/>
        </w:rPr>
        <w:t xml:space="preserve">70(A) surface water withdrawal permit application processing fee </w:t>
      </w:r>
      <w:r w:rsidR="001C3A3A">
        <w:rPr>
          <w:color w:val="000000" w:themeColor="text1"/>
          <w:szCs w:val="24"/>
          <w:u w:color="000000" w:themeColor="text1"/>
        </w:rPr>
        <w:noBreakHyphen/>
      </w:r>
      <w:r>
        <w:rPr>
          <w:color w:val="000000" w:themeColor="text1"/>
          <w:szCs w:val="24"/>
          <w:u w:color="000000" w:themeColor="text1"/>
        </w:rPr>
        <w:t xml:space="preserve"> $5,000;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Section 49</w:t>
      </w:r>
      <w:r w:rsidR="001C3A3A">
        <w:rPr>
          <w:color w:val="000000" w:themeColor="text1"/>
          <w:szCs w:val="24"/>
          <w:u w:color="000000" w:themeColor="text1"/>
        </w:rPr>
        <w:noBreakHyphen/>
      </w:r>
      <w:r>
        <w:rPr>
          <w:color w:val="000000" w:themeColor="text1"/>
          <w:szCs w:val="24"/>
          <w:u w:color="000000" w:themeColor="text1"/>
        </w:rPr>
        <w:t>4</w:t>
      </w:r>
      <w:r w:rsidR="001C3A3A">
        <w:rPr>
          <w:color w:val="000000" w:themeColor="text1"/>
          <w:szCs w:val="24"/>
          <w:u w:color="000000" w:themeColor="text1"/>
        </w:rPr>
        <w:noBreakHyphen/>
      </w:r>
      <w:r>
        <w:rPr>
          <w:color w:val="000000" w:themeColor="text1"/>
          <w:szCs w:val="24"/>
          <w:u w:color="000000" w:themeColor="text1"/>
        </w:rPr>
        <w:t xml:space="preserve">70(B) surface water withdrawal permit application processing fee </w:t>
      </w:r>
      <w:r w:rsidR="001C3A3A">
        <w:rPr>
          <w:color w:val="000000" w:themeColor="text1"/>
          <w:szCs w:val="24"/>
          <w:u w:color="000000" w:themeColor="text1"/>
        </w:rPr>
        <w:noBreakHyphen/>
      </w:r>
      <w:r>
        <w:rPr>
          <w:color w:val="000000" w:themeColor="text1"/>
          <w:szCs w:val="24"/>
          <w:u w:color="000000" w:themeColor="text1"/>
        </w:rPr>
        <w:t xml:space="preserve"> $2,500;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(c)</w:t>
      </w:r>
      <w:r>
        <w:rPr>
          <w:color w:val="000000" w:themeColor="text1"/>
          <w:szCs w:val="24"/>
          <w:u w:color="000000" w:themeColor="text1"/>
        </w:rPr>
        <w:tab/>
        <w:t>Section 49</w:t>
      </w:r>
      <w:r w:rsidR="001C3A3A">
        <w:rPr>
          <w:color w:val="000000" w:themeColor="text1"/>
          <w:szCs w:val="24"/>
          <w:u w:color="000000" w:themeColor="text1"/>
        </w:rPr>
        <w:noBreakHyphen/>
      </w:r>
      <w:r>
        <w:rPr>
          <w:color w:val="000000" w:themeColor="text1"/>
          <w:szCs w:val="24"/>
          <w:u w:color="000000" w:themeColor="text1"/>
        </w:rPr>
        <w:t>4</w:t>
      </w:r>
      <w:r w:rsidR="001C3A3A">
        <w:rPr>
          <w:color w:val="000000" w:themeColor="text1"/>
          <w:szCs w:val="24"/>
          <w:u w:color="000000" w:themeColor="text1"/>
        </w:rPr>
        <w:noBreakHyphen/>
      </w:r>
      <w:r>
        <w:rPr>
          <w:color w:val="000000" w:themeColor="text1"/>
          <w:szCs w:val="24"/>
          <w:u w:color="000000" w:themeColor="text1"/>
        </w:rPr>
        <w:t xml:space="preserve">40 surface water withdrawal permit application processing fee </w:t>
      </w:r>
      <w:r w:rsidR="001C3A3A">
        <w:rPr>
          <w:color w:val="000000" w:themeColor="text1"/>
          <w:szCs w:val="24"/>
          <w:u w:color="000000" w:themeColor="text1"/>
        </w:rPr>
        <w:noBreakHyphen/>
      </w:r>
      <w:r>
        <w:rPr>
          <w:color w:val="000000" w:themeColor="text1"/>
          <w:szCs w:val="24"/>
          <w:u w:color="000000" w:themeColor="text1"/>
        </w:rPr>
        <w:t xml:space="preserve"> $2,500;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(d)</w:t>
      </w:r>
      <w:r>
        <w:rPr>
          <w:color w:val="000000" w:themeColor="text1"/>
          <w:szCs w:val="24"/>
          <w:u w:color="000000" w:themeColor="text1"/>
        </w:rPr>
        <w:tab/>
        <w:t>Section 49</w:t>
      </w:r>
      <w:r w:rsidR="001C3A3A">
        <w:rPr>
          <w:color w:val="000000" w:themeColor="text1"/>
          <w:szCs w:val="24"/>
          <w:u w:color="000000" w:themeColor="text1"/>
        </w:rPr>
        <w:noBreakHyphen/>
      </w:r>
      <w:r>
        <w:rPr>
          <w:color w:val="000000" w:themeColor="text1"/>
          <w:szCs w:val="24"/>
          <w:u w:color="000000" w:themeColor="text1"/>
        </w:rPr>
        <w:t>4</w:t>
      </w:r>
      <w:r w:rsidR="001C3A3A">
        <w:rPr>
          <w:color w:val="000000" w:themeColor="text1"/>
          <w:szCs w:val="24"/>
          <w:u w:color="000000" w:themeColor="text1"/>
        </w:rPr>
        <w:noBreakHyphen/>
      </w:r>
      <w:r>
        <w:rPr>
          <w:color w:val="000000" w:themeColor="text1"/>
          <w:szCs w:val="24"/>
          <w:u w:color="000000" w:themeColor="text1"/>
        </w:rPr>
        <w:t xml:space="preserve">45 surface water withdrawal permit application processing fee </w:t>
      </w:r>
      <w:r w:rsidR="001C3A3A">
        <w:rPr>
          <w:color w:val="000000" w:themeColor="text1"/>
          <w:szCs w:val="24"/>
          <w:u w:color="000000" w:themeColor="text1"/>
        </w:rPr>
        <w:noBreakHyphen/>
      </w:r>
      <w:r>
        <w:rPr>
          <w:color w:val="000000" w:themeColor="text1"/>
          <w:szCs w:val="24"/>
          <w:u w:color="000000" w:themeColor="text1"/>
        </w:rPr>
        <w:t xml:space="preserve"> $2,500;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(e)</w:t>
      </w:r>
      <w:r>
        <w:rPr>
          <w:color w:val="000000" w:themeColor="text1"/>
          <w:szCs w:val="24"/>
          <w:u w:color="000000" w:themeColor="text1"/>
        </w:rPr>
        <w:tab/>
        <w:t>Section 49</w:t>
      </w:r>
      <w:r w:rsidR="001C3A3A">
        <w:rPr>
          <w:color w:val="000000" w:themeColor="text1"/>
          <w:szCs w:val="24"/>
          <w:u w:color="000000" w:themeColor="text1"/>
        </w:rPr>
        <w:noBreakHyphen/>
      </w:r>
      <w:r>
        <w:rPr>
          <w:color w:val="000000" w:themeColor="text1"/>
          <w:szCs w:val="24"/>
          <w:u w:color="000000" w:themeColor="text1"/>
        </w:rPr>
        <w:t>4</w:t>
      </w:r>
      <w:r w:rsidR="001C3A3A">
        <w:rPr>
          <w:color w:val="000000" w:themeColor="text1"/>
          <w:szCs w:val="24"/>
          <w:u w:color="000000" w:themeColor="text1"/>
        </w:rPr>
        <w:noBreakHyphen/>
      </w:r>
      <w:r>
        <w:rPr>
          <w:color w:val="000000" w:themeColor="text1"/>
          <w:szCs w:val="24"/>
          <w:u w:color="000000" w:themeColor="text1"/>
        </w:rPr>
        <w:t xml:space="preserve">35 surface water withdrawal registration fee </w:t>
      </w:r>
      <w:r w:rsidR="001C3A3A">
        <w:rPr>
          <w:color w:val="000000" w:themeColor="text1"/>
          <w:szCs w:val="24"/>
          <w:u w:color="000000" w:themeColor="text1"/>
        </w:rPr>
        <w:noBreakHyphen/>
      </w:r>
      <w:r>
        <w:rPr>
          <w:color w:val="000000" w:themeColor="text1"/>
          <w:szCs w:val="24"/>
          <w:u w:color="000000" w:themeColor="text1"/>
        </w:rPr>
        <w:t xml:space="preserve"> $500.00”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Chapter 21, Title 49 of the 1976 Code is repealed.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 xml:space="preserve">Chapter 1, Title 49 of the 1976 Code is not affected by and </w:t>
      </w:r>
      <w:r w:rsidR="005F2202">
        <w:rPr>
          <w:color w:val="000000" w:themeColor="text1"/>
          <w:u w:color="000000" w:themeColor="text1"/>
        </w:rPr>
        <w:t>supersedes</w:t>
      </w:r>
      <w:r>
        <w:rPr>
          <w:color w:val="000000" w:themeColor="text1"/>
          <w:u w:color="000000" w:themeColor="text1"/>
        </w:rPr>
        <w:t xml:space="preserve"> Chapter 4, Title 49 of the 1976 Code, as amended by SECTION 1 of this act.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SECTION</w:t>
      </w:r>
      <w:r>
        <w:rPr>
          <w:color w:val="000000" w:themeColor="text1"/>
          <w:u w:color="000000" w:themeColor="text1"/>
        </w:rPr>
        <w:tab/>
        <w:t xml:space="preserve">5. </w:t>
      </w:r>
      <w:r>
        <w:rPr>
          <w:color w:val="000000" w:themeColor="text1"/>
          <w:u w:color="000000" w:themeColor="text1"/>
        </w:rPr>
        <w:tab/>
      </w:r>
      <w:r>
        <w:rPr>
          <w:color w:val="000000" w:themeColor="text1"/>
          <w:szCs w:val="24"/>
          <w:u w:color="000000" w:themeColor="text1"/>
        </w:rPr>
        <w:t>(A)</w:t>
      </w:r>
      <w:r>
        <w:rPr>
          <w:color w:val="000000" w:themeColor="text1"/>
          <w:szCs w:val="24"/>
          <w:u w:color="000000" w:themeColor="text1"/>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functions in the state agency, board, commission, or council from which the transfer is made under the act, the functions, insofar as they are to be exercised after the transfer, must be considered as vested in the state agency, board, commission, or council to which the transfer is made under the act.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SECTION</w:t>
      </w:r>
      <w:r>
        <w:rPr>
          <w:color w:val="000000" w:themeColor="text1"/>
          <w:u w:color="000000" w:themeColor="text1"/>
        </w:rPr>
        <w:tab/>
        <w:t xml:space="preserve">6. </w:t>
      </w:r>
      <w:r>
        <w:rPr>
          <w:color w:val="000000" w:themeColor="text1"/>
          <w:u w:color="000000" w:themeColor="text1"/>
        </w:rPr>
        <w:tab/>
      </w:r>
      <w:r>
        <w:rPr>
          <w:color w:val="000000" w:themeColor="text1"/>
          <w:szCs w:val="24"/>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7. </w:t>
      </w:r>
      <w:r>
        <w:tab/>
        <w:t>This act takes effect January 1, 2011.</w:t>
      </w:r>
    </w:p>
    <w:p w:rsidR="00A74C61" w:rsidRDefault="001C3A3A"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4C61" w:rsidRDefault="00A74C61" w:rsidP="00591C3F">
      <w:pPr>
        <w:suppressAutoHyphens/>
      </w:pPr>
    </w:p>
    <w:sectPr w:rsidR="00A74C61" w:rsidSect="00591C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202" w:rsidRDefault="005F2202" w:rsidP="009F0C77">
      <w:r>
        <w:separator/>
      </w:r>
    </w:p>
  </w:endnote>
  <w:endnote w:type="continuationSeparator" w:id="0">
    <w:p w:rsidR="005F2202" w:rsidRDefault="005F22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FD5CDB-2253-4DAA-BB02-A65BA705A894}"/>
    <w:embedBold r:id="rId2" w:fontKey="{92937FA1-3D0B-4F00-9896-D250A7CFFD68}"/>
  </w:font>
  <w:font w:name="Calibri">
    <w:panose1 w:val="020F0502020204030204"/>
    <w:charset w:val="00"/>
    <w:family w:val="swiss"/>
    <w:pitch w:val="variable"/>
    <w:sig w:usb0="E10002FF" w:usb1="4000ACFF" w:usb2="00000009" w:usb3="00000000" w:csb0="0000019F" w:csb1="00000000"/>
    <w:embedRegular r:id="rId3" w:fontKey="{FE4A3A2F-409D-4216-BBFC-7EF96BBF61F7}"/>
  </w:font>
  <w:font w:name="Cambria">
    <w:panose1 w:val="02040503050406030204"/>
    <w:charset w:val="00"/>
    <w:family w:val="roman"/>
    <w:pitch w:val="variable"/>
    <w:sig w:usb0="E00002FF" w:usb1="400004FF" w:usb2="00000000" w:usb3="00000000" w:csb0="0000019F" w:csb1="00000000"/>
    <w:embedRegular r:id="rId4" w:fontKey="{8FD08D2C-816A-4DDF-BF7E-FA7D9BC3EC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C3F" w:rsidRPr="00A74C61" w:rsidRDefault="00591C3F" w:rsidP="00A74C61">
    <w:pPr>
      <w:pStyle w:val="Footer"/>
      <w:tabs>
        <w:tab w:val="clear" w:pos="4680"/>
        <w:tab w:val="clear" w:pos="9360"/>
        <w:tab w:val="center" w:pos="2995"/>
      </w:tabs>
      <w:spacing w:before="120"/>
    </w:pPr>
    <w:r>
      <w:t>[4285]</w:t>
    </w:r>
    <w:r>
      <w:tab/>
    </w:r>
    <w:r w:rsidR="007E6019">
      <w:fldChar w:fldCharType="begin"/>
    </w:r>
    <w:r w:rsidR="007E6019">
      <w:instrText xml:space="preserve"> PAGE  \* MERGEFORMAT </w:instrText>
    </w:r>
    <w:r w:rsidR="007E6019">
      <w:fldChar w:fldCharType="separate"/>
    </w:r>
    <w:r w:rsidR="007E6019">
      <w:rPr>
        <w:noProof/>
      </w:rPr>
      <w:t>1</w:t>
    </w:r>
    <w:r w:rsidR="007E60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202" w:rsidRDefault="005F2202" w:rsidP="009F0C77">
      <w:r>
        <w:separator/>
      </w:r>
    </w:p>
  </w:footnote>
  <w:footnote w:type="continuationSeparator" w:id="0">
    <w:p w:rsidR="005F2202" w:rsidRDefault="005F22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04SD10"/>
    <w:docVar w:name="CoverBillType" w:val="b"/>
    <w:docVar w:name="docpath" w:val="L:\Council\bills\DKA\3804SD10.DOCX"/>
    <w:docVar w:name="dvBillNumber" w:val="4285"/>
    <w:docVar w:name="dvBillNumberPrefix" w:val="H. "/>
    <w:docVar w:name="dvOriginalBody" w:val="House"/>
    <w:docVar w:name="dvSteno" w:val="DKA"/>
    <w:docVar w:name="NameofBody" w:val="h"/>
    <w:docVar w:name="vgroup2" w:val="Council"/>
  </w:docVars>
  <w:rsids>
    <w:rsidRoot w:val="005C210C"/>
    <w:rsid w:val="00011869"/>
    <w:rsid w:val="000B5AC1"/>
    <w:rsid w:val="000D134E"/>
    <w:rsid w:val="000E1785"/>
    <w:rsid w:val="000F40FA"/>
    <w:rsid w:val="0010776B"/>
    <w:rsid w:val="00126DF6"/>
    <w:rsid w:val="00133E66"/>
    <w:rsid w:val="001435A3"/>
    <w:rsid w:val="00171C90"/>
    <w:rsid w:val="001B68E2"/>
    <w:rsid w:val="001C3A3A"/>
    <w:rsid w:val="001D08F2"/>
    <w:rsid w:val="001D525B"/>
    <w:rsid w:val="001D7F4F"/>
    <w:rsid w:val="00206827"/>
    <w:rsid w:val="002321B6"/>
    <w:rsid w:val="00250967"/>
    <w:rsid w:val="002543C8"/>
    <w:rsid w:val="00284AAE"/>
    <w:rsid w:val="002D29D2"/>
    <w:rsid w:val="002E5912"/>
    <w:rsid w:val="00325348"/>
    <w:rsid w:val="0032732C"/>
    <w:rsid w:val="00336AD0"/>
    <w:rsid w:val="0035632C"/>
    <w:rsid w:val="0037079A"/>
    <w:rsid w:val="003D01E8"/>
    <w:rsid w:val="003E5288"/>
    <w:rsid w:val="003F6D79"/>
    <w:rsid w:val="0041760A"/>
    <w:rsid w:val="00417C01"/>
    <w:rsid w:val="00461FB5"/>
    <w:rsid w:val="004809EE"/>
    <w:rsid w:val="00497B23"/>
    <w:rsid w:val="004E7D54"/>
    <w:rsid w:val="004E7DCF"/>
    <w:rsid w:val="00502CB7"/>
    <w:rsid w:val="005045B2"/>
    <w:rsid w:val="005273C6"/>
    <w:rsid w:val="00530A69"/>
    <w:rsid w:val="00545593"/>
    <w:rsid w:val="00577C6C"/>
    <w:rsid w:val="00591C3F"/>
    <w:rsid w:val="005C210C"/>
    <w:rsid w:val="005C2FE2"/>
    <w:rsid w:val="005E2BC9"/>
    <w:rsid w:val="005F2202"/>
    <w:rsid w:val="0060081B"/>
    <w:rsid w:val="00605102"/>
    <w:rsid w:val="006215AA"/>
    <w:rsid w:val="00644757"/>
    <w:rsid w:val="006913C9"/>
    <w:rsid w:val="0069470D"/>
    <w:rsid w:val="00697405"/>
    <w:rsid w:val="00720840"/>
    <w:rsid w:val="00734F00"/>
    <w:rsid w:val="007A70AE"/>
    <w:rsid w:val="007B45D4"/>
    <w:rsid w:val="007E6019"/>
    <w:rsid w:val="00815356"/>
    <w:rsid w:val="00833F1E"/>
    <w:rsid w:val="008362E8"/>
    <w:rsid w:val="008A1768"/>
    <w:rsid w:val="008B06AC"/>
    <w:rsid w:val="008F4429"/>
    <w:rsid w:val="009007F8"/>
    <w:rsid w:val="00920E77"/>
    <w:rsid w:val="0094021A"/>
    <w:rsid w:val="009C6A0B"/>
    <w:rsid w:val="009D2498"/>
    <w:rsid w:val="009E072F"/>
    <w:rsid w:val="009F03D0"/>
    <w:rsid w:val="009F0C77"/>
    <w:rsid w:val="009F4DD1"/>
    <w:rsid w:val="00A41684"/>
    <w:rsid w:val="00A64E80"/>
    <w:rsid w:val="00A72BCD"/>
    <w:rsid w:val="00A741D9"/>
    <w:rsid w:val="00A74C61"/>
    <w:rsid w:val="00A833AB"/>
    <w:rsid w:val="00A9741D"/>
    <w:rsid w:val="00AC615D"/>
    <w:rsid w:val="00AD039B"/>
    <w:rsid w:val="00AD4B17"/>
    <w:rsid w:val="00B25AA2"/>
    <w:rsid w:val="00B412D4"/>
    <w:rsid w:val="00B717B5"/>
    <w:rsid w:val="00BE3C22"/>
    <w:rsid w:val="00BF1B94"/>
    <w:rsid w:val="00C0345E"/>
    <w:rsid w:val="00C3483A"/>
    <w:rsid w:val="00C615B3"/>
    <w:rsid w:val="00C74E9D"/>
    <w:rsid w:val="00C82FD3"/>
    <w:rsid w:val="00C917C2"/>
    <w:rsid w:val="00C92819"/>
    <w:rsid w:val="00CC0737"/>
    <w:rsid w:val="00CC6B7B"/>
    <w:rsid w:val="00CD2089"/>
    <w:rsid w:val="00D73A67"/>
    <w:rsid w:val="00D77153"/>
    <w:rsid w:val="00D970A9"/>
    <w:rsid w:val="00DC6115"/>
    <w:rsid w:val="00DF1D70"/>
    <w:rsid w:val="00DF3845"/>
    <w:rsid w:val="00E41911"/>
    <w:rsid w:val="00E92EEF"/>
    <w:rsid w:val="00F12F08"/>
    <w:rsid w:val="00F24442"/>
    <w:rsid w:val="00F50AE3"/>
    <w:rsid w:val="00F67CF1"/>
    <w:rsid w:val="00F840F0"/>
    <w:rsid w:val="00FB0D0D"/>
    <w:rsid w:val="00FB43B4"/>
    <w:rsid w:val="00FE5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B27D3E-C2F0-4DDC-BE39-F94C66ED6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91C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85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D5601-9323-4E43-8990-8B49CBB02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7637</Words>
  <Characters>41937</Characters>
  <Application>Microsoft Office Word</Application>
  <DocSecurity>0</DocSecurity>
  <Lines>962</Lines>
  <Paragraphs>224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4285: Surface Water Withdrawal, Permitting, Use and Reporting Act - South Carolina Legislature Online</dc:title>
  <dc:subject/>
  <dc:creator>SharonPair</dc:creator>
  <cp:keywords/>
  <dc:description/>
  <cp:lastModifiedBy>N Cumfer</cp:lastModifiedBy>
  <cp:revision>12</cp:revision>
  <cp:lastPrinted>2009-12-14T16:46:00Z</cp:lastPrinted>
  <dcterms:created xsi:type="dcterms:W3CDTF">2009-12-15T19:24:00Z</dcterms:created>
  <dcterms:modified xsi:type="dcterms:W3CDTF">2014-11-24T16:21:00Z</dcterms:modified>
</cp:coreProperties>
</file>