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5EE" w:rsidRDefault="002065EE" w:rsidP="002065EE">
      <w:pPr>
        <w:widowControl w:val="0"/>
        <w:jc w:val="center"/>
      </w:pPr>
      <w:bookmarkStart w:id="0" w:name="_GoBack"/>
      <w:bookmarkEnd w:id="0"/>
      <w:r w:rsidRPr="002065EE">
        <w:rPr>
          <w:b/>
        </w:rPr>
        <w:t>South Carolina General Assembly</w:t>
      </w:r>
    </w:p>
    <w:p w:rsidR="002065EE" w:rsidRDefault="002065EE" w:rsidP="002065EE">
      <w:pPr>
        <w:widowControl w:val="0"/>
        <w:jc w:val="center"/>
      </w:pPr>
      <w:r>
        <w:t>118th Session, 2009-2010</w:t>
      </w:r>
    </w:p>
    <w:p w:rsidR="002065EE" w:rsidRDefault="002065EE" w:rsidP="002065EE">
      <w:pPr>
        <w:widowControl w:val="0"/>
        <w:jc w:val="left"/>
      </w:pPr>
    </w:p>
    <w:p w:rsidR="002065EE" w:rsidRDefault="002065EE" w:rsidP="002065EE">
      <w:pPr>
        <w:widowControl w:val="0"/>
        <w:jc w:val="left"/>
        <w:rPr>
          <w:b/>
        </w:rPr>
      </w:pPr>
      <w:r w:rsidRPr="002065EE">
        <w:rPr>
          <w:b/>
        </w:rPr>
        <w:t>H. 4434</w:t>
      </w:r>
    </w:p>
    <w:p w:rsidR="002065EE" w:rsidRDefault="002065EE" w:rsidP="002065EE">
      <w:pPr>
        <w:widowControl w:val="0"/>
        <w:jc w:val="left"/>
        <w:rPr>
          <w:b/>
        </w:rPr>
      </w:pPr>
    </w:p>
    <w:p w:rsidR="002065EE" w:rsidRDefault="002065EE" w:rsidP="002065EE">
      <w:pPr>
        <w:widowControl w:val="0"/>
        <w:jc w:val="left"/>
      </w:pPr>
      <w:r w:rsidRPr="002065EE">
        <w:rPr>
          <w:b/>
        </w:rPr>
        <w:t>STATUS INFORMATION</w:t>
      </w:r>
    </w:p>
    <w:p w:rsidR="002065EE" w:rsidRDefault="002065EE" w:rsidP="002065EE">
      <w:pPr>
        <w:widowControl w:val="0"/>
        <w:jc w:val="left"/>
      </w:pPr>
    </w:p>
    <w:p w:rsidR="002065EE" w:rsidRDefault="002065EE" w:rsidP="002065EE">
      <w:pPr>
        <w:widowControl w:val="0"/>
        <w:jc w:val="left"/>
      </w:pPr>
      <w:r>
        <w:t>General Bill</w:t>
      </w:r>
    </w:p>
    <w:p w:rsidR="002065EE" w:rsidRDefault="002065EE" w:rsidP="002065EE">
      <w:pPr>
        <w:widowControl w:val="0"/>
        <w:jc w:val="left"/>
      </w:pPr>
      <w:r>
        <w:t>Sponsors: Reps. Nanney, Clemmons, Horne and Sellers</w:t>
      </w:r>
    </w:p>
    <w:p w:rsidR="002065EE" w:rsidRDefault="002065EE" w:rsidP="002065EE">
      <w:pPr>
        <w:widowControl w:val="0"/>
        <w:jc w:val="left"/>
      </w:pPr>
      <w:r>
        <w:t>Document Path: l:\council\bills\dka\3933dw10.docx</w:t>
      </w:r>
    </w:p>
    <w:p w:rsidR="002065EE" w:rsidRDefault="002065EE" w:rsidP="002065EE">
      <w:pPr>
        <w:widowControl w:val="0"/>
        <w:jc w:val="left"/>
      </w:pPr>
    </w:p>
    <w:p w:rsidR="00EB2AA6" w:rsidRDefault="00EB2AA6" w:rsidP="002065EE">
      <w:pPr>
        <w:widowControl w:val="0"/>
        <w:jc w:val="left"/>
      </w:pPr>
      <w:r>
        <w:t>Introduced in the House on January 27, 2010</w:t>
      </w:r>
    </w:p>
    <w:p w:rsidR="00EB2AA6" w:rsidRDefault="00EB2AA6" w:rsidP="002065EE">
      <w:pPr>
        <w:widowControl w:val="0"/>
        <w:jc w:val="left"/>
      </w:pPr>
      <w:r>
        <w:t>Introduced in the Senate on March 9, 2010</w:t>
      </w:r>
    </w:p>
    <w:p w:rsidR="00EB2AA6" w:rsidRDefault="00EB2AA6" w:rsidP="002065EE">
      <w:pPr>
        <w:widowControl w:val="0"/>
        <w:jc w:val="left"/>
      </w:pPr>
      <w:r>
        <w:t>Last Amended on March 3, 2010</w:t>
      </w:r>
    </w:p>
    <w:p w:rsidR="00EB2AA6" w:rsidRPr="00EB2AA6" w:rsidRDefault="00EB2AA6" w:rsidP="002065EE">
      <w:pPr>
        <w:widowControl w:val="0"/>
        <w:jc w:val="left"/>
      </w:pPr>
      <w:r>
        <w:t xml:space="preserve">Currently residing in the Senate Committee on </w:t>
      </w:r>
      <w:r w:rsidRPr="00EB2AA6">
        <w:rPr>
          <w:b/>
        </w:rPr>
        <w:t>Judiciary</w:t>
      </w:r>
    </w:p>
    <w:p w:rsidR="00EB2AA6" w:rsidRDefault="00EB2AA6" w:rsidP="002065EE">
      <w:pPr>
        <w:widowControl w:val="0"/>
        <w:jc w:val="left"/>
      </w:pPr>
    </w:p>
    <w:p w:rsidR="002065EE" w:rsidRDefault="002065EE" w:rsidP="002065EE">
      <w:pPr>
        <w:widowControl w:val="0"/>
        <w:jc w:val="left"/>
      </w:pPr>
      <w:r>
        <w:t xml:space="preserve">Summary: </w:t>
      </w:r>
      <w:r w:rsidR="00CF6DD5">
        <w:t>Election</w:t>
      </w:r>
    </w:p>
    <w:p w:rsidR="002065EE" w:rsidRDefault="002065EE" w:rsidP="002065EE">
      <w:pPr>
        <w:widowControl w:val="0"/>
        <w:jc w:val="left"/>
      </w:pPr>
    </w:p>
    <w:p w:rsidR="002065EE" w:rsidRDefault="002065EE" w:rsidP="002065EE">
      <w:pPr>
        <w:widowControl w:val="0"/>
        <w:jc w:val="left"/>
      </w:pPr>
    </w:p>
    <w:p w:rsidR="002065EE" w:rsidRDefault="002065EE" w:rsidP="002065EE">
      <w:pPr>
        <w:widowControl w:val="0"/>
        <w:tabs>
          <w:tab w:val="center" w:pos="590"/>
          <w:tab w:val="center" w:pos="1440"/>
          <w:tab w:val="left" w:pos="1872"/>
          <w:tab w:val="left" w:pos="9187"/>
        </w:tabs>
        <w:jc w:val="left"/>
      </w:pPr>
      <w:r w:rsidRPr="002065EE">
        <w:rPr>
          <w:b/>
        </w:rPr>
        <w:t>HISTORY OF LEGISLATIVE ACTIONS</w:t>
      </w:r>
    </w:p>
    <w:p w:rsidR="002065EE" w:rsidRDefault="002065EE" w:rsidP="002065EE">
      <w:pPr>
        <w:widowControl w:val="0"/>
        <w:tabs>
          <w:tab w:val="center" w:pos="590"/>
          <w:tab w:val="center" w:pos="1440"/>
          <w:tab w:val="left" w:pos="1872"/>
          <w:tab w:val="left" w:pos="9187"/>
        </w:tabs>
        <w:jc w:val="left"/>
      </w:pPr>
    </w:p>
    <w:p w:rsidR="002065EE" w:rsidRPr="002065EE" w:rsidRDefault="002065EE" w:rsidP="002065EE">
      <w:pPr>
        <w:widowControl w:val="0"/>
        <w:tabs>
          <w:tab w:val="center" w:pos="590"/>
          <w:tab w:val="center" w:pos="1440"/>
          <w:tab w:val="left" w:pos="1872"/>
          <w:tab w:val="left" w:pos="9187"/>
        </w:tabs>
        <w:jc w:val="left"/>
      </w:pPr>
      <w:r w:rsidRPr="002065EE">
        <w:rPr>
          <w:u w:val="single"/>
        </w:rPr>
        <w:tab/>
        <w:t>Date</w:t>
      </w:r>
      <w:r w:rsidRPr="002065EE">
        <w:rPr>
          <w:u w:val="single"/>
        </w:rPr>
        <w:tab/>
        <w:t>Body</w:t>
      </w:r>
      <w:r w:rsidRPr="002065EE">
        <w:rPr>
          <w:u w:val="single"/>
        </w:rPr>
        <w:tab/>
        <w:t>Action Description with journal page number</w:t>
      </w:r>
      <w:r w:rsidRPr="002065EE">
        <w:rPr>
          <w:u w:val="single"/>
        </w:rPr>
        <w:tab/>
      </w:r>
    </w:p>
    <w:p w:rsidR="00AD2327" w:rsidRDefault="00AD2327" w:rsidP="00AD2327">
      <w:pPr>
        <w:widowControl w:val="0"/>
        <w:tabs>
          <w:tab w:val="right" w:pos="1008"/>
          <w:tab w:val="left" w:pos="1152"/>
          <w:tab w:val="left" w:pos="1872"/>
          <w:tab w:val="left" w:pos="9187"/>
        </w:tabs>
        <w:ind w:left="2088" w:hanging="2088"/>
        <w:jc w:val="left"/>
      </w:pPr>
      <w:r>
        <w:tab/>
        <w:t>1/27/2010</w:t>
      </w:r>
      <w:r>
        <w:tab/>
        <w:t>House</w:t>
      </w:r>
      <w:r>
        <w:tab/>
      </w:r>
      <w:r w:rsidRPr="009A1096">
        <w:t xml:space="preserve">Introduced and read first time </w:t>
      </w:r>
      <w:hyperlink r:id="rId7" w:history="1">
        <w:r w:rsidRPr="00060589">
          <w:rPr>
            <w:rStyle w:val="Hyperlink"/>
          </w:rPr>
          <w:t>HJ</w:t>
        </w:r>
      </w:hyperlink>
      <w:r>
        <w:noBreakHyphen/>
      </w:r>
      <w:r w:rsidRPr="009A1096">
        <w:t>12</w:t>
      </w:r>
    </w:p>
    <w:p w:rsidR="00AD2327" w:rsidRDefault="00AD2327" w:rsidP="00AD2327">
      <w:pPr>
        <w:widowControl w:val="0"/>
        <w:tabs>
          <w:tab w:val="right" w:pos="1008"/>
          <w:tab w:val="left" w:pos="1152"/>
          <w:tab w:val="left" w:pos="1872"/>
          <w:tab w:val="left" w:pos="9187"/>
        </w:tabs>
        <w:ind w:left="2088" w:hanging="2088"/>
        <w:jc w:val="left"/>
      </w:pPr>
      <w:r>
        <w:tab/>
        <w:t>1/27/2010</w:t>
      </w:r>
      <w:r>
        <w:tab/>
        <w:t>House</w:t>
      </w:r>
      <w:r>
        <w:tab/>
      </w:r>
      <w:r w:rsidRPr="009A1096">
        <w:t xml:space="preserve">Referred to Committee on </w:t>
      </w:r>
      <w:r w:rsidRPr="009A1096">
        <w:rPr>
          <w:b/>
        </w:rPr>
        <w:t>Judiciary</w:t>
      </w:r>
      <w:r w:rsidRPr="009A1096">
        <w:t xml:space="preserve"> </w:t>
      </w:r>
      <w:hyperlink r:id="rId8" w:history="1">
        <w:r w:rsidRPr="00060589">
          <w:rPr>
            <w:rStyle w:val="Hyperlink"/>
          </w:rPr>
          <w:t>HJ</w:t>
        </w:r>
      </w:hyperlink>
      <w:r>
        <w:noBreakHyphen/>
      </w:r>
      <w:r w:rsidRPr="009A1096">
        <w:t>12</w:t>
      </w:r>
    </w:p>
    <w:p w:rsidR="00AD2327" w:rsidRDefault="00AD2327" w:rsidP="00AD2327">
      <w:pPr>
        <w:widowControl w:val="0"/>
        <w:tabs>
          <w:tab w:val="right" w:pos="1008"/>
          <w:tab w:val="left" w:pos="1152"/>
          <w:tab w:val="left" w:pos="1872"/>
          <w:tab w:val="left" w:pos="9187"/>
        </w:tabs>
        <w:ind w:left="2088" w:hanging="2088"/>
        <w:jc w:val="left"/>
      </w:pPr>
      <w:r>
        <w:tab/>
        <w:t>2/24/2010</w:t>
      </w:r>
      <w:r>
        <w:tab/>
        <w:t>House</w:t>
      </w:r>
      <w:r>
        <w:tab/>
      </w:r>
      <w:r w:rsidRPr="009A1096">
        <w:t>Committee r</w:t>
      </w:r>
      <w:r>
        <w:t xml:space="preserve">eport: Favorable with amendment </w:t>
      </w:r>
      <w:r w:rsidRPr="009A1096">
        <w:rPr>
          <w:b/>
        </w:rPr>
        <w:t>Judiciary</w:t>
      </w:r>
      <w:r w:rsidRPr="009A1096">
        <w:t xml:space="preserve"> </w:t>
      </w:r>
      <w:hyperlink r:id="rId9" w:history="1">
        <w:r w:rsidRPr="00060589">
          <w:rPr>
            <w:rStyle w:val="Hyperlink"/>
          </w:rPr>
          <w:t>HJ</w:t>
        </w:r>
      </w:hyperlink>
      <w:r>
        <w:noBreakHyphen/>
      </w:r>
      <w:r w:rsidRPr="009A1096">
        <w:t>7</w:t>
      </w:r>
    </w:p>
    <w:p w:rsidR="00AD2327" w:rsidRDefault="00AD2327" w:rsidP="00AD2327">
      <w:pPr>
        <w:widowControl w:val="0"/>
        <w:tabs>
          <w:tab w:val="right" w:pos="1008"/>
          <w:tab w:val="left" w:pos="1152"/>
          <w:tab w:val="left" w:pos="1872"/>
          <w:tab w:val="left" w:pos="9187"/>
        </w:tabs>
        <w:ind w:left="2088" w:hanging="2088"/>
        <w:jc w:val="left"/>
      </w:pPr>
      <w:r>
        <w:tab/>
        <w:t>3/3/2010</w:t>
      </w:r>
      <w:r>
        <w:tab/>
        <w:t>House</w:t>
      </w:r>
      <w:r>
        <w:tab/>
      </w:r>
      <w:r w:rsidRPr="009A1096">
        <w:t>Requests for d</w:t>
      </w:r>
      <w:r>
        <w:t>ebate</w:t>
      </w:r>
      <w:r>
        <w:noBreakHyphen/>
        <w:t xml:space="preserve">Rep(s). Kennedy, JH Neal, </w:t>
      </w:r>
      <w:r w:rsidRPr="009A1096">
        <w:t>Cobb</w:t>
      </w:r>
      <w:r>
        <w:noBreakHyphen/>
      </w:r>
      <w:r w:rsidRPr="009A1096">
        <w:t>Hunter,</w:t>
      </w:r>
      <w:r>
        <w:t xml:space="preserve"> Hosey, Clyburn, Ott, Williams, </w:t>
      </w:r>
      <w:r w:rsidRPr="009A1096">
        <w:t>Jefferson,</w:t>
      </w:r>
      <w:r>
        <w:t xml:space="preserve"> Hart, McEachern, Gunn, Harvin, </w:t>
      </w:r>
      <w:r w:rsidRPr="009A1096">
        <w:t>Clemmons, Norman,</w:t>
      </w:r>
      <w:r>
        <w:t xml:space="preserve"> King, Parks, Nanney, Erickson, </w:t>
      </w:r>
      <w:r w:rsidRPr="009A1096">
        <w:t xml:space="preserve">and Neilson </w:t>
      </w:r>
      <w:hyperlink r:id="rId10" w:history="1">
        <w:r w:rsidRPr="00060589">
          <w:rPr>
            <w:rStyle w:val="Hyperlink"/>
          </w:rPr>
          <w:t>HJ</w:t>
        </w:r>
      </w:hyperlink>
      <w:r>
        <w:noBreakHyphen/>
      </w:r>
      <w:r w:rsidRPr="009A1096">
        <w:t>17</w:t>
      </w:r>
    </w:p>
    <w:p w:rsidR="00AD2327" w:rsidRDefault="00AD2327" w:rsidP="00AD2327">
      <w:pPr>
        <w:widowControl w:val="0"/>
        <w:tabs>
          <w:tab w:val="right" w:pos="1008"/>
          <w:tab w:val="left" w:pos="1152"/>
          <w:tab w:val="left" w:pos="1872"/>
          <w:tab w:val="left" w:pos="9187"/>
        </w:tabs>
        <w:ind w:left="2088" w:hanging="2088"/>
        <w:jc w:val="left"/>
      </w:pPr>
      <w:r>
        <w:tab/>
        <w:t>3/3/2010</w:t>
      </w:r>
      <w:r>
        <w:tab/>
        <w:t>House</w:t>
      </w:r>
      <w:r>
        <w:tab/>
      </w:r>
      <w:r w:rsidRPr="009A1096">
        <w:t xml:space="preserve">Amended </w:t>
      </w:r>
      <w:hyperlink r:id="rId11" w:history="1">
        <w:r w:rsidRPr="00060589">
          <w:rPr>
            <w:rStyle w:val="Hyperlink"/>
          </w:rPr>
          <w:t>HJ</w:t>
        </w:r>
      </w:hyperlink>
      <w:r>
        <w:noBreakHyphen/>
      </w:r>
      <w:r w:rsidRPr="009A1096">
        <w:t>78</w:t>
      </w:r>
    </w:p>
    <w:p w:rsidR="00AD2327" w:rsidRDefault="00AD2327" w:rsidP="00AD2327">
      <w:pPr>
        <w:widowControl w:val="0"/>
        <w:tabs>
          <w:tab w:val="right" w:pos="1008"/>
          <w:tab w:val="left" w:pos="1152"/>
          <w:tab w:val="left" w:pos="1872"/>
          <w:tab w:val="left" w:pos="9187"/>
        </w:tabs>
        <w:ind w:left="2088" w:hanging="2088"/>
        <w:jc w:val="left"/>
      </w:pPr>
      <w:r>
        <w:tab/>
        <w:t>3/3/2010</w:t>
      </w:r>
      <w:r>
        <w:tab/>
        <w:t>House</w:t>
      </w:r>
      <w:r>
        <w:tab/>
      </w:r>
      <w:r w:rsidRPr="009A1096">
        <w:t xml:space="preserve">Read second time </w:t>
      </w:r>
      <w:hyperlink r:id="rId12" w:history="1">
        <w:r w:rsidRPr="00060589">
          <w:rPr>
            <w:rStyle w:val="Hyperlink"/>
          </w:rPr>
          <w:t>HJ</w:t>
        </w:r>
      </w:hyperlink>
      <w:r>
        <w:noBreakHyphen/>
      </w:r>
      <w:r w:rsidRPr="009A1096">
        <w:t>79</w:t>
      </w:r>
    </w:p>
    <w:p w:rsidR="00AD2327" w:rsidRDefault="00AD2327" w:rsidP="00AD2327">
      <w:pPr>
        <w:widowControl w:val="0"/>
        <w:tabs>
          <w:tab w:val="right" w:pos="1008"/>
          <w:tab w:val="left" w:pos="1152"/>
          <w:tab w:val="left" w:pos="1872"/>
          <w:tab w:val="left" w:pos="9187"/>
        </w:tabs>
        <w:ind w:left="2088" w:hanging="2088"/>
        <w:jc w:val="left"/>
      </w:pPr>
      <w:r>
        <w:tab/>
        <w:t>3/3/2010</w:t>
      </w:r>
      <w:r>
        <w:tab/>
        <w:t>House</w:t>
      </w:r>
      <w:r>
        <w:tab/>
      </w:r>
      <w:r w:rsidRPr="009A1096">
        <w:t>Roll call Yeas</w:t>
      </w:r>
      <w:r>
        <w:noBreakHyphen/>
      </w:r>
      <w:r w:rsidRPr="009A1096">
        <w:t>80  Nays</w:t>
      </w:r>
      <w:r>
        <w:noBreakHyphen/>
      </w:r>
      <w:r w:rsidRPr="009A1096">
        <w:t xml:space="preserve">32 </w:t>
      </w:r>
      <w:hyperlink r:id="rId13" w:history="1">
        <w:r w:rsidRPr="00060589">
          <w:rPr>
            <w:rStyle w:val="Hyperlink"/>
          </w:rPr>
          <w:t>HJ</w:t>
        </w:r>
      </w:hyperlink>
      <w:r>
        <w:noBreakHyphen/>
      </w:r>
      <w:r w:rsidRPr="009A1096">
        <w:t>79</w:t>
      </w:r>
    </w:p>
    <w:p w:rsidR="00AD2327" w:rsidRDefault="00AD2327" w:rsidP="00AD2327">
      <w:pPr>
        <w:widowControl w:val="0"/>
        <w:tabs>
          <w:tab w:val="right" w:pos="1008"/>
          <w:tab w:val="left" w:pos="1152"/>
          <w:tab w:val="left" w:pos="1872"/>
          <w:tab w:val="left" w:pos="9187"/>
        </w:tabs>
        <w:ind w:left="2088" w:hanging="2088"/>
        <w:jc w:val="left"/>
      </w:pPr>
      <w:r>
        <w:tab/>
        <w:t>3/4/2010</w:t>
      </w:r>
      <w:r>
        <w:tab/>
        <w:t>House</w:t>
      </w:r>
      <w:r>
        <w:tab/>
      </w:r>
      <w:r w:rsidRPr="009A1096">
        <w:t xml:space="preserve">Read third time and sent to Senate </w:t>
      </w:r>
      <w:hyperlink r:id="rId14" w:history="1">
        <w:r w:rsidRPr="00060589">
          <w:rPr>
            <w:rStyle w:val="Hyperlink"/>
          </w:rPr>
          <w:t>HJ</w:t>
        </w:r>
      </w:hyperlink>
      <w:r>
        <w:noBreakHyphen/>
      </w:r>
      <w:r w:rsidRPr="009A1096">
        <w:t>24</w:t>
      </w:r>
    </w:p>
    <w:p w:rsidR="00AD2327" w:rsidRDefault="00AD2327" w:rsidP="00AD2327">
      <w:pPr>
        <w:widowControl w:val="0"/>
        <w:tabs>
          <w:tab w:val="right" w:pos="1008"/>
          <w:tab w:val="left" w:pos="1152"/>
          <w:tab w:val="left" w:pos="1872"/>
          <w:tab w:val="left" w:pos="9187"/>
        </w:tabs>
        <w:ind w:left="2088" w:hanging="2088"/>
        <w:jc w:val="left"/>
      </w:pPr>
      <w:r>
        <w:tab/>
        <w:t>3/4/2010</w:t>
      </w:r>
      <w:r>
        <w:tab/>
      </w:r>
      <w:r>
        <w:tab/>
      </w:r>
      <w:r w:rsidRPr="009A1096">
        <w:t>Scrivener's error corrected</w:t>
      </w:r>
    </w:p>
    <w:p w:rsidR="00AD2327" w:rsidRDefault="00AD2327" w:rsidP="00AD2327">
      <w:pPr>
        <w:widowControl w:val="0"/>
        <w:tabs>
          <w:tab w:val="right" w:pos="1008"/>
          <w:tab w:val="left" w:pos="1152"/>
          <w:tab w:val="left" w:pos="1872"/>
          <w:tab w:val="left" w:pos="9187"/>
        </w:tabs>
        <w:ind w:left="2088" w:hanging="2088"/>
        <w:jc w:val="left"/>
      </w:pPr>
      <w:r>
        <w:tab/>
        <w:t>3/9/2010</w:t>
      </w:r>
      <w:r>
        <w:tab/>
        <w:t>Senate</w:t>
      </w:r>
      <w:r>
        <w:tab/>
      </w:r>
      <w:r w:rsidRPr="009A1096">
        <w:t xml:space="preserve">Introduced and read first time </w:t>
      </w:r>
      <w:hyperlink r:id="rId15" w:history="1">
        <w:r w:rsidRPr="00060589">
          <w:rPr>
            <w:rStyle w:val="Hyperlink"/>
          </w:rPr>
          <w:t>SJ</w:t>
        </w:r>
      </w:hyperlink>
      <w:r>
        <w:noBreakHyphen/>
      </w:r>
      <w:r w:rsidRPr="009A1096">
        <w:t>7</w:t>
      </w:r>
    </w:p>
    <w:p w:rsidR="00AD2327" w:rsidRDefault="00AD2327" w:rsidP="00AD2327">
      <w:pPr>
        <w:widowControl w:val="0"/>
        <w:tabs>
          <w:tab w:val="right" w:pos="1008"/>
          <w:tab w:val="left" w:pos="1152"/>
          <w:tab w:val="left" w:pos="1872"/>
          <w:tab w:val="left" w:pos="9187"/>
        </w:tabs>
        <w:ind w:left="2088" w:hanging="2088"/>
        <w:jc w:val="left"/>
      </w:pPr>
      <w:r>
        <w:tab/>
        <w:t>3/9/2010</w:t>
      </w:r>
      <w:r>
        <w:tab/>
        <w:t>Senate</w:t>
      </w:r>
      <w:r>
        <w:tab/>
      </w:r>
      <w:r w:rsidRPr="009A1096">
        <w:t xml:space="preserve">Referred to Committee on </w:t>
      </w:r>
      <w:r w:rsidRPr="009A1096">
        <w:rPr>
          <w:b/>
        </w:rPr>
        <w:t>Judiciary</w:t>
      </w:r>
      <w:r w:rsidRPr="009A1096">
        <w:t xml:space="preserve"> </w:t>
      </w:r>
      <w:hyperlink r:id="rId16" w:history="1">
        <w:r w:rsidRPr="00060589">
          <w:rPr>
            <w:rStyle w:val="Hyperlink"/>
          </w:rPr>
          <w:t>SJ</w:t>
        </w:r>
      </w:hyperlink>
      <w:r>
        <w:noBreakHyphen/>
      </w:r>
      <w:r w:rsidRPr="009A1096">
        <w:t>7</w:t>
      </w:r>
    </w:p>
    <w:p w:rsidR="00AD2327" w:rsidRDefault="00AD2327" w:rsidP="00AD2327">
      <w:pPr>
        <w:widowControl w:val="0"/>
        <w:tabs>
          <w:tab w:val="right" w:pos="1008"/>
          <w:tab w:val="left" w:pos="1152"/>
          <w:tab w:val="left" w:pos="1872"/>
          <w:tab w:val="left" w:pos="9187"/>
        </w:tabs>
        <w:ind w:left="2088" w:hanging="2088"/>
        <w:jc w:val="left"/>
      </w:pPr>
      <w:r>
        <w:tab/>
        <w:t>3/23/2010</w:t>
      </w:r>
      <w:r>
        <w:tab/>
        <w:t>Senate</w:t>
      </w:r>
      <w:r>
        <w:tab/>
      </w:r>
      <w:r w:rsidRPr="009A1096">
        <w:t>Referred to Subcommittee: Campsen (ch), Cleary, Scott</w:t>
      </w:r>
    </w:p>
    <w:p w:rsidR="00AD2327" w:rsidRDefault="00AD2327" w:rsidP="00AD2327">
      <w:pPr>
        <w:widowControl w:val="0"/>
        <w:tabs>
          <w:tab w:val="right" w:pos="1008"/>
          <w:tab w:val="left" w:pos="1152"/>
          <w:tab w:val="left" w:pos="1872"/>
          <w:tab w:val="left" w:pos="9187"/>
        </w:tabs>
        <w:ind w:left="2088" w:hanging="2088"/>
        <w:jc w:val="left"/>
      </w:pPr>
    </w:p>
    <w:p w:rsidR="002065EE" w:rsidRPr="002065EE" w:rsidRDefault="002065EE" w:rsidP="002065EE">
      <w:pPr>
        <w:widowControl w:val="0"/>
        <w:tabs>
          <w:tab w:val="right" w:pos="1008"/>
          <w:tab w:val="left" w:pos="1152"/>
          <w:tab w:val="left" w:pos="1872"/>
          <w:tab w:val="left" w:pos="9187"/>
        </w:tabs>
        <w:ind w:left="2088" w:hanging="2088"/>
        <w:jc w:val="left"/>
      </w:pPr>
    </w:p>
    <w:p w:rsidR="002065EE" w:rsidRDefault="002065EE" w:rsidP="002065EE">
      <w:pPr>
        <w:widowControl w:val="0"/>
        <w:jc w:val="left"/>
      </w:pPr>
      <w:r w:rsidRPr="002065EE">
        <w:rPr>
          <w:b/>
        </w:rPr>
        <w:t>VERSIONS OF THIS BILL</w:t>
      </w:r>
    </w:p>
    <w:p w:rsidR="002065EE" w:rsidRDefault="002065EE" w:rsidP="002065EE">
      <w:pPr>
        <w:widowControl w:val="0"/>
        <w:jc w:val="left"/>
      </w:pPr>
    </w:p>
    <w:p w:rsidR="002065EE" w:rsidRDefault="008B714F" w:rsidP="002065EE">
      <w:pPr>
        <w:widowControl w:val="0"/>
        <w:jc w:val="left"/>
      </w:pPr>
      <w:hyperlink r:id="rId17" w:history="1">
        <w:r w:rsidR="002065EE">
          <w:rPr>
            <w:rStyle w:val="Hyperlink"/>
          </w:rPr>
          <w:t>1/27/2010</w:t>
        </w:r>
      </w:hyperlink>
    </w:p>
    <w:p w:rsidR="00760C64" w:rsidRDefault="008B714F" w:rsidP="002065EE">
      <w:hyperlink r:id="rId18" w:history="1">
        <w:r w:rsidR="00760C64" w:rsidRPr="00760C64">
          <w:rPr>
            <w:rStyle w:val="Hyperlink"/>
          </w:rPr>
          <w:t>2/24/2010</w:t>
        </w:r>
      </w:hyperlink>
    </w:p>
    <w:p w:rsidR="00EE35FB" w:rsidRDefault="008B714F" w:rsidP="002065EE">
      <w:hyperlink r:id="rId19" w:history="1">
        <w:r w:rsidR="00EE35FB" w:rsidRPr="00EE35FB">
          <w:rPr>
            <w:rStyle w:val="Hyperlink"/>
          </w:rPr>
          <w:t>3/3/2010</w:t>
        </w:r>
      </w:hyperlink>
    </w:p>
    <w:p w:rsidR="003A671E" w:rsidRDefault="008B714F" w:rsidP="002065EE">
      <w:hyperlink r:id="rId20" w:history="1">
        <w:r w:rsidR="003A671E" w:rsidRPr="003A671E">
          <w:rPr>
            <w:rStyle w:val="Hyperlink"/>
          </w:rPr>
          <w:t>3/4/2010</w:t>
        </w:r>
      </w:hyperlink>
    </w:p>
    <w:p w:rsidR="002065EE" w:rsidRDefault="002065EE" w:rsidP="002065EE"/>
    <w:p w:rsidR="002065EE" w:rsidRDefault="002065EE" w:rsidP="002065EE">
      <w:pPr>
        <w:sectPr w:rsidR="002065EE" w:rsidSect="002065EE">
          <w:pgSz w:w="12240" w:h="15840" w:code="1"/>
          <w:pgMar w:top="1080" w:right="1440" w:bottom="1080" w:left="1440" w:header="720" w:footer="720" w:gutter="0"/>
          <w:cols w:space="720"/>
          <w:noEndnote/>
          <w:docGrid w:linePitch="360"/>
        </w:sectPr>
      </w:pPr>
    </w:p>
    <w:p w:rsidR="003A671E" w:rsidRDefault="003A671E" w:rsidP="001D7F4F">
      <w:pPr>
        <w:pStyle w:val="BillDots"/>
      </w:pPr>
      <w:r>
        <w:rPr>
          <w:strike/>
        </w:rPr>
        <w:lastRenderedPageBreak/>
        <w:t>Indicates Matter Stricken</w:t>
      </w:r>
    </w:p>
    <w:p w:rsidR="003A671E" w:rsidRPr="006B3EE9" w:rsidRDefault="003A671E" w:rsidP="001D7F4F">
      <w:pPr>
        <w:pStyle w:val="BillDots"/>
      </w:pPr>
      <w:r>
        <w:rPr>
          <w:u w:val="single"/>
        </w:rPr>
        <w:t>Indicates New Matter</w:t>
      </w:r>
    </w:p>
    <w:p w:rsidR="003A671E" w:rsidRDefault="003A671E" w:rsidP="001D7F4F">
      <w:pPr>
        <w:pStyle w:val="BillDots"/>
      </w:pPr>
    </w:p>
    <w:p w:rsidR="003A671E" w:rsidRDefault="003A671E" w:rsidP="001D7F4F">
      <w:pPr>
        <w:pStyle w:val="BillDots"/>
      </w:pPr>
      <w:r>
        <w:t>AMENDED</w:t>
      </w:r>
    </w:p>
    <w:p w:rsidR="003A671E" w:rsidRDefault="003A671E" w:rsidP="001D7F4F">
      <w:pPr>
        <w:pStyle w:val="BillDots"/>
      </w:pPr>
      <w:r>
        <w:t>March 3, 2010</w:t>
      </w:r>
    </w:p>
    <w:p w:rsidR="003A671E" w:rsidRDefault="003A671E" w:rsidP="001D7F4F">
      <w:pPr>
        <w:pStyle w:val="BillDots"/>
      </w:pPr>
    </w:p>
    <w:p w:rsidR="003A671E" w:rsidRPr="006B3EE9" w:rsidRDefault="003A671E" w:rsidP="006B3EE9">
      <w:pPr>
        <w:pStyle w:val="BillDots"/>
        <w:tabs>
          <w:tab w:val="clear" w:pos="216"/>
          <w:tab w:val="clear" w:pos="432"/>
          <w:tab w:val="clear" w:pos="648"/>
          <w:tab w:val="clear" w:pos="864"/>
          <w:tab w:val="clear" w:pos="1080"/>
          <w:tab w:val="clear" w:pos="1296"/>
          <w:tab w:val="clear" w:pos="5904"/>
          <w:tab w:val="right" w:pos="5933"/>
        </w:tabs>
      </w:pPr>
      <w:r>
        <w:tab/>
      </w:r>
      <w:r>
        <w:rPr>
          <w:b/>
          <w:sz w:val="36"/>
        </w:rPr>
        <w:t>H. 4434</w:t>
      </w:r>
    </w:p>
    <w:p w:rsidR="003A671E" w:rsidRDefault="003A671E" w:rsidP="001D7F4F">
      <w:pPr>
        <w:pStyle w:val="BillDots"/>
      </w:pPr>
    </w:p>
    <w:p w:rsidR="003A671E" w:rsidRDefault="003A671E" w:rsidP="006B3EE9">
      <w:pPr>
        <w:pStyle w:val="BillDots"/>
        <w:jc w:val="center"/>
      </w:pPr>
      <w:r>
        <w:t xml:space="preserve">Introduced by </w:t>
      </w:r>
      <w:r w:rsidRPr="00585772">
        <w:t>Reps. Nanney, Clemmons, Horne and Sellers</w:t>
      </w:r>
    </w:p>
    <w:p w:rsidR="003A671E" w:rsidRDefault="003A671E" w:rsidP="001D7F4F">
      <w:pPr>
        <w:pStyle w:val="BillDots"/>
      </w:pPr>
    </w:p>
    <w:p w:rsidR="003A671E" w:rsidRDefault="003A671E" w:rsidP="004478FE">
      <w:pPr>
        <w:pStyle w:val="BillDots"/>
        <w:tabs>
          <w:tab w:val="clear" w:pos="216"/>
          <w:tab w:val="clear" w:pos="432"/>
          <w:tab w:val="clear" w:pos="648"/>
          <w:tab w:val="clear" w:pos="864"/>
          <w:tab w:val="clear" w:pos="1080"/>
          <w:tab w:val="clear" w:pos="1296"/>
          <w:tab w:val="clear" w:pos="5904"/>
          <w:tab w:val="right" w:pos="5933"/>
        </w:tabs>
      </w:pPr>
      <w:r>
        <w:t>S. Printed 3/3/10--H.</w:t>
      </w:r>
      <w:r>
        <w:tab/>
        <w:t>[SEC 3/4/10 1:38 PM]</w:t>
      </w:r>
    </w:p>
    <w:p w:rsidR="003A671E" w:rsidRDefault="003A671E" w:rsidP="001D7F4F">
      <w:pPr>
        <w:pStyle w:val="BillDots"/>
      </w:pPr>
      <w:r>
        <w:t>Read the first time January 27, 2010.</w:t>
      </w:r>
    </w:p>
    <w:p w:rsidR="003A671E" w:rsidRPr="006B3EE9" w:rsidRDefault="003A671E" w:rsidP="006B3EE9">
      <w:pPr>
        <w:pStyle w:val="BillDots"/>
        <w:jc w:val="center"/>
      </w:pPr>
      <w:r>
        <w:rPr>
          <w:u w:val="single"/>
        </w:rPr>
        <w:t>            </w:t>
      </w:r>
    </w:p>
    <w:p w:rsidR="003A671E" w:rsidRDefault="003A671E" w:rsidP="001D7F4F">
      <w:pPr>
        <w:pStyle w:val="BillDots"/>
      </w:pPr>
    </w:p>
    <w:p w:rsidR="003A671E" w:rsidRDefault="003A671E" w:rsidP="001D7F4F">
      <w:pPr>
        <w:pStyle w:val="BillDots"/>
        <w:sectPr w:rsidR="003A671E" w:rsidSect="007826A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A671E" w:rsidRDefault="003A671E" w:rsidP="001D7F4F">
      <w:pPr>
        <w:pStyle w:val="BillDots"/>
      </w:pPr>
    </w:p>
    <w:p w:rsidR="003A671E" w:rsidRDefault="003A671E" w:rsidP="003D01E8">
      <w:pPr>
        <w:pStyle w:val="Numbersforbills"/>
      </w:pP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Pr="00325348" w:rsidRDefault="003A671E" w:rsidP="009F5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35, AS AMENDED, CODE OF LAWS OF SOUTH CAROLINA, 1976, RELATING TO THE NOTICE OF ELECTION GIVEN BY THE AUTHORITY CHARGED BY LAW WITH CONDUCTING AN ELECTION, SO AS TO DELETE THE REQUIREMENT THAT THE NOTICE BE PUBLISHED IN A NEWSPAPER AND THAT INSTEAD IT BE POSTED ON THE WEBSITE OF THE STATE ELECTION COMMISSION, AND TO PROVIDE THAT THIS NOTICE BE POSTED FORTY</w:t>
      </w:r>
      <w:r>
        <w:noBreakHyphen/>
        <w:t>FIVE DAYS INSTEAD OF SIXTY DAYS BEFORE AN ELECTION.</w:t>
      </w: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Pr="003D2BE0" w:rsidRDefault="003A671E" w:rsidP="006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3D2BE0">
        <w:t>Section 7</w:t>
      </w:r>
      <w:r w:rsidRPr="003D2BE0">
        <w:noBreakHyphen/>
        <w:t>13</w:t>
      </w:r>
      <w:r w:rsidRPr="003D2BE0">
        <w:noBreakHyphen/>
        <w:t>35 of the 1976 Code, as last amended by Act 434 of 1996, is further amended to read:</w:t>
      </w:r>
    </w:p>
    <w:p w:rsidR="003A671E" w:rsidRPr="003D2BE0" w:rsidRDefault="003A671E" w:rsidP="006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BE0">
        <w:tab/>
        <w:t>“Section 7</w:t>
      </w:r>
      <w:r w:rsidRPr="003D2BE0">
        <w:noBreakHyphen/>
        <w:t>13</w:t>
      </w:r>
      <w:r w:rsidRPr="003D2BE0">
        <w:noBreakHyphen/>
        <w:t xml:space="preserve">35. </w:t>
      </w:r>
      <w:r w:rsidRPr="003D2BE0">
        <w:tab/>
      </w:r>
      <w:r w:rsidRPr="003D2BE0">
        <w:rPr>
          <w:u w:val="single"/>
        </w:rPr>
        <w:t>(A)</w:t>
      </w:r>
      <w:r w:rsidRPr="003D2BE0">
        <w:tab/>
        <w:t xml:space="preserve">The authority charged by law with conducting an election must publish </w:t>
      </w:r>
      <w:r w:rsidRPr="003D2BE0">
        <w:rPr>
          <w:strike/>
        </w:rPr>
        <w:t>two notices</w:t>
      </w:r>
      <w:r w:rsidRPr="003D2BE0">
        <w:t xml:space="preserve"> </w:t>
      </w:r>
      <w:r w:rsidRPr="003D2BE0">
        <w:rPr>
          <w:u w:val="single"/>
        </w:rPr>
        <w:t>notice</w:t>
      </w:r>
      <w:r w:rsidRPr="003D2BE0">
        <w:t xml:space="preserve"> of general, municipal, special, and primary elections held in the county in a newspaper of general circulation in the county or municipality, as appropriate.  </w:t>
      </w:r>
      <w:r w:rsidRPr="003D2BE0">
        <w:rPr>
          <w:u w:val="single"/>
        </w:rPr>
        <w:t>The notice only must include the date, time, and type of election to be held, as well as the date by which a voter shall register in order to vote in the election.  The notice must direct readers to the website of the State Election Commission for further information.</w:t>
      </w:r>
      <w:r w:rsidRPr="003D2BE0">
        <w:t xml:space="preserve"> </w:t>
      </w:r>
    </w:p>
    <w:p w:rsidR="003A671E" w:rsidRPr="003D2BE0" w:rsidRDefault="003A671E" w:rsidP="006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BE0">
        <w:tab/>
      </w:r>
      <w:r w:rsidRPr="003D2BE0">
        <w:rPr>
          <w:u w:val="single"/>
        </w:rPr>
        <w:t>(B)</w:t>
      </w:r>
      <w:r w:rsidRPr="003D2BE0">
        <w:tab/>
      </w:r>
      <w:r w:rsidRPr="003D2BE0">
        <w:rPr>
          <w:u w:val="single"/>
        </w:rPr>
        <w:t>The authority charged by law with conducting an election shall cause to be posted on the website of the State Elections Commission a notice of general, municipal, special, and primary elections held in the county.</w:t>
      </w:r>
      <w:r w:rsidRPr="003D2BE0">
        <w:t xml:space="preserv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3D2BE0">
        <w:noBreakHyphen/>
        <w:t xml:space="preserve">addressed envelopes containing absentee ballots may begin at </w:t>
      </w:r>
      <w:r w:rsidRPr="003D2BE0">
        <w:rPr>
          <w:strike/>
        </w:rPr>
        <w:t>2:00 p.m.</w:t>
      </w:r>
      <w:r w:rsidRPr="003D2BE0">
        <w:t xml:space="preserve"> </w:t>
      </w:r>
      <w:r w:rsidRPr="003D2BE0">
        <w:rPr>
          <w:u w:val="single"/>
        </w:rPr>
        <w:t>9:00 a.m.</w:t>
      </w:r>
      <w:r w:rsidRPr="003D2BE0">
        <w:t xml:space="preserve"> on election day at a place designated in the notice by the authority charged with conducting the election. </w:t>
      </w:r>
    </w:p>
    <w:p w:rsidR="003A671E" w:rsidRPr="003D2BE0" w:rsidRDefault="003A671E" w:rsidP="006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BE0">
        <w:tab/>
      </w:r>
      <w:r w:rsidRPr="003D2BE0">
        <w:rPr>
          <w:u w:val="single"/>
        </w:rPr>
        <w:t>(C)</w:t>
      </w:r>
      <w:r w:rsidRPr="003D2BE0">
        <w:tab/>
        <w:t xml:space="preserve">The </w:t>
      </w:r>
      <w:r w:rsidRPr="003D2BE0">
        <w:rPr>
          <w:strike/>
        </w:rPr>
        <w:t>first</w:t>
      </w:r>
      <w:r w:rsidRPr="003D2BE0">
        <w:t xml:space="preserve"> notice must appear</w:t>
      </w:r>
      <w:r w:rsidRPr="003D2BE0">
        <w:rPr>
          <w:u w:val="single"/>
        </w:rPr>
        <w:t>, in a paper of general circulation and on the State Elections Commission website,</w:t>
      </w:r>
      <w:r w:rsidRPr="003D2BE0">
        <w:t xml:space="preserve"> not later than </w:t>
      </w:r>
      <w:r w:rsidRPr="003D2BE0">
        <w:rPr>
          <w:strike/>
        </w:rPr>
        <w:t>sixty</w:t>
      </w:r>
      <w:r w:rsidRPr="003D2BE0">
        <w:t xml:space="preserve"> </w:t>
      </w:r>
      <w:r w:rsidRPr="003D2BE0">
        <w:rPr>
          <w:u w:val="single"/>
        </w:rPr>
        <w:t>forty</w:t>
      </w:r>
      <w:r w:rsidRPr="003D2BE0">
        <w:rPr>
          <w:u w:val="single"/>
        </w:rPr>
        <w:noBreakHyphen/>
        <w:t>five</w:t>
      </w:r>
      <w:r w:rsidRPr="003D2BE0">
        <w:t xml:space="preserve"> days before the election </w:t>
      </w:r>
      <w:r w:rsidRPr="003D2BE0">
        <w:rPr>
          <w:strike/>
        </w:rPr>
        <w:t>and the second notice must appear not later than two weeks after the first notice</w:t>
      </w:r>
      <w:r w:rsidRPr="003D2BE0">
        <w:t>.</w:t>
      </w:r>
    </w:p>
    <w:p w:rsidR="003A671E" w:rsidRDefault="003A671E" w:rsidP="006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BE0">
        <w:tab/>
      </w:r>
      <w:r w:rsidRPr="003D2BE0">
        <w:rPr>
          <w:u w:val="single"/>
        </w:rPr>
        <w:t>(D)</w:t>
      </w:r>
      <w:r w:rsidRPr="006B3EE9">
        <w:tab/>
      </w:r>
      <w:r w:rsidRPr="003D2BE0">
        <w:rPr>
          <w:u w:val="single"/>
        </w:rPr>
        <w:t>The authority charged by law with conducting an election also shall cause to be posted on either the county or municipal board of election website, as appropriate, a conspicuous link to the website of the State Elections Commission.  Nothing in the this section, must be construed to require a county or municipal board of election to create or maintain a website.</w:t>
      </w:r>
      <w:r w:rsidRPr="003D2BE0">
        <w:t>”</w:t>
      </w: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1E" w:rsidRDefault="003A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671E" w:rsidRDefault="003A67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644" w:rsidRDefault="009F5644" w:rsidP="003A671E">
      <w:pPr>
        <w:pStyle w:val="BillDots"/>
      </w:pPr>
    </w:p>
    <w:sectPr w:rsidR="009F5644" w:rsidSect="007826A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5A4" w:rsidRDefault="000035A4" w:rsidP="009F0C77">
      <w:r>
        <w:separator/>
      </w:r>
    </w:p>
  </w:endnote>
  <w:endnote w:type="continuationSeparator" w:id="0">
    <w:p w:rsidR="000035A4" w:rsidRDefault="000035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4CF90D-EB3D-47AD-8F1A-E87E2D4A6F80}"/>
    <w:embedBold r:id="rId2" w:fontKey="{0F5EE685-BCFB-4540-B60A-66E56A25458E}"/>
  </w:font>
  <w:font w:name="Calibri">
    <w:panose1 w:val="020F0502020204030204"/>
    <w:charset w:val="00"/>
    <w:family w:val="swiss"/>
    <w:pitch w:val="variable"/>
    <w:sig w:usb0="E10002FF" w:usb1="4000ACFF" w:usb2="00000009" w:usb3="00000000" w:csb0="0000019F" w:csb1="00000000"/>
    <w:embedRegular r:id="rId3" w:fontKey="{58F0DFDE-984F-4EF0-8BCD-262C1E00543B}"/>
  </w:font>
  <w:font w:name="Cambria">
    <w:panose1 w:val="02040503050406030204"/>
    <w:charset w:val="00"/>
    <w:family w:val="roman"/>
    <w:pitch w:val="variable"/>
    <w:sig w:usb0="E00002FF" w:usb1="400004FF" w:usb2="00000000" w:usb3="00000000" w:csb0="0000019F" w:csb1="00000000"/>
    <w:embedRegular r:id="rId4" w:fontKey="{4F8E7751-0245-40F2-B3EF-18068A35FE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71E" w:rsidRPr="009F5644" w:rsidRDefault="003A671E" w:rsidP="009F5644">
    <w:pPr>
      <w:pStyle w:val="Footer"/>
      <w:tabs>
        <w:tab w:val="clear" w:pos="4680"/>
        <w:tab w:val="clear" w:pos="9360"/>
        <w:tab w:val="center" w:pos="2995"/>
      </w:tabs>
      <w:spacing w:before="120"/>
    </w:pPr>
    <w:r>
      <w:t>[4434-</w:t>
    </w:r>
    <w:r w:rsidR="008B714F">
      <w:fldChar w:fldCharType="begin"/>
    </w:r>
    <w:r w:rsidR="008B714F">
      <w:instrText xml:space="preserve"> PAGE  \* MERGEFORMAT </w:instrText>
    </w:r>
    <w:r w:rsidR="008B714F">
      <w:fldChar w:fldCharType="separate"/>
    </w:r>
    <w:r w:rsidR="008B714F">
      <w:rPr>
        <w:noProof/>
      </w:rPr>
      <w:t>1</w:t>
    </w:r>
    <w:r w:rsidR="008B714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6AF" w:rsidRPr="009F5644" w:rsidRDefault="003A671E" w:rsidP="009F5644">
    <w:pPr>
      <w:pStyle w:val="Footer"/>
      <w:tabs>
        <w:tab w:val="clear" w:pos="4680"/>
        <w:tab w:val="clear" w:pos="9360"/>
        <w:tab w:val="center" w:pos="2995"/>
      </w:tabs>
      <w:spacing w:before="120"/>
    </w:pPr>
    <w:r>
      <w:t>[4434]</w:t>
    </w:r>
    <w:r>
      <w:tab/>
    </w:r>
    <w:r w:rsidR="00CA59A2">
      <w:fldChar w:fldCharType="begin"/>
    </w:r>
    <w:r>
      <w:instrText xml:space="preserve"> PAGE  \* MERGEFORMAT </w:instrText>
    </w:r>
    <w:r w:rsidR="00CA59A2">
      <w:fldChar w:fldCharType="separate"/>
    </w:r>
    <w:r>
      <w:rPr>
        <w:noProof/>
      </w:rPr>
      <w:t>2</w:t>
    </w:r>
    <w:r w:rsidR="00CA59A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5A4" w:rsidRDefault="000035A4" w:rsidP="009F0C77">
      <w:r>
        <w:separator/>
      </w:r>
    </w:p>
  </w:footnote>
  <w:footnote w:type="continuationSeparator" w:id="0">
    <w:p w:rsidR="000035A4" w:rsidRDefault="000035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33DW10"/>
    <w:docVar w:name="CoverBillType" w:val="b"/>
    <w:docVar w:name="docpath" w:val="L:\Council\bills\DKA\3933DW10.DOCX"/>
    <w:docVar w:name="dvBillNumber" w:val="4434"/>
    <w:docVar w:name="dvBillNumberPrefix" w:val="H. "/>
    <w:docVar w:name="dvOriginalBody" w:val="House"/>
    <w:docVar w:name="dvSteno" w:val="DKA"/>
    <w:docVar w:name="NameofBody" w:val="h"/>
    <w:docVar w:name="vgroup2" w:val="Council"/>
  </w:docVars>
  <w:rsids>
    <w:rsidRoot w:val="006D1AA5"/>
    <w:rsid w:val="000035A4"/>
    <w:rsid w:val="0001023C"/>
    <w:rsid w:val="00011869"/>
    <w:rsid w:val="00060589"/>
    <w:rsid w:val="00093F56"/>
    <w:rsid w:val="000A278E"/>
    <w:rsid w:val="000E1785"/>
    <w:rsid w:val="000F40FA"/>
    <w:rsid w:val="000F45D7"/>
    <w:rsid w:val="0010776B"/>
    <w:rsid w:val="0013138C"/>
    <w:rsid w:val="001339DB"/>
    <w:rsid w:val="00133E66"/>
    <w:rsid w:val="001435A3"/>
    <w:rsid w:val="00186FE1"/>
    <w:rsid w:val="001D08F2"/>
    <w:rsid w:val="001D525B"/>
    <w:rsid w:val="001D7F4F"/>
    <w:rsid w:val="001E3697"/>
    <w:rsid w:val="002065EE"/>
    <w:rsid w:val="002321B6"/>
    <w:rsid w:val="00241372"/>
    <w:rsid w:val="00250967"/>
    <w:rsid w:val="002543C8"/>
    <w:rsid w:val="00266592"/>
    <w:rsid w:val="00277AC8"/>
    <w:rsid w:val="00284AAE"/>
    <w:rsid w:val="002A152B"/>
    <w:rsid w:val="002E5912"/>
    <w:rsid w:val="0032106C"/>
    <w:rsid w:val="00325348"/>
    <w:rsid w:val="00326466"/>
    <w:rsid w:val="0032732C"/>
    <w:rsid w:val="00336AD0"/>
    <w:rsid w:val="0037079A"/>
    <w:rsid w:val="00377F72"/>
    <w:rsid w:val="0039651B"/>
    <w:rsid w:val="003A671E"/>
    <w:rsid w:val="003D01E8"/>
    <w:rsid w:val="003D22A0"/>
    <w:rsid w:val="003D7D0A"/>
    <w:rsid w:val="003E5288"/>
    <w:rsid w:val="003F6D79"/>
    <w:rsid w:val="0041760A"/>
    <w:rsid w:val="00417C01"/>
    <w:rsid w:val="004620A6"/>
    <w:rsid w:val="004809EE"/>
    <w:rsid w:val="004E7D54"/>
    <w:rsid w:val="005273C6"/>
    <w:rsid w:val="00530A69"/>
    <w:rsid w:val="00545593"/>
    <w:rsid w:val="00577C6C"/>
    <w:rsid w:val="005C2FE2"/>
    <w:rsid w:val="005E2BC9"/>
    <w:rsid w:val="00605102"/>
    <w:rsid w:val="00605D64"/>
    <w:rsid w:val="006215AA"/>
    <w:rsid w:val="006548C9"/>
    <w:rsid w:val="006913C9"/>
    <w:rsid w:val="0069470D"/>
    <w:rsid w:val="006D1AA5"/>
    <w:rsid w:val="006F4020"/>
    <w:rsid w:val="00734F00"/>
    <w:rsid w:val="007351C9"/>
    <w:rsid w:val="00760C64"/>
    <w:rsid w:val="00771823"/>
    <w:rsid w:val="00772767"/>
    <w:rsid w:val="007A70AE"/>
    <w:rsid w:val="007B3D67"/>
    <w:rsid w:val="008362E8"/>
    <w:rsid w:val="00844A8F"/>
    <w:rsid w:val="008A1768"/>
    <w:rsid w:val="008B714F"/>
    <w:rsid w:val="008F4429"/>
    <w:rsid w:val="0090678A"/>
    <w:rsid w:val="0094021A"/>
    <w:rsid w:val="009C157D"/>
    <w:rsid w:val="009C5552"/>
    <w:rsid w:val="009C6A0B"/>
    <w:rsid w:val="009F0C77"/>
    <w:rsid w:val="009F4DD1"/>
    <w:rsid w:val="009F5644"/>
    <w:rsid w:val="00A41684"/>
    <w:rsid w:val="00A64E80"/>
    <w:rsid w:val="00A72BCD"/>
    <w:rsid w:val="00A741D9"/>
    <w:rsid w:val="00A833AB"/>
    <w:rsid w:val="00A9741D"/>
    <w:rsid w:val="00AB12F9"/>
    <w:rsid w:val="00AD2327"/>
    <w:rsid w:val="00AD4B17"/>
    <w:rsid w:val="00AD605B"/>
    <w:rsid w:val="00B412D4"/>
    <w:rsid w:val="00B42615"/>
    <w:rsid w:val="00B72A93"/>
    <w:rsid w:val="00BB6D1D"/>
    <w:rsid w:val="00BE3C22"/>
    <w:rsid w:val="00C0345E"/>
    <w:rsid w:val="00C3483A"/>
    <w:rsid w:val="00C44857"/>
    <w:rsid w:val="00C74E9D"/>
    <w:rsid w:val="00C82FD3"/>
    <w:rsid w:val="00C92819"/>
    <w:rsid w:val="00CA59A2"/>
    <w:rsid w:val="00CA7A9F"/>
    <w:rsid w:val="00CC6B7B"/>
    <w:rsid w:val="00CD2089"/>
    <w:rsid w:val="00CF6DD5"/>
    <w:rsid w:val="00D73A67"/>
    <w:rsid w:val="00D8474B"/>
    <w:rsid w:val="00D94773"/>
    <w:rsid w:val="00D970A9"/>
    <w:rsid w:val="00DF3845"/>
    <w:rsid w:val="00E41911"/>
    <w:rsid w:val="00E71EFB"/>
    <w:rsid w:val="00E92EEF"/>
    <w:rsid w:val="00EB2AA6"/>
    <w:rsid w:val="00EE35FB"/>
    <w:rsid w:val="00F24442"/>
    <w:rsid w:val="00F50AE3"/>
    <w:rsid w:val="00F5226E"/>
    <w:rsid w:val="00F67CF1"/>
    <w:rsid w:val="00F840F0"/>
    <w:rsid w:val="00FB0D0D"/>
    <w:rsid w:val="00FB43B4"/>
    <w:rsid w:val="00FC23D1"/>
    <w:rsid w:val="00FD69A8"/>
    <w:rsid w:val="00FD7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4891DF-9AE1-4312-8020-D7CD4708B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65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13" Type="http://schemas.openxmlformats.org/officeDocument/2006/relationships/hyperlink" Target="file:///h:\HJ%20Archive\2010\03-03-10.docx" TargetMode="External"/><Relationship Id="rId18" Type="http://schemas.openxmlformats.org/officeDocument/2006/relationships/hyperlink" Target="file:///p:\pprever\2009-10\4434_2010022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0\01-27-10.docx" TargetMode="External"/><Relationship Id="rId12" Type="http://schemas.openxmlformats.org/officeDocument/2006/relationships/hyperlink" Target="file:///h:\HJ%20Archive\2010\03-03-10.docx" TargetMode="External"/><Relationship Id="rId17" Type="http://schemas.openxmlformats.org/officeDocument/2006/relationships/hyperlink" Target="file:///p:\pprever\2009-10\4434_20100127.docx" TargetMode="External"/><Relationship Id="rId2" Type="http://schemas.openxmlformats.org/officeDocument/2006/relationships/styles" Target="styles.xml"/><Relationship Id="rId16" Type="http://schemas.openxmlformats.org/officeDocument/2006/relationships/hyperlink" Target="file:///h:\SJ%20Archive\2010\03-09-10.docx" TargetMode="External"/><Relationship Id="rId20" Type="http://schemas.openxmlformats.org/officeDocument/2006/relationships/hyperlink" Target="file:///p:\pprever\2009-10\4434_201003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03-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0\03-09-10.docx" TargetMode="External"/><Relationship Id="rId23" Type="http://schemas.openxmlformats.org/officeDocument/2006/relationships/fontTable" Target="fontTable.xml"/><Relationship Id="rId10" Type="http://schemas.openxmlformats.org/officeDocument/2006/relationships/hyperlink" Target="file:///h:\HJ%20Archive\2010\03-03-10.docx" TargetMode="External"/><Relationship Id="rId19" Type="http://schemas.openxmlformats.org/officeDocument/2006/relationships/hyperlink" Target="file:///p:\pprever\2009-10\4434_20100303.docx" TargetMode="External"/><Relationship Id="rId4" Type="http://schemas.openxmlformats.org/officeDocument/2006/relationships/webSettings" Target="webSettings.xml"/><Relationship Id="rId9" Type="http://schemas.openxmlformats.org/officeDocument/2006/relationships/hyperlink" Target="file:///h:\HJ%20Archive\2010\02-24-10.docx" TargetMode="External"/><Relationship Id="rId14" Type="http://schemas.openxmlformats.org/officeDocument/2006/relationships/hyperlink" Target="file:///h:\HJ%20Archive\2010\03-04-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F9721-7B9C-4FB8-B998-E2E7F9FF4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679</Words>
  <Characters>3553</Characters>
  <Application>Microsoft Office Word</Application>
  <DocSecurity>0</DocSecurity>
  <Lines>123</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4434: Election - South Carolina Legislature Online</dc:title>
  <dc:subject/>
  <dc:creator>SharonPair</dc:creator>
  <cp:keywords/>
  <dc:description/>
  <cp:lastModifiedBy>N Cumfer</cp:lastModifiedBy>
  <cp:revision>10</cp:revision>
  <cp:lastPrinted>2010-01-25T17:09:00Z</cp:lastPrinted>
  <dcterms:created xsi:type="dcterms:W3CDTF">2010-03-04T18:39:00Z</dcterms:created>
  <dcterms:modified xsi:type="dcterms:W3CDTF">2014-11-24T16:23:00Z</dcterms:modified>
</cp:coreProperties>
</file>