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F11" w:rsidRDefault="00285F11" w:rsidP="00285F11">
      <w:pPr>
        <w:widowControl w:val="0"/>
        <w:jc w:val="center"/>
      </w:pPr>
      <w:bookmarkStart w:id="0" w:name="_GoBack"/>
      <w:bookmarkEnd w:id="0"/>
      <w:r w:rsidRPr="00285F11">
        <w:rPr>
          <w:b/>
        </w:rPr>
        <w:t>South Carolina General Assembly</w:t>
      </w:r>
    </w:p>
    <w:p w:rsidR="00285F11" w:rsidRDefault="00285F11" w:rsidP="00285F11">
      <w:pPr>
        <w:widowControl w:val="0"/>
        <w:jc w:val="center"/>
      </w:pPr>
      <w:r>
        <w:t>118th Session, 2009-2010</w:t>
      </w:r>
    </w:p>
    <w:p w:rsidR="00285F11" w:rsidRDefault="00285F11" w:rsidP="00285F11">
      <w:pPr>
        <w:widowControl w:val="0"/>
        <w:jc w:val="left"/>
      </w:pPr>
    </w:p>
    <w:p w:rsidR="00285F11" w:rsidRDefault="00285F11" w:rsidP="00285F11">
      <w:pPr>
        <w:widowControl w:val="0"/>
        <w:jc w:val="left"/>
        <w:rPr>
          <w:b/>
        </w:rPr>
      </w:pPr>
      <w:r w:rsidRPr="00285F11">
        <w:rPr>
          <w:b/>
        </w:rPr>
        <w:t>H. 4636</w:t>
      </w:r>
    </w:p>
    <w:p w:rsidR="00285F11" w:rsidRDefault="00285F11" w:rsidP="00285F11">
      <w:pPr>
        <w:widowControl w:val="0"/>
        <w:jc w:val="left"/>
        <w:rPr>
          <w:b/>
        </w:rPr>
      </w:pPr>
    </w:p>
    <w:p w:rsidR="00285F11" w:rsidRDefault="00285F11" w:rsidP="00285F11">
      <w:pPr>
        <w:widowControl w:val="0"/>
        <w:jc w:val="left"/>
      </w:pPr>
      <w:r w:rsidRPr="00285F11">
        <w:rPr>
          <w:b/>
        </w:rPr>
        <w:t>STATUS INFORMATION</w:t>
      </w:r>
    </w:p>
    <w:p w:rsidR="00285F11" w:rsidRDefault="00285F11" w:rsidP="00285F11">
      <w:pPr>
        <w:widowControl w:val="0"/>
        <w:jc w:val="left"/>
      </w:pPr>
    </w:p>
    <w:p w:rsidR="00285F11" w:rsidRDefault="00285F11" w:rsidP="00285F11">
      <w:pPr>
        <w:widowControl w:val="0"/>
        <w:jc w:val="left"/>
      </w:pPr>
      <w:r>
        <w:t>General Bill</w:t>
      </w:r>
    </w:p>
    <w:p w:rsidR="00285F11" w:rsidRDefault="00341212" w:rsidP="00285F11">
      <w:pPr>
        <w:widowControl w:val="0"/>
        <w:jc w:val="left"/>
      </w:pPr>
      <w:r>
        <w:t>Sponsors: Reps. Govan, Harrison, Mitchell and Gilliard</w:t>
      </w:r>
    </w:p>
    <w:p w:rsidR="00285F11" w:rsidRDefault="00285F11" w:rsidP="00285F11">
      <w:pPr>
        <w:widowControl w:val="0"/>
        <w:jc w:val="left"/>
      </w:pPr>
      <w:r>
        <w:t>Document Path: l:\council\bills\agm\19883bh10.docx</w:t>
      </w:r>
    </w:p>
    <w:p w:rsidR="00285F11" w:rsidRDefault="00285F11" w:rsidP="00285F11">
      <w:pPr>
        <w:widowControl w:val="0"/>
        <w:jc w:val="left"/>
      </w:pPr>
    </w:p>
    <w:p w:rsidR="0031709C" w:rsidRDefault="0031709C" w:rsidP="00285F11">
      <w:pPr>
        <w:widowControl w:val="0"/>
        <w:jc w:val="left"/>
      </w:pPr>
      <w:r>
        <w:t>Introduced in the House on February 25, 2010</w:t>
      </w:r>
    </w:p>
    <w:p w:rsidR="0031709C" w:rsidRDefault="0031709C" w:rsidP="00285F11">
      <w:pPr>
        <w:widowControl w:val="0"/>
        <w:jc w:val="left"/>
      </w:pPr>
      <w:r>
        <w:t>Introduced in the Senate on April 21, 2010</w:t>
      </w:r>
    </w:p>
    <w:p w:rsidR="0031709C" w:rsidRDefault="0031709C" w:rsidP="00285F11">
      <w:pPr>
        <w:widowControl w:val="0"/>
        <w:jc w:val="left"/>
      </w:pPr>
      <w:r>
        <w:t>Last Amended on April 20, 2010</w:t>
      </w:r>
    </w:p>
    <w:p w:rsidR="0031709C" w:rsidRPr="0031709C" w:rsidRDefault="0031709C" w:rsidP="00285F11">
      <w:pPr>
        <w:widowControl w:val="0"/>
        <w:jc w:val="left"/>
      </w:pPr>
      <w:r>
        <w:t xml:space="preserve">Currently residing in the Senate Committee on </w:t>
      </w:r>
      <w:r w:rsidRPr="0031709C">
        <w:rPr>
          <w:b/>
        </w:rPr>
        <w:t>Education</w:t>
      </w:r>
    </w:p>
    <w:p w:rsidR="0031709C" w:rsidRDefault="0031709C" w:rsidP="00285F11">
      <w:pPr>
        <w:widowControl w:val="0"/>
        <w:jc w:val="left"/>
      </w:pPr>
    </w:p>
    <w:p w:rsidR="00285F11" w:rsidRDefault="00285F11" w:rsidP="00285F11">
      <w:pPr>
        <w:widowControl w:val="0"/>
        <w:jc w:val="left"/>
      </w:pPr>
      <w:r>
        <w:t xml:space="preserve">Summary: </w:t>
      </w:r>
      <w:r w:rsidR="00BF4B7D">
        <w:t>South Carolina State University</w:t>
      </w:r>
    </w:p>
    <w:p w:rsidR="00285F11" w:rsidRDefault="00285F11" w:rsidP="00285F11">
      <w:pPr>
        <w:widowControl w:val="0"/>
        <w:jc w:val="left"/>
      </w:pPr>
    </w:p>
    <w:p w:rsidR="00285F11" w:rsidRDefault="00285F11" w:rsidP="00285F11">
      <w:pPr>
        <w:widowControl w:val="0"/>
        <w:jc w:val="left"/>
      </w:pPr>
    </w:p>
    <w:p w:rsidR="00285F11" w:rsidRDefault="00285F11" w:rsidP="00285F11">
      <w:pPr>
        <w:widowControl w:val="0"/>
        <w:tabs>
          <w:tab w:val="center" w:pos="590"/>
          <w:tab w:val="center" w:pos="1440"/>
          <w:tab w:val="left" w:pos="1872"/>
          <w:tab w:val="left" w:pos="9187"/>
        </w:tabs>
        <w:jc w:val="left"/>
      </w:pPr>
      <w:r w:rsidRPr="00285F11">
        <w:rPr>
          <w:b/>
        </w:rPr>
        <w:t>HISTORY OF LEGISLATIVE ACTIONS</w:t>
      </w:r>
    </w:p>
    <w:p w:rsidR="00285F11" w:rsidRDefault="00285F11" w:rsidP="00285F11">
      <w:pPr>
        <w:widowControl w:val="0"/>
        <w:tabs>
          <w:tab w:val="center" w:pos="590"/>
          <w:tab w:val="center" w:pos="1440"/>
          <w:tab w:val="left" w:pos="1872"/>
          <w:tab w:val="left" w:pos="9187"/>
        </w:tabs>
        <w:jc w:val="left"/>
      </w:pPr>
    </w:p>
    <w:p w:rsidR="00285F11" w:rsidRPr="00285F11" w:rsidRDefault="00285F11" w:rsidP="00285F11">
      <w:pPr>
        <w:widowControl w:val="0"/>
        <w:tabs>
          <w:tab w:val="center" w:pos="590"/>
          <w:tab w:val="center" w:pos="1440"/>
          <w:tab w:val="left" w:pos="1872"/>
          <w:tab w:val="left" w:pos="9187"/>
        </w:tabs>
        <w:jc w:val="left"/>
      </w:pPr>
      <w:r w:rsidRPr="00285F11">
        <w:rPr>
          <w:u w:val="single"/>
        </w:rPr>
        <w:tab/>
        <w:t>Date</w:t>
      </w:r>
      <w:r w:rsidRPr="00285F11">
        <w:rPr>
          <w:u w:val="single"/>
        </w:rPr>
        <w:tab/>
        <w:t>Body</w:t>
      </w:r>
      <w:r w:rsidRPr="00285F11">
        <w:rPr>
          <w:u w:val="single"/>
        </w:rPr>
        <w:tab/>
        <w:t>Action Description with journal page number</w:t>
      </w:r>
      <w:r w:rsidRPr="00285F11">
        <w:rPr>
          <w:u w:val="single"/>
        </w:rPr>
        <w:tab/>
      </w:r>
    </w:p>
    <w:p w:rsidR="00B17514" w:rsidRDefault="00B17514" w:rsidP="00B17514">
      <w:pPr>
        <w:widowControl w:val="0"/>
        <w:tabs>
          <w:tab w:val="right" w:pos="1008"/>
          <w:tab w:val="left" w:pos="1152"/>
          <w:tab w:val="left" w:pos="1872"/>
          <w:tab w:val="left" w:pos="9187"/>
        </w:tabs>
        <w:ind w:left="2088" w:hanging="2088"/>
        <w:jc w:val="left"/>
      </w:pPr>
      <w:r>
        <w:tab/>
        <w:t>2/25/2010</w:t>
      </w:r>
      <w:r>
        <w:tab/>
        <w:t>House</w:t>
      </w:r>
      <w:r>
        <w:tab/>
      </w:r>
      <w:r w:rsidRPr="00E06286">
        <w:t xml:space="preserve">Introduced and read first time </w:t>
      </w:r>
      <w:hyperlink r:id="rId7" w:history="1">
        <w:r w:rsidRPr="00DF389B">
          <w:rPr>
            <w:rStyle w:val="Hyperlink"/>
          </w:rPr>
          <w:t>HJ</w:t>
        </w:r>
      </w:hyperlink>
      <w:r>
        <w:noBreakHyphen/>
      </w:r>
      <w:r w:rsidRPr="00E06286">
        <w:t>47</w:t>
      </w:r>
    </w:p>
    <w:p w:rsidR="00B17514" w:rsidRDefault="00B17514" w:rsidP="00B17514">
      <w:pPr>
        <w:widowControl w:val="0"/>
        <w:tabs>
          <w:tab w:val="right" w:pos="1008"/>
          <w:tab w:val="left" w:pos="1152"/>
          <w:tab w:val="left" w:pos="1872"/>
          <w:tab w:val="left" w:pos="9187"/>
        </w:tabs>
        <w:ind w:left="2088" w:hanging="2088"/>
        <w:jc w:val="left"/>
      </w:pPr>
      <w:r>
        <w:tab/>
        <w:t>2/25/2010</w:t>
      </w:r>
      <w:r>
        <w:tab/>
        <w:t>House</w:t>
      </w:r>
      <w:r>
        <w:tab/>
      </w:r>
      <w:r w:rsidRPr="00E06286">
        <w:t>Referred to Co</w:t>
      </w:r>
      <w:r>
        <w:t xml:space="preserve">mmittee on </w:t>
      </w:r>
      <w:r w:rsidRPr="00E06286">
        <w:rPr>
          <w:b/>
        </w:rPr>
        <w:t>Education and Public Works</w:t>
      </w:r>
      <w:r w:rsidRPr="00E06286">
        <w:t xml:space="preserve"> </w:t>
      </w:r>
      <w:hyperlink r:id="rId8" w:history="1">
        <w:r w:rsidRPr="00DF389B">
          <w:rPr>
            <w:rStyle w:val="Hyperlink"/>
          </w:rPr>
          <w:t>HJ</w:t>
        </w:r>
      </w:hyperlink>
      <w:r>
        <w:noBreakHyphen/>
      </w:r>
      <w:r w:rsidRPr="00E06286">
        <w:t>47</w:t>
      </w:r>
    </w:p>
    <w:p w:rsidR="00B17514" w:rsidRDefault="00B17514" w:rsidP="00B17514">
      <w:pPr>
        <w:widowControl w:val="0"/>
        <w:tabs>
          <w:tab w:val="right" w:pos="1008"/>
          <w:tab w:val="left" w:pos="1152"/>
          <w:tab w:val="left" w:pos="1872"/>
          <w:tab w:val="left" w:pos="9187"/>
        </w:tabs>
        <w:ind w:left="2088" w:hanging="2088"/>
        <w:jc w:val="left"/>
      </w:pPr>
      <w:r>
        <w:tab/>
        <w:t>3/25/2010</w:t>
      </w:r>
      <w:r>
        <w:tab/>
        <w:t>House</w:t>
      </w:r>
      <w:r>
        <w:tab/>
      </w:r>
      <w:r w:rsidRPr="00E06286">
        <w:t>Committee r</w:t>
      </w:r>
      <w:r>
        <w:t xml:space="preserve">eport: Favorable with amendment </w:t>
      </w:r>
      <w:r w:rsidRPr="00E06286">
        <w:rPr>
          <w:b/>
        </w:rPr>
        <w:t>Education and Public Works</w:t>
      </w:r>
      <w:r w:rsidRPr="00E06286">
        <w:t xml:space="preserve"> </w:t>
      </w:r>
      <w:hyperlink r:id="rId9" w:history="1">
        <w:r w:rsidRPr="00DF389B">
          <w:rPr>
            <w:rStyle w:val="Hyperlink"/>
          </w:rPr>
          <w:t>HJ</w:t>
        </w:r>
      </w:hyperlink>
      <w:r>
        <w:noBreakHyphen/>
      </w:r>
      <w:r w:rsidRPr="00E06286">
        <w:t>13</w:t>
      </w:r>
    </w:p>
    <w:p w:rsidR="00B17514" w:rsidRDefault="00B17514" w:rsidP="00B17514">
      <w:pPr>
        <w:widowControl w:val="0"/>
        <w:tabs>
          <w:tab w:val="right" w:pos="1008"/>
          <w:tab w:val="left" w:pos="1152"/>
          <w:tab w:val="left" w:pos="1872"/>
          <w:tab w:val="left" w:pos="9187"/>
        </w:tabs>
        <w:ind w:left="2088" w:hanging="2088"/>
        <w:jc w:val="left"/>
      </w:pPr>
      <w:r>
        <w:tab/>
        <w:t>4/20/2010</w:t>
      </w:r>
      <w:r>
        <w:tab/>
        <w:t>House</w:t>
      </w:r>
      <w:r>
        <w:tab/>
      </w:r>
      <w:r w:rsidRPr="00E06286">
        <w:t>Member(s)</w:t>
      </w:r>
      <w:r>
        <w:t xml:space="preserve"> request name added as sponsor: </w:t>
      </w:r>
      <w:r w:rsidRPr="00E06286">
        <w:t>Mitchell, Gilliard</w:t>
      </w:r>
    </w:p>
    <w:p w:rsidR="00B17514" w:rsidRDefault="00B17514" w:rsidP="00B17514">
      <w:pPr>
        <w:widowControl w:val="0"/>
        <w:tabs>
          <w:tab w:val="right" w:pos="1008"/>
          <w:tab w:val="left" w:pos="1152"/>
          <w:tab w:val="left" w:pos="1872"/>
          <w:tab w:val="left" w:pos="9187"/>
        </w:tabs>
        <w:ind w:left="2088" w:hanging="2088"/>
        <w:jc w:val="left"/>
      </w:pPr>
      <w:r>
        <w:tab/>
        <w:t>4/20/2010</w:t>
      </w:r>
      <w:r>
        <w:tab/>
        <w:t>House</w:t>
      </w:r>
      <w:r>
        <w:tab/>
      </w:r>
      <w:r w:rsidRPr="00E06286">
        <w:t xml:space="preserve">Amended </w:t>
      </w:r>
      <w:hyperlink r:id="rId10" w:history="1">
        <w:r w:rsidRPr="00DF389B">
          <w:rPr>
            <w:rStyle w:val="Hyperlink"/>
          </w:rPr>
          <w:t>HJ</w:t>
        </w:r>
      </w:hyperlink>
      <w:r>
        <w:noBreakHyphen/>
      </w:r>
      <w:r w:rsidRPr="00E06286">
        <w:t>31</w:t>
      </w:r>
    </w:p>
    <w:p w:rsidR="00B17514" w:rsidRDefault="00B17514" w:rsidP="00B17514">
      <w:pPr>
        <w:widowControl w:val="0"/>
        <w:tabs>
          <w:tab w:val="right" w:pos="1008"/>
          <w:tab w:val="left" w:pos="1152"/>
          <w:tab w:val="left" w:pos="1872"/>
          <w:tab w:val="left" w:pos="9187"/>
        </w:tabs>
        <w:ind w:left="2088" w:hanging="2088"/>
        <w:jc w:val="left"/>
      </w:pPr>
      <w:r>
        <w:tab/>
        <w:t>4/20/2010</w:t>
      </w:r>
      <w:r>
        <w:tab/>
        <w:t>House</w:t>
      </w:r>
      <w:r>
        <w:tab/>
      </w:r>
      <w:r w:rsidRPr="00E06286">
        <w:t xml:space="preserve">Read second time </w:t>
      </w:r>
      <w:hyperlink r:id="rId11" w:history="1">
        <w:r w:rsidRPr="00DF389B">
          <w:rPr>
            <w:rStyle w:val="Hyperlink"/>
          </w:rPr>
          <w:t>HJ</w:t>
        </w:r>
      </w:hyperlink>
      <w:r>
        <w:noBreakHyphen/>
      </w:r>
      <w:r w:rsidRPr="00E06286">
        <w:t>33</w:t>
      </w:r>
    </w:p>
    <w:p w:rsidR="00B17514" w:rsidRDefault="00B17514" w:rsidP="00B17514">
      <w:pPr>
        <w:widowControl w:val="0"/>
        <w:tabs>
          <w:tab w:val="right" w:pos="1008"/>
          <w:tab w:val="left" w:pos="1152"/>
          <w:tab w:val="left" w:pos="1872"/>
          <w:tab w:val="left" w:pos="9187"/>
        </w:tabs>
        <w:ind w:left="2088" w:hanging="2088"/>
        <w:jc w:val="left"/>
      </w:pPr>
      <w:r>
        <w:tab/>
        <w:t>4/21/2010</w:t>
      </w:r>
      <w:r>
        <w:tab/>
        <w:t>House</w:t>
      </w:r>
      <w:r>
        <w:tab/>
      </w:r>
      <w:r w:rsidRPr="00E06286">
        <w:t xml:space="preserve">Read third time and sent to Senate </w:t>
      </w:r>
      <w:hyperlink r:id="rId12" w:history="1">
        <w:r w:rsidRPr="00DF389B">
          <w:rPr>
            <w:rStyle w:val="Hyperlink"/>
          </w:rPr>
          <w:t>HJ</w:t>
        </w:r>
      </w:hyperlink>
      <w:r>
        <w:noBreakHyphen/>
      </w:r>
      <w:r w:rsidRPr="00E06286">
        <w:t>9</w:t>
      </w:r>
    </w:p>
    <w:p w:rsidR="00B17514" w:rsidRDefault="00B17514" w:rsidP="00B17514">
      <w:pPr>
        <w:widowControl w:val="0"/>
        <w:tabs>
          <w:tab w:val="right" w:pos="1008"/>
          <w:tab w:val="left" w:pos="1152"/>
          <w:tab w:val="left" w:pos="1872"/>
          <w:tab w:val="left" w:pos="9187"/>
        </w:tabs>
        <w:ind w:left="2088" w:hanging="2088"/>
        <w:jc w:val="left"/>
      </w:pPr>
      <w:r>
        <w:tab/>
        <w:t>4/21/2010</w:t>
      </w:r>
      <w:r>
        <w:tab/>
        <w:t>Senate</w:t>
      </w:r>
      <w:r>
        <w:tab/>
      </w:r>
      <w:r w:rsidRPr="00E06286">
        <w:t xml:space="preserve">Introduced and read first time </w:t>
      </w:r>
      <w:hyperlink r:id="rId13" w:history="1">
        <w:r w:rsidRPr="00DF389B">
          <w:rPr>
            <w:rStyle w:val="Hyperlink"/>
          </w:rPr>
          <w:t>SJ</w:t>
        </w:r>
      </w:hyperlink>
      <w:r>
        <w:noBreakHyphen/>
      </w:r>
      <w:r w:rsidRPr="00E06286">
        <w:t>9</w:t>
      </w:r>
    </w:p>
    <w:p w:rsidR="00B17514" w:rsidRDefault="00B17514" w:rsidP="00B17514">
      <w:pPr>
        <w:widowControl w:val="0"/>
        <w:tabs>
          <w:tab w:val="right" w:pos="1008"/>
          <w:tab w:val="left" w:pos="1152"/>
          <w:tab w:val="left" w:pos="1872"/>
          <w:tab w:val="left" w:pos="9187"/>
        </w:tabs>
        <w:ind w:left="2088" w:hanging="2088"/>
        <w:jc w:val="left"/>
      </w:pPr>
      <w:r>
        <w:tab/>
        <w:t>4/21/2010</w:t>
      </w:r>
      <w:r>
        <w:tab/>
        <w:t>Senate</w:t>
      </w:r>
      <w:r>
        <w:tab/>
      </w:r>
      <w:r w:rsidRPr="00E06286">
        <w:t xml:space="preserve">Referred to Committee on </w:t>
      </w:r>
      <w:r w:rsidRPr="00E06286">
        <w:rPr>
          <w:b/>
        </w:rPr>
        <w:t>Education</w:t>
      </w:r>
      <w:r w:rsidRPr="00E06286">
        <w:t xml:space="preserve"> </w:t>
      </w:r>
      <w:hyperlink r:id="rId14" w:history="1">
        <w:r w:rsidRPr="00DF389B">
          <w:rPr>
            <w:rStyle w:val="Hyperlink"/>
          </w:rPr>
          <w:t>SJ</w:t>
        </w:r>
      </w:hyperlink>
      <w:r>
        <w:noBreakHyphen/>
      </w:r>
      <w:r w:rsidRPr="00E06286">
        <w:t>9</w:t>
      </w:r>
    </w:p>
    <w:p w:rsidR="00B17514" w:rsidRDefault="00B17514" w:rsidP="00B17514">
      <w:pPr>
        <w:widowControl w:val="0"/>
        <w:tabs>
          <w:tab w:val="right" w:pos="1008"/>
          <w:tab w:val="left" w:pos="1152"/>
          <w:tab w:val="left" w:pos="1872"/>
          <w:tab w:val="left" w:pos="9187"/>
        </w:tabs>
        <w:ind w:left="2088" w:hanging="2088"/>
        <w:jc w:val="left"/>
      </w:pPr>
    </w:p>
    <w:p w:rsidR="00285F11" w:rsidRPr="00285F11" w:rsidRDefault="00285F11" w:rsidP="00285F11">
      <w:pPr>
        <w:widowControl w:val="0"/>
        <w:tabs>
          <w:tab w:val="right" w:pos="1008"/>
          <w:tab w:val="left" w:pos="1152"/>
          <w:tab w:val="left" w:pos="1872"/>
          <w:tab w:val="left" w:pos="9187"/>
        </w:tabs>
        <w:ind w:left="2088" w:hanging="2088"/>
        <w:jc w:val="left"/>
      </w:pPr>
    </w:p>
    <w:p w:rsidR="00285F11" w:rsidRDefault="00285F11" w:rsidP="00285F11">
      <w:pPr>
        <w:widowControl w:val="0"/>
        <w:jc w:val="left"/>
      </w:pPr>
      <w:r w:rsidRPr="00285F11">
        <w:rPr>
          <w:b/>
        </w:rPr>
        <w:t>VERSIONS OF THIS BILL</w:t>
      </w:r>
    </w:p>
    <w:p w:rsidR="00285F11" w:rsidRDefault="00285F11" w:rsidP="00285F11">
      <w:pPr>
        <w:widowControl w:val="0"/>
        <w:jc w:val="left"/>
      </w:pPr>
    </w:p>
    <w:p w:rsidR="00285F11" w:rsidRDefault="00C81D63" w:rsidP="00285F11">
      <w:pPr>
        <w:widowControl w:val="0"/>
        <w:jc w:val="left"/>
      </w:pPr>
      <w:hyperlink r:id="rId15" w:history="1">
        <w:r w:rsidR="00285F11">
          <w:rPr>
            <w:rStyle w:val="Hyperlink"/>
          </w:rPr>
          <w:t>2/25/2010</w:t>
        </w:r>
      </w:hyperlink>
    </w:p>
    <w:p w:rsidR="00D227A4" w:rsidRDefault="00C81D63" w:rsidP="00285F11">
      <w:hyperlink r:id="rId16" w:history="1">
        <w:r w:rsidR="00D227A4" w:rsidRPr="00D227A4">
          <w:rPr>
            <w:rStyle w:val="Hyperlink"/>
          </w:rPr>
          <w:t>3/25/2010</w:t>
        </w:r>
      </w:hyperlink>
    </w:p>
    <w:p w:rsidR="002A6F80" w:rsidRDefault="00C81D63" w:rsidP="00285F11">
      <w:hyperlink r:id="rId17" w:history="1">
        <w:r w:rsidR="002A6F80" w:rsidRPr="002A6F80">
          <w:rPr>
            <w:rStyle w:val="Hyperlink"/>
          </w:rPr>
          <w:t>4/20/2010</w:t>
        </w:r>
      </w:hyperlink>
    </w:p>
    <w:p w:rsidR="00285F11" w:rsidRDefault="00285F11" w:rsidP="00285F11"/>
    <w:p w:rsidR="00285F11" w:rsidRDefault="00285F11" w:rsidP="00285F11">
      <w:pPr>
        <w:sectPr w:rsidR="00285F11" w:rsidSect="00285F11">
          <w:pgSz w:w="12240" w:h="15840" w:code="1"/>
          <w:pgMar w:top="1080" w:right="1440" w:bottom="1080" w:left="1440" w:header="720" w:footer="720" w:gutter="0"/>
          <w:cols w:space="720"/>
          <w:noEndnote/>
          <w:docGrid w:linePitch="360"/>
        </w:sectPr>
      </w:pPr>
    </w:p>
    <w:p w:rsidR="002A6F80" w:rsidRDefault="002A6F80" w:rsidP="00210748">
      <w:pPr>
        <w:pStyle w:val="BillDots"/>
      </w:pPr>
      <w:r>
        <w:rPr>
          <w:strike/>
        </w:rPr>
        <w:lastRenderedPageBreak/>
        <w:t>Indicates Matter Stricken</w:t>
      </w:r>
    </w:p>
    <w:p w:rsidR="002A6F80" w:rsidRPr="008957B7" w:rsidRDefault="002A6F80" w:rsidP="00210748">
      <w:pPr>
        <w:pStyle w:val="BillDots"/>
      </w:pPr>
      <w:r>
        <w:rPr>
          <w:u w:val="single"/>
        </w:rPr>
        <w:t>Indicates New Matter</w:t>
      </w:r>
    </w:p>
    <w:p w:rsidR="002A6F80" w:rsidRDefault="002A6F80" w:rsidP="00210748">
      <w:pPr>
        <w:pStyle w:val="BillDots"/>
      </w:pPr>
    </w:p>
    <w:p w:rsidR="002A6F80" w:rsidRDefault="002A6F80" w:rsidP="00210748">
      <w:pPr>
        <w:pStyle w:val="BillDots"/>
      </w:pPr>
      <w:r>
        <w:t>AMENDED</w:t>
      </w:r>
    </w:p>
    <w:p w:rsidR="002A6F80" w:rsidRDefault="002A6F80" w:rsidP="00210748">
      <w:pPr>
        <w:pStyle w:val="BillDots"/>
      </w:pPr>
      <w:r>
        <w:t>April 20, 2010</w:t>
      </w:r>
    </w:p>
    <w:p w:rsidR="002A6F80" w:rsidRDefault="002A6F80" w:rsidP="00210748">
      <w:pPr>
        <w:pStyle w:val="BillDots"/>
      </w:pPr>
    </w:p>
    <w:p w:rsidR="002A6F80" w:rsidRPr="008957B7" w:rsidRDefault="002A6F80" w:rsidP="008957B7">
      <w:pPr>
        <w:pStyle w:val="BillDots"/>
        <w:tabs>
          <w:tab w:val="clear" w:pos="216"/>
          <w:tab w:val="clear" w:pos="432"/>
          <w:tab w:val="clear" w:pos="648"/>
          <w:tab w:val="clear" w:pos="864"/>
          <w:tab w:val="clear" w:pos="1080"/>
          <w:tab w:val="clear" w:pos="1296"/>
          <w:tab w:val="clear" w:pos="5904"/>
          <w:tab w:val="right" w:pos="5933"/>
        </w:tabs>
      </w:pPr>
      <w:r>
        <w:tab/>
      </w:r>
      <w:r>
        <w:rPr>
          <w:b/>
          <w:sz w:val="36"/>
        </w:rPr>
        <w:t>H. 4636</w:t>
      </w:r>
    </w:p>
    <w:p w:rsidR="002A6F80" w:rsidRDefault="002A6F80" w:rsidP="00210748">
      <w:pPr>
        <w:pStyle w:val="BillDots"/>
      </w:pPr>
    </w:p>
    <w:p w:rsidR="002A6F80" w:rsidRDefault="002A6F80" w:rsidP="008957B7">
      <w:pPr>
        <w:pStyle w:val="BillDots"/>
        <w:jc w:val="center"/>
      </w:pPr>
      <w:r>
        <w:t xml:space="preserve">Introduced by </w:t>
      </w:r>
      <w:r w:rsidRPr="00C658EA">
        <w:t>Reps. Govan and Harrison</w:t>
      </w:r>
    </w:p>
    <w:p w:rsidR="002A6F80" w:rsidRDefault="002A6F80" w:rsidP="00210748">
      <w:pPr>
        <w:pStyle w:val="BillDots"/>
      </w:pPr>
    </w:p>
    <w:p w:rsidR="002A6F80" w:rsidRDefault="002A6F80" w:rsidP="00210748">
      <w:pPr>
        <w:pStyle w:val="BillDots"/>
      </w:pPr>
      <w:r>
        <w:t>S. Printed 4/20/10--H.</w:t>
      </w:r>
    </w:p>
    <w:p w:rsidR="002A6F80" w:rsidRDefault="002A6F80" w:rsidP="00210748">
      <w:pPr>
        <w:pStyle w:val="BillDots"/>
      </w:pPr>
      <w:r>
        <w:t>Read the first time February 25, 2010.</w:t>
      </w:r>
    </w:p>
    <w:p w:rsidR="002A6F80" w:rsidRPr="008957B7" w:rsidRDefault="002A6F80" w:rsidP="008957B7">
      <w:pPr>
        <w:pStyle w:val="BillDots"/>
        <w:jc w:val="center"/>
      </w:pPr>
      <w:r>
        <w:rPr>
          <w:u w:val="single"/>
        </w:rPr>
        <w:t>            </w:t>
      </w:r>
    </w:p>
    <w:p w:rsidR="002A6F80" w:rsidRDefault="002A6F80" w:rsidP="00210748">
      <w:pPr>
        <w:pStyle w:val="BillDots"/>
      </w:pPr>
    </w:p>
    <w:p w:rsidR="002A6F80" w:rsidRDefault="002A6F80" w:rsidP="00210748">
      <w:pPr>
        <w:pStyle w:val="BillDots"/>
        <w:sectPr w:rsidR="002A6F80" w:rsidSect="0005188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A6F80" w:rsidRDefault="002A6F80" w:rsidP="00210748">
      <w:pPr>
        <w:pStyle w:val="BillDots"/>
      </w:pPr>
    </w:p>
    <w:p w:rsidR="002A6F80" w:rsidRDefault="002A6F80" w:rsidP="00210748">
      <w:pPr>
        <w:pStyle w:val="Numbersforbills"/>
      </w:pPr>
    </w:p>
    <w:p w:rsidR="002A6F80" w:rsidRDefault="002A6F80"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Pr="00325348" w:rsidRDefault="002A6F80"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127</w:t>
      </w:r>
      <w:r>
        <w:noBreakHyphen/>
        <w:t>20, CODE OF LAWS OF SOUTH CAROLINA, 1976, RELATING TO THE SOUTH CAROLINA STATE UNIVERSITY BOARD OF TRUSTEES, SO AS TO ADD AN ADDITIONAL MEMBER TO THE BOARD TO BE APPOINTED BY THE NATIONAL ALUMNI ASSOCIATION OF THE UNIVERSITY.</w:t>
      </w: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127</w:t>
      </w:r>
      <w:r>
        <w:noBreakHyphen/>
        <w:t>20 of the 1976 Code is amended to read:</w:t>
      </w: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Pr="00B47069" w:rsidRDefault="002A6F80" w:rsidP="008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r>
      <w:r>
        <w:tab/>
      </w:r>
      <w:r w:rsidRPr="00B47069">
        <w:t>(A)</w:t>
      </w:r>
      <w:r w:rsidRPr="00B47069">
        <w:tab/>
        <w:t xml:space="preserve">South Carolina State University is managed and controlled by a board of trustees, composed of </w:t>
      </w:r>
      <w:r w:rsidRPr="00B47069">
        <w:rPr>
          <w:strike/>
        </w:rPr>
        <w:t>thirteen</w:t>
      </w:r>
      <w:r w:rsidRPr="00B47069">
        <w:t xml:space="preserve"> </w:t>
      </w:r>
      <w:r w:rsidRPr="00B47069">
        <w:rPr>
          <w:u w:val="single"/>
        </w:rPr>
        <w:t>fourteen</w:t>
      </w:r>
      <w:r w:rsidRPr="00B47069">
        <w:t xml:space="preserve"> members, twelve of whom are elected by the General Assembly, one member from each congressional district and six at large for terms of four years each and until their successors are elected and qualify.  In electing members of the board, the General Assembly shall elect members based on merit regardless of race, color, creed, or gender and shall strive to </w:t>
      </w:r>
      <w:r w:rsidRPr="00B47069">
        <w:rPr>
          <w:strike/>
        </w:rPr>
        <w:t>assure</w:t>
      </w:r>
      <w:r w:rsidRPr="00B47069">
        <w:t xml:space="preserve"> </w:t>
      </w:r>
      <w:r w:rsidRPr="00B47069">
        <w:rPr>
          <w:u w:val="single"/>
        </w:rPr>
        <w:t>ensure</w:t>
      </w:r>
      <w:r w:rsidRPr="00B47069">
        <w:t xml:space="preserve"> that the membership of the board is representative of all citizens of the State of South Carolina.  The Governor of the State or his designee is ex officio, the thirteenth member of the board of trustees.  </w:t>
      </w:r>
      <w:r w:rsidRPr="00B47069">
        <w:rPr>
          <w:u w:val="single"/>
        </w:rPr>
        <w:t>One member must be elected by the National Alumni Association of the university by the means and methods as may be determined by the association, the result of the election to be certified by the president of the association to the Secretary of State.  The member elected by the association shall serve as the fourteenth member of the board of trustees.  The member elected by the association must be a graduate of South Carolina State University and shall serve for a term of four years, beginning on July 1, 2010, until his successor is elected and qualifies.</w:t>
      </w:r>
      <w:r w:rsidRPr="00B47069">
        <w:t xml:space="preserve">  In case of a vacancy on the board, the Governor may fill it by appointment until the next session of the General Assembly.  Members of the board are entitled to subsistence, per diem, and mileage authorized for members of state boards, committees, and commissions. </w:t>
      </w:r>
    </w:p>
    <w:p w:rsidR="002A6F80" w:rsidRPr="00B47069" w:rsidRDefault="002A6F80" w:rsidP="008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069">
        <w:tab/>
        <w:t>Each position on the board constitutes a separate office and the seats on the board are numbered consecutively, one corresponding in number to each congressional district and Seats 7</w:t>
      </w:r>
      <w:r w:rsidRPr="00B47069">
        <w:noBreakHyphen/>
        <w:t xml:space="preserve">12 at large.  The Governor or his designee occupies Seat 13.  </w:t>
      </w:r>
      <w:r w:rsidRPr="00B47069">
        <w:rPr>
          <w:u w:val="single"/>
        </w:rPr>
        <w:t>The member elected by the National Alumni Association of the university occupies Seat 14.</w:t>
      </w:r>
      <w:r w:rsidRPr="00B47069">
        <w:t xml:space="preserve">  Of the three present members of the board who reside in the sixth congressional district, the member with the longest remaining current term </w:t>
      </w:r>
      <w:r w:rsidRPr="00B47069">
        <w:rPr>
          <w:strike/>
        </w:rPr>
        <w:t>shall</w:t>
      </w:r>
      <w:r w:rsidRPr="00B47069">
        <w:t xml:space="preserve"> </w:t>
      </w:r>
      <w:r w:rsidRPr="00B47069">
        <w:rPr>
          <w:u w:val="single"/>
        </w:rPr>
        <w:t>must</w:t>
      </w:r>
      <w:r w:rsidRPr="00B47069">
        <w:t xml:space="preserve"> be the resident member selected from that congressional district occupying Seat 6.  The two remaining members not determined to be the resident member from the sixth congressional district </w:t>
      </w:r>
      <w:r w:rsidRPr="00B47069">
        <w:rPr>
          <w:strike/>
        </w:rPr>
        <w:t>shall be</w:t>
      </w:r>
      <w:r w:rsidRPr="00B47069">
        <w:t xml:space="preserve"> </w:t>
      </w:r>
      <w:r w:rsidRPr="00B47069">
        <w:rPr>
          <w:u w:val="single"/>
        </w:rPr>
        <w:t>are</w:t>
      </w:r>
      <w:r w:rsidRPr="00B47069">
        <w:t xml:space="preserve"> considered at</w:t>
      </w:r>
      <w:r w:rsidRPr="00B47069">
        <w:noBreakHyphen/>
        <w:t xml:space="preserve">large members of the board occupying Seats 8 and 12, respectively.  The terms of each of these three members </w:t>
      </w:r>
      <w:r w:rsidRPr="00B47069">
        <w:rPr>
          <w:strike/>
        </w:rPr>
        <w:t>shall</w:t>
      </w:r>
      <w:r w:rsidRPr="00B47069">
        <w:t xml:space="preserve"> </w:t>
      </w:r>
      <w:r w:rsidRPr="00B47069">
        <w:rPr>
          <w:u w:val="single"/>
        </w:rPr>
        <w:t>are</w:t>
      </w:r>
      <w:r w:rsidRPr="00B47069">
        <w:t xml:space="preserve"> not </w:t>
      </w:r>
      <w:r w:rsidRPr="00B47069">
        <w:rPr>
          <w:strike/>
        </w:rPr>
        <w:t>be</w:t>
      </w:r>
      <w:r w:rsidRPr="00B47069">
        <w:t xml:space="preserve"> affected by the provisions of this paragraph. </w:t>
      </w:r>
    </w:p>
    <w:p w:rsidR="002A6F80" w:rsidRDefault="002A6F80" w:rsidP="00895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069">
        <w:tab/>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r>
        <w:t>”</w:t>
      </w: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F80" w:rsidRDefault="002A6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6F80" w:rsidRDefault="002A6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399C" w:rsidRDefault="00CD399C" w:rsidP="002A6F80">
      <w:pPr>
        <w:pStyle w:val="BillDots"/>
      </w:pPr>
    </w:p>
    <w:sectPr w:rsidR="00CD399C" w:rsidSect="0005188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5AC" w:rsidRDefault="005615AC" w:rsidP="009F0C77">
      <w:r>
        <w:separator/>
      </w:r>
    </w:p>
  </w:endnote>
  <w:endnote w:type="continuationSeparator" w:id="0">
    <w:p w:rsidR="005615AC" w:rsidRDefault="005615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0767B2-93F1-4436-8F8B-9053FCB6551D}"/>
    <w:embedBold r:id="rId2" w:fontKey="{4CF00EF8-DB70-4D5E-8301-6996D7CFDAF5}"/>
  </w:font>
  <w:font w:name="Calibri">
    <w:panose1 w:val="020F0502020204030204"/>
    <w:charset w:val="00"/>
    <w:family w:val="swiss"/>
    <w:pitch w:val="variable"/>
    <w:sig w:usb0="E10002FF" w:usb1="4000ACFF" w:usb2="00000009" w:usb3="00000000" w:csb0="0000019F" w:csb1="00000000"/>
    <w:embedRegular r:id="rId3" w:fontKey="{329BA97E-5CA0-4019-AAE0-DC90B157940E}"/>
  </w:font>
  <w:font w:name="Cambria">
    <w:panose1 w:val="02040503050406030204"/>
    <w:charset w:val="00"/>
    <w:family w:val="roman"/>
    <w:pitch w:val="variable"/>
    <w:sig w:usb0="E00002FF" w:usb1="400004FF" w:usb2="00000000" w:usb3="00000000" w:csb0="0000019F" w:csb1="00000000"/>
    <w:embedRegular r:id="rId4" w:fontKey="{D021D9EA-0577-4C0F-9749-F48B5778E4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F80" w:rsidRPr="00CD399C" w:rsidRDefault="002A6F80" w:rsidP="00CD399C">
    <w:pPr>
      <w:pStyle w:val="Footer"/>
      <w:tabs>
        <w:tab w:val="clear" w:pos="4680"/>
        <w:tab w:val="clear" w:pos="9360"/>
        <w:tab w:val="center" w:pos="2995"/>
      </w:tabs>
      <w:spacing w:before="120"/>
    </w:pPr>
    <w:r>
      <w:t>[4636-</w:t>
    </w:r>
    <w:r w:rsidR="00C81D63">
      <w:fldChar w:fldCharType="begin"/>
    </w:r>
    <w:r w:rsidR="00C81D63">
      <w:instrText xml:space="preserve"> PAGE  \* MERGEFORMAT </w:instrText>
    </w:r>
    <w:r w:rsidR="00C81D63">
      <w:fldChar w:fldCharType="separate"/>
    </w:r>
    <w:r w:rsidR="00C81D63">
      <w:rPr>
        <w:noProof/>
      </w:rPr>
      <w:t>1</w:t>
    </w:r>
    <w:r w:rsidR="00C81D6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88F" w:rsidRPr="00CD399C" w:rsidRDefault="002A6F80" w:rsidP="00CD399C">
    <w:pPr>
      <w:pStyle w:val="Footer"/>
      <w:tabs>
        <w:tab w:val="clear" w:pos="4680"/>
        <w:tab w:val="clear" w:pos="9360"/>
        <w:tab w:val="center" w:pos="2995"/>
      </w:tabs>
      <w:spacing w:before="120"/>
    </w:pPr>
    <w:r>
      <w:t>[4636]</w:t>
    </w:r>
    <w:r>
      <w:tab/>
    </w:r>
    <w:r w:rsidR="006635E4">
      <w:fldChar w:fldCharType="begin"/>
    </w:r>
    <w:r>
      <w:instrText xml:space="preserve"> PAGE  \* MERGEFORMAT </w:instrText>
    </w:r>
    <w:r w:rsidR="006635E4">
      <w:fldChar w:fldCharType="separate"/>
    </w:r>
    <w:r>
      <w:rPr>
        <w:noProof/>
      </w:rPr>
      <w:t>2</w:t>
    </w:r>
    <w:r w:rsidR="006635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5AC" w:rsidRDefault="005615AC" w:rsidP="009F0C77">
      <w:r>
        <w:separator/>
      </w:r>
    </w:p>
  </w:footnote>
  <w:footnote w:type="continuationSeparator" w:id="0">
    <w:p w:rsidR="005615AC" w:rsidRDefault="005615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83BH10"/>
    <w:docVar w:name="CoverBillType" w:val="b"/>
    <w:docVar w:name="docpath" w:val="L:\Council\bills\AGM\19883BH10.DOCX"/>
    <w:docVar w:name="dvBillNumber" w:val="4636"/>
    <w:docVar w:name="dvBillNumberPrefix" w:val="H. "/>
    <w:docVar w:name="dvOriginalBody" w:val="House"/>
    <w:docVar w:name="dvSteno" w:val="AGM"/>
    <w:docVar w:name="NameofBody" w:val="h"/>
    <w:docVar w:name="vgroup2" w:val="Council"/>
  </w:docVars>
  <w:rsids>
    <w:rsidRoot w:val="002B361D"/>
    <w:rsid w:val="00011869"/>
    <w:rsid w:val="00063B39"/>
    <w:rsid w:val="000B4562"/>
    <w:rsid w:val="000C7A74"/>
    <w:rsid w:val="000E1785"/>
    <w:rsid w:val="000F40FA"/>
    <w:rsid w:val="0010776B"/>
    <w:rsid w:val="00133E66"/>
    <w:rsid w:val="001435A3"/>
    <w:rsid w:val="001D08F2"/>
    <w:rsid w:val="001D525B"/>
    <w:rsid w:val="001D7F4F"/>
    <w:rsid w:val="00210748"/>
    <w:rsid w:val="002321B6"/>
    <w:rsid w:val="002356EA"/>
    <w:rsid w:val="00250967"/>
    <w:rsid w:val="002543C8"/>
    <w:rsid w:val="00277AE6"/>
    <w:rsid w:val="00284AAE"/>
    <w:rsid w:val="00285F11"/>
    <w:rsid w:val="002A6F80"/>
    <w:rsid w:val="002B361D"/>
    <w:rsid w:val="002D616F"/>
    <w:rsid w:val="002E5912"/>
    <w:rsid w:val="002F4226"/>
    <w:rsid w:val="0031031F"/>
    <w:rsid w:val="0031709C"/>
    <w:rsid w:val="00325348"/>
    <w:rsid w:val="0032732C"/>
    <w:rsid w:val="00327554"/>
    <w:rsid w:val="00336AD0"/>
    <w:rsid w:val="00341212"/>
    <w:rsid w:val="0037079A"/>
    <w:rsid w:val="003D01E8"/>
    <w:rsid w:val="003E5288"/>
    <w:rsid w:val="003F6D79"/>
    <w:rsid w:val="0041760A"/>
    <w:rsid w:val="00417C01"/>
    <w:rsid w:val="00476393"/>
    <w:rsid w:val="00477835"/>
    <w:rsid w:val="004809EE"/>
    <w:rsid w:val="004A1ADD"/>
    <w:rsid w:val="004E7D54"/>
    <w:rsid w:val="005273C6"/>
    <w:rsid w:val="00530A69"/>
    <w:rsid w:val="00545593"/>
    <w:rsid w:val="005615AC"/>
    <w:rsid w:val="00577C6C"/>
    <w:rsid w:val="00582E8B"/>
    <w:rsid w:val="00595C16"/>
    <w:rsid w:val="005C2FE2"/>
    <w:rsid w:val="005E2BC9"/>
    <w:rsid w:val="00605102"/>
    <w:rsid w:val="006215AA"/>
    <w:rsid w:val="006635E4"/>
    <w:rsid w:val="0066494D"/>
    <w:rsid w:val="006913C9"/>
    <w:rsid w:val="0069470D"/>
    <w:rsid w:val="00734F00"/>
    <w:rsid w:val="007A1AB0"/>
    <w:rsid w:val="007A70AE"/>
    <w:rsid w:val="008362E8"/>
    <w:rsid w:val="00846537"/>
    <w:rsid w:val="008901F1"/>
    <w:rsid w:val="008A1768"/>
    <w:rsid w:val="008B045F"/>
    <w:rsid w:val="008C0428"/>
    <w:rsid w:val="008F4429"/>
    <w:rsid w:val="0094021A"/>
    <w:rsid w:val="009C6A0B"/>
    <w:rsid w:val="009F0C77"/>
    <w:rsid w:val="009F4DD1"/>
    <w:rsid w:val="00A41684"/>
    <w:rsid w:val="00A64E80"/>
    <w:rsid w:val="00A72BCD"/>
    <w:rsid w:val="00A741D9"/>
    <w:rsid w:val="00A833AB"/>
    <w:rsid w:val="00A9741D"/>
    <w:rsid w:val="00AD4B17"/>
    <w:rsid w:val="00B17514"/>
    <w:rsid w:val="00B412D4"/>
    <w:rsid w:val="00BE3C22"/>
    <w:rsid w:val="00BF4B7D"/>
    <w:rsid w:val="00C0345E"/>
    <w:rsid w:val="00C228FF"/>
    <w:rsid w:val="00C3483A"/>
    <w:rsid w:val="00C636A2"/>
    <w:rsid w:val="00C74E9D"/>
    <w:rsid w:val="00C81D63"/>
    <w:rsid w:val="00C82FD3"/>
    <w:rsid w:val="00C92819"/>
    <w:rsid w:val="00CC6B7B"/>
    <w:rsid w:val="00CD2089"/>
    <w:rsid w:val="00CD399C"/>
    <w:rsid w:val="00D227A4"/>
    <w:rsid w:val="00D377B3"/>
    <w:rsid w:val="00D63193"/>
    <w:rsid w:val="00D67F17"/>
    <w:rsid w:val="00D73A67"/>
    <w:rsid w:val="00D8398F"/>
    <w:rsid w:val="00D970A9"/>
    <w:rsid w:val="00DF3845"/>
    <w:rsid w:val="00DF389B"/>
    <w:rsid w:val="00E31C3D"/>
    <w:rsid w:val="00E41911"/>
    <w:rsid w:val="00E545D2"/>
    <w:rsid w:val="00E6710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F1D3A0-DB22-45ED-B25D-86D62D5D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5F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13" Type="http://schemas.openxmlformats.org/officeDocument/2006/relationships/hyperlink" Target="file:///h:\SJ%20Archive\2010\04-21-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2-25-10.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4636_20100420.docx" TargetMode="External"/><Relationship Id="rId2" Type="http://schemas.openxmlformats.org/officeDocument/2006/relationships/styles" Target="styles.xml"/><Relationship Id="rId16" Type="http://schemas.openxmlformats.org/officeDocument/2006/relationships/hyperlink" Target="file:///p:\pprever\2009-10\4636_201003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p:\pprever\2009-10\4636_20100225.docx" TargetMode="External"/><Relationship Id="rId10" Type="http://schemas.openxmlformats.org/officeDocument/2006/relationships/hyperlink" Target="file:///h:\HJ%20Archive\2010\04-20-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3-25-10.docx" TargetMode="External"/><Relationship Id="rId14" Type="http://schemas.openxmlformats.org/officeDocument/2006/relationships/hyperlink" Target="file:///h:\SJ%20Archive\2010\04-2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BFDE4-2BE0-40E2-9D24-F770A3EA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800</Words>
  <Characters>4075</Characters>
  <Application>Microsoft Office Word</Application>
  <DocSecurity>0</DocSecurity>
  <Lines>131</Lines>
  <Paragraphs>45</Paragraphs>
  <ScaleCrop>false</ScaleCrop>
  <Company> </Company>
  <LinksUpToDate>false</LinksUpToDate>
  <CharactersWithSpaces>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4636: South Carolina State University - South Carolina Legislature Online</dc:title>
  <dc:subject/>
  <dc:creator>AngieMorgan</dc:creator>
  <cp:keywords/>
  <dc:description/>
  <cp:lastModifiedBy>N Cumfer</cp:lastModifiedBy>
  <cp:revision>9</cp:revision>
  <dcterms:created xsi:type="dcterms:W3CDTF">2010-04-20T22:11:00Z</dcterms:created>
  <dcterms:modified xsi:type="dcterms:W3CDTF">2014-11-24T16:27:00Z</dcterms:modified>
</cp:coreProperties>
</file>