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17942">
        <w:rPr>
          <w:rFonts w:eastAsia="Times New Roman" w:cs="Times New Roman"/>
          <w:b/>
          <w:szCs w:val="20"/>
        </w:rPr>
        <w:t>South Carolina General Assembly</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7942">
        <w:rPr>
          <w:rFonts w:eastAsia="Times New Roman" w:cs="Times New Roman"/>
          <w:szCs w:val="20"/>
        </w:rPr>
        <w:t>118th Session, 2009-2010</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632A9C"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R282, H4663</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b/>
          <w:szCs w:val="20"/>
        </w:rPr>
        <w:t>STATUS INFORMATION</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szCs w:val="20"/>
        </w:rPr>
        <w:t>General Bill</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szCs w:val="20"/>
        </w:rPr>
        <w:t>Sponsors: 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szCs w:val="20"/>
        </w:rPr>
        <w:t>Document Path: l:\council\bills\agm\19903ab10.docx</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2010</w:t>
      </w: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2010</w:t>
      </w: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7D75CE" w:rsidRDefault="007D75C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szCs w:val="20"/>
        </w:rPr>
        <w:t>Summary: Fire sprinkler system</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717942" w:rsidP="00717942">
      <w:pPr>
        <w:widowControl w:val="0"/>
        <w:tabs>
          <w:tab w:val="center" w:pos="590"/>
          <w:tab w:val="center" w:pos="1440"/>
          <w:tab w:val="left" w:pos="1872"/>
          <w:tab w:val="left" w:pos="9187"/>
        </w:tabs>
        <w:rPr>
          <w:rFonts w:eastAsia="Times New Roman" w:cs="Times New Roman"/>
          <w:szCs w:val="20"/>
        </w:rPr>
      </w:pPr>
      <w:r w:rsidRPr="00717942">
        <w:rPr>
          <w:rFonts w:eastAsia="Times New Roman" w:cs="Times New Roman"/>
          <w:b/>
          <w:szCs w:val="20"/>
        </w:rPr>
        <w:t>HISTORY OF LEGISLATIVE ACTIONS</w:t>
      </w:r>
    </w:p>
    <w:p w:rsidR="00717942" w:rsidRPr="00717942" w:rsidRDefault="00717942" w:rsidP="00717942">
      <w:pPr>
        <w:widowControl w:val="0"/>
        <w:tabs>
          <w:tab w:val="center" w:pos="590"/>
          <w:tab w:val="center" w:pos="1440"/>
          <w:tab w:val="left" w:pos="1872"/>
          <w:tab w:val="left" w:pos="9187"/>
        </w:tabs>
        <w:rPr>
          <w:rFonts w:eastAsia="Times New Roman" w:cs="Times New Roman"/>
          <w:szCs w:val="20"/>
        </w:rPr>
      </w:pPr>
    </w:p>
    <w:p w:rsidR="00717942" w:rsidRPr="00717942" w:rsidRDefault="00717942" w:rsidP="00717942">
      <w:pPr>
        <w:widowControl w:val="0"/>
        <w:tabs>
          <w:tab w:val="center" w:pos="590"/>
          <w:tab w:val="center" w:pos="1440"/>
          <w:tab w:val="left" w:pos="1872"/>
          <w:tab w:val="left" w:pos="9187"/>
        </w:tabs>
        <w:rPr>
          <w:rFonts w:eastAsia="Times New Roman" w:cs="Times New Roman"/>
          <w:szCs w:val="20"/>
        </w:rPr>
      </w:pPr>
      <w:r w:rsidRPr="00717942">
        <w:rPr>
          <w:rFonts w:eastAsia="Times New Roman" w:cs="Times New Roman"/>
          <w:szCs w:val="20"/>
          <w:u w:val="single"/>
        </w:rPr>
        <w:tab/>
        <w:t>Date</w:t>
      </w:r>
      <w:r w:rsidRPr="00717942">
        <w:rPr>
          <w:rFonts w:eastAsia="Times New Roman" w:cs="Times New Roman"/>
          <w:szCs w:val="20"/>
          <w:u w:val="single"/>
        </w:rPr>
        <w:tab/>
        <w:t>Body</w:t>
      </w:r>
      <w:r w:rsidRPr="00717942">
        <w:rPr>
          <w:rFonts w:eastAsia="Times New Roman" w:cs="Times New Roman"/>
          <w:szCs w:val="20"/>
          <w:u w:val="single"/>
        </w:rPr>
        <w:tab/>
        <w:t>Action Description with journal page number</w:t>
      </w:r>
      <w:r w:rsidRPr="00717942">
        <w:rPr>
          <w:rFonts w:eastAsia="Times New Roman" w:cs="Times New Roman"/>
          <w:szCs w:val="20"/>
          <w:u w:val="single"/>
        </w:rPr>
        <w:tab/>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4F459C">
        <w:rPr>
          <w:rFonts w:cs="Times New Roman"/>
        </w:rPr>
        <w:t xml:space="preserve">Introduced and read first time </w:t>
      </w:r>
      <w:hyperlink r:id="rId7" w:history="1">
        <w:r w:rsidRPr="00864DD8">
          <w:rPr>
            <w:rStyle w:val="Hyperlink"/>
            <w:rFonts w:cs="Times New Roman"/>
          </w:rPr>
          <w:t>HJ</w:t>
        </w:r>
      </w:hyperlink>
      <w:r>
        <w:rPr>
          <w:rFonts w:cs="Times New Roman"/>
        </w:rPr>
        <w:noBreakHyphen/>
      </w:r>
      <w:r w:rsidRPr="004F459C">
        <w:rPr>
          <w:rFonts w:cs="Times New Roman"/>
        </w:rPr>
        <w:t>35</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4F459C">
        <w:rPr>
          <w:rFonts w:cs="Times New Roman"/>
        </w:rPr>
        <w:t>Referred to Committ</w:t>
      </w:r>
      <w:r>
        <w:rPr>
          <w:rFonts w:cs="Times New Roman"/>
        </w:rPr>
        <w:t xml:space="preserve">ee on </w:t>
      </w:r>
      <w:r w:rsidRPr="004F459C">
        <w:rPr>
          <w:rFonts w:cs="Times New Roman"/>
          <w:b/>
        </w:rPr>
        <w:t>Labor, Commerce and Industry</w:t>
      </w:r>
      <w:r w:rsidRPr="004F459C">
        <w:rPr>
          <w:rFonts w:cs="Times New Roman"/>
        </w:rPr>
        <w:t xml:space="preserve"> </w:t>
      </w:r>
      <w:hyperlink r:id="rId8" w:history="1">
        <w:r w:rsidRPr="00864DD8">
          <w:rPr>
            <w:rStyle w:val="Hyperlink"/>
            <w:rFonts w:cs="Times New Roman"/>
          </w:rPr>
          <w:t>HJ</w:t>
        </w:r>
      </w:hyperlink>
      <w:r>
        <w:rPr>
          <w:rFonts w:cs="Times New Roman"/>
        </w:rPr>
        <w:noBreakHyphen/>
      </w:r>
      <w:r w:rsidRPr="004F459C">
        <w:rPr>
          <w:rFonts w:cs="Times New Roman"/>
        </w:rPr>
        <w:t>35</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4F459C">
        <w:rPr>
          <w:rFonts w:cs="Times New Roman"/>
        </w:rPr>
        <w:t>Member(s)</w:t>
      </w:r>
      <w:r>
        <w:rPr>
          <w:rFonts w:cs="Times New Roman"/>
        </w:rPr>
        <w:t xml:space="preserve"> request name added as sponsor: </w:t>
      </w:r>
      <w:r w:rsidRPr="004F459C">
        <w:rPr>
          <w:rFonts w:cs="Times New Roman"/>
        </w:rPr>
        <w:t>Cobb</w:t>
      </w:r>
      <w:r>
        <w:rPr>
          <w:rFonts w:cs="Times New Roman"/>
        </w:rPr>
        <w:noBreakHyphen/>
      </w:r>
      <w:r w:rsidRPr="004F459C">
        <w:rPr>
          <w:rFonts w:cs="Times New Roman"/>
        </w:rPr>
        <w:t>Hunter, Cat</w:t>
      </w:r>
      <w:r>
        <w:rPr>
          <w:rFonts w:cs="Times New Roman"/>
        </w:rPr>
        <w:t xml:space="preserve">o, McEachern, Hamilton, Loftis, </w:t>
      </w:r>
      <w:r w:rsidRPr="004F459C">
        <w:rPr>
          <w:rFonts w:cs="Times New Roman"/>
        </w:rPr>
        <w:t>G.R.Smith, Wylie, Stringer, Willis, Clemm</w:t>
      </w:r>
      <w:r>
        <w:rPr>
          <w:rFonts w:cs="Times New Roman"/>
        </w:rPr>
        <w:t xml:space="preserve">ons, </w:t>
      </w:r>
      <w:r w:rsidRPr="004F459C">
        <w:rPr>
          <w:rFonts w:cs="Times New Roman"/>
        </w:rPr>
        <w:t>Barfield, Ball</w:t>
      </w:r>
      <w:r>
        <w:rPr>
          <w:rFonts w:cs="Times New Roman"/>
        </w:rPr>
        <w:t xml:space="preserve">entine, Whitmire, White, Toole, </w:t>
      </w:r>
      <w:r w:rsidRPr="004F459C">
        <w:rPr>
          <w:rFonts w:cs="Times New Roman"/>
        </w:rPr>
        <w:t>Huggins, Pinson</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4F459C">
        <w:rPr>
          <w:rFonts w:cs="Times New Roman"/>
        </w:rPr>
        <w:t>Member(s) reque</w:t>
      </w:r>
      <w:r>
        <w:rPr>
          <w:rFonts w:cs="Times New Roman"/>
        </w:rPr>
        <w:t xml:space="preserve">st name added as sponsor: Gunn, </w:t>
      </w:r>
      <w:r w:rsidRPr="004F459C">
        <w:rPr>
          <w:rFonts w:cs="Times New Roman"/>
        </w:rPr>
        <w:t>Norman, Millwoo</w:t>
      </w:r>
      <w:r>
        <w:rPr>
          <w:rFonts w:cs="Times New Roman"/>
        </w:rPr>
        <w:t xml:space="preserve">d, Simrill, Delleney, D.C.Moss, </w:t>
      </w:r>
      <w:r w:rsidRPr="004F459C">
        <w:rPr>
          <w:rFonts w:cs="Times New Roman"/>
        </w:rPr>
        <w:t>Owens, Bannister, Rice, Erickson</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4F459C">
        <w:rPr>
          <w:rFonts w:cs="Times New Roman"/>
        </w:rPr>
        <w:t>Member(s) request name added as sponsor: Stewart</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4F459C">
        <w:rPr>
          <w:rFonts w:cs="Times New Roman"/>
        </w:rPr>
        <w:t>Member(s)</w:t>
      </w:r>
      <w:r>
        <w:rPr>
          <w:rFonts w:cs="Times New Roman"/>
        </w:rPr>
        <w:t xml:space="preserve"> request name added as sponsor: </w:t>
      </w:r>
      <w:r w:rsidRPr="004F459C">
        <w:rPr>
          <w:rFonts w:cs="Times New Roman"/>
        </w:rPr>
        <w:t>Mitchell, Bowen, J.E.Smith</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4F459C">
        <w:rPr>
          <w:rFonts w:cs="Times New Roman"/>
        </w:rPr>
        <w:t>Member(s) request name added as sponsor: Dillard</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House</w:t>
      </w:r>
      <w:r>
        <w:rPr>
          <w:rFonts w:cs="Times New Roman"/>
        </w:rPr>
        <w:tab/>
      </w:r>
      <w:r w:rsidRPr="004F459C">
        <w:rPr>
          <w:rFonts w:cs="Times New Roman"/>
        </w:rPr>
        <w:t>Member(s) request name added as sponsor: Herbkersman</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4F459C">
        <w:rPr>
          <w:rFonts w:cs="Times New Roman"/>
        </w:rPr>
        <w:t>Member(s) request name added as sponsor: Chalk</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4F459C">
        <w:rPr>
          <w:rFonts w:cs="Times New Roman"/>
        </w:rPr>
        <w:t>Member(s) request name added as sponsor: Haley</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4F459C">
        <w:rPr>
          <w:rFonts w:cs="Times New Roman"/>
        </w:rPr>
        <w:t>Member(s) request name added as sponsor: Viers</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4F459C">
        <w:rPr>
          <w:rFonts w:cs="Times New Roman"/>
        </w:rPr>
        <w:t>Member(s) request name added as sponsor: Anderson</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4F459C">
        <w:rPr>
          <w:rFonts w:cs="Times New Roman"/>
        </w:rPr>
        <w:t xml:space="preserve">Committee report: </w:t>
      </w:r>
      <w:r>
        <w:rPr>
          <w:rFonts w:cs="Times New Roman"/>
        </w:rPr>
        <w:t xml:space="preserve">Favorable with amendment </w:t>
      </w:r>
      <w:r w:rsidRPr="004F459C">
        <w:rPr>
          <w:rFonts w:cs="Times New Roman"/>
          <w:b/>
        </w:rPr>
        <w:t>Labor, Commerce and Industry</w:t>
      </w:r>
      <w:r w:rsidRPr="004F459C">
        <w:rPr>
          <w:rFonts w:cs="Times New Roman"/>
        </w:rPr>
        <w:t xml:space="preserve"> </w:t>
      </w:r>
      <w:hyperlink r:id="rId9" w:history="1">
        <w:r w:rsidRPr="00864DD8">
          <w:rPr>
            <w:rStyle w:val="Hyperlink"/>
            <w:rFonts w:cs="Times New Roman"/>
          </w:rPr>
          <w:t>HJ</w:t>
        </w:r>
      </w:hyperlink>
      <w:r>
        <w:rPr>
          <w:rFonts w:cs="Times New Roman"/>
        </w:rPr>
        <w:noBreakHyphen/>
      </w:r>
      <w:r w:rsidRPr="004F459C">
        <w:rPr>
          <w:rFonts w:cs="Times New Roman"/>
        </w:rPr>
        <w:t>13</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4F459C">
        <w:rPr>
          <w:rFonts w:cs="Times New Roman"/>
        </w:rPr>
        <w:t>Member(s) request name added as sponsor: T.R.Young</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4F459C">
        <w:rPr>
          <w:rFonts w:cs="Times New Roman"/>
        </w:rPr>
        <w:t>Member(s) request name added as sponsor: Nanney</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4F459C">
        <w:rPr>
          <w:rFonts w:cs="Times New Roman"/>
        </w:rPr>
        <w:t>Requests for debat</w:t>
      </w:r>
      <w:r>
        <w:rPr>
          <w:rFonts w:cs="Times New Roman"/>
        </w:rPr>
        <w:t>e</w:t>
      </w:r>
      <w:r>
        <w:rPr>
          <w:rFonts w:cs="Times New Roman"/>
        </w:rPr>
        <w:noBreakHyphen/>
        <w:t>Rep(s). Kennedy, Cobb</w:t>
      </w:r>
      <w:r>
        <w:rPr>
          <w:rFonts w:cs="Times New Roman"/>
        </w:rPr>
        <w:noBreakHyphen/>
        <w:t xml:space="preserve">Hunter, </w:t>
      </w:r>
      <w:r w:rsidRPr="004F459C">
        <w:rPr>
          <w:rFonts w:cs="Times New Roman"/>
        </w:rPr>
        <w:t xml:space="preserve">Ott, Umphlett, </w:t>
      </w:r>
      <w:r>
        <w:rPr>
          <w:rFonts w:cs="Times New Roman"/>
        </w:rPr>
        <w:t xml:space="preserve">Rutherford, Sandifer, Gambrell, </w:t>
      </w:r>
      <w:r w:rsidRPr="004F459C">
        <w:rPr>
          <w:rFonts w:cs="Times New Roman"/>
        </w:rPr>
        <w:t>Funderburk, Wh</w:t>
      </w:r>
      <w:r>
        <w:rPr>
          <w:rFonts w:cs="Times New Roman"/>
        </w:rPr>
        <w:t xml:space="preserve">itmire, JH Neal, Govan, Harvin, </w:t>
      </w:r>
      <w:r w:rsidRPr="004F459C">
        <w:rPr>
          <w:rFonts w:cs="Times New Roman"/>
        </w:rPr>
        <w:t xml:space="preserve">Jefferson, </w:t>
      </w:r>
      <w:r>
        <w:rPr>
          <w:rFonts w:cs="Times New Roman"/>
        </w:rPr>
        <w:t xml:space="preserve">Clyburn, Mack, Bales, Gilliard, </w:t>
      </w:r>
      <w:r w:rsidRPr="004F459C">
        <w:rPr>
          <w:rFonts w:cs="Times New Roman"/>
        </w:rPr>
        <w:t xml:space="preserve">Erickson, Herbkersman, Parker, Kirsh and King </w:t>
      </w:r>
      <w:hyperlink r:id="rId10" w:history="1">
        <w:r w:rsidRPr="00864DD8">
          <w:rPr>
            <w:rStyle w:val="Hyperlink"/>
            <w:rFonts w:cs="Times New Roman"/>
          </w:rPr>
          <w:t>HJ</w:t>
        </w:r>
      </w:hyperlink>
      <w:r>
        <w:rPr>
          <w:rFonts w:cs="Times New Roman"/>
        </w:rPr>
        <w:noBreakHyphen/>
      </w:r>
      <w:r w:rsidRPr="004F459C">
        <w:rPr>
          <w:rFonts w:cs="Times New Roman"/>
        </w:rPr>
        <w:t>49</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4F459C">
        <w:rPr>
          <w:rFonts w:cs="Times New Roman"/>
        </w:rPr>
        <w:t>Requests fo</w:t>
      </w:r>
      <w:r>
        <w:rPr>
          <w:rFonts w:cs="Times New Roman"/>
        </w:rPr>
        <w:t>r debate removed</w:t>
      </w:r>
      <w:r>
        <w:rPr>
          <w:rFonts w:cs="Times New Roman"/>
        </w:rPr>
        <w:noBreakHyphen/>
        <w:t xml:space="preserve">Rep(s). Bales, </w:t>
      </w:r>
      <w:r w:rsidRPr="004F459C">
        <w:rPr>
          <w:rFonts w:cs="Times New Roman"/>
        </w:rPr>
        <w:t xml:space="preserve">Kennedy, and JH Neal </w:t>
      </w:r>
      <w:hyperlink r:id="rId11" w:history="1">
        <w:r w:rsidRPr="00864DD8">
          <w:rPr>
            <w:rStyle w:val="Hyperlink"/>
            <w:rFonts w:cs="Times New Roman"/>
          </w:rPr>
          <w:t>HJ</w:t>
        </w:r>
      </w:hyperlink>
      <w:r>
        <w:rPr>
          <w:rFonts w:cs="Times New Roman"/>
        </w:rPr>
        <w:noBreakHyphen/>
      </w:r>
      <w:r w:rsidRPr="004F459C">
        <w:rPr>
          <w:rFonts w:cs="Times New Roman"/>
        </w:rPr>
        <w:t>35</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4F459C">
        <w:rPr>
          <w:rFonts w:cs="Times New Roman"/>
        </w:rPr>
        <w:t>Member(s) request name added as sponsor: Vick</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4F459C">
        <w:rPr>
          <w:rFonts w:cs="Times New Roman"/>
        </w:rPr>
        <w:t>Member(s) request name removed as sponsor: Cobb</w:t>
      </w:r>
      <w:r>
        <w:rPr>
          <w:rFonts w:cs="Times New Roman"/>
        </w:rPr>
        <w:noBreakHyphen/>
      </w:r>
      <w:r w:rsidRPr="004F459C">
        <w:rPr>
          <w:rFonts w:cs="Times New Roman"/>
        </w:rPr>
        <w:t>Hunter</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4F459C">
        <w:rPr>
          <w:rFonts w:cs="Times New Roman"/>
        </w:rPr>
        <w:t xml:space="preserve">Amended </w:t>
      </w:r>
      <w:hyperlink r:id="rId12" w:history="1">
        <w:r w:rsidRPr="00864DD8">
          <w:rPr>
            <w:rStyle w:val="Hyperlink"/>
            <w:rFonts w:cs="Times New Roman"/>
          </w:rPr>
          <w:t>HJ</w:t>
        </w:r>
      </w:hyperlink>
      <w:r>
        <w:rPr>
          <w:rFonts w:cs="Times New Roman"/>
        </w:rPr>
        <w:noBreakHyphen/>
      </w:r>
      <w:r w:rsidRPr="004F459C">
        <w:rPr>
          <w:rFonts w:cs="Times New Roman"/>
        </w:rPr>
        <w:t>119</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4F459C">
        <w:rPr>
          <w:rFonts w:cs="Times New Roman"/>
        </w:rPr>
        <w:t xml:space="preserve">Read second time </w:t>
      </w:r>
      <w:hyperlink r:id="rId13" w:history="1">
        <w:r w:rsidRPr="00864DD8">
          <w:rPr>
            <w:rStyle w:val="Hyperlink"/>
            <w:rFonts w:cs="Times New Roman"/>
          </w:rPr>
          <w:t>HJ</w:t>
        </w:r>
      </w:hyperlink>
      <w:r>
        <w:rPr>
          <w:rFonts w:cs="Times New Roman"/>
        </w:rPr>
        <w:noBreakHyphen/>
      </w:r>
      <w:r w:rsidRPr="004F459C">
        <w:rPr>
          <w:rFonts w:cs="Times New Roman"/>
        </w:rPr>
        <w:t>119</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lastRenderedPageBreak/>
        <w:tab/>
        <w:t>4/27/2010</w:t>
      </w:r>
      <w:r>
        <w:rPr>
          <w:rFonts w:cs="Times New Roman"/>
        </w:rPr>
        <w:tab/>
        <w:t>House</w:t>
      </w:r>
      <w:r>
        <w:rPr>
          <w:rFonts w:cs="Times New Roman"/>
        </w:rPr>
        <w:tab/>
      </w:r>
      <w:r w:rsidRPr="004F459C">
        <w:rPr>
          <w:rFonts w:cs="Times New Roman"/>
        </w:rPr>
        <w:t>Roll call Yeas</w:t>
      </w:r>
      <w:r>
        <w:rPr>
          <w:rFonts w:cs="Times New Roman"/>
        </w:rPr>
        <w:noBreakHyphen/>
      </w:r>
      <w:r w:rsidRPr="004F459C">
        <w:rPr>
          <w:rFonts w:cs="Times New Roman"/>
        </w:rPr>
        <w:t>89  Nays</w:t>
      </w:r>
      <w:r>
        <w:rPr>
          <w:rFonts w:cs="Times New Roman"/>
        </w:rPr>
        <w:noBreakHyphen/>
      </w:r>
      <w:r w:rsidRPr="004F459C">
        <w:rPr>
          <w:rFonts w:cs="Times New Roman"/>
        </w:rPr>
        <w:t xml:space="preserve">19 </w:t>
      </w:r>
      <w:hyperlink r:id="rId14" w:history="1">
        <w:r w:rsidRPr="00864DD8">
          <w:rPr>
            <w:rStyle w:val="Hyperlink"/>
            <w:rFonts w:cs="Times New Roman"/>
          </w:rPr>
          <w:t>HJ</w:t>
        </w:r>
      </w:hyperlink>
      <w:r>
        <w:rPr>
          <w:rFonts w:cs="Times New Roman"/>
        </w:rPr>
        <w:noBreakHyphen/>
      </w:r>
      <w:r w:rsidRPr="004F459C">
        <w:rPr>
          <w:rFonts w:cs="Times New Roman"/>
        </w:rPr>
        <w:t>120</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4F459C">
        <w:rPr>
          <w:rFonts w:cs="Times New Roman"/>
        </w:rPr>
        <w:t xml:space="preserve">Read third time and sent to Senate </w:t>
      </w:r>
      <w:hyperlink r:id="rId15" w:history="1">
        <w:r w:rsidRPr="00864DD8">
          <w:rPr>
            <w:rStyle w:val="Hyperlink"/>
            <w:rFonts w:cs="Times New Roman"/>
          </w:rPr>
          <w:t>HJ</w:t>
        </w:r>
      </w:hyperlink>
      <w:r>
        <w:rPr>
          <w:rFonts w:cs="Times New Roman"/>
        </w:rPr>
        <w:noBreakHyphen/>
      </w:r>
      <w:r w:rsidRPr="004F459C">
        <w:rPr>
          <w:rFonts w:cs="Times New Roman"/>
        </w:rPr>
        <w:t>62</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4F459C">
        <w:rPr>
          <w:rFonts w:cs="Times New Roman"/>
        </w:rPr>
        <w:t xml:space="preserve">Introduced and read first time </w:t>
      </w:r>
      <w:hyperlink r:id="rId16" w:history="1">
        <w:r w:rsidRPr="00864DD8">
          <w:rPr>
            <w:rStyle w:val="Hyperlink"/>
            <w:rFonts w:cs="Times New Roman"/>
          </w:rPr>
          <w:t>SJ</w:t>
        </w:r>
      </w:hyperlink>
      <w:r>
        <w:rPr>
          <w:rFonts w:cs="Times New Roman"/>
        </w:rPr>
        <w:noBreakHyphen/>
      </w:r>
      <w:r w:rsidRPr="004F459C">
        <w:rPr>
          <w:rFonts w:cs="Times New Roman"/>
        </w:rPr>
        <w:t>18</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4F459C">
        <w:rPr>
          <w:rFonts w:cs="Times New Roman"/>
        </w:rPr>
        <w:t>Referred to C</w:t>
      </w:r>
      <w:r>
        <w:rPr>
          <w:rFonts w:cs="Times New Roman"/>
        </w:rPr>
        <w:t xml:space="preserve">ommittee on </w:t>
      </w:r>
      <w:r w:rsidRPr="004F459C">
        <w:rPr>
          <w:rFonts w:cs="Times New Roman"/>
          <w:b/>
        </w:rPr>
        <w:t>Labor, Commerce and Industry</w:t>
      </w:r>
      <w:r w:rsidRPr="004F459C">
        <w:rPr>
          <w:rFonts w:cs="Times New Roman"/>
        </w:rPr>
        <w:t xml:space="preserve"> </w:t>
      </w:r>
      <w:hyperlink r:id="rId17" w:history="1">
        <w:r w:rsidRPr="00864DD8">
          <w:rPr>
            <w:rStyle w:val="Hyperlink"/>
            <w:rFonts w:cs="Times New Roman"/>
          </w:rPr>
          <w:t>SJ</w:t>
        </w:r>
      </w:hyperlink>
      <w:r>
        <w:rPr>
          <w:rFonts w:cs="Times New Roman"/>
        </w:rPr>
        <w:noBreakHyphen/>
      </w:r>
      <w:r w:rsidRPr="004F459C">
        <w:rPr>
          <w:rFonts w:cs="Times New Roman"/>
        </w:rPr>
        <w:t>18</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F459C">
        <w:rPr>
          <w:rFonts w:cs="Times New Roman"/>
        </w:rPr>
        <w:t>Recalled from C</w:t>
      </w:r>
      <w:r>
        <w:rPr>
          <w:rFonts w:cs="Times New Roman"/>
        </w:rPr>
        <w:t xml:space="preserve">ommittee on </w:t>
      </w:r>
      <w:r w:rsidRPr="004F459C">
        <w:rPr>
          <w:rFonts w:cs="Times New Roman"/>
          <w:b/>
        </w:rPr>
        <w:t>Labor, Commerce and Industry</w:t>
      </w:r>
      <w:r w:rsidRPr="004F459C">
        <w:rPr>
          <w:rFonts w:cs="Times New Roman"/>
        </w:rPr>
        <w:t xml:space="preserve"> </w:t>
      </w:r>
      <w:hyperlink r:id="rId18" w:history="1">
        <w:r w:rsidRPr="00864DD8">
          <w:rPr>
            <w:rStyle w:val="Hyperlink"/>
            <w:rFonts w:cs="Times New Roman"/>
          </w:rPr>
          <w:t>SJ</w:t>
        </w:r>
      </w:hyperlink>
      <w:r>
        <w:rPr>
          <w:rFonts w:cs="Times New Roman"/>
        </w:rPr>
        <w:noBreakHyphen/>
      </w:r>
      <w:r w:rsidRPr="004F459C">
        <w:rPr>
          <w:rFonts w:cs="Times New Roman"/>
        </w:rPr>
        <w:t>44</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F459C">
        <w:rPr>
          <w:rFonts w:cs="Times New Roman"/>
        </w:rPr>
        <w:t xml:space="preserve">Special order, set for May 13, 2010 </w:t>
      </w:r>
      <w:hyperlink r:id="rId19" w:history="1">
        <w:r w:rsidRPr="00864DD8">
          <w:rPr>
            <w:rStyle w:val="Hyperlink"/>
            <w:rFonts w:cs="Times New Roman"/>
          </w:rPr>
          <w:t>SJ</w:t>
        </w:r>
      </w:hyperlink>
      <w:r>
        <w:rPr>
          <w:rFonts w:cs="Times New Roman"/>
        </w:rPr>
        <w:noBreakHyphen/>
      </w:r>
      <w:r w:rsidRPr="004F459C">
        <w:rPr>
          <w:rFonts w:cs="Times New Roman"/>
        </w:rPr>
        <w:t>44</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F459C">
        <w:rPr>
          <w:rFonts w:cs="Times New Roman"/>
        </w:rPr>
        <w:t xml:space="preserve">Amended </w:t>
      </w:r>
      <w:hyperlink r:id="rId20" w:history="1">
        <w:r w:rsidRPr="00864DD8">
          <w:rPr>
            <w:rStyle w:val="Hyperlink"/>
            <w:rFonts w:cs="Times New Roman"/>
          </w:rPr>
          <w:t>SJ</w:t>
        </w:r>
      </w:hyperlink>
      <w:r>
        <w:rPr>
          <w:rFonts w:cs="Times New Roman"/>
        </w:rPr>
        <w:noBreakHyphen/>
      </w:r>
      <w:r w:rsidRPr="004F459C">
        <w:rPr>
          <w:rFonts w:cs="Times New Roman"/>
        </w:rPr>
        <w:t>44</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F459C">
        <w:rPr>
          <w:rFonts w:cs="Times New Roman"/>
        </w:rPr>
        <w:t xml:space="preserve">Read second time </w:t>
      </w:r>
      <w:hyperlink r:id="rId21" w:history="1">
        <w:r w:rsidRPr="00864DD8">
          <w:rPr>
            <w:rStyle w:val="Hyperlink"/>
            <w:rFonts w:cs="Times New Roman"/>
          </w:rPr>
          <w:t>SJ</w:t>
        </w:r>
      </w:hyperlink>
      <w:r>
        <w:rPr>
          <w:rFonts w:cs="Times New Roman"/>
        </w:rPr>
        <w:noBreakHyphen/>
      </w:r>
      <w:r w:rsidRPr="004F459C">
        <w:rPr>
          <w:rFonts w:cs="Times New Roman"/>
        </w:rPr>
        <w:t>44</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F459C">
        <w:rPr>
          <w:rFonts w:cs="Times New Roman"/>
        </w:rPr>
        <w:t xml:space="preserve">Debate interrupted </w:t>
      </w:r>
      <w:hyperlink r:id="rId22" w:history="1">
        <w:r w:rsidRPr="00864DD8">
          <w:rPr>
            <w:rStyle w:val="Hyperlink"/>
            <w:rFonts w:cs="Times New Roman"/>
          </w:rPr>
          <w:t>SJ</w:t>
        </w:r>
      </w:hyperlink>
      <w:r>
        <w:rPr>
          <w:rFonts w:cs="Times New Roman"/>
        </w:rPr>
        <w:noBreakHyphen/>
      </w:r>
      <w:r w:rsidRPr="004F459C">
        <w:rPr>
          <w:rFonts w:cs="Times New Roman"/>
        </w:rPr>
        <w:t>44</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5/14/2010</w:t>
      </w:r>
      <w:r>
        <w:rPr>
          <w:rFonts w:cs="Times New Roman"/>
        </w:rPr>
        <w:tab/>
      </w:r>
      <w:r>
        <w:rPr>
          <w:rFonts w:cs="Times New Roman"/>
        </w:rPr>
        <w:tab/>
      </w:r>
      <w:r w:rsidRPr="004F459C">
        <w:rPr>
          <w:rFonts w:cs="Times New Roman"/>
        </w:rPr>
        <w:t>Scrivener's error corrected</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4F459C">
        <w:rPr>
          <w:rFonts w:cs="Times New Roman"/>
        </w:rPr>
        <w:t xml:space="preserve">Read third </w:t>
      </w:r>
      <w:r>
        <w:rPr>
          <w:rFonts w:cs="Times New Roman"/>
        </w:rPr>
        <w:t xml:space="preserve">time and returned to House with </w:t>
      </w:r>
      <w:r w:rsidRPr="004F459C">
        <w:rPr>
          <w:rFonts w:cs="Times New Roman"/>
        </w:rPr>
        <w:t xml:space="preserve">amendments </w:t>
      </w:r>
      <w:hyperlink r:id="rId23" w:history="1">
        <w:r w:rsidRPr="00864DD8">
          <w:rPr>
            <w:rStyle w:val="Hyperlink"/>
            <w:rFonts w:cs="Times New Roman"/>
          </w:rPr>
          <w:t>SJ</w:t>
        </w:r>
      </w:hyperlink>
      <w:r>
        <w:rPr>
          <w:rFonts w:cs="Times New Roman"/>
        </w:rPr>
        <w:noBreakHyphen/>
      </w:r>
      <w:r w:rsidRPr="004F459C">
        <w:rPr>
          <w:rFonts w:cs="Times New Roman"/>
        </w:rPr>
        <w:t>28</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4F459C">
        <w:rPr>
          <w:rFonts w:cs="Times New Roman"/>
        </w:rPr>
        <w:t xml:space="preserve">Concurred in Senate amendment and enrolled </w:t>
      </w:r>
      <w:hyperlink r:id="rId24" w:history="1">
        <w:r w:rsidRPr="00864DD8">
          <w:rPr>
            <w:rStyle w:val="Hyperlink"/>
            <w:rFonts w:cs="Times New Roman"/>
          </w:rPr>
          <w:t>HJ</w:t>
        </w:r>
      </w:hyperlink>
      <w:r>
        <w:rPr>
          <w:rFonts w:cs="Times New Roman"/>
        </w:rPr>
        <w:noBreakHyphen/>
      </w:r>
      <w:r w:rsidRPr="004F459C">
        <w:rPr>
          <w:rFonts w:cs="Times New Roman"/>
        </w:rPr>
        <w:t>68</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4F459C">
        <w:rPr>
          <w:rFonts w:cs="Times New Roman"/>
        </w:rPr>
        <w:t>Roll call Yeas</w:t>
      </w:r>
      <w:r>
        <w:rPr>
          <w:rFonts w:cs="Times New Roman"/>
        </w:rPr>
        <w:noBreakHyphen/>
      </w:r>
      <w:r w:rsidRPr="004F459C">
        <w:rPr>
          <w:rFonts w:cs="Times New Roman"/>
        </w:rPr>
        <w:t>100  Nays</w:t>
      </w:r>
      <w:r>
        <w:rPr>
          <w:rFonts w:cs="Times New Roman"/>
        </w:rPr>
        <w:noBreakHyphen/>
      </w:r>
      <w:r w:rsidRPr="004F459C">
        <w:rPr>
          <w:rFonts w:cs="Times New Roman"/>
        </w:rPr>
        <w:t xml:space="preserve">1 </w:t>
      </w:r>
      <w:hyperlink r:id="rId25" w:history="1">
        <w:r w:rsidRPr="00864DD8">
          <w:rPr>
            <w:rStyle w:val="Hyperlink"/>
            <w:rFonts w:cs="Times New Roman"/>
          </w:rPr>
          <w:t>HJ</w:t>
        </w:r>
      </w:hyperlink>
      <w:r>
        <w:rPr>
          <w:rFonts w:cs="Times New Roman"/>
        </w:rPr>
        <w:noBreakHyphen/>
      </w:r>
      <w:r w:rsidRPr="004F459C">
        <w:rPr>
          <w:rFonts w:cs="Times New Roman"/>
        </w:rPr>
        <w:t>68</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4F459C">
        <w:rPr>
          <w:rFonts w:cs="Times New Roman"/>
        </w:rPr>
        <w:t>Ratified R 282</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F459C">
        <w:rPr>
          <w:rFonts w:cs="Times New Roman"/>
        </w:rPr>
        <w:t>Signed By Governor</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4F459C">
        <w:rPr>
          <w:rFonts w:cs="Times New Roman"/>
        </w:rPr>
        <w:t>Effective date See Act for Effective Date</w:t>
      </w:r>
    </w:p>
    <w:p w:rsidR="00632A9C" w:rsidRDefault="00632A9C" w:rsidP="00632A9C">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4F459C">
        <w:rPr>
          <w:rFonts w:cs="Times New Roman"/>
        </w:rPr>
        <w:t>Act No</w:t>
      </w:r>
      <w:r>
        <w:rPr>
          <w:rFonts w:cs="Times New Roman"/>
        </w:rPr>
        <w:t>. </w:t>
      </w:r>
      <w:r w:rsidRPr="004F459C">
        <w:rPr>
          <w:rFonts w:cs="Times New Roman"/>
        </w:rPr>
        <w:t>232</w:t>
      </w:r>
    </w:p>
    <w:p w:rsidR="00632A9C" w:rsidRDefault="00632A9C" w:rsidP="00632A9C">
      <w:pPr>
        <w:widowControl w:val="0"/>
        <w:tabs>
          <w:tab w:val="right" w:pos="1008"/>
          <w:tab w:val="left" w:pos="1152"/>
          <w:tab w:val="left" w:pos="1872"/>
          <w:tab w:val="left" w:pos="9187"/>
        </w:tabs>
        <w:ind w:left="2088" w:hanging="2088"/>
        <w:rPr>
          <w:rFonts w:cs="Times New Roman"/>
        </w:rPr>
      </w:pPr>
    </w:p>
    <w:p w:rsidR="00717942" w:rsidRPr="00717942" w:rsidRDefault="00717942" w:rsidP="00717942">
      <w:pPr>
        <w:widowControl w:val="0"/>
        <w:tabs>
          <w:tab w:val="right" w:pos="1008"/>
          <w:tab w:val="left" w:pos="1152"/>
          <w:tab w:val="left" w:pos="1872"/>
          <w:tab w:val="left" w:pos="9187"/>
        </w:tabs>
        <w:ind w:left="2088" w:hanging="2088"/>
        <w:rPr>
          <w:rFonts w:eastAsia="Times New Roman" w:cs="Times New Roman"/>
          <w:szCs w:val="20"/>
        </w:rPr>
      </w:pP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7942">
        <w:rPr>
          <w:rFonts w:eastAsia="Times New Roman" w:cs="Times New Roman"/>
          <w:b/>
          <w:szCs w:val="20"/>
        </w:rPr>
        <w:t>VERSIONS OF THIS BILL</w:t>
      </w:r>
    </w:p>
    <w:p w:rsidR="00717942" w:rsidRPr="00717942" w:rsidRDefault="00717942"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942" w:rsidRPr="00717942" w:rsidRDefault="005B2FFE" w:rsidP="00717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17942" w:rsidRPr="00717942">
          <w:rPr>
            <w:rFonts w:eastAsia="Times New Roman" w:cs="Times New Roman"/>
            <w:color w:val="0000FF" w:themeColor="hyperlink"/>
            <w:szCs w:val="20"/>
            <w:u w:val="single"/>
          </w:rPr>
          <w:t>3/2/2010</w:t>
        </w:r>
      </w:hyperlink>
    </w:p>
    <w:p w:rsidR="00717942" w:rsidRPr="00717942" w:rsidRDefault="005B2FFE"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17942" w:rsidRPr="00717942">
          <w:rPr>
            <w:rFonts w:eastAsia="Times New Roman" w:cs="Times New Roman"/>
            <w:color w:val="0000FF" w:themeColor="hyperlink"/>
            <w:szCs w:val="20"/>
            <w:u w:val="single"/>
          </w:rPr>
          <w:t>3/25/2010</w:t>
        </w:r>
      </w:hyperlink>
    </w:p>
    <w:p w:rsidR="00717942" w:rsidRPr="00717942" w:rsidRDefault="005B2FFE"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17942" w:rsidRPr="00717942">
          <w:rPr>
            <w:rFonts w:eastAsia="Times New Roman" w:cs="Times New Roman"/>
            <w:color w:val="0000FF" w:themeColor="hyperlink"/>
            <w:szCs w:val="20"/>
            <w:u w:val="single"/>
          </w:rPr>
          <w:t>4/27/2010</w:t>
        </w:r>
      </w:hyperlink>
    </w:p>
    <w:p w:rsidR="00717942" w:rsidRPr="00717942" w:rsidRDefault="005B2FFE"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17942" w:rsidRPr="00717942">
          <w:rPr>
            <w:rFonts w:eastAsia="Times New Roman" w:cs="Times New Roman"/>
            <w:color w:val="0000FF" w:themeColor="hyperlink"/>
            <w:szCs w:val="20"/>
            <w:u w:val="single"/>
          </w:rPr>
          <w:t>5/13/2010</w:t>
        </w:r>
      </w:hyperlink>
    </w:p>
    <w:p w:rsidR="00717942" w:rsidRPr="00717942" w:rsidRDefault="005B2FFE"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17942" w:rsidRPr="00717942">
          <w:rPr>
            <w:rFonts w:eastAsia="Times New Roman" w:cs="Times New Roman"/>
            <w:color w:val="0000FF" w:themeColor="hyperlink"/>
            <w:szCs w:val="20"/>
            <w:u w:val="single"/>
          </w:rPr>
          <w:t>5/14/2010</w:t>
        </w:r>
      </w:hyperlink>
    </w:p>
    <w:p w:rsidR="00717942" w:rsidRPr="00717942" w:rsidRDefault="00717942"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7942" w:rsidRDefault="00717942" w:rsidP="0071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7942" w:rsidSect="00717942">
          <w:pgSz w:w="12240" w:h="15840" w:code="1"/>
          <w:pgMar w:top="1080" w:right="1440" w:bottom="1080" w:left="1440" w:header="720" w:footer="720" w:gutter="0"/>
          <w:pgNumType w:start="1"/>
          <w:cols w:space="720"/>
          <w:noEndnote/>
          <w:docGrid w:linePitch="360"/>
        </w:sectPr>
      </w:pP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R282, H4663)</w:t>
      </w:r>
    </w:p>
    <w:p w:rsidR="00A13522" w:rsidRPr="008836A5"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3522" w:rsidRPr="0071794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7942">
        <w:rPr>
          <w:rFonts w:cs="Times New Roman"/>
          <w:b/>
          <w:color w:val="000000" w:themeColor="text1"/>
          <w:szCs w:val="36"/>
        </w:rPr>
        <w:t xml:space="preserve">AN ACT </w:t>
      </w:r>
      <w:bookmarkStart w:id="1" w:name="titleend"/>
      <w:bookmarkEnd w:id="1"/>
      <w:r w:rsidRPr="00717942">
        <w:rPr>
          <w:rFonts w:cs="Times New Roman"/>
          <w:b/>
        </w:rPr>
        <w:t>TO AMEND SECTION 12</w:t>
      </w:r>
      <w:r w:rsidRPr="00717942">
        <w:rPr>
          <w:rFonts w:cs="Times New Roman"/>
          <w:b/>
        </w:rPr>
        <w:noBreakHyphen/>
        <w:t>6</w:t>
      </w:r>
      <w:r w:rsidRPr="00717942">
        <w:rPr>
          <w:rFonts w:cs="Times New Roman"/>
          <w:b/>
        </w:rPr>
        <w:noBreakHyphen/>
        <w:t>3622, CODE OF LAWS OF SOUTH CAROLINA, 1976, RELATING TO FIRE SPRINKLER SYSTEM TAX CREDITS, SO AS TO CREATE A STUDY COMMITTEE TO DEVELOP NEW STRATEGIES TO INCREASE PARTICIPATION IN THE TAX CREDIT PROGRAM BY ALL LOCAL TAXING ENTITIES AND TO REVIEW AND MAKE RECOMMENDATIONS FOR INCREASING THE INSTALLATION OF INTERCONNECTED HARD</w:t>
      </w:r>
      <w:r w:rsidRPr="00717942">
        <w:rPr>
          <w:rFonts w:cs="Times New Roman"/>
          <w:b/>
        </w:rPr>
        <w:noBreakHyphen/>
        <w:t>WIRE SMOKE ALARMS, TO REQUIRE A REPORT OF THE COMMITTEE’S FINDINGS NO LATER THAN JANUARY 30, 2011, TO PROVIDE THE COMMITTEE SHALL DISSOLVE UPON THE DATE OF ITS REPORT, TO PROVIDE THE COMMITTEE’S MEMBERSHIP AND COMPOSITION, AND TO PROVIDE THE COMMITTEE MEMBERS MUST SERVE WITH NO COMPENSATION FOR PER DIEM, MILEAGE, OR SUBSISTENCE; BY ADDING SECTION 6</w:t>
      </w:r>
      <w:r w:rsidRPr="00717942">
        <w:rPr>
          <w:rFonts w:cs="Times New Roman"/>
          <w:b/>
        </w:rPr>
        <w:noBreakHyphen/>
        <w:t>9</w:t>
      </w:r>
      <w:r w:rsidRPr="00717942">
        <w:rPr>
          <w:rFonts w:cs="Times New Roman"/>
          <w:b/>
        </w:rPr>
        <w:noBreakHyphen/>
        <w:t>55 SO AS TO PROVIDE THE BUILDING CODES COUNCIL SHALL PROMULGATE AS REGULATIONS ANY PROVISION OF OR AMENDMENT TO A BUILDING CODE THAT WOULD AFFECT CONSTRUCTION REQUIREMENTS FOR ONE</w:t>
      </w:r>
      <w:r w:rsidRPr="00717942">
        <w:rPr>
          <w:rFonts w:cs="Times New Roman"/>
          <w:b/>
        </w:rPr>
        <w:noBreakHyphen/>
        <w:t>FAMILY OR TWO</w:t>
      </w:r>
      <w:r w:rsidRPr="00717942">
        <w:rPr>
          <w:rFonts w:cs="Times New Roman"/>
          <w:b/>
        </w:rPr>
        <w:noBreakHyphen/>
        <w:t xml:space="preserve">FAMILY DWELLINGS, AND THAT A BUILDING CODE PROVISION CONCERNING THESE CONSTRUCTION REQUIREMENTS </w:t>
      </w:r>
      <w:r>
        <w:rPr>
          <w:rFonts w:cs="Times New Roman"/>
          <w:b/>
        </w:rPr>
        <w:t>TH</w:t>
      </w:r>
      <w:r w:rsidRPr="00717942">
        <w:rPr>
          <w:rFonts w:cs="Times New Roman"/>
          <w:b/>
        </w:rPr>
        <w:t>AT WOULD OTHERWISE BECOME EFFECTIVE AFTER THE EFFECTIVE DATE OF THIS SECTION MAY NOT BE ENFORCED UNTIL THE EFFECTIVE DATE OF THE REGULATION PROMULGATED PURSUANT TO THIS SECTION, AND TO PROVIDE A REGULATION MANDATING THE INSTALLATION OF AN AUTOMATIC RESIDENTIAL FIRE SPRINKLER SYSTEM IN A ONE</w:t>
      </w:r>
      <w:r w:rsidRPr="00717942">
        <w:rPr>
          <w:rFonts w:cs="Times New Roman"/>
          <w:b/>
        </w:rPr>
        <w:noBreakHyphen/>
        <w:t>FAMILY OR TWO</w:t>
      </w:r>
      <w:r w:rsidRPr="00717942">
        <w:rPr>
          <w:rFonts w:cs="Times New Roman"/>
          <w:b/>
        </w:rPr>
        <w:noBreakHyphen/>
        <w:t>FAMILY DWELLING MAY NOT BECOME EFFECTIVE BEFORE JANUARY 1, 2014; TO AMEND SECTION 58</w:t>
      </w:r>
      <w:r w:rsidRPr="00717942">
        <w:rPr>
          <w:rFonts w:cs="Times New Roman"/>
          <w:b/>
        </w:rPr>
        <w:noBreakHyphen/>
        <w:t>5</w:t>
      </w:r>
      <w:r w:rsidRPr="00717942">
        <w:rPr>
          <w:rFonts w:cs="Times New Roman"/>
          <w:b/>
        </w:rPr>
        <w:noBreakHyphen/>
        <w:t>390, RELATING TO FEES FOR THE INSTALLATION OF A FIRE SPRINKLER SYSTEM, SO AS TO PROVIDE NOTHING IN THIS SECTION MAY GIVE THE PUBLIC SERVICE COMMISSION OR THE OFFICE OF REGULATORY STAFF POWER TO REGULATE OR INTERFERE WITH PUBLIC UTILITIES OWNED OR OPERATED BY OR ON BEHALF OF A MUNICIPALITY, COUNTY, OR REGIONAL TRANSPORTATION AUTHORITY; AND TO REPEAL SECTION 6</w:t>
      </w:r>
      <w:r w:rsidRPr="00717942">
        <w:rPr>
          <w:rFonts w:cs="Times New Roman"/>
          <w:b/>
        </w:rPr>
        <w:noBreakHyphen/>
        <w:t>9</w:t>
      </w:r>
      <w:r w:rsidRPr="00717942">
        <w:rPr>
          <w:rFonts w:cs="Times New Roman"/>
          <w:b/>
        </w:rPr>
        <w:noBreakHyphen/>
        <w:t>135 RELATING TO CERTAIN ADOPTED FLOOD COVERAGE PROVISIONS OF THE 2006 INTERNATIONAL RESIDENTIAL CODE.</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43AB">
        <w:rPr>
          <w:rFonts w:cs="Times New Roman"/>
        </w:rPr>
        <w:t>Be it enacted by the General Assembly of the State of South Carolina:</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522" w:rsidRPr="001062F9"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Fire Sprinkler System Tax Credit Study Committee created; purposes, duties, dissolution, composition, prohibition on compensation</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43AB">
        <w:rPr>
          <w:rFonts w:cs="Times New Roman"/>
          <w:color w:val="000000" w:themeColor="text1"/>
          <w:u w:color="000000" w:themeColor="text1"/>
        </w:rPr>
        <w:t>SECTION</w:t>
      </w:r>
      <w:r w:rsidRPr="000643AB">
        <w:rPr>
          <w:rFonts w:cs="Times New Roman"/>
          <w:color w:val="000000" w:themeColor="text1"/>
          <w:u w:color="000000" w:themeColor="text1"/>
        </w:rPr>
        <w:tab/>
        <w:t>1.</w:t>
      </w:r>
      <w:r w:rsidRPr="000643AB">
        <w:rPr>
          <w:rFonts w:cs="Times New Roman"/>
          <w:color w:val="000000" w:themeColor="text1"/>
          <w:u w:color="000000" w:themeColor="text1"/>
        </w:rPr>
        <w:tab/>
        <w:t>Section 12</w:t>
      </w:r>
      <w:r>
        <w:rPr>
          <w:rFonts w:cs="Times New Roman"/>
          <w:color w:val="000000" w:themeColor="text1"/>
          <w:u w:color="000000" w:themeColor="text1"/>
        </w:rPr>
        <w:noBreakHyphen/>
      </w:r>
      <w:r w:rsidRPr="000643AB">
        <w:rPr>
          <w:rFonts w:cs="Times New Roman"/>
          <w:color w:val="000000" w:themeColor="text1"/>
          <w:u w:color="000000" w:themeColor="text1"/>
        </w:rPr>
        <w:t>6</w:t>
      </w:r>
      <w:r>
        <w:rPr>
          <w:rFonts w:cs="Times New Roman"/>
          <w:color w:val="000000" w:themeColor="text1"/>
          <w:u w:color="000000" w:themeColor="text1"/>
        </w:rPr>
        <w:noBreakHyphen/>
      </w:r>
      <w:r w:rsidRPr="000643AB">
        <w:rPr>
          <w:rFonts w:cs="Times New Roman"/>
          <w:color w:val="000000" w:themeColor="text1"/>
          <w:u w:color="000000" w:themeColor="text1"/>
        </w:rPr>
        <w:t>3622 of the 1976 Code</w:t>
      </w:r>
      <w:r>
        <w:rPr>
          <w:rFonts w:cs="Times New Roman"/>
          <w:color w:val="000000" w:themeColor="text1"/>
          <w:u w:color="000000" w:themeColor="text1"/>
        </w:rPr>
        <w:t>, as added by Act 357 of 2008, is amended by adding at the end</w:t>
      </w:r>
      <w:r w:rsidRPr="000643AB">
        <w:rPr>
          <w:rFonts w:cs="Times New Roman"/>
          <w:color w:val="000000" w:themeColor="text1"/>
          <w:u w:color="000000" w:themeColor="text1"/>
        </w:rPr>
        <w:t>:</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sidRPr="000643AB">
        <w:rPr>
          <w:rFonts w:cs="Times New Roman"/>
          <w:color w:val="000000" w:themeColor="text1"/>
          <w:u w:color="000000" w:themeColor="text1"/>
        </w:rPr>
        <w:t>)(1)</w:t>
      </w:r>
      <w:r w:rsidRPr="000643AB">
        <w:rPr>
          <w:rFonts w:cs="Times New Roman"/>
          <w:color w:val="000000" w:themeColor="text1"/>
          <w:u w:color="000000" w:themeColor="text1"/>
        </w:rPr>
        <w:tab/>
        <w:t>The General Assembly shall appoint a study committee to develop new strategies to increase participation in the tax credit program by all local taxing entities, and to review and make recommendations for increasing the installation of interconnected hard</w:t>
      </w:r>
      <w:r>
        <w:rPr>
          <w:rFonts w:cs="Times New Roman"/>
          <w:color w:val="000000" w:themeColor="text1"/>
          <w:u w:color="000000" w:themeColor="text1"/>
        </w:rPr>
        <w:noBreakHyphen/>
      </w:r>
      <w:r w:rsidRPr="000643AB">
        <w:rPr>
          <w:rFonts w:cs="Times New Roman"/>
          <w:color w:val="000000" w:themeColor="text1"/>
          <w:u w:color="000000" w:themeColor="text1"/>
        </w:rPr>
        <w:t>wired smoke alarms.  The study committee shall make a report of its findings to the General Assembly no later than January 30, 2011.  The committee shall dissolve upon the date of its report.</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43AB">
        <w:rPr>
          <w:rFonts w:cs="Times New Roman"/>
          <w:color w:val="000000" w:themeColor="text1"/>
          <w:u w:color="000000" w:themeColor="text1"/>
        </w:rPr>
        <w:tab/>
      </w:r>
      <w:r w:rsidRPr="000643AB">
        <w:rPr>
          <w:rFonts w:cs="Times New Roman"/>
          <w:color w:val="000000" w:themeColor="text1"/>
          <w:u w:color="000000" w:themeColor="text1"/>
        </w:rPr>
        <w:tab/>
        <w:t>(2)</w:t>
      </w:r>
      <w:r w:rsidRPr="000643AB">
        <w:rPr>
          <w:rFonts w:cs="Times New Roman"/>
          <w:color w:val="000000" w:themeColor="text1"/>
          <w:u w:color="000000" w:themeColor="text1"/>
        </w:rPr>
        <w:tab/>
        <w:t>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43AB">
        <w:rPr>
          <w:rFonts w:cs="Times New Roman"/>
          <w:color w:val="000000" w:themeColor="text1"/>
          <w:u w:color="000000" w:themeColor="text1"/>
        </w:rPr>
        <w:tab/>
      </w:r>
      <w:r w:rsidRPr="000643AB">
        <w:rPr>
          <w:rFonts w:cs="Times New Roman"/>
          <w:color w:val="000000" w:themeColor="text1"/>
          <w:u w:color="000000" w:themeColor="text1"/>
        </w:rPr>
        <w:tab/>
        <w:t>(3)</w:t>
      </w:r>
      <w:r w:rsidRPr="000643AB">
        <w:rPr>
          <w:rFonts w:cs="Times New Roman"/>
          <w:color w:val="000000" w:themeColor="text1"/>
          <w:u w:color="000000" w:themeColor="text1"/>
        </w:rPr>
        <w:tab/>
        <w:t>Members of the study committee shall serve without any compensation for per diem, mileage, and subsistence.”</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3522" w:rsidRPr="000F4F30"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Building Codes Council to promulgate certain regulations; regulation mandating installation of automatic residential fire sprinkler system in certain dwellings ineffective before certain date</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643AB">
        <w:rPr>
          <w:rFonts w:cs="Times New Roman"/>
          <w:snapToGrid w:val="0"/>
        </w:rPr>
        <w:t>SECTION</w:t>
      </w:r>
      <w:r w:rsidRPr="000643AB">
        <w:rPr>
          <w:rFonts w:cs="Times New Roman"/>
          <w:snapToGrid w:val="0"/>
        </w:rPr>
        <w:tab/>
        <w:t>2.</w:t>
      </w:r>
      <w:r w:rsidRPr="000643AB">
        <w:rPr>
          <w:rFonts w:cs="Times New Roman"/>
          <w:snapToGrid w:val="0"/>
        </w:rPr>
        <w:tab/>
      </w:r>
      <w:r w:rsidRPr="000643AB">
        <w:rPr>
          <w:rFonts w:cs="Times New Roman"/>
          <w:color w:val="000000" w:themeColor="text1"/>
          <w:u w:color="000000" w:themeColor="text1"/>
        </w:rPr>
        <w:t>Chapter 9, Title 6 of the 1976 Code is amended by adding:</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643AB">
        <w:rPr>
          <w:rFonts w:cs="Times New Roman"/>
          <w:snapToGrid w:val="0"/>
        </w:rPr>
        <w:tab/>
      </w:r>
      <w:r w:rsidRPr="000643AB">
        <w:rPr>
          <w:rFonts w:cs="Times New Roman"/>
          <w:u w:color="000000" w:themeColor="text1"/>
        </w:rPr>
        <w:t>“Section 6</w:t>
      </w:r>
      <w:r>
        <w:rPr>
          <w:rFonts w:cs="Times New Roman"/>
          <w:u w:color="000000" w:themeColor="text1"/>
        </w:rPr>
        <w:noBreakHyphen/>
      </w:r>
      <w:r w:rsidRPr="000643AB">
        <w:rPr>
          <w:rFonts w:cs="Times New Roman"/>
          <w:u w:color="000000" w:themeColor="text1"/>
        </w:rPr>
        <w:t>9</w:t>
      </w:r>
      <w:r>
        <w:rPr>
          <w:rFonts w:cs="Times New Roman"/>
          <w:u w:color="000000" w:themeColor="text1"/>
        </w:rPr>
        <w:noBreakHyphen/>
      </w:r>
      <w:r w:rsidRPr="000643AB">
        <w:rPr>
          <w:rFonts w:cs="Times New Roman"/>
          <w:u w:color="000000" w:themeColor="text1"/>
        </w:rPr>
        <w:t>55.</w:t>
      </w:r>
      <w:r w:rsidRPr="000643AB">
        <w:rPr>
          <w:rFonts w:cs="Times New Roman"/>
          <w:u w:color="000000" w:themeColor="text1"/>
        </w:rPr>
        <w:tab/>
        <w:t>(A)</w:t>
      </w:r>
      <w:r w:rsidRPr="000643AB">
        <w:rPr>
          <w:rFonts w:cs="Times New Roman"/>
          <w:u w:color="000000" w:themeColor="text1"/>
        </w:rPr>
        <w:tab/>
        <w:t>The council shall promulgate as regulations, in accordance with the procedure and requirements contained in Article 1, Chapter 23</w:t>
      </w:r>
      <w:r>
        <w:rPr>
          <w:rFonts w:cs="Times New Roman"/>
          <w:u w:color="000000" w:themeColor="text1"/>
        </w:rPr>
        <w:t>, Title</w:t>
      </w:r>
      <w:r w:rsidRPr="000643AB">
        <w:rPr>
          <w:rFonts w:cs="Times New Roman"/>
          <w:u w:color="000000" w:themeColor="text1"/>
        </w:rPr>
        <w:t xml:space="preserve"> 1, any provision of or amendment to any building code that would affect construction requirements for one</w:t>
      </w:r>
      <w:r>
        <w:rPr>
          <w:rFonts w:cs="Times New Roman"/>
          <w:u w:color="000000" w:themeColor="text1"/>
        </w:rPr>
        <w:noBreakHyphen/>
      </w:r>
      <w:r w:rsidRPr="000643AB">
        <w:rPr>
          <w:rFonts w:cs="Times New Roman"/>
          <w:u w:color="000000" w:themeColor="text1"/>
        </w:rPr>
        <w:t>family or two</w:t>
      </w:r>
      <w:r>
        <w:rPr>
          <w:rFonts w:cs="Times New Roman"/>
          <w:u w:color="000000" w:themeColor="text1"/>
        </w:rPr>
        <w:noBreakHyphen/>
      </w:r>
      <w:r w:rsidRPr="000643AB">
        <w:rPr>
          <w:rFonts w:cs="Times New Roman"/>
          <w:u w:color="000000" w:themeColor="text1"/>
        </w:rPr>
        <w:t>family dwellings.  No building code provision that would otherwise become effective after the effective date of this section concerning construction requirements for one</w:t>
      </w:r>
      <w:r>
        <w:rPr>
          <w:rFonts w:cs="Times New Roman"/>
          <w:u w:color="000000" w:themeColor="text1"/>
        </w:rPr>
        <w:noBreakHyphen/>
      </w:r>
      <w:r w:rsidRPr="000643AB">
        <w:rPr>
          <w:rFonts w:cs="Times New Roman"/>
          <w:u w:color="000000" w:themeColor="text1"/>
        </w:rPr>
        <w:t>family or two</w:t>
      </w:r>
      <w:r>
        <w:rPr>
          <w:rFonts w:cs="Times New Roman"/>
          <w:u w:color="000000" w:themeColor="text1"/>
        </w:rPr>
        <w:noBreakHyphen/>
      </w:r>
      <w:r w:rsidRPr="000643AB">
        <w:rPr>
          <w:rFonts w:cs="Times New Roman"/>
          <w:u w:color="000000" w:themeColor="text1"/>
        </w:rPr>
        <w:t>family dwellings shall be enforced until the effective date of the regulations required to be promulgated by this section.</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643AB">
        <w:rPr>
          <w:rFonts w:cs="Times New Roman"/>
          <w:u w:color="000000" w:themeColor="text1"/>
        </w:rPr>
        <w:tab/>
        <w:t>(B)</w:t>
      </w:r>
      <w:r w:rsidRPr="000643AB">
        <w:rPr>
          <w:rFonts w:cs="Times New Roman"/>
          <w:u w:color="000000" w:themeColor="text1"/>
        </w:rPr>
        <w:tab/>
      </w:r>
      <w:r w:rsidRPr="000643AB">
        <w:rPr>
          <w:rFonts w:cs="Times New Roman"/>
          <w:snapToGrid w:val="0"/>
        </w:rPr>
        <w:t>Notwithstanding subsection (A), a regulation mandating the installation of an automatic residential fire sprinkler system in one</w:t>
      </w:r>
      <w:r>
        <w:rPr>
          <w:rFonts w:cs="Times New Roman"/>
          <w:snapToGrid w:val="0"/>
        </w:rPr>
        <w:noBreakHyphen/>
      </w:r>
      <w:r w:rsidRPr="000643AB">
        <w:rPr>
          <w:rFonts w:cs="Times New Roman"/>
          <w:snapToGrid w:val="0"/>
        </w:rPr>
        <w:t>family or two</w:t>
      </w:r>
      <w:r>
        <w:rPr>
          <w:rFonts w:cs="Times New Roman"/>
          <w:snapToGrid w:val="0"/>
        </w:rPr>
        <w:noBreakHyphen/>
      </w:r>
      <w:r w:rsidRPr="000643AB">
        <w:rPr>
          <w:rFonts w:cs="Times New Roman"/>
          <w:snapToGrid w:val="0"/>
        </w:rPr>
        <w:t xml:space="preserve">family dwellings shall not become effective at any time </w:t>
      </w:r>
      <w:r>
        <w:rPr>
          <w:rFonts w:cs="Times New Roman"/>
          <w:snapToGrid w:val="0"/>
        </w:rPr>
        <w:t>bef</w:t>
      </w:r>
      <w:r w:rsidRPr="000643AB">
        <w:rPr>
          <w:rFonts w:cs="Times New Roman"/>
          <w:snapToGrid w:val="0"/>
        </w:rPr>
        <w:t>or</w:t>
      </w:r>
      <w:r>
        <w:rPr>
          <w:rFonts w:cs="Times New Roman"/>
          <w:snapToGrid w:val="0"/>
        </w:rPr>
        <w:t>e</w:t>
      </w:r>
      <w:r w:rsidRPr="000643AB">
        <w:rPr>
          <w:rFonts w:cs="Times New Roman"/>
          <w:snapToGrid w:val="0"/>
        </w:rPr>
        <w:t xml:space="preserve"> January 1, 2014.”</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3522" w:rsidRPr="000F4F30"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Fire sprinkler system tap fees; Public Service Commission and Office of Regulatory Staff may not regulate or interfere with certain local public utilities</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643AB">
        <w:rPr>
          <w:rFonts w:cs="Times New Roman"/>
          <w:snapToGrid w:val="0"/>
        </w:rPr>
        <w:t>SECTION</w:t>
      </w:r>
      <w:r w:rsidRPr="000643AB">
        <w:rPr>
          <w:rFonts w:cs="Times New Roman"/>
          <w:snapToGrid w:val="0"/>
        </w:rPr>
        <w:tab/>
        <w:t>3.</w:t>
      </w:r>
      <w:r w:rsidRPr="000643AB">
        <w:rPr>
          <w:rFonts w:cs="Times New Roman"/>
          <w:snapToGrid w:val="0"/>
        </w:rPr>
        <w:tab/>
        <w:t>Section 58</w:t>
      </w:r>
      <w:r>
        <w:rPr>
          <w:rFonts w:cs="Times New Roman"/>
          <w:snapToGrid w:val="0"/>
        </w:rPr>
        <w:noBreakHyphen/>
      </w:r>
      <w:r w:rsidRPr="000643AB">
        <w:rPr>
          <w:rFonts w:cs="Times New Roman"/>
          <w:snapToGrid w:val="0"/>
        </w:rPr>
        <w:t>5</w:t>
      </w:r>
      <w:r>
        <w:rPr>
          <w:rFonts w:cs="Times New Roman"/>
          <w:snapToGrid w:val="0"/>
        </w:rPr>
        <w:noBreakHyphen/>
      </w:r>
      <w:r w:rsidRPr="000643AB">
        <w:rPr>
          <w:rFonts w:cs="Times New Roman"/>
          <w:snapToGrid w:val="0"/>
        </w:rPr>
        <w:t>390 of the 1976 Code, as added by Act 357 of 2008, is amended to read:</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43AB">
        <w:rPr>
          <w:rFonts w:cs="Times New Roman"/>
          <w:snapToGrid w:val="0"/>
        </w:rPr>
        <w:tab/>
        <w:t>“Section 58</w:t>
      </w:r>
      <w:r>
        <w:rPr>
          <w:rFonts w:cs="Times New Roman"/>
          <w:snapToGrid w:val="0"/>
        </w:rPr>
        <w:noBreakHyphen/>
      </w:r>
      <w:r w:rsidRPr="000643AB">
        <w:rPr>
          <w:rFonts w:cs="Times New Roman"/>
          <w:snapToGrid w:val="0"/>
        </w:rPr>
        <w:t>5</w:t>
      </w:r>
      <w:r>
        <w:rPr>
          <w:rFonts w:cs="Times New Roman"/>
          <w:snapToGrid w:val="0"/>
        </w:rPr>
        <w:noBreakHyphen/>
      </w:r>
      <w:r w:rsidRPr="000643AB">
        <w:rPr>
          <w:rFonts w:cs="Times New Roman"/>
          <w:snapToGrid w:val="0"/>
        </w:rPr>
        <w:t>390.</w:t>
      </w:r>
      <w:r w:rsidRPr="000643AB">
        <w:rPr>
          <w:rFonts w:cs="Times New Roman"/>
          <w:snapToGrid w:val="0"/>
        </w:rPr>
        <w:tab/>
      </w:r>
      <w:r w:rsidRPr="000643AB">
        <w:rPr>
          <w:rFonts w:cs="Times New Roman"/>
          <w:snapToGrid w:val="0"/>
        </w:rPr>
        <w:tab/>
        <w:t>(A)</w:t>
      </w:r>
      <w:r w:rsidRPr="000643AB">
        <w:rPr>
          <w:rFonts w:cs="Times New Roman"/>
          <w:snapToGrid w:val="0"/>
        </w:rPr>
        <w:tab/>
      </w:r>
      <w:r w:rsidRPr="000643AB">
        <w:rPr>
          <w:rFonts w:cs="Times New Roman"/>
        </w:rPr>
        <w:t xml:space="preserve">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43AB">
        <w:rPr>
          <w:rFonts w:cs="Times New Roman"/>
        </w:rPr>
        <w:tab/>
        <w:t>(B)</w:t>
      </w:r>
      <w:r w:rsidRPr="000643AB">
        <w:rPr>
          <w:rFonts w:cs="Times New Roman"/>
        </w:rPr>
        <w:tab/>
        <w:t>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43AB">
        <w:rPr>
          <w:rFonts w:cs="Times New Roman"/>
        </w:rPr>
        <w:tab/>
        <w:t>(C)</w:t>
      </w:r>
      <w:r w:rsidRPr="000643AB">
        <w:rPr>
          <w:rFonts w:cs="Times New Roman"/>
        </w:rPr>
        <w:tab/>
        <w:t>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522" w:rsidRPr="000F4F30"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Repealed section</w:t>
      </w:r>
    </w:p>
    <w:p w:rsidR="00A13522" w:rsidRPr="000643AB"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43AB">
        <w:rPr>
          <w:rFonts w:cs="Times New Roman"/>
          <w:color w:val="000000" w:themeColor="text1"/>
          <w:u w:color="000000" w:themeColor="text1"/>
        </w:rPr>
        <w:t>SECTION</w:t>
      </w:r>
      <w:r w:rsidRPr="000643AB">
        <w:rPr>
          <w:rFonts w:cs="Times New Roman"/>
          <w:color w:val="000000" w:themeColor="text1"/>
          <w:u w:color="000000" w:themeColor="text1"/>
        </w:rPr>
        <w:tab/>
        <w:t>4.</w:t>
      </w:r>
      <w:r w:rsidRPr="000643AB">
        <w:rPr>
          <w:rFonts w:cs="Times New Roman"/>
          <w:color w:val="000000" w:themeColor="text1"/>
          <w:u w:color="000000" w:themeColor="text1"/>
        </w:rPr>
        <w:tab/>
        <w:t>Section 6</w:t>
      </w:r>
      <w:r>
        <w:rPr>
          <w:rFonts w:cs="Times New Roman"/>
          <w:color w:val="000000" w:themeColor="text1"/>
          <w:u w:color="000000" w:themeColor="text1"/>
        </w:rPr>
        <w:noBreakHyphen/>
      </w:r>
      <w:r w:rsidRPr="000643AB">
        <w:rPr>
          <w:rFonts w:cs="Times New Roman"/>
          <w:color w:val="000000" w:themeColor="text1"/>
          <w:u w:color="000000" w:themeColor="text1"/>
        </w:rPr>
        <w:t>9</w:t>
      </w:r>
      <w:r>
        <w:rPr>
          <w:rFonts w:cs="Times New Roman"/>
          <w:color w:val="000000" w:themeColor="text1"/>
          <w:u w:color="000000" w:themeColor="text1"/>
        </w:rPr>
        <w:noBreakHyphen/>
      </w:r>
      <w:r w:rsidRPr="000643AB">
        <w:rPr>
          <w:rFonts w:cs="Times New Roman"/>
          <w:color w:val="000000" w:themeColor="text1"/>
          <w:u w:color="000000" w:themeColor="text1"/>
        </w:rPr>
        <w:t>135 of the 1976 Code is repealed.</w:t>
      </w:r>
    </w:p>
    <w:p w:rsidR="00A13522" w:rsidRDefault="00A13522"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3522" w:rsidRPr="000F4F30" w:rsidRDefault="00A13522" w:rsidP="00A135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13522" w:rsidRPr="000643AB" w:rsidRDefault="00A13522" w:rsidP="00A135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3522" w:rsidRPr="000643AB" w:rsidRDefault="00A13522" w:rsidP="00A135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43AB">
        <w:rPr>
          <w:rFonts w:cs="Times New Roman"/>
          <w:color w:val="000000" w:themeColor="text1"/>
          <w:u w:color="000000" w:themeColor="text1"/>
        </w:rPr>
        <w:t>SECTION</w:t>
      </w:r>
      <w:r w:rsidRPr="000643AB">
        <w:rPr>
          <w:rFonts w:cs="Times New Roman"/>
          <w:color w:val="000000" w:themeColor="text1"/>
          <w:u w:color="000000" w:themeColor="text1"/>
        </w:rPr>
        <w:tab/>
        <w:t>5.</w:t>
      </w:r>
      <w:r w:rsidRPr="000643AB">
        <w:rPr>
          <w:rFonts w:cs="Times New Roman"/>
          <w:color w:val="000000" w:themeColor="text1"/>
          <w:u w:color="000000" w:themeColor="text1"/>
        </w:rPr>
        <w:tab/>
        <w:t>Except where otherwise provided, this act takes effect upon approval by the Governor.</w:t>
      </w:r>
    </w:p>
    <w:p w:rsidR="00A13522" w:rsidRDefault="00A13522" w:rsidP="00A13522">
      <w:pPr>
        <w:keepNext/>
        <w:tabs>
          <w:tab w:val="left" w:pos="1440"/>
          <w:tab w:val="left" w:pos="1800"/>
          <w:tab w:val="left" w:pos="2880"/>
        </w:tabs>
        <w:rPr>
          <w:color w:val="000000" w:themeColor="text1"/>
        </w:rPr>
      </w:pPr>
    </w:p>
    <w:p w:rsidR="00A13522" w:rsidRDefault="00A13522" w:rsidP="00A13522">
      <w:pPr>
        <w:keepNext/>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A13522" w:rsidRDefault="00A13522" w:rsidP="00A13522">
      <w:pPr>
        <w:keepNext/>
        <w:tabs>
          <w:tab w:val="left" w:pos="1440"/>
          <w:tab w:val="left" w:pos="1800"/>
          <w:tab w:val="left" w:pos="2880"/>
        </w:tabs>
        <w:rPr>
          <w:color w:val="000000" w:themeColor="text1"/>
        </w:rPr>
      </w:pPr>
    </w:p>
    <w:p w:rsidR="00A13522" w:rsidRDefault="00A13522" w:rsidP="00A13522">
      <w:pPr>
        <w:keepNext/>
        <w:tabs>
          <w:tab w:val="left" w:pos="1440"/>
          <w:tab w:val="left" w:pos="1800"/>
          <w:tab w:val="left" w:pos="2880"/>
        </w:tabs>
        <w:rPr>
          <w:color w:val="000000" w:themeColor="text1"/>
        </w:rPr>
      </w:pPr>
      <w:r>
        <w:rPr>
          <w:color w:val="000000" w:themeColor="text1"/>
        </w:rPr>
        <w:t>Approved the 7</w:t>
      </w:r>
      <w:r w:rsidRPr="00F77D50">
        <w:rPr>
          <w:color w:val="000000" w:themeColor="text1"/>
          <w:vertAlign w:val="superscript"/>
        </w:rPr>
        <w:t>th</w:t>
      </w:r>
      <w:r>
        <w:rPr>
          <w:color w:val="000000" w:themeColor="text1"/>
        </w:rPr>
        <w:t xml:space="preserve"> day of June, 2010. </w:t>
      </w:r>
    </w:p>
    <w:p w:rsidR="00A13522" w:rsidRDefault="00A13522" w:rsidP="00A13522">
      <w:pPr>
        <w:tabs>
          <w:tab w:val="left" w:pos="1440"/>
          <w:tab w:val="left" w:pos="1800"/>
          <w:tab w:val="left" w:pos="2880"/>
        </w:tabs>
        <w:jc w:val="center"/>
        <w:rPr>
          <w:color w:val="000000" w:themeColor="text1"/>
        </w:rPr>
      </w:pPr>
    </w:p>
    <w:p w:rsidR="00A13522" w:rsidRDefault="00A13522" w:rsidP="00A13522">
      <w:pPr>
        <w:tabs>
          <w:tab w:val="left" w:pos="1440"/>
          <w:tab w:val="left" w:pos="1800"/>
          <w:tab w:val="left" w:pos="2880"/>
        </w:tabs>
        <w:jc w:val="center"/>
        <w:rPr>
          <w:color w:val="000000" w:themeColor="text1"/>
        </w:rPr>
      </w:pPr>
      <w:r>
        <w:rPr>
          <w:color w:val="000000" w:themeColor="text1"/>
        </w:rPr>
        <w:t>__________</w:t>
      </w:r>
    </w:p>
    <w:p w:rsidR="001062F9" w:rsidRPr="009E4C16" w:rsidRDefault="001062F9" w:rsidP="00A1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62F9" w:rsidRPr="009E4C16" w:rsidSect="00717942">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3A" w:rsidRDefault="008E3B3A" w:rsidP="007D5FAC">
      <w:r>
        <w:separator/>
      </w:r>
    </w:p>
  </w:endnote>
  <w:endnote w:type="continuationSeparator" w:id="0">
    <w:p w:rsidR="008E3B3A" w:rsidRDefault="008E3B3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42" w:rsidRPr="00717942" w:rsidRDefault="00717942" w:rsidP="00717942">
    <w:pPr>
      <w:pStyle w:val="Footer"/>
      <w:tabs>
        <w:tab w:val="clear" w:pos="4680"/>
        <w:tab w:val="clear" w:pos="9360"/>
        <w:tab w:val="center" w:pos="3168"/>
      </w:tabs>
      <w:spacing w:before="120"/>
    </w:pPr>
    <w:r>
      <w:tab/>
    </w:r>
    <w:r w:rsidR="00024972">
      <w:fldChar w:fldCharType="begin"/>
    </w:r>
    <w:r w:rsidR="00AC6CE5">
      <w:instrText xml:space="preserve"> PAGE  \* MERGEFORMAT </w:instrText>
    </w:r>
    <w:r w:rsidR="00024972">
      <w:fldChar w:fldCharType="separate"/>
    </w:r>
    <w:r w:rsidR="00A13522">
      <w:rPr>
        <w:noProof/>
      </w:rPr>
      <w:t>4</w:t>
    </w:r>
    <w:r w:rsidR="000249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42" w:rsidRDefault="0071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3A" w:rsidRDefault="008E3B3A" w:rsidP="007D5FAC">
      <w:r>
        <w:separator/>
      </w:r>
    </w:p>
  </w:footnote>
  <w:footnote w:type="continuationSeparator" w:id="0">
    <w:p w:rsidR="008E3B3A" w:rsidRDefault="008E3B3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63"/>
    <w:docVar w:name="ActSecretary" w:val="Morgan"/>
    <w:docVar w:name="ActSIdno" w:val="(878)  4663AB10"/>
    <w:docVar w:name="clipname" w:val="4663AB10"/>
    <w:docVar w:name="dvBillNumber" w:val="4663"/>
    <w:docVar w:name="dvBillNumberPrefix" w:val="H"/>
    <w:docVar w:name="dvOriginalBody" w:val="House"/>
    <w:docVar w:name="HOUSEACTFULLPATH" w:val="L:\COUNCIL\ACTS\4663AB10.DOCX"/>
    <w:docVar w:name="OrigHOUSEBillNo" w:val="4663"/>
    <w:docVar w:name="WhatActtype" w:val="AN ACT"/>
  </w:docVars>
  <w:rsids>
    <w:rsidRoot w:val="008A721B"/>
    <w:rsid w:val="00001F83"/>
    <w:rsid w:val="00002DE0"/>
    <w:rsid w:val="00020349"/>
    <w:rsid w:val="00020977"/>
    <w:rsid w:val="00021B0B"/>
    <w:rsid w:val="0002497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586"/>
    <w:rsid w:val="000F4F30"/>
    <w:rsid w:val="001030FE"/>
    <w:rsid w:val="001031AE"/>
    <w:rsid w:val="00103295"/>
    <w:rsid w:val="00103D2E"/>
    <w:rsid w:val="00104519"/>
    <w:rsid w:val="001062F9"/>
    <w:rsid w:val="00106968"/>
    <w:rsid w:val="00114917"/>
    <w:rsid w:val="001237B9"/>
    <w:rsid w:val="00131CE5"/>
    <w:rsid w:val="00135DDF"/>
    <w:rsid w:val="00136AA0"/>
    <w:rsid w:val="00141278"/>
    <w:rsid w:val="0014525A"/>
    <w:rsid w:val="001522A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43F"/>
    <w:rsid w:val="001F1CCC"/>
    <w:rsid w:val="001F729C"/>
    <w:rsid w:val="00200C6E"/>
    <w:rsid w:val="00204492"/>
    <w:rsid w:val="002068E6"/>
    <w:rsid w:val="00206EF4"/>
    <w:rsid w:val="00206FB0"/>
    <w:rsid w:val="00212CD6"/>
    <w:rsid w:val="00215235"/>
    <w:rsid w:val="00215B81"/>
    <w:rsid w:val="00215CDC"/>
    <w:rsid w:val="00223E0F"/>
    <w:rsid w:val="00226AE7"/>
    <w:rsid w:val="00231146"/>
    <w:rsid w:val="002321B6"/>
    <w:rsid w:val="00234401"/>
    <w:rsid w:val="00234E70"/>
    <w:rsid w:val="002367D4"/>
    <w:rsid w:val="00241B81"/>
    <w:rsid w:val="00241C04"/>
    <w:rsid w:val="00242F15"/>
    <w:rsid w:val="00254411"/>
    <w:rsid w:val="00254FFA"/>
    <w:rsid w:val="00257ACD"/>
    <w:rsid w:val="00260067"/>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393"/>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58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612"/>
    <w:rsid w:val="0045270B"/>
    <w:rsid w:val="004656EF"/>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4F6E19"/>
    <w:rsid w:val="005065EC"/>
    <w:rsid w:val="00513381"/>
    <w:rsid w:val="005208D0"/>
    <w:rsid w:val="00524DD8"/>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525D"/>
    <w:rsid w:val="005A06C1"/>
    <w:rsid w:val="005A1FF2"/>
    <w:rsid w:val="005A7D5F"/>
    <w:rsid w:val="005B2750"/>
    <w:rsid w:val="005B2FFE"/>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3D1"/>
    <w:rsid w:val="00616994"/>
    <w:rsid w:val="00623481"/>
    <w:rsid w:val="006236C9"/>
    <w:rsid w:val="00625487"/>
    <w:rsid w:val="00626F43"/>
    <w:rsid w:val="00631060"/>
    <w:rsid w:val="00632A9C"/>
    <w:rsid w:val="0063724D"/>
    <w:rsid w:val="0064018A"/>
    <w:rsid w:val="00641A70"/>
    <w:rsid w:val="00643998"/>
    <w:rsid w:val="00651313"/>
    <w:rsid w:val="00655550"/>
    <w:rsid w:val="00657AB1"/>
    <w:rsid w:val="00663AC3"/>
    <w:rsid w:val="0066594C"/>
    <w:rsid w:val="00672966"/>
    <w:rsid w:val="006750A0"/>
    <w:rsid w:val="00687A6A"/>
    <w:rsid w:val="0069010D"/>
    <w:rsid w:val="00690F99"/>
    <w:rsid w:val="00691B24"/>
    <w:rsid w:val="00696C4D"/>
    <w:rsid w:val="00696F5B"/>
    <w:rsid w:val="006A4214"/>
    <w:rsid w:val="006A5B40"/>
    <w:rsid w:val="006A65C8"/>
    <w:rsid w:val="006A6C1A"/>
    <w:rsid w:val="006A6F1D"/>
    <w:rsid w:val="006B263A"/>
    <w:rsid w:val="006B4FA6"/>
    <w:rsid w:val="006C2574"/>
    <w:rsid w:val="006C7535"/>
    <w:rsid w:val="006C7D00"/>
    <w:rsid w:val="006F22C0"/>
    <w:rsid w:val="006F290C"/>
    <w:rsid w:val="007009F2"/>
    <w:rsid w:val="00703D30"/>
    <w:rsid w:val="00704FF9"/>
    <w:rsid w:val="007052EC"/>
    <w:rsid w:val="00717942"/>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006"/>
    <w:rsid w:val="007C7B7F"/>
    <w:rsid w:val="007D5FAC"/>
    <w:rsid w:val="007D75CE"/>
    <w:rsid w:val="007E19E6"/>
    <w:rsid w:val="007E3A81"/>
    <w:rsid w:val="007F6631"/>
    <w:rsid w:val="007F6D46"/>
    <w:rsid w:val="007F7184"/>
    <w:rsid w:val="00800AD0"/>
    <w:rsid w:val="0081729E"/>
    <w:rsid w:val="0082544B"/>
    <w:rsid w:val="00832F5E"/>
    <w:rsid w:val="00836D7F"/>
    <w:rsid w:val="00841A98"/>
    <w:rsid w:val="00841BFC"/>
    <w:rsid w:val="008449B6"/>
    <w:rsid w:val="00850549"/>
    <w:rsid w:val="008524CC"/>
    <w:rsid w:val="00855672"/>
    <w:rsid w:val="00860CD2"/>
    <w:rsid w:val="00864DD8"/>
    <w:rsid w:val="00865315"/>
    <w:rsid w:val="00865A3F"/>
    <w:rsid w:val="008674BA"/>
    <w:rsid w:val="00870435"/>
    <w:rsid w:val="008733F2"/>
    <w:rsid w:val="008746A0"/>
    <w:rsid w:val="008836A5"/>
    <w:rsid w:val="00892AF7"/>
    <w:rsid w:val="0089468D"/>
    <w:rsid w:val="008A721B"/>
    <w:rsid w:val="008B2051"/>
    <w:rsid w:val="008B347C"/>
    <w:rsid w:val="008B48BD"/>
    <w:rsid w:val="008C325E"/>
    <w:rsid w:val="008E03BA"/>
    <w:rsid w:val="008E3B3A"/>
    <w:rsid w:val="008F4CA1"/>
    <w:rsid w:val="008F510F"/>
    <w:rsid w:val="008F5F0A"/>
    <w:rsid w:val="008F7D5B"/>
    <w:rsid w:val="00900319"/>
    <w:rsid w:val="009076FA"/>
    <w:rsid w:val="00916EE8"/>
    <w:rsid w:val="00924D14"/>
    <w:rsid w:val="009254E2"/>
    <w:rsid w:val="00926C29"/>
    <w:rsid w:val="00940A90"/>
    <w:rsid w:val="00953BF7"/>
    <w:rsid w:val="009560AB"/>
    <w:rsid w:val="009631DC"/>
    <w:rsid w:val="009634D4"/>
    <w:rsid w:val="00966B42"/>
    <w:rsid w:val="00971351"/>
    <w:rsid w:val="0097332E"/>
    <w:rsid w:val="00974FD7"/>
    <w:rsid w:val="00980444"/>
    <w:rsid w:val="009804B5"/>
    <w:rsid w:val="00982E93"/>
    <w:rsid w:val="009B0FA5"/>
    <w:rsid w:val="009B6EA6"/>
    <w:rsid w:val="009C31BC"/>
    <w:rsid w:val="009D0B32"/>
    <w:rsid w:val="009D335B"/>
    <w:rsid w:val="009D5640"/>
    <w:rsid w:val="009D75E7"/>
    <w:rsid w:val="009E4C16"/>
    <w:rsid w:val="009F231A"/>
    <w:rsid w:val="009F42DA"/>
    <w:rsid w:val="00A03978"/>
    <w:rsid w:val="00A050C0"/>
    <w:rsid w:val="00A062DB"/>
    <w:rsid w:val="00A07F7B"/>
    <w:rsid w:val="00A13522"/>
    <w:rsid w:val="00A14F94"/>
    <w:rsid w:val="00A23CED"/>
    <w:rsid w:val="00A25E64"/>
    <w:rsid w:val="00A26387"/>
    <w:rsid w:val="00A3022E"/>
    <w:rsid w:val="00A32D49"/>
    <w:rsid w:val="00A429B7"/>
    <w:rsid w:val="00A44E08"/>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8BE"/>
    <w:rsid w:val="00AC1E2F"/>
    <w:rsid w:val="00AC6CE5"/>
    <w:rsid w:val="00AD107E"/>
    <w:rsid w:val="00AD2564"/>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7468"/>
    <w:rsid w:val="00B60515"/>
    <w:rsid w:val="00B62CAB"/>
    <w:rsid w:val="00B72ED3"/>
    <w:rsid w:val="00B73571"/>
    <w:rsid w:val="00B74447"/>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80F"/>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0FF2"/>
    <w:rsid w:val="00DB1297"/>
    <w:rsid w:val="00DC093F"/>
    <w:rsid w:val="00DC6CFE"/>
    <w:rsid w:val="00DD2595"/>
    <w:rsid w:val="00DD2BAD"/>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04D3"/>
    <w:rsid w:val="00EA2A3A"/>
    <w:rsid w:val="00EA77B0"/>
    <w:rsid w:val="00EB18D7"/>
    <w:rsid w:val="00EB223A"/>
    <w:rsid w:val="00EC47CE"/>
    <w:rsid w:val="00EC4D8C"/>
    <w:rsid w:val="00ED4871"/>
    <w:rsid w:val="00EE663F"/>
    <w:rsid w:val="00EF0391"/>
    <w:rsid w:val="00EF0E4A"/>
    <w:rsid w:val="00EF3301"/>
    <w:rsid w:val="00EF6923"/>
    <w:rsid w:val="00F07446"/>
    <w:rsid w:val="00F12C39"/>
    <w:rsid w:val="00F16F4D"/>
    <w:rsid w:val="00F178BC"/>
    <w:rsid w:val="00F21DD7"/>
    <w:rsid w:val="00F24361"/>
    <w:rsid w:val="00F25311"/>
    <w:rsid w:val="00F30608"/>
    <w:rsid w:val="00F30AAF"/>
    <w:rsid w:val="00F310E4"/>
    <w:rsid w:val="00F348D3"/>
    <w:rsid w:val="00F34BF1"/>
    <w:rsid w:val="00F432E0"/>
    <w:rsid w:val="00F43916"/>
    <w:rsid w:val="00F44E35"/>
    <w:rsid w:val="00F509CF"/>
    <w:rsid w:val="00F51775"/>
    <w:rsid w:val="00F54582"/>
    <w:rsid w:val="00F54DD1"/>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BDFD65A3-5C3E-4EC9-A375-1B86EAE9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1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2544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79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3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984819660">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02-10.docx" TargetMode="External"/><Relationship Id="rId13" Type="http://schemas.openxmlformats.org/officeDocument/2006/relationships/hyperlink" Target="file:///h:\HJ%20Archive\2010\04-27-10.docx" TargetMode="External"/><Relationship Id="rId18" Type="http://schemas.openxmlformats.org/officeDocument/2006/relationships/hyperlink" Target="file:///h:\SJ%20Archive\2010\05-13-10.docx" TargetMode="External"/><Relationship Id="rId26" Type="http://schemas.openxmlformats.org/officeDocument/2006/relationships/hyperlink" Target="file:///p:\pprever\2009-10\4663_20100302.docx" TargetMode="External"/><Relationship Id="rId3" Type="http://schemas.openxmlformats.org/officeDocument/2006/relationships/settings" Target="settings.xml"/><Relationship Id="rId21" Type="http://schemas.openxmlformats.org/officeDocument/2006/relationships/hyperlink" Target="file:///h:\SJ%20Archive\2010\05-13-10.docx" TargetMode="External"/><Relationship Id="rId34" Type="http://schemas.openxmlformats.org/officeDocument/2006/relationships/theme" Target="theme/theme1.xml"/><Relationship Id="rId7" Type="http://schemas.openxmlformats.org/officeDocument/2006/relationships/hyperlink" Target="file:///h:\HJ%20Archive\2010\03-02-10.docx" TargetMode="External"/><Relationship Id="rId12" Type="http://schemas.openxmlformats.org/officeDocument/2006/relationships/hyperlink" Target="file:///h:\HJ%20Archive\2010\04-27-10.docx" TargetMode="External"/><Relationship Id="rId17" Type="http://schemas.openxmlformats.org/officeDocument/2006/relationships/hyperlink" Target="file:///h:\SJ%20Archive\2010\04-29-10.docx" TargetMode="External"/><Relationship Id="rId25" Type="http://schemas.openxmlformats.org/officeDocument/2006/relationships/hyperlink" Target="file:///h:\HJ%20Archive\2010\05-25-1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4-29-10.docx" TargetMode="External"/><Relationship Id="rId20" Type="http://schemas.openxmlformats.org/officeDocument/2006/relationships/hyperlink" Target="file:///h:\SJ%20Archive\2010\05-13-10.docx" TargetMode="External"/><Relationship Id="rId29" Type="http://schemas.openxmlformats.org/officeDocument/2006/relationships/hyperlink" Target="file:///p:\pprever\2009-10\4663_201005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2-10.docx" TargetMode="External"/><Relationship Id="rId24" Type="http://schemas.openxmlformats.org/officeDocument/2006/relationships/hyperlink" Target="file:///h:\HJ%20Archive\2010\05-25-10.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0\04-28-10.docx" TargetMode="External"/><Relationship Id="rId23" Type="http://schemas.openxmlformats.org/officeDocument/2006/relationships/hyperlink" Target="file:///h:\SJ%20Archive\2010\05-18-10.docx" TargetMode="External"/><Relationship Id="rId28" Type="http://schemas.openxmlformats.org/officeDocument/2006/relationships/hyperlink" Target="file:///p:\pprever\2009-10\4663_20100427.docx" TargetMode="External"/><Relationship Id="rId10" Type="http://schemas.openxmlformats.org/officeDocument/2006/relationships/hyperlink" Target="file:///h:\HJ%20Archive\2010\04-20-10.docx" TargetMode="External"/><Relationship Id="rId19" Type="http://schemas.openxmlformats.org/officeDocument/2006/relationships/hyperlink" Target="file:///h:\SJ%20Archive\2010\05-13-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3-25-10.docx" TargetMode="External"/><Relationship Id="rId14" Type="http://schemas.openxmlformats.org/officeDocument/2006/relationships/hyperlink" Target="file:///h:\HJ%20Archive\2010\04-27-10.docx" TargetMode="External"/><Relationship Id="rId22" Type="http://schemas.openxmlformats.org/officeDocument/2006/relationships/hyperlink" Target="file:///h:\SJ%20Archive\2010\05-13-10.docx" TargetMode="External"/><Relationship Id="rId27" Type="http://schemas.openxmlformats.org/officeDocument/2006/relationships/hyperlink" Target="file:///p:\pprever\2009-10\4663_20100325.docx" TargetMode="External"/><Relationship Id="rId30" Type="http://schemas.openxmlformats.org/officeDocument/2006/relationships/hyperlink" Target="file:///p:\pprever\2009-10\4663_2010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8F01-B969-4D7F-9084-61A356DA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1406</Words>
  <Characters>8082</Characters>
  <Application>Microsoft Office Word</Application>
  <DocSecurity>0</DocSecurity>
  <Lines>215</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4663: Fire sprinkler system - South Carolina Legislature Online</dc:title>
  <dc:subject/>
  <dc:creator>AngieMorgan</dc:creator>
  <cp:keywords/>
  <dc:description/>
  <cp:lastModifiedBy>N Cumfer</cp:lastModifiedBy>
  <cp:revision>5</cp:revision>
  <cp:lastPrinted>2010-05-26T18:38:00Z</cp:lastPrinted>
  <dcterms:created xsi:type="dcterms:W3CDTF">2010-09-29T16:42:00Z</dcterms:created>
  <dcterms:modified xsi:type="dcterms:W3CDTF">2014-11-24T16:33:00Z</dcterms:modified>
</cp:coreProperties>
</file>