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C1F" w:rsidRDefault="00897573">
      <w:pPr>
        <w:widowControl w:val="0"/>
        <w:jc w:val="center"/>
      </w:pPr>
      <w:bookmarkStart w:id="0" w:name="_GoBack"/>
      <w:bookmarkEnd w:id="0"/>
      <w:r>
        <w:rPr>
          <w:b/>
        </w:rPr>
        <w:t>South Carolina General Assembly</w:t>
      </w:r>
    </w:p>
    <w:p w:rsidR="00FE6C1F" w:rsidRDefault="00897573">
      <w:pPr>
        <w:widowControl w:val="0"/>
        <w:jc w:val="center"/>
      </w:pPr>
      <w:r>
        <w:t>118th Session, 2009-2010</w:t>
      </w:r>
    </w:p>
    <w:p w:rsidR="00FE6C1F" w:rsidRDefault="00FE6C1F">
      <w:pPr>
        <w:widowControl w:val="0"/>
        <w:jc w:val="left"/>
      </w:pPr>
    </w:p>
    <w:p w:rsidR="00FE6C1F" w:rsidRDefault="00897573">
      <w:pPr>
        <w:widowControl w:val="0"/>
        <w:jc w:val="left"/>
        <w:rPr>
          <w:b/>
        </w:rPr>
      </w:pPr>
      <w:r>
        <w:rPr>
          <w:b/>
        </w:rPr>
        <w:t>S. 478</w:t>
      </w:r>
    </w:p>
    <w:p w:rsidR="00FE6C1F" w:rsidRDefault="00FE6C1F">
      <w:pPr>
        <w:widowControl w:val="0"/>
        <w:jc w:val="left"/>
        <w:rPr>
          <w:b/>
        </w:rPr>
      </w:pPr>
    </w:p>
    <w:p w:rsidR="00FE6C1F" w:rsidRDefault="00897573">
      <w:pPr>
        <w:widowControl w:val="0"/>
        <w:jc w:val="left"/>
      </w:pPr>
      <w:r>
        <w:rPr>
          <w:b/>
        </w:rPr>
        <w:t>STATUS INFORMATION</w:t>
      </w:r>
    </w:p>
    <w:p w:rsidR="00FE6C1F" w:rsidRDefault="00FE6C1F">
      <w:pPr>
        <w:widowControl w:val="0"/>
        <w:jc w:val="left"/>
      </w:pPr>
    </w:p>
    <w:p w:rsidR="00FE6C1F" w:rsidRDefault="00897573">
      <w:pPr>
        <w:widowControl w:val="0"/>
        <w:jc w:val="left"/>
      </w:pPr>
      <w:r>
        <w:t>General Bill</w:t>
      </w:r>
    </w:p>
    <w:p w:rsidR="00FE6C1F" w:rsidRDefault="00897573">
      <w:pPr>
        <w:widowControl w:val="0"/>
        <w:jc w:val="left"/>
      </w:pPr>
      <w:r>
        <w:t>Sponsors: Senator Reese</w:t>
      </w:r>
    </w:p>
    <w:p w:rsidR="00FE6C1F" w:rsidRDefault="00897573">
      <w:pPr>
        <w:widowControl w:val="0"/>
        <w:jc w:val="left"/>
      </w:pPr>
      <w:r>
        <w:t>Document Path: l:\council\bills\nbd\11293ac09.docx</w:t>
      </w:r>
    </w:p>
    <w:p w:rsidR="00FE6C1F" w:rsidRDefault="00FE6C1F">
      <w:pPr>
        <w:widowControl w:val="0"/>
        <w:jc w:val="left"/>
      </w:pPr>
    </w:p>
    <w:p w:rsidR="00FE6C1F" w:rsidRDefault="00897573">
      <w:pPr>
        <w:widowControl w:val="0"/>
        <w:jc w:val="left"/>
      </w:pPr>
      <w:r>
        <w:t>Introduced in the Senate on February 25, 2009</w:t>
      </w:r>
    </w:p>
    <w:p w:rsidR="00FE6C1F" w:rsidRDefault="00897573">
      <w:pPr>
        <w:widowControl w:val="0"/>
        <w:jc w:val="left"/>
      </w:pPr>
      <w:r>
        <w:t xml:space="preserve">Currently residing in the Senate Committee on </w:t>
      </w:r>
      <w:r>
        <w:rPr>
          <w:b/>
        </w:rPr>
        <w:t>Finance</w:t>
      </w:r>
    </w:p>
    <w:p w:rsidR="00FE6C1F" w:rsidRDefault="00FE6C1F">
      <w:pPr>
        <w:widowControl w:val="0"/>
        <w:jc w:val="left"/>
      </w:pPr>
    </w:p>
    <w:p w:rsidR="00FE6C1F" w:rsidRDefault="00897573">
      <w:pPr>
        <w:widowControl w:val="0"/>
        <w:jc w:val="left"/>
      </w:pPr>
      <w:r>
        <w:t>Summary: State Health Insurance Plan for Nonstate Employees</w:t>
      </w:r>
    </w:p>
    <w:p w:rsidR="00FE6C1F" w:rsidRDefault="00FE6C1F">
      <w:pPr>
        <w:widowControl w:val="0"/>
        <w:jc w:val="left"/>
      </w:pPr>
    </w:p>
    <w:p w:rsidR="00FE6C1F" w:rsidRDefault="00FE6C1F">
      <w:pPr>
        <w:widowControl w:val="0"/>
        <w:jc w:val="left"/>
      </w:pPr>
    </w:p>
    <w:p w:rsidR="00FE6C1F" w:rsidRDefault="00897573">
      <w:pPr>
        <w:widowControl w:val="0"/>
        <w:tabs>
          <w:tab w:val="center" w:pos="590"/>
          <w:tab w:val="center" w:pos="1440"/>
          <w:tab w:val="left" w:pos="1872"/>
          <w:tab w:val="left" w:pos="9187"/>
        </w:tabs>
        <w:jc w:val="left"/>
      </w:pPr>
      <w:r>
        <w:rPr>
          <w:b/>
        </w:rPr>
        <w:t>HISTORY OF LEGISLATIVE ACTIONS</w:t>
      </w:r>
    </w:p>
    <w:p w:rsidR="00FE6C1F" w:rsidRDefault="00FE6C1F">
      <w:pPr>
        <w:widowControl w:val="0"/>
        <w:tabs>
          <w:tab w:val="center" w:pos="590"/>
          <w:tab w:val="center" w:pos="1440"/>
          <w:tab w:val="left" w:pos="1872"/>
          <w:tab w:val="left" w:pos="9187"/>
        </w:tabs>
        <w:jc w:val="left"/>
      </w:pPr>
    </w:p>
    <w:p w:rsidR="00FE6C1F" w:rsidRDefault="008975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E6C1F" w:rsidRDefault="00897573">
      <w:pPr>
        <w:widowControl w:val="0"/>
        <w:tabs>
          <w:tab w:val="right" w:pos="1008"/>
          <w:tab w:val="left" w:pos="1152"/>
          <w:tab w:val="left" w:pos="1872"/>
          <w:tab w:val="left" w:pos="9187"/>
        </w:tabs>
        <w:ind w:left="2088" w:hanging="2088"/>
        <w:jc w:val="left"/>
      </w:pPr>
      <w:r>
        <w:tab/>
        <w:t>2/25/2009</w:t>
      </w:r>
      <w:r>
        <w:tab/>
        <w:t>Senate</w:t>
      </w:r>
      <w:r>
        <w:tab/>
        <w:t xml:space="preserve">Introduced and read first time </w:t>
      </w:r>
      <w:hyperlink r:id="rId7" w:history="1">
        <w:r w:rsidRPr="00FF35D7">
          <w:rPr>
            <w:rStyle w:val="Hyperlink"/>
          </w:rPr>
          <w:t>SJ</w:t>
        </w:r>
      </w:hyperlink>
      <w:r>
        <w:noBreakHyphen/>
        <w:t>14</w:t>
      </w:r>
    </w:p>
    <w:p w:rsidR="00FE6C1F" w:rsidRDefault="00897573">
      <w:pPr>
        <w:widowControl w:val="0"/>
        <w:tabs>
          <w:tab w:val="right" w:pos="1008"/>
          <w:tab w:val="left" w:pos="1152"/>
          <w:tab w:val="left" w:pos="1872"/>
          <w:tab w:val="left" w:pos="9187"/>
        </w:tabs>
        <w:ind w:left="2088" w:hanging="2088"/>
        <w:jc w:val="left"/>
      </w:pPr>
      <w:r>
        <w:tab/>
        <w:t>2/25/2009</w:t>
      </w:r>
      <w:r>
        <w:tab/>
        <w:t>Senate</w:t>
      </w:r>
      <w:r>
        <w:tab/>
        <w:t xml:space="preserve">Referred to Committee on </w:t>
      </w:r>
      <w:r>
        <w:rPr>
          <w:b/>
        </w:rPr>
        <w:t>Finance</w:t>
      </w:r>
      <w:r>
        <w:t xml:space="preserve"> </w:t>
      </w:r>
      <w:hyperlink r:id="rId8" w:history="1">
        <w:r w:rsidRPr="00FF35D7">
          <w:rPr>
            <w:rStyle w:val="Hyperlink"/>
          </w:rPr>
          <w:t>SJ</w:t>
        </w:r>
      </w:hyperlink>
      <w:r>
        <w:noBreakHyphen/>
        <w:t>14</w:t>
      </w:r>
    </w:p>
    <w:p w:rsidR="00FE6C1F" w:rsidRDefault="00897573">
      <w:pPr>
        <w:widowControl w:val="0"/>
        <w:tabs>
          <w:tab w:val="right" w:pos="1008"/>
          <w:tab w:val="left" w:pos="1152"/>
          <w:tab w:val="left" w:pos="1872"/>
          <w:tab w:val="left" w:pos="9187"/>
        </w:tabs>
        <w:ind w:left="2088" w:hanging="2088"/>
        <w:jc w:val="left"/>
      </w:pPr>
      <w:r>
        <w:tab/>
        <w:t>2/26/2009</w:t>
      </w:r>
      <w:r>
        <w:tab/>
        <w:t>Senate</w:t>
      </w:r>
      <w:r>
        <w:tab/>
        <w:t>Referred to Subcommittee: Thomas (ch), Land, Ryberg</w:t>
      </w:r>
    </w:p>
    <w:p w:rsidR="00FE6C1F" w:rsidRDefault="00FE6C1F">
      <w:pPr>
        <w:widowControl w:val="0"/>
        <w:tabs>
          <w:tab w:val="right" w:pos="1008"/>
          <w:tab w:val="left" w:pos="1152"/>
          <w:tab w:val="left" w:pos="1872"/>
          <w:tab w:val="left" w:pos="9187"/>
        </w:tabs>
        <w:ind w:left="2088" w:hanging="2088"/>
        <w:jc w:val="left"/>
      </w:pPr>
    </w:p>
    <w:p w:rsidR="00FE6C1F" w:rsidRDefault="00FE6C1F">
      <w:pPr>
        <w:widowControl w:val="0"/>
        <w:tabs>
          <w:tab w:val="right" w:pos="1008"/>
          <w:tab w:val="left" w:pos="1152"/>
          <w:tab w:val="left" w:pos="1872"/>
          <w:tab w:val="left" w:pos="9187"/>
        </w:tabs>
        <w:ind w:left="2088" w:hanging="2088"/>
        <w:jc w:val="left"/>
      </w:pPr>
    </w:p>
    <w:p w:rsidR="00FE6C1F" w:rsidRDefault="00897573">
      <w:pPr>
        <w:widowControl w:val="0"/>
        <w:jc w:val="left"/>
      </w:pPr>
      <w:r>
        <w:rPr>
          <w:b/>
        </w:rPr>
        <w:t>VERSIONS OF THIS BILL</w:t>
      </w:r>
    </w:p>
    <w:p w:rsidR="00FE6C1F" w:rsidRDefault="00FE6C1F">
      <w:pPr>
        <w:widowControl w:val="0"/>
        <w:jc w:val="left"/>
      </w:pPr>
    </w:p>
    <w:p w:rsidR="00FE6C1F" w:rsidRDefault="00303638">
      <w:pPr>
        <w:widowControl w:val="0"/>
        <w:jc w:val="left"/>
      </w:pPr>
      <w:hyperlink r:id="rId9" w:history="1">
        <w:r w:rsidR="00897573">
          <w:rPr>
            <w:rStyle w:val="Hyperlink"/>
          </w:rPr>
          <w:t>2/25/2009</w:t>
        </w:r>
      </w:hyperlink>
    </w:p>
    <w:p w:rsidR="00FE6C1F" w:rsidRDefault="00FE6C1F"/>
    <w:p w:rsidR="00FE6C1F" w:rsidRDefault="00FE6C1F">
      <w:pPr>
        <w:sectPr w:rsidR="00FE6C1F">
          <w:pgSz w:w="12240" w:h="15840" w:code="1"/>
          <w:pgMar w:top="1080" w:right="1440" w:bottom="1080" w:left="1440" w:header="720" w:footer="720" w:gutter="0"/>
          <w:cols w:space="720"/>
          <w:noEndnote/>
          <w:docGrid w:linePitch="360"/>
        </w:sectPr>
      </w:pPr>
    </w:p>
    <w:p w:rsidR="00FE6C1F" w:rsidRDefault="00FE6C1F">
      <w:pPr>
        <w:pStyle w:val="BillDots"/>
      </w:pP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CHAPTER 11, TITLE 1 SO AS TO ESTABLISH A STATE HEALTH INSURANCE PLAN FOR NONSTATE EMPLOYEE INDIVIDUALS AND TO PROVIDE THAT EVERY RESIDENT OF SOUTH CAROLINA WHO FILES A STATE TAX RETURN IS ELIGIBLE TO PARTICIPATE IN THE PLAN; TO REQUIRE THE STATE BUDGET AND CONTROL BOARD TO ADMINISTER THE PLAN AND TO ESTABLISH RATES FOR THE PREMIUMS; PREMIUMS PAID INTO THIS PLAN MUST NOT BE COMINGLED WITH STATE EMPLOYEES’ HEALTH INSURANCE PREMIUMS, AND TO REQUIRE BOTH PLANS TO OPERATE INDEPENDENTLY OF EACH OTHER;  TO AUTHORIZE PARTICIPANTS TO OPT OUT OR IN EACH CALENDAR YEAR;  AND TO REQUIRE PARTICIPANTS TO PAY INTO THE SYSTEM THE FIRST YEAR BUT NOT RECEIVE INSURANCE BENEFITS IN ORDER TO COLLECT PREMIUMS AND CREATE AN ESCROW ACCOUNT FROM WHICH TO ADMINISTER THE PROGRAM.</w:t>
      </w: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1 of the 1976 Code is amended by adding:</w:t>
      </w: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Nonstate Employee Health Insurance Plan</w:t>
      </w: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noBreakHyphen/>
        <w:t>11</w:t>
      </w:r>
      <w:r>
        <w:noBreakHyphen/>
        <w:t>1410.</w:t>
      </w:r>
      <w:r>
        <w:tab/>
        <w:t>(A)</w:t>
      </w:r>
      <w:r>
        <w:tab/>
        <w:t xml:space="preserve">There is established the State Health Insurance Plan for Nonstate Employees.  A resident of this State </w:t>
      </w:r>
      <w:r>
        <w:lastRenderedPageBreak/>
        <w:t xml:space="preserve">who files a state income tax return is eligible to participate in the plan, which must be administered by the State Budget and Control Board and which must include, but is not limited to, establishing rates for premiums.  Premiums paid into this plan must not be comingled with premiums paid into the State Employees Health Insurance Plan, and both plans must be operated independently of each other.  </w:t>
      </w: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Participants in the plan may opt out or in each calendar year and shall pay into the system the first year but not receive insurance benefits in order to collect premiums and to create an escrow account from which to administer the program.”</w:t>
      </w:r>
    </w:p>
    <w:p w:rsidR="00FE6C1F" w:rsidRDefault="00FE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6C1F" w:rsidRDefault="0089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6C1F" w:rsidRDefault="00FE6C1F">
      <w:pPr>
        <w:suppressAutoHyphens/>
      </w:pPr>
    </w:p>
    <w:sectPr w:rsidR="00FE6C1F" w:rsidSect="00FE6C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C1F" w:rsidRDefault="00897573">
      <w:r>
        <w:separator/>
      </w:r>
    </w:p>
  </w:endnote>
  <w:endnote w:type="continuationSeparator" w:id="0">
    <w:p w:rsidR="00FE6C1F" w:rsidRDefault="00897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45E62D-22AF-4C5D-B770-E6D4A6781B65}"/>
    <w:embedBold r:id="rId2" w:fontKey="{F95E781A-F7E5-4C04-8F60-08FE2EC9464A}"/>
  </w:font>
  <w:font w:name="Calibri">
    <w:panose1 w:val="020F0502020204030204"/>
    <w:charset w:val="00"/>
    <w:family w:val="swiss"/>
    <w:pitch w:val="variable"/>
    <w:sig w:usb0="E10002FF" w:usb1="4000ACFF" w:usb2="00000009" w:usb3="00000000" w:csb0="0000019F" w:csb1="00000000"/>
    <w:embedRegular r:id="rId3" w:fontKey="{6AD7B114-0943-48DE-923B-5FC77F49840F}"/>
  </w:font>
  <w:font w:name="Cambria">
    <w:panose1 w:val="02040503050406030204"/>
    <w:charset w:val="00"/>
    <w:family w:val="roman"/>
    <w:pitch w:val="variable"/>
    <w:sig w:usb0="E00002FF" w:usb1="400004FF" w:usb2="00000000" w:usb3="00000000" w:csb0="0000019F" w:csb1="00000000"/>
    <w:embedRegular r:id="rId4" w:fontKey="{177314FD-C2C7-459A-AA24-95C14824A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C1F" w:rsidRDefault="00897573">
    <w:pPr>
      <w:pStyle w:val="Footer"/>
      <w:tabs>
        <w:tab w:val="clear" w:pos="4680"/>
        <w:tab w:val="clear" w:pos="9360"/>
        <w:tab w:val="center" w:pos="2995"/>
      </w:tabs>
      <w:spacing w:before="120"/>
    </w:pPr>
    <w:r>
      <w:t>[478]</w:t>
    </w:r>
    <w:r>
      <w:tab/>
    </w:r>
    <w:r w:rsidR="00303638">
      <w:fldChar w:fldCharType="begin"/>
    </w:r>
    <w:r w:rsidR="00303638">
      <w:instrText xml:space="preserve"> PAGE  \* MERGEFORMAT </w:instrText>
    </w:r>
    <w:r w:rsidR="00303638">
      <w:fldChar w:fldCharType="separate"/>
    </w:r>
    <w:r w:rsidR="00303638">
      <w:rPr>
        <w:noProof/>
      </w:rPr>
      <w:t>1</w:t>
    </w:r>
    <w:r w:rsidR="003036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C1F" w:rsidRDefault="00897573">
      <w:r>
        <w:separator/>
      </w:r>
    </w:p>
  </w:footnote>
  <w:footnote w:type="continuationSeparator" w:id="0">
    <w:p w:rsidR="00FE6C1F" w:rsidRDefault="008975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3AC09"/>
    <w:docVar w:name="CoverBillType" w:val="b"/>
    <w:docVar w:name="docpath" w:val="L:\Council\bills\NBD\11293AC09.DOCX"/>
    <w:docVar w:name="dvBillNumber" w:val="478"/>
    <w:docVar w:name="dvBillNumberPrefix" w:val="S. "/>
    <w:docVar w:name="dvOriginalBody" w:val="Senate"/>
    <w:docVar w:name="dvSteno" w:val="NBD"/>
    <w:docVar w:name="NameofBody" w:val="s"/>
    <w:docVar w:name="vgroup2" w:val="Council"/>
  </w:docVars>
  <w:rsids>
    <w:rsidRoot w:val="00FE6C1F"/>
    <w:rsid w:val="00303638"/>
    <w:rsid w:val="00897573"/>
    <w:rsid w:val="00921FA8"/>
    <w:rsid w:val="00AF6CF7"/>
    <w:rsid w:val="00C955A3"/>
    <w:rsid w:val="00FE6C1F"/>
    <w:rsid w:val="00FF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6DAC3F-E65F-475F-87C5-502A0DA96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C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6C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C1F"/>
    <w:rPr>
      <w:rFonts w:eastAsia="Times New Roman" w:cs="Times New Roman"/>
      <w:b/>
      <w:sz w:val="30"/>
      <w:szCs w:val="20"/>
    </w:rPr>
  </w:style>
  <w:style w:type="paragraph" w:styleId="Header">
    <w:name w:val="header"/>
    <w:basedOn w:val="Normal"/>
    <w:link w:val="HeaderChar"/>
    <w:uiPriority w:val="99"/>
    <w:semiHidden/>
    <w:unhideWhenUsed/>
    <w:rsid w:val="00FE6C1F"/>
    <w:pPr>
      <w:tabs>
        <w:tab w:val="center" w:pos="4320"/>
        <w:tab w:val="right" w:pos="8640"/>
      </w:tabs>
    </w:pPr>
  </w:style>
  <w:style w:type="character" w:customStyle="1" w:styleId="HeaderChar">
    <w:name w:val="Header Char"/>
    <w:basedOn w:val="DefaultParagraphFont"/>
    <w:link w:val="Header"/>
    <w:uiPriority w:val="99"/>
    <w:semiHidden/>
    <w:rsid w:val="00FE6C1F"/>
    <w:rPr>
      <w:rFonts w:eastAsia="Times New Roman" w:cs="Times New Roman"/>
      <w:szCs w:val="20"/>
    </w:rPr>
  </w:style>
  <w:style w:type="paragraph" w:styleId="Footer">
    <w:name w:val="footer"/>
    <w:basedOn w:val="Normal"/>
    <w:link w:val="FooterChar"/>
    <w:uiPriority w:val="99"/>
    <w:unhideWhenUsed/>
    <w:rsid w:val="00FE6C1F"/>
    <w:pPr>
      <w:tabs>
        <w:tab w:val="center" w:pos="4680"/>
        <w:tab w:val="right" w:pos="9360"/>
      </w:tabs>
    </w:pPr>
  </w:style>
  <w:style w:type="character" w:customStyle="1" w:styleId="FooterChar">
    <w:name w:val="Footer Char"/>
    <w:basedOn w:val="DefaultParagraphFont"/>
    <w:link w:val="Footer"/>
    <w:uiPriority w:val="99"/>
    <w:rsid w:val="00FE6C1F"/>
    <w:rPr>
      <w:rFonts w:eastAsia="Times New Roman" w:cs="Times New Roman"/>
      <w:szCs w:val="20"/>
    </w:rPr>
  </w:style>
  <w:style w:type="character" w:styleId="PageNumber">
    <w:name w:val="page number"/>
    <w:basedOn w:val="DefaultParagraphFont"/>
    <w:uiPriority w:val="99"/>
    <w:semiHidden/>
    <w:unhideWhenUsed/>
    <w:rsid w:val="00FE6C1F"/>
  </w:style>
  <w:style w:type="character" w:styleId="LineNumber">
    <w:name w:val="line number"/>
    <w:basedOn w:val="DefaultParagraphFont"/>
    <w:uiPriority w:val="99"/>
    <w:semiHidden/>
    <w:unhideWhenUsed/>
    <w:rsid w:val="00FE6C1F"/>
  </w:style>
  <w:style w:type="paragraph" w:customStyle="1" w:styleId="BillDots">
    <w:name w:val="BillDots"/>
    <w:basedOn w:val="Normal"/>
    <w:autoRedefine/>
    <w:qFormat/>
    <w:rsid w:val="00FE6C1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E6C1F"/>
    <w:pPr>
      <w:tabs>
        <w:tab w:val="right" w:pos="5904"/>
      </w:tabs>
    </w:pPr>
  </w:style>
  <w:style w:type="character" w:styleId="Hyperlink">
    <w:name w:val="Hyperlink"/>
    <w:basedOn w:val="DefaultParagraphFont"/>
    <w:uiPriority w:val="99"/>
    <w:unhideWhenUsed/>
    <w:rsid w:val="00FE6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3" Type="http://schemas.openxmlformats.org/officeDocument/2006/relationships/settings" Target="settings.xml"/><Relationship Id="rId7" Type="http://schemas.openxmlformats.org/officeDocument/2006/relationships/hyperlink" Target="file:///h:\S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8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CC42E-03FD-4505-813D-74B0C99E6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2099</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 State Health Insurance Plan for Nonstate Employees - South Carolina Legislature Online</dc:title>
  <dc:subject/>
  <dc:creator>NIKI DOWNEY</dc:creator>
  <cp:keywords/>
  <dc:description/>
  <cp:lastModifiedBy>N Cumfer</cp:lastModifiedBy>
  <cp:revision>10</cp:revision>
  <cp:lastPrinted>2009-02-23T19:56:00Z</cp:lastPrinted>
  <dcterms:created xsi:type="dcterms:W3CDTF">2009-02-25T18:52:00Z</dcterms:created>
  <dcterms:modified xsi:type="dcterms:W3CDTF">2014-11-24T15:00:00Z</dcterms:modified>
</cp:coreProperties>
</file>