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456DA">
        <w:rPr>
          <w:rFonts w:eastAsia="Times New Roman" w:cs="Times New Roman"/>
          <w:b/>
          <w:szCs w:val="20"/>
        </w:rPr>
        <w:t>South Carolina General Assembly</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56DA">
        <w:rPr>
          <w:rFonts w:eastAsia="Times New Roman" w:cs="Times New Roman"/>
          <w:szCs w:val="20"/>
        </w:rPr>
        <w:t>118th Session, 2009-2010</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56DA" w:rsidRPr="009456DA" w:rsidRDefault="00E57F25"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A316, R284, H4945</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56DA">
        <w:rPr>
          <w:rFonts w:eastAsia="Times New Roman" w:cs="Times New Roman"/>
          <w:b/>
          <w:szCs w:val="20"/>
        </w:rPr>
        <w:t>STATUS INFORMATION</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56DA">
        <w:rPr>
          <w:rFonts w:eastAsia="Times New Roman" w:cs="Times New Roman"/>
          <w:szCs w:val="20"/>
        </w:rPr>
        <w:t>General Bill</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56DA">
        <w:rPr>
          <w:rFonts w:eastAsia="Times New Roman" w:cs="Times New Roman"/>
          <w:szCs w:val="20"/>
        </w:rPr>
        <w:t>Sponsors: Reps. M.A. Pitts, Duncan and Willis</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56DA">
        <w:rPr>
          <w:rFonts w:eastAsia="Times New Roman" w:cs="Times New Roman"/>
          <w:szCs w:val="20"/>
        </w:rPr>
        <w:t>Document Path: l:\council\bills\dka\4007dw10.docx</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0ECA" w:rsidRDefault="00970EC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2010</w:t>
      </w:r>
    </w:p>
    <w:p w:rsidR="00970ECA" w:rsidRDefault="00970EC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2010</w:t>
      </w:r>
    </w:p>
    <w:p w:rsidR="00970ECA" w:rsidRDefault="00970EC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2010</w:t>
      </w:r>
    </w:p>
    <w:p w:rsidR="00970ECA" w:rsidRDefault="00970EC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970ECA" w:rsidRDefault="00970EC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970ECA" w:rsidRDefault="00970EC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56DA">
        <w:rPr>
          <w:rFonts w:eastAsia="Times New Roman" w:cs="Times New Roman"/>
          <w:szCs w:val="20"/>
        </w:rPr>
        <w:t>Summary: Laurens County School Districts</w:t>
      </w: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56DA" w:rsidRPr="009456DA" w:rsidRDefault="009456DA" w:rsidP="009456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56DA" w:rsidRPr="009456DA" w:rsidRDefault="009456DA" w:rsidP="009456DA">
      <w:pPr>
        <w:widowControl w:val="0"/>
        <w:tabs>
          <w:tab w:val="center" w:pos="590"/>
          <w:tab w:val="center" w:pos="1440"/>
          <w:tab w:val="left" w:pos="1872"/>
          <w:tab w:val="left" w:pos="9187"/>
        </w:tabs>
        <w:rPr>
          <w:rFonts w:eastAsia="Times New Roman" w:cs="Times New Roman"/>
          <w:szCs w:val="20"/>
        </w:rPr>
      </w:pPr>
      <w:r w:rsidRPr="009456DA">
        <w:rPr>
          <w:rFonts w:eastAsia="Times New Roman" w:cs="Times New Roman"/>
          <w:b/>
          <w:szCs w:val="20"/>
        </w:rPr>
        <w:t>HISTORY OF LEGISLATIVE ACTIONS</w:t>
      </w:r>
    </w:p>
    <w:p w:rsidR="009456DA" w:rsidRPr="009456DA" w:rsidRDefault="009456DA" w:rsidP="009456DA">
      <w:pPr>
        <w:widowControl w:val="0"/>
        <w:tabs>
          <w:tab w:val="center" w:pos="590"/>
          <w:tab w:val="center" w:pos="1440"/>
          <w:tab w:val="left" w:pos="1872"/>
          <w:tab w:val="left" w:pos="9187"/>
        </w:tabs>
        <w:rPr>
          <w:rFonts w:eastAsia="Times New Roman" w:cs="Times New Roman"/>
          <w:szCs w:val="20"/>
        </w:rPr>
      </w:pPr>
    </w:p>
    <w:p w:rsidR="009456DA" w:rsidRPr="009456DA" w:rsidRDefault="009456DA" w:rsidP="009456DA">
      <w:pPr>
        <w:widowControl w:val="0"/>
        <w:tabs>
          <w:tab w:val="center" w:pos="590"/>
          <w:tab w:val="center" w:pos="1440"/>
          <w:tab w:val="left" w:pos="1872"/>
          <w:tab w:val="left" w:pos="9187"/>
        </w:tabs>
        <w:rPr>
          <w:rFonts w:eastAsia="Times New Roman" w:cs="Times New Roman"/>
          <w:szCs w:val="20"/>
        </w:rPr>
      </w:pPr>
      <w:r w:rsidRPr="009456DA">
        <w:rPr>
          <w:rFonts w:eastAsia="Times New Roman" w:cs="Times New Roman"/>
          <w:szCs w:val="20"/>
          <w:u w:val="single"/>
        </w:rPr>
        <w:tab/>
        <w:t>Date</w:t>
      </w:r>
      <w:r w:rsidRPr="009456DA">
        <w:rPr>
          <w:rFonts w:eastAsia="Times New Roman" w:cs="Times New Roman"/>
          <w:szCs w:val="20"/>
          <w:u w:val="single"/>
        </w:rPr>
        <w:tab/>
        <w:t>Body</w:t>
      </w:r>
      <w:r w:rsidRPr="009456DA">
        <w:rPr>
          <w:rFonts w:eastAsia="Times New Roman" w:cs="Times New Roman"/>
          <w:szCs w:val="20"/>
          <w:u w:val="single"/>
        </w:rPr>
        <w:tab/>
        <w:t>Action Description with journal page number</w:t>
      </w:r>
      <w:r w:rsidRPr="009456DA">
        <w:rPr>
          <w:rFonts w:eastAsia="Times New Roman" w:cs="Times New Roman"/>
          <w:szCs w:val="20"/>
          <w:u w:val="single"/>
        </w:rPr>
        <w:tab/>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423833">
        <w:rPr>
          <w:rFonts w:cs="Times New Roman"/>
        </w:rPr>
        <w:t>Introduced, read</w:t>
      </w:r>
      <w:r>
        <w:rPr>
          <w:rFonts w:cs="Times New Roman"/>
        </w:rPr>
        <w:t xml:space="preserve"> first time, placed on calendar </w:t>
      </w:r>
      <w:r w:rsidRPr="00423833">
        <w:rPr>
          <w:rFonts w:cs="Times New Roman"/>
        </w:rPr>
        <w:t xml:space="preserve">without reference </w:t>
      </w:r>
      <w:hyperlink r:id="rId7" w:history="1">
        <w:r w:rsidRPr="00A72685">
          <w:rPr>
            <w:rStyle w:val="Hyperlink"/>
            <w:rFonts w:cs="Times New Roman"/>
          </w:rPr>
          <w:t>HJ</w:t>
        </w:r>
      </w:hyperlink>
      <w:r>
        <w:rPr>
          <w:rFonts w:cs="Times New Roman"/>
        </w:rPr>
        <w:noBreakHyphen/>
      </w:r>
      <w:r w:rsidRPr="00423833">
        <w:rPr>
          <w:rFonts w:cs="Times New Roman"/>
        </w:rPr>
        <w:t>16</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House</w:t>
      </w:r>
      <w:r>
        <w:rPr>
          <w:rFonts w:cs="Times New Roman"/>
        </w:rPr>
        <w:tab/>
      </w:r>
      <w:r w:rsidRPr="00423833">
        <w:rPr>
          <w:rFonts w:cs="Times New Roman"/>
        </w:rPr>
        <w:t xml:space="preserve">Read second time </w:t>
      </w:r>
      <w:hyperlink r:id="rId8" w:history="1">
        <w:r w:rsidRPr="00A72685">
          <w:rPr>
            <w:rStyle w:val="Hyperlink"/>
            <w:rFonts w:cs="Times New Roman"/>
          </w:rPr>
          <w:t>HJ</w:t>
        </w:r>
      </w:hyperlink>
      <w:r>
        <w:rPr>
          <w:rFonts w:cs="Times New Roman"/>
        </w:rPr>
        <w:noBreakHyphen/>
      </w:r>
      <w:r w:rsidRPr="00423833">
        <w:rPr>
          <w:rFonts w:cs="Times New Roman"/>
        </w:rPr>
        <w:t>13</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423833">
        <w:rPr>
          <w:rFonts w:cs="Times New Roman"/>
        </w:rPr>
        <w:t xml:space="preserve">Read third time and sent to Senate </w:t>
      </w:r>
      <w:hyperlink r:id="rId9" w:history="1">
        <w:r w:rsidRPr="00A72685">
          <w:rPr>
            <w:rStyle w:val="Hyperlink"/>
            <w:rFonts w:cs="Times New Roman"/>
          </w:rPr>
          <w:t>HJ</w:t>
        </w:r>
      </w:hyperlink>
      <w:r>
        <w:rPr>
          <w:rFonts w:cs="Times New Roman"/>
        </w:rPr>
        <w:noBreakHyphen/>
      </w:r>
      <w:r w:rsidRPr="00423833">
        <w:rPr>
          <w:rFonts w:cs="Times New Roman"/>
        </w:rPr>
        <w:t>20</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423833">
        <w:rPr>
          <w:rFonts w:cs="Times New Roman"/>
        </w:rPr>
        <w:t>Introduced, rea</w:t>
      </w:r>
      <w:r>
        <w:rPr>
          <w:rFonts w:cs="Times New Roman"/>
        </w:rPr>
        <w:t xml:space="preserve">d first time, placed on local &amp; </w:t>
      </w:r>
      <w:r w:rsidRPr="00423833">
        <w:rPr>
          <w:rFonts w:cs="Times New Roman"/>
        </w:rPr>
        <w:t xml:space="preserve">uncontested calendar </w:t>
      </w:r>
      <w:hyperlink r:id="rId10" w:history="1">
        <w:r w:rsidRPr="00A72685">
          <w:rPr>
            <w:rStyle w:val="Hyperlink"/>
            <w:rFonts w:cs="Times New Roman"/>
          </w:rPr>
          <w:t>SJ</w:t>
        </w:r>
      </w:hyperlink>
      <w:r>
        <w:rPr>
          <w:rFonts w:cs="Times New Roman"/>
        </w:rPr>
        <w:noBreakHyphen/>
      </w:r>
      <w:r w:rsidRPr="00423833">
        <w:rPr>
          <w:rFonts w:cs="Times New Roman"/>
        </w:rPr>
        <w:t>7</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23833">
        <w:rPr>
          <w:rFonts w:cs="Times New Roman"/>
        </w:rPr>
        <w:t xml:space="preserve">Amended </w:t>
      </w:r>
      <w:hyperlink r:id="rId11" w:history="1">
        <w:r w:rsidRPr="00A72685">
          <w:rPr>
            <w:rStyle w:val="Hyperlink"/>
            <w:rFonts w:cs="Times New Roman"/>
          </w:rPr>
          <w:t>SJ</w:t>
        </w:r>
      </w:hyperlink>
      <w:r>
        <w:rPr>
          <w:rFonts w:cs="Times New Roman"/>
        </w:rPr>
        <w:noBreakHyphen/>
      </w:r>
      <w:r w:rsidRPr="00423833">
        <w:rPr>
          <w:rFonts w:cs="Times New Roman"/>
        </w:rPr>
        <w:t>25</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423833">
        <w:rPr>
          <w:rFonts w:cs="Times New Roman"/>
        </w:rPr>
        <w:t xml:space="preserve">Read second time </w:t>
      </w:r>
      <w:hyperlink r:id="rId12" w:history="1">
        <w:r w:rsidRPr="00A72685">
          <w:rPr>
            <w:rStyle w:val="Hyperlink"/>
            <w:rFonts w:cs="Times New Roman"/>
          </w:rPr>
          <w:t>SJ</w:t>
        </w:r>
      </w:hyperlink>
      <w:r>
        <w:rPr>
          <w:rFonts w:cs="Times New Roman"/>
        </w:rPr>
        <w:noBreakHyphen/>
      </w:r>
      <w:r w:rsidRPr="00423833">
        <w:rPr>
          <w:rFonts w:cs="Times New Roman"/>
        </w:rPr>
        <w:t>25</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Senate</w:t>
      </w:r>
      <w:r>
        <w:rPr>
          <w:rFonts w:cs="Times New Roman"/>
        </w:rPr>
        <w:tab/>
      </w:r>
      <w:r w:rsidRPr="00423833">
        <w:rPr>
          <w:rFonts w:cs="Times New Roman"/>
        </w:rPr>
        <w:t xml:space="preserve">Read third </w:t>
      </w:r>
      <w:r>
        <w:rPr>
          <w:rFonts w:cs="Times New Roman"/>
        </w:rPr>
        <w:t xml:space="preserve">time and returned to House with </w:t>
      </w:r>
      <w:r w:rsidRPr="00423833">
        <w:rPr>
          <w:rFonts w:cs="Times New Roman"/>
        </w:rPr>
        <w:t xml:space="preserve">amendments </w:t>
      </w:r>
      <w:hyperlink r:id="rId13" w:history="1">
        <w:r w:rsidRPr="00A72685">
          <w:rPr>
            <w:rStyle w:val="Hyperlink"/>
            <w:rFonts w:cs="Times New Roman"/>
          </w:rPr>
          <w:t>SJ</w:t>
        </w:r>
      </w:hyperlink>
      <w:r>
        <w:rPr>
          <w:rFonts w:cs="Times New Roman"/>
        </w:rPr>
        <w:noBreakHyphen/>
      </w:r>
      <w:r w:rsidRPr="00423833">
        <w:rPr>
          <w:rFonts w:cs="Times New Roman"/>
        </w:rPr>
        <w:t>25</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423833">
        <w:rPr>
          <w:rFonts w:cs="Times New Roman"/>
        </w:rPr>
        <w:t xml:space="preserve">Concurred in Senate amendment and enrolled </w:t>
      </w:r>
      <w:hyperlink r:id="rId14" w:history="1">
        <w:r w:rsidRPr="00A72685">
          <w:rPr>
            <w:rStyle w:val="Hyperlink"/>
            <w:rFonts w:cs="Times New Roman"/>
          </w:rPr>
          <w:t>HJ</w:t>
        </w:r>
      </w:hyperlink>
      <w:r>
        <w:rPr>
          <w:rFonts w:cs="Times New Roman"/>
        </w:rPr>
        <w:noBreakHyphen/>
      </w:r>
      <w:r w:rsidRPr="00423833">
        <w:rPr>
          <w:rFonts w:cs="Times New Roman"/>
        </w:rPr>
        <w:t>52</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423833">
        <w:rPr>
          <w:rFonts w:cs="Times New Roman"/>
        </w:rPr>
        <w:t>Roll call Yeas</w:t>
      </w:r>
      <w:r>
        <w:rPr>
          <w:rFonts w:cs="Times New Roman"/>
        </w:rPr>
        <w:noBreakHyphen/>
      </w:r>
      <w:r w:rsidRPr="00423833">
        <w:rPr>
          <w:rFonts w:cs="Times New Roman"/>
        </w:rPr>
        <w:t>4  Nays</w:t>
      </w:r>
      <w:r>
        <w:rPr>
          <w:rFonts w:cs="Times New Roman"/>
        </w:rPr>
        <w:noBreakHyphen/>
      </w:r>
      <w:r w:rsidRPr="00423833">
        <w:rPr>
          <w:rFonts w:cs="Times New Roman"/>
        </w:rPr>
        <w:t xml:space="preserve">0 </w:t>
      </w:r>
      <w:hyperlink r:id="rId15" w:history="1">
        <w:r w:rsidRPr="00A72685">
          <w:rPr>
            <w:rStyle w:val="Hyperlink"/>
            <w:rFonts w:cs="Times New Roman"/>
          </w:rPr>
          <w:t>HJ</w:t>
        </w:r>
      </w:hyperlink>
      <w:r>
        <w:rPr>
          <w:rFonts w:cs="Times New Roman"/>
        </w:rPr>
        <w:noBreakHyphen/>
      </w:r>
      <w:r w:rsidRPr="00423833">
        <w:rPr>
          <w:rFonts w:cs="Times New Roman"/>
        </w:rPr>
        <w:t>52</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423833">
        <w:rPr>
          <w:rFonts w:cs="Times New Roman"/>
        </w:rPr>
        <w:t>Ratified R 284</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423833">
        <w:rPr>
          <w:rFonts w:cs="Times New Roman"/>
        </w:rPr>
        <w:t>Signed By Governor</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423833">
        <w:rPr>
          <w:rFonts w:cs="Times New Roman"/>
        </w:rPr>
        <w:t>Effective date 06/07/10</w:t>
      </w:r>
    </w:p>
    <w:p w:rsidR="00E57F25" w:rsidRDefault="00E57F25" w:rsidP="00E57F25">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423833">
        <w:rPr>
          <w:rFonts w:cs="Times New Roman"/>
        </w:rPr>
        <w:t>Act No</w:t>
      </w:r>
      <w:r>
        <w:rPr>
          <w:rFonts w:cs="Times New Roman"/>
        </w:rPr>
        <w:t>. </w:t>
      </w:r>
      <w:r w:rsidRPr="00423833">
        <w:rPr>
          <w:rFonts w:cs="Times New Roman"/>
        </w:rPr>
        <w:t>316</w:t>
      </w:r>
    </w:p>
    <w:p w:rsidR="00E57F25" w:rsidRDefault="00E57F25" w:rsidP="00E57F25">
      <w:pPr>
        <w:widowControl w:val="0"/>
        <w:tabs>
          <w:tab w:val="right" w:pos="1008"/>
          <w:tab w:val="left" w:pos="1152"/>
          <w:tab w:val="left" w:pos="1872"/>
          <w:tab w:val="left" w:pos="9187"/>
        </w:tabs>
        <w:ind w:left="2088" w:hanging="2088"/>
        <w:rPr>
          <w:rFonts w:cs="Times New Roman"/>
        </w:rPr>
      </w:pPr>
    </w:p>
    <w:p w:rsidR="009456DA" w:rsidRPr="009456DA" w:rsidRDefault="009456DA" w:rsidP="009456DA">
      <w:pPr>
        <w:widowControl w:val="0"/>
        <w:tabs>
          <w:tab w:val="right" w:pos="1008"/>
          <w:tab w:val="left" w:pos="1152"/>
          <w:tab w:val="left" w:pos="1872"/>
          <w:tab w:val="left" w:pos="9187"/>
        </w:tabs>
        <w:ind w:left="2088" w:hanging="2088"/>
        <w:rPr>
          <w:rFonts w:eastAsia="Times New Roman" w:cs="Times New Roman"/>
          <w:szCs w:val="20"/>
        </w:rPr>
      </w:pPr>
    </w:p>
    <w:p w:rsidR="009456DA" w:rsidRPr="009456DA" w:rsidRDefault="009456DA"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456DA">
        <w:rPr>
          <w:rFonts w:eastAsia="Times New Roman" w:cs="Times New Roman"/>
          <w:b/>
          <w:szCs w:val="20"/>
        </w:rPr>
        <w:t>VERSIONS OF THIS BILL</w:t>
      </w:r>
    </w:p>
    <w:p w:rsidR="009456DA" w:rsidRPr="009456DA" w:rsidRDefault="009456DA"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56DA" w:rsidRPr="009456DA" w:rsidRDefault="009836D1"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456DA" w:rsidRPr="009456DA">
          <w:rPr>
            <w:rFonts w:eastAsia="Times New Roman" w:cs="Times New Roman"/>
            <w:color w:val="0000FF" w:themeColor="hyperlink"/>
            <w:szCs w:val="20"/>
            <w:u w:val="single"/>
          </w:rPr>
          <w:t>5/6/2010</w:t>
        </w:r>
      </w:hyperlink>
    </w:p>
    <w:p w:rsidR="009456DA" w:rsidRPr="009456DA" w:rsidRDefault="009836D1"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456DA" w:rsidRPr="009456DA">
          <w:rPr>
            <w:rFonts w:eastAsia="Times New Roman" w:cs="Times New Roman"/>
            <w:color w:val="0000FF" w:themeColor="hyperlink"/>
            <w:szCs w:val="20"/>
            <w:u w:val="single"/>
          </w:rPr>
          <w:t>5/6/2010-A</w:t>
        </w:r>
      </w:hyperlink>
    </w:p>
    <w:p w:rsidR="009456DA" w:rsidRPr="009456DA" w:rsidRDefault="009836D1"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456DA" w:rsidRPr="009456DA">
          <w:rPr>
            <w:rFonts w:eastAsia="Times New Roman" w:cs="Times New Roman"/>
            <w:color w:val="0000FF" w:themeColor="hyperlink"/>
            <w:szCs w:val="20"/>
            <w:u w:val="single"/>
          </w:rPr>
          <w:t>5/12/2010</w:t>
        </w:r>
      </w:hyperlink>
    </w:p>
    <w:p w:rsidR="009456DA" w:rsidRPr="009456DA" w:rsidRDefault="009836D1"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456DA" w:rsidRPr="009456DA">
          <w:rPr>
            <w:rFonts w:eastAsia="Times New Roman" w:cs="Times New Roman"/>
            <w:color w:val="0000FF" w:themeColor="hyperlink"/>
            <w:szCs w:val="20"/>
            <w:u w:val="single"/>
          </w:rPr>
          <w:t>5/13/2010</w:t>
        </w:r>
      </w:hyperlink>
    </w:p>
    <w:p w:rsidR="009456DA" w:rsidRPr="009456DA" w:rsidRDefault="009456DA"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56DA" w:rsidRDefault="009456DA" w:rsidP="009456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56DA" w:rsidSect="009456DA">
          <w:pgSz w:w="12240" w:h="15840" w:code="1"/>
          <w:pgMar w:top="1080" w:right="1440" w:bottom="1080" w:left="1440" w:header="720" w:footer="720" w:gutter="0"/>
          <w:pgNumType w:start="1"/>
          <w:cols w:space="720"/>
          <w:noEndnote/>
          <w:docGrid w:linePitch="360"/>
        </w:sectPr>
      </w:pP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(A316, R284, H4945)</w:t>
      </w:r>
    </w:p>
    <w:p w:rsidR="007B794B" w:rsidRPr="008836A5"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B794B" w:rsidRPr="009456DA"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56DA">
        <w:rPr>
          <w:rFonts w:cs="Times New Roman"/>
          <w:b/>
          <w:color w:val="000000" w:themeColor="text1"/>
          <w:szCs w:val="36"/>
        </w:rPr>
        <w:t xml:space="preserve">AN ACT </w:t>
      </w:r>
      <w:r w:rsidRPr="009456DA">
        <w:rPr>
          <w:rFonts w:cs="Times New Roman"/>
          <w:b/>
        </w:rPr>
        <w:t>TO AMEND ACT 779 OF 1988, AS AMENDED, RELATING TO LAURENS COUNTY SCHOOL DISTRICTS 55 AND 56, SO AS TO REVISE AND REDEFINE THE SINGLE</w:t>
      </w:r>
      <w:r w:rsidRPr="009456DA">
        <w:rPr>
          <w:rFonts w:cs="Times New Roman"/>
          <w:b/>
        </w:rPr>
        <w:noBreakHyphen/>
        <w:t>MEMBER DISTRICTS FROM WHICH TRUSTEES ARE ELECTED, TO REDESIGNATE MAP NUMBERS ON WHICH THESE DISTRICTS ARE DELINEATED, TO AUTHORIZE A NONRESIDENT STUDENT ATTENDING A SCHOOL IN EITHER SCHOOL DISTRICT TO CHOOSE TO ATTEND THE SCHOOL HE IS ATTENDING OR ANOTHER SCHOOL IN EITHER SCHOOL DISTRICT UNTIL HIS SECONDARY EDUCATION IS COMPLETED, AND TO PROVIDE FOR THE PAYMENT OF TRANSPORTATION COSTS AFFECTED BY CERTAIN PROVISIONS OF THIS ACT.</w:t>
      </w: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Be it enacted by the General Assembly of the State of South Carolina:</w:t>
      </w: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Boundaries redefined, District 55</w:t>
      </w:r>
    </w:p>
    <w:p w:rsidR="007B794B" w:rsidRPr="0089495F"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SECTION</w:t>
      </w:r>
      <w:r w:rsidRPr="00003644">
        <w:rPr>
          <w:rFonts w:cs="Times New Roman"/>
        </w:rPr>
        <w:tab/>
        <w:t>1.</w:t>
      </w:r>
      <w:r w:rsidRPr="00003644">
        <w:rPr>
          <w:rFonts w:cs="Times New Roman"/>
        </w:rPr>
        <w:tab/>
        <w:t>Section 1B of Act 779 of 1988, as added by Act 447 of 2002, is amended to read:</w:t>
      </w: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ab/>
        <w:t>“Section</w:t>
      </w:r>
      <w:r w:rsidRPr="00003644">
        <w:rPr>
          <w:rFonts w:cs="Times New Roman"/>
        </w:rPr>
        <w:tab/>
        <w:t>1B. (A) One member of the Board of Trustees of School District 55 of Laurens County must reside in and be elected from each of the seven defined single</w:t>
      </w:r>
      <w:r w:rsidRPr="00003644">
        <w:rPr>
          <w:rFonts w:cs="Times New Roman"/>
        </w:rPr>
        <w:noBreakHyphen/>
        <w:t>member election districts by the electors within each election district as delineated in subsection (B) of this section.</w:t>
      </w: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ab/>
        <w:t>(B)</w:t>
      </w:r>
      <w:r w:rsidRPr="00003644">
        <w:rPr>
          <w:rFonts w:cs="Times New Roman"/>
        </w:rPr>
        <w:tab/>
        <w:t>Beginning after the primary election conducted in 2010, the seven defined single</w:t>
      </w:r>
      <w:r w:rsidRPr="00003644">
        <w:rPr>
          <w:rFonts w:cs="Times New Roman"/>
        </w:rPr>
        <w:noBreakHyphen/>
        <w:t>member election districts, from which each member of the Board of Trustees of Laurens County School District 55 must be elected by the qualified electors of that district, as revised by the change to the boundary line defining Laurens County School District 55 where it is contiguous with Laurens County School District 56, are as shown on the official map designated as S</w:t>
      </w:r>
      <w:r w:rsidRPr="00003644">
        <w:rPr>
          <w:rFonts w:cs="Times New Roman"/>
        </w:rPr>
        <w:noBreakHyphen/>
        <w:t>59</w:t>
      </w:r>
      <w:r w:rsidRPr="00003644">
        <w:rPr>
          <w:rFonts w:cs="Times New Roman"/>
        </w:rPr>
        <w:noBreakHyphen/>
        <w:t>55</w:t>
      </w:r>
      <w:r w:rsidRPr="00003644">
        <w:rPr>
          <w:rFonts w:cs="Times New Roman"/>
        </w:rPr>
        <w:noBreakHyphen/>
        <w:t>10 prepared by and on file with the Of</w:t>
      </w:r>
      <w:r>
        <w:rPr>
          <w:rFonts w:cs="Times New Roman"/>
        </w:rPr>
        <w:t>fice of Research and Statistics</w:t>
      </w:r>
      <w:r w:rsidRPr="00003644">
        <w:rPr>
          <w:rFonts w:cs="Times New Roman"/>
        </w:rPr>
        <w:t xml:space="preserve"> of the State Budget and Control Board.  The Office of Resea</w:t>
      </w:r>
      <w:r>
        <w:rPr>
          <w:rFonts w:cs="Times New Roman"/>
        </w:rPr>
        <w:t xml:space="preserve">rch and Statistics </w:t>
      </w:r>
      <w:r w:rsidRPr="00003644">
        <w:rPr>
          <w:rFonts w:cs="Times New Roman"/>
        </w:rPr>
        <w:t>of the State Budget and Control Board must provide a certified copy of the map to the school district and the Laurens County Registration and Election Commission.  The official map must not be changed except by an act of the General Assembly or by a court of competent jurisdiction.”</w:t>
      </w: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Boundaries redefined, District 56</w:t>
      </w:r>
    </w:p>
    <w:p w:rsidR="007B794B" w:rsidRPr="0089495F"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SECTION</w:t>
      </w:r>
      <w:r w:rsidRPr="00003644">
        <w:rPr>
          <w:rFonts w:cs="Times New Roman"/>
        </w:rPr>
        <w:tab/>
        <w:t>2.</w:t>
      </w:r>
      <w:r w:rsidRPr="00003644">
        <w:rPr>
          <w:rFonts w:cs="Times New Roman"/>
        </w:rPr>
        <w:tab/>
        <w:t>Section 2B of Act 779 of 1988, as added by Act 447 of 2002, is amended to read:</w:t>
      </w: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ab/>
        <w:t>“Section</w:t>
      </w:r>
      <w:r w:rsidRPr="00003644">
        <w:rPr>
          <w:rFonts w:cs="Times New Roman"/>
        </w:rPr>
        <w:tab/>
        <w:t>2B. (A) One member of the Board of Trustees of School District 56 of Laurens County must reside in and be elected from each of the seven defined single</w:t>
      </w:r>
      <w:r w:rsidRPr="00003644">
        <w:rPr>
          <w:rFonts w:cs="Times New Roman"/>
        </w:rPr>
        <w:noBreakHyphen/>
        <w:t>member election districts by the electors within each election district as delineated in subsection (B) of this section.</w:t>
      </w: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ab/>
        <w:t>(B)</w:t>
      </w:r>
      <w:r w:rsidRPr="00003644">
        <w:rPr>
          <w:rFonts w:cs="Times New Roman"/>
        </w:rPr>
        <w:tab/>
        <w:t>Beginning after the primary election conducted in 2010, the seven defined single</w:t>
      </w:r>
      <w:r w:rsidRPr="00003644">
        <w:rPr>
          <w:rFonts w:cs="Times New Roman"/>
        </w:rPr>
        <w:noBreakHyphen/>
        <w:t>member election districts, from which each member of the Board of Trustees of Laurens County School District 56 must be elected by the qualified electors of that district, as revised by the change to the boundary line defining Laurens County School District 56 where it is contiguous with Laurens County School District 55, are as shown on the official map designated as S</w:t>
      </w:r>
      <w:r w:rsidRPr="00003644">
        <w:rPr>
          <w:rFonts w:cs="Times New Roman"/>
        </w:rPr>
        <w:noBreakHyphen/>
        <w:t>59</w:t>
      </w:r>
      <w:r w:rsidRPr="00003644">
        <w:rPr>
          <w:rFonts w:cs="Times New Roman"/>
        </w:rPr>
        <w:noBreakHyphen/>
        <w:t>56</w:t>
      </w:r>
      <w:r w:rsidRPr="00003644">
        <w:rPr>
          <w:rFonts w:cs="Times New Roman"/>
        </w:rPr>
        <w:noBreakHyphen/>
        <w:t>10 prepared by and on file with the Of</w:t>
      </w:r>
      <w:r>
        <w:rPr>
          <w:rFonts w:cs="Times New Roman"/>
        </w:rPr>
        <w:t>fice of Research and Statistics</w:t>
      </w:r>
      <w:r w:rsidRPr="00003644">
        <w:rPr>
          <w:rFonts w:cs="Times New Roman"/>
        </w:rPr>
        <w:t xml:space="preserve"> of the State Budget and Control Board.  The Of</w:t>
      </w:r>
      <w:r>
        <w:rPr>
          <w:rFonts w:cs="Times New Roman"/>
        </w:rPr>
        <w:t xml:space="preserve">fice of Research and Statistics </w:t>
      </w:r>
      <w:r w:rsidRPr="00003644">
        <w:rPr>
          <w:rFonts w:cs="Times New Roman"/>
        </w:rPr>
        <w:t>of the State Budget and Control Board must provide a certified copy of the map to the school district and the Laurens County Registration and Election Commission.  The official map must not be changed except by an act of the General Assembly or by a court of competent jurisdiction.”</w:t>
      </w: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Default="007B794B" w:rsidP="007B79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Maps</w:t>
      </w:r>
    </w:p>
    <w:p w:rsidR="007B794B" w:rsidRPr="0089495F" w:rsidRDefault="007B794B" w:rsidP="007B79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SECTION</w:t>
      </w:r>
      <w:r w:rsidRPr="00003644">
        <w:rPr>
          <w:rFonts w:cs="Times New Roman"/>
        </w:rPr>
        <w:tab/>
        <w:t>3.</w:t>
      </w:r>
      <w:r w:rsidRPr="00003644">
        <w:rPr>
          <w:rFonts w:cs="Times New Roman"/>
        </w:rPr>
        <w:tab/>
        <w:t>Notwithstanding another provision of law, the maps referenced in this act only alter the boundary between Laurens County School Districts 55 and 56, and do not alter the boundaries of other school districts contiguous with Laurens County School Districts 55 and 56.</w:t>
      </w: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Attendance</w:t>
      </w:r>
    </w:p>
    <w:p w:rsidR="007B794B" w:rsidRPr="0089495F"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SECTION</w:t>
      </w:r>
      <w:r w:rsidRPr="00003644">
        <w:rPr>
          <w:rFonts w:cs="Times New Roman"/>
        </w:rPr>
        <w:tab/>
        <w:t>4.</w:t>
      </w:r>
      <w:r w:rsidRPr="00003644">
        <w:rPr>
          <w:rFonts w:cs="Times New Roman"/>
        </w:rPr>
        <w:tab/>
        <w:t>A nonresident student attending a school in either Laurens County School District 55 or 56 on the effective date of this act may choose to attend the school he is attending or another school in either school district as assigned by the district in which he is enrolled until his secondary education is completed.</w:t>
      </w: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Default="007B794B" w:rsidP="007B79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Transportation costs</w:t>
      </w:r>
    </w:p>
    <w:p w:rsidR="007B794B" w:rsidRPr="0089495F" w:rsidRDefault="007B794B" w:rsidP="007B79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SECTION 5.</w:t>
      </w:r>
      <w:r w:rsidRPr="00003644">
        <w:rPr>
          <w:rFonts w:cs="Times New Roman"/>
        </w:rPr>
        <w:tab/>
        <w:t>Transportation costs for the transporting of students, affected by the provisions of SECTION 4 of this act, from or to either Laurens County School District 55 or 56 to schools in either Laurens County School District 55 or 56 is not the responsibility of and shall not be borne by either Laurens County School District 55 or 56.  These transportation costs shall continue to be the responsibility of the State Department of Education.</w:t>
      </w: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7B794B" w:rsidRPr="0089495F"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794B" w:rsidRPr="00003644" w:rsidRDefault="007B794B"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3644">
        <w:rPr>
          <w:rFonts w:cs="Times New Roman"/>
        </w:rPr>
        <w:t>SECTION</w:t>
      </w:r>
      <w:r w:rsidRPr="00003644">
        <w:rPr>
          <w:rFonts w:cs="Times New Roman"/>
        </w:rPr>
        <w:tab/>
        <w:t>6.</w:t>
      </w:r>
      <w:r w:rsidRPr="00003644">
        <w:rPr>
          <w:rFonts w:cs="Times New Roman"/>
        </w:rPr>
        <w:tab/>
        <w:t>This act takes effect upon approval by the Governor.</w:t>
      </w:r>
    </w:p>
    <w:p w:rsidR="007B794B" w:rsidRDefault="007B794B" w:rsidP="007B794B">
      <w:pPr>
        <w:tabs>
          <w:tab w:val="left" w:pos="1440"/>
          <w:tab w:val="left" w:pos="1800"/>
          <w:tab w:val="left" w:pos="2880"/>
        </w:tabs>
        <w:rPr>
          <w:color w:val="000000" w:themeColor="text1"/>
        </w:rPr>
      </w:pPr>
    </w:p>
    <w:p w:rsidR="007B794B" w:rsidRDefault="007B794B" w:rsidP="007B794B">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7B794B" w:rsidRDefault="007B794B" w:rsidP="007B794B">
      <w:pPr>
        <w:tabs>
          <w:tab w:val="left" w:pos="1440"/>
          <w:tab w:val="left" w:pos="1800"/>
          <w:tab w:val="left" w:pos="2880"/>
        </w:tabs>
        <w:rPr>
          <w:color w:val="000000" w:themeColor="text1"/>
        </w:rPr>
      </w:pPr>
    </w:p>
    <w:p w:rsidR="007B794B" w:rsidRDefault="007B794B" w:rsidP="007B794B">
      <w:pPr>
        <w:tabs>
          <w:tab w:val="left" w:pos="1440"/>
          <w:tab w:val="left" w:pos="1800"/>
          <w:tab w:val="left" w:pos="2880"/>
        </w:tabs>
        <w:rPr>
          <w:color w:val="000000" w:themeColor="text1"/>
        </w:rPr>
      </w:pPr>
      <w:r>
        <w:rPr>
          <w:color w:val="000000" w:themeColor="text1"/>
        </w:rPr>
        <w:t>Approved the 7</w:t>
      </w:r>
      <w:r w:rsidRPr="00F00C42">
        <w:rPr>
          <w:color w:val="000000" w:themeColor="text1"/>
          <w:vertAlign w:val="superscript"/>
        </w:rPr>
        <w:t>th</w:t>
      </w:r>
      <w:r>
        <w:rPr>
          <w:color w:val="000000" w:themeColor="text1"/>
        </w:rPr>
        <w:t xml:space="preserve"> day of June, 2010. </w:t>
      </w:r>
    </w:p>
    <w:p w:rsidR="007B794B" w:rsidRDefault="007B794B" w:rsidP="007B794B">
      <w:pPr>
        <w:tabs>
          <w:tab w:val="left" w:pos="1440"/>
          <w:tab w:val="left" w:pos="1800"/>
          <w:tab w:val="left" w:pos="2880"/>
        </w:tabs>
        <w:jc w:val="center"/>
        <w:rPr>
          <w:color w:val="000000" w:themeColor="text1"/>
        </w:rPr>
      </w:pPr>
    </w:p>
    <w:p w:rsidR="007B794B" w:rsidRDefault="007B794B" w:rsidP="007B794B">
      <w:pPr>
        <w:tabs>
          <w:tab w:val="left" w:pos="1440"/>
          <w:tab w:val="left" w:pos="1800"/>
          <w:tab w:val="left" w:pos="2880"/>
        </w:tabs>
        <w:jc w:val="center"/>
        <w:rPr>
          <w:color w:val="000000" w:themeColor="text1"/>
        </w:rPr>
      </w:pPr>
      <w:r>
        <w:rPr>
          <w:color w:val="000000" w:themeColor="text1"/>
        </w:rPr>
        <w:t>__________</w:t>
      </w:r>
    </w:p>
    <w:p w:rsidR="008836A5" w:rsidRPr="00BD315B" w:rsidRDefault="008836A5" w:rsidP="007B79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D315B" w:rsidSect="009456DA">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B07" w:rsidRDefault="00280B07" w:rsidP="007D5FAC">
      <w:r>
        <w:separator/>
      </w:r>
    </w:p>
  </w:endnote>
  <w:endnote w:type="continuationSeparator" w:id="0">
    <w:p w:rsidR="00280B07" w:rsidRDefault="00280B0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DA" w:rsidRPr="009456DA" w:rsidRDefault="009456DA" w:rsidP="009456DA">
    <w:pPr>
      <w:pStyle w:val="Footer"/>
      <w:tabs>
        <w:tab w:val="clear" w:pos="4680"/>
        <w:tab w:val="clear" w:pos="9360"/>
        <w:tab w:val="center" w:pos="3168"/>
      </w:tabs>
      <w:spacing w:before="120"/>
    </w:pPr>
    <w:r>
      <w:tab/>
    </w:r>
    <w:r w:rsidR="005D0301">
      <w:fldChar w:fldCharType="begin"/>
    </w:r>
    <w:r w:rsidR="007B794B">
      <w:instrText xml:space="preserve"> PAGE  \* MERGEFORMAT </w:instrText>
    </w:r>
    <w:r w:rsidR="005D0301">
      <w:fldChar w:fldCharType="separate"/>
    </w:r>
    <w:r w:rsidR="007B794B">
      <w:rPr>
        <w:noProof/>
      </w:rPr>
      <w:t>3</w:t>
    </w:r>
    <w:r w:rsidR="005D030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6DA" w:rsidRDefault="00945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B07" w:rsidRDefault="00280B07" w:rsidP="007D5FAC">
      <w:r>
        <w:separator/>
      </w:r>
    </w:p>
  </w:footnote>
  <w:footnote w:type="continuationSeparator" w:id="0">
    <w:p w:rsidR="00280B07" w:rsidRDefault="00280B0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945"/>
    <w:docVar w:name="ActSecretary" w:val="Pair"/>
    <w:docVar w:name="ActSIdno" w:val="(888)  4945DW10"/>
    <w:docVar w:name="clipname" w:val="4945DW10"/>
    <w:docVar w:name="dvBillNumber" w:val="4945"/>
    <w:docVar w:name="dvBillNumberPrefix" w:val="H"/>
    <w:docVar w:name="dvOriginalBody" w:val="House"/>
    <w:docVar w:name="HOUSEACTFULLPATH" w:val="L:\COUNCIL\ACTS\4945DW10.DOCX"/>
    <w:docVar w:name="OrigHOUSEBillNo" w:val="4945"/>
    <w:docVar w:name="WhatActtype" w:val="AN ACT"/>
  </w:docVars>
  <w:rsids>
    <w:rsidRoot w:val="000173C4"/>
    <w:rsid w:val="00002DE0"/>
    <w:rsid w:val="00011C74"/>
    <w:rsid w:val="000173C4"/>
    <w:rsid w:val="00020349"/>
    <w:rsid w:val="00020977"/>
    <w:rsid w:val="00021B0B"/>
    <w:rsid w:val="00040C05"/>
    <w:rsid w:val="0004579B"/>
    <w:rsid w:val="00051B4F"/>
    <w:rsid w:val="00060E60"/>
    <w:rsid w:val="000673E4"/>
    <w:rsid w:val="00067850"/>
    <w:rsid w:val="0007088D"/>
    <w:rsid w:val="000731E9"/>
    <w:rsid w:val="00074565"/>
    <w:rsid w:val="00076A1A"/>
    <w:rsid w:val="00077DA3"/>
    <w:rsid w:val="00081300"/>
    <w:rsid w:val="00085C37"/>
    <w:rsid w:val="00092EE6"/>
    <w:rsid w:val="00093A6C"/>
    <w:rsid w:val="00096A9B"/>
    <w:rsid w:val="00096BDA"/>
    <w:rsid w:val="000A6151"/>
    <w:rsid w:val="000B316D"/>
    <w:rsid w:val="000B56CB"/>
    <w:rsid w:val="000B5D7E"/>
    <w:rsid w:val="000D6F51"/>
    <w:rsid w:val="000E06B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886"/>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5998"/>
    <w:rsid w:val="00257ACD"/>
    <w:rsid w:val="002710C8"/>
    <w:rsid w:val="002730CD"/>
    <w:rsid w:val="00273EA7"/>
    <w:rsid w:val="00274843"/>
    <w:rsid w:val="00276491"/>
    <w:rsid w:val="00276CCF"/>
    <w:rsid w:val="00277C27"/>
    <w:rsid w:val="00280582"/>
    <w:rsid w:val="00280B07"/>
    <w:rsid w:val="002851AC"/>
    <w:rsid w:val="00290B61"/>
    <w:rsid w:val="00291330"/>
    <w:rsid w:val="00291CD5"/>
    <w:rsid w:val="00291CF3"/>
    <w:rsid w:val="00293450"/>
    <w:rsid w:val="00294396"/>
    <w:rsid w:val="002954AA"/>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4956"/>
    <w:rsid w:val="002F4AA9"/>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3EC5"/>
    <w:rsid w:val="00427BCB"/>
    <w:rsid w:val="00430DA3"/>
    <w:rsid w:val="00432E09"/>
    <w:rsid w:val="00435D03"/>
    <w:rsid w:val="004374A9"/>
    <w:rsid w:val="00445A20"/>
    <w:rsid w:val="00447C2D"/>
    <w:rsid w:val="0045270B"/>
    <w:rsid w:val="00461604"/>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9B1"/>
    <w:rsid w:val="005B4DB1"/>
    <w:rsid w:val="005C4B9E"/>
    <w:rsid w:val="005C5915"/>
    <w:rsid w:val="005D0301"/>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2803"/>
    <w:rsid w:val="006F22C0"/>
    <w:rsid w:val="006F290C"/>
    <w:rsid w:val="007009F2"/>
    <w:rsid w:val="00703D30"/>
    <w:rsid w:val="00704FF9"/>
    <w:rsid w:val="007052EC"/>
    <w:rsid w:val="00716C77"/>
    <w:rsid w:val="007261EE"/>
    <w:rsid w:val="00733A16"/>
    <w:rsid w:val="00737039"/>
    <w:rsid w:val="007373C7"/>
    <w:rsid w:val="00740BEB"/>
    <w:rsid w:val="007469F9"/>
    <w:rsid w:val="0074783A"/>
    <w:rsid w:val="007514EF"/>
    <w:rsid w:val="00765D0A"/>
    <w:rsid w:val="00770266"/>
    <w:rsid w:val="007746C2"/>
    <w:rsid w:val="00775B87"/>
    <w:rsid w:val="00783498"/>
    <w:rsid w:val="00784A23"/>
    <w:rsid w:val="007946C3"/>
    <w:rsid w:val="007A44AD"/>
    <w:rsid w:val="007A4BCD"/>
    <w:rsid w:val="007A73EA"/>
    <w:rsid w:val="007A7F6B"/>
    <w:rsid w:val="007B0E40"/>
    <w:rsid w:val="007B296A"/>
    <w:rsid w:val="007B2D27"/>
    <w:rsid w:val="007B59FD"/>
    <w:rsid w:val="007B794B"/>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0ED"/>
    <w:rsid w:val="00855672"/>
    <w:rsid w:val="00860CD2"/>
    <w:rsid w:val="00861287"/>
    <w:rsid w:val="00865315"/>
    <w:rsid w:val="00865A3F"/>
    <w:rsid w:val="008674BA"/>
    <w:rsid w:val="00870435"/>
    <w:rsid w:val="008733F2"/>
    <w:rsid w:val="008746A0"/>
    <w:rsid w:val="008836A5"/>
    <w:rsid w:val="00892AF7"/>
    <w:rsid w:val="0089468D"/>
    <w:rsid w:val="0089495F"/>
    <w:rsid w:val="008A0AD3"/>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456DA"/>
    <w:rsid w:val="00953BF7"/>
    <w:rsid w:val="009560AB"/>
    <w:rsid w:val="009631DC"/>
    <w:rsid w:val="009634D4"/>
    <w:rsid w:val="00966B42"/>
    <w:rsid w:val="00967329"/>
    <w:rsid w:val="00970ECA"/>
    <w:rsid w:val="00971351"/>
    <w:rsid w:val="0097332E"/>
    <w:rsid w:val="00974FD7"/>
    <w:rsid w:val="00980444"/>
    <w:rsid w:val="00982E93"/>
    <w:rsid w:val="009836D1"/>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108"/>
    <w:rsid w:val="00A46627"/>
    <w:rsid w:val="00A475E8"/>
    <w:rsid w:val="00A61397"/>
    <w:rsid w:val="00A62F8F"/>
    <w:rsid w:val="00A64E80"/>
    <w:rsid w:val="00A72685"/>
    <w:rsid w:val="00A73974"/>
    <w:rsid w:val="00A74007"/>
    <w:rsid w:val="00A9652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D7B"/>
    <w:rsid w:val="00AD107E"/>
    <w:rsid w:val="00AD33E6"/>
    <w:rsid w:val="00AD4887"/>
    <w:rsid w:val="00AE4DFB"/>
    <w:rsid w:val="00AF08CD"/>
    <w:rsid w:val="00AF2080"/>
    <w:rsid w:val="00AF3196"/>
    <w:rsid w:val="00AF3FED"/>
    <w:rsid w:val="00AF6432"/>
    <w:rsid w:val="00AF7929"/>
    <w:rsid w:val="00AF7A83"/>
    <w:rsid w:val="00B11270"/>
    <w:rsid w:val="00B1564D"/>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D315B"/>
    <w:rsid w:val="00BE36EB"/>
    <w:rsid w:val="00BE41F8"/>
    <w:rsid w:val="00BF1B60"/>
    <w:rsid w:val="00BF2034"/>
    <w:rsid w:val="00BF33CD"/>
    <w:rsid w:val="00BF352D"/>
    <w:rsid w:val="00C0158B"/>
    <w:rsid w:val="00C02F6F"/>
    <w:rsid w:val="00C03629"/>
    <w:rsid w:val="00C06FF3"/>
    <w:rsid w:val="00C1173A"/>
    <w:rsid w:val="00C15148"/>
    <w:rsid w:val="00C216F6"/>
    <w:rsid w:val="00C220E1"/>
    <w:rsid w:val="00C230AF"/>
    <w:rsid w:val="00C34674"/>
    <w:rsid w:val="00C3483A"/>
    <w:rsid w:val="00C45263"/>
    <w:rsid w:val="00C46AB4"/>
    <w:rsid w:val="00C55195"/>
    <w:rsid w:val="00C60565"/>
    <w:rsid w:val="00C62A8D"/>
    <w:rsid w:val="00C7071A"/>
    <w:rsid w:val="00C748CB"/>
    <w:rsid w:val="00C74E9D"/>
    <w:rsid w:val="00C81812"/>
    <w:rsid w:val="00C837F6"/>
    <w:rsid w:val="00C92B7D"/>
    <w:rsid w:val="00C94E59"/>
    <w:rsid w:val="00C97CB8"/>
    <w:rsid w:val="00CA4CD7"/>
    <w:rsid w:val="00CA58A9"/>
    <w:rsid w:val="00CB08A1"/>
    <w:rsid w:val="00CB12FE"/>
    <w:rsid w:val="00CC2825"/>
    <w:rsid w:val="00CD6307"/>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B29"/>
    <w:rsid w:val="00D75E1A"/>
    <w:rsid w:val="00D76225"/>
    <w:rsid w:val="00D7706E"/>
    <w:rsid w:val="00D80303"/>
    <w:rsid w:val="00D9130B"/>
    <w:rsid w:val="00D92268"/>
    <w:rsid w:val="00D94602"/>
    <w:rsid w:val="00D958BB"/>
    <w:rsid w:val="00DA1730"/>
    <w:rsid w:val="00DB01BE"/>
    <w:rsid w:val="00DB1297"/>
    <w:rsid w:val="00DC093F"/>
    <w:rsid w:val="00DC6CFE"/>
    <w:rsid w:val="00DC7133"/>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7F25"/>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CE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E52B95EE-F5D6-4563-B77B-A0100879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56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93A6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56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5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5-11-10.docx" TargetMode="External"/><Relationship Id="rId13" Type="http://schemas.openxmlformats.org/officeDocument/2006/relationships/hyperlink" Target="file:///h:\SJ%20Archive\2010\05-25-10.docx" TargetMode="External"/><Relationship Id="rId18" Type="http://schemas.openxmlformats.org/officeDocument/2006/relationships/hyperlink" Target="file:///p:\pprever\2009-10\4945_20100512.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0\05-06-10.docx" TargetMode="External"/><Relationship Id="rId12" Type="http://schemas.openxmlformats.org/officeDocument/2006/relationships/hyperlink" Target="file:///h:\SJ%20Archive\2010\05-13-10.docx" TargetMode="External"/><Relationship Id="rId17" Type="http://schemas.openxmlformats.org/officeDocument/2006/relationships/hyperlink" Target="file:///p:\pprever\2009-10\4945_20100506A.docx" TargetMode="External"/><Relationship Id="rId2" Type="http://schemas.openxmlformats.org/officeDocument/2006/relationships/styles" Target="styles.xml"/><Relationship Id="rId16" Type="http://schemas.openxmlformats.org/officeDocument/2006/relationships/hyperlink" Target="file:///p:\pprever\2009-10\4945_20100506.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5-13-10.docx" TargetMode="External"/><Relationship Id="rId5" Type="http://schemas.openxmlformats.org/officeDocument/2006/relationships/footnotes" Target="footnotes.xml"/><Relationship Id="rId15" Type="http://schemas.openxmlformats.org/officeDocument/2006/relationships/hyperlink" Target="file:///h:\HJ%20Archive\2010\05-26-10.docx" TargetMode="External"/><Relationship Id="rId23" Type="http://schemas.openxmlformats.org/officeDocument/2006/relationships/theme" Target="theme/theme1.xml"/><Relationship Id="rId10" Type="http://schemas.openxmlformats.org/officeDocument/2006/relationships/hyperlink" Target="file:///h:\SJ%20Archive\2010\05-12-10.docx" TargetMode="External"/><Relationship Id="rId19" Type="http://schemas.openxmlformats.org/officeDocument/2006/relationships/hyperlink" Target="file:///p:\pprever\2009-10\4945_20100513.docx" TargetMode="External"/><Relationship Id="rId4" Type="http://schemas.openxmlformats.org/officeDocument/2006/relationships/webSettings" Target="webSettings.xml"/><Relationship Id="rId9" Type="http://schemas.openxmlformats.org/officeDocument/2006/relationships/hyperlink" Target="file:///h:\HJ%20Archive\2010\05-12-10.docx" TargetMode="External"/><Relationship Id="rId14" Type="http://schemas.openxmlformats.org/officeDocument/2006/relationships/hyperlink" Target="file:///h:\HJ%20Archive\2010\05-26-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261CA-F39C-4160-AE3C-6AC0E9BC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937</Words>
  <Characters>4799</Characters>
  <Application>Microsoft Office Word</Application>
  <DocSecurity>0</DocSecurity>
  <Lines>149</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4945: Laurens County School Districts - South Carolina Legislature Online</dc:title>
  <dc:subject/>
  <dc:creator>SharonPair</dc:creator>
  <cp:keywords/>
  <dc:description/>
  <cp:lastModifiedBy>N Cumfer</cp:lastModifiedBy>
  <cp:revision>6</cp:revision>
  <cp:lastPrinted>2010-05-26T20:43:00Z</cp:lastPrinted>
  <dcterms:created xsi:type="dcterms:W3CDTF">2010-10-20T14:51:00Z</dcterms:created>
  <dcterms:modified xsi:type="dcterms:W3CDTF">2014-11-24T16:38:00Z</dcterms:modified>
</cp:coreProperties>
</file>