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E11" w:rsidRDefault="00893E11" w:rsidP="00893E11">
      <w:pPr>
        <w:widowControl w:val="0"/>
        <w:jc w:val="center"/>
      </w:pPr>
      <w:bookmarkStart w:id="0" w:name="_GoBack"/>
      <w:bookmarkEnd w:id="0"/>
      <w:r w:rsidRPr="00893E11">
        <w:rPr>
          <w:b/>
        </w:rPr>
        <w:t>South Carolina General Assembly</w:t>
      </w:r>
    </w:p>
    <w:p w:rsidR="00893E11" w:rsidRDefault="00893E11" w:rsidP="00893E11">
      <w:pPr>
        <w:widowControl w:val="0"/>
        <w:jc w:val="center"/>
      </w:pPr>
      <w:r>
        <w:t>118th Session, 2009-2010</w:t>
      </w:r>
    </w:p>
    <w:p w:rsidR="00893E11" w:rsidRDefault="00893E11" w:rsidP="00893E11">
      <w:pPr>
        <w:widowControl w:val="0"/>
        <w:jc w:val="left"/>
      </w:pPr>
    </w:p>
    <w:p w:rsidR="00893E11" w:rsidRDefault="00893E11" w:rsidP="00893E11">
      <w:pPr>
        <w:widowControl w:val="0"/>
        <w:jc w:val="left"/>
        <w:rPr>
          <w:b/>
        </w:rPr>
      </w:pPr>
      <w:r w:rsidRPr="00893E11">
        <w:rPr>
          <w:b/>
        </w:rPr>
        <w:t>H. 5072</w:t>
      </w:r>
    </w:p>
    <w:p w:rsidR="00893E11" w:rsidRDefault="00893E11" w:rsidP="00893E11">
      <w:pPr>
        <w:widowControl w:val="0"/>
        <w:jc w:val="left"/>
        <w:rPr>
          <w:b/>
        </w:rPr>
      </w:pPr>
    </w:p>
    <w:p w:rsidR="00893E11" w:rsidRDefault="00893E11" w:rsidP="00893E11">
      <w:pPr>
        <w:widowControl w:val="0"/>
        <w:jc w:val="left"/>
      </w:pPr>
      <w:r w:rsidRPr="00893E11">
        <w:rPr>
          <w:b/>
        </w:rPr>
        <w:t>STATUS INFORMATION</w:t>
      </w:r>
    </w:p>
    <w:p w:rsidR="00893E11" w:rsidRDefault="00893E11" w:rsidP="00893E11">
      <w:pPr>
        <w:widowControl w:val="0"/>
        <w:jc w:val="left"/>
      </w:pPr>
    </w:p>
    <w:p w:rsidR="00893E11" w:rsidRDefault="00893E11" w:rsidP="00893E11">
      <w:pPr>
        <w:widowControl w:val="0"/>
        <w:jc w:val="left"/>
      </w:pPr>
      <w:r>
        <w:t>Concurrent Resolution</w:t>
      </w:r>
    </w:p>
    <w:p w:rsidR="00893E11" w:rsidRDefault="00893E11" w:rsidP="00893E11">
      <w:pPr>
        <w:widowControl w:val="0"/>
        <w:jc w:val="left"/>
      </w:pPr>
      <w:r>
        <w:t>Sponsors: Rep. Limehouse</w:t>
      </w:r>
    </w:p>
    <w:p w:rsidR="00893E11" w:rsidRDefault="00893E11" w:rsidP="00893E11">
      <w:pPr>
        <w:widowControl w:val="0"/>
        <w:jc w:val="left"/>
      </w:pPr>
      <w:r>
        <w:t>Document Path: l:\council\bills\ms\7872ahb10.docx</w:t>
      </w:r>
    </w:p>
    <w:p w:rsidR="00893E11" w:rsidRDefault="00893E11" w:rsidP="00893E11">
      <w:pPr>
        <w:widowControl w:val="0"/>
        <w:jc w:val="left"/>
      </w:pPr>
    </w:p>
    <w:p w:rsidR="00BC5815" w:rsidRDefault="00BC5815" w:rsidP="00893E11">
      <w:pPr>
        <w:widowControl w:val="0"/>
        <w:jc w:val="left"/>
      </w:pPr>
      <w:r>
        <w:t>Introduced in the House on June 2, 2010</w:t>
      </w:r>
    </w:p>
    <w:p w:rsidR="00BC5815" w:rsidRDefault="00BC5815" w:rsidP="00893E11">
      <w:pPr>
        <w:widowControl w:val="0"/>
        <w:jc w:val="left"/>
      </w:pPr>
      <w:r>
        <w:t>Introduced in the Senate on June 3, 2010</w:t>
      </w:r>
    </w:p>
    <w:p w:rsidR="00BC5815" w:rsidRPr="00BC5815" w:rsidRDefault="00BC5815" w:rsidP="00893E11">
      <w:pPr>
        <w:widowControl w:val="0"/>
        <w:jc w:val="left"/>
      </w:pPr>
      <w:r>
        <w:t xml:space="preserve">Currently residing in the Senate Committee on </w:t>
      </w:r>
      <w:r w:rsidRPr="00BC5815">
        <w:rPr>
          <w:b/>
        </w:rPr>
        <w:t>General</w:t>
      </w:r>
    </w:p>
    <w:p w:rsidR="00BC5815" w:rsidRDefault="00BC5815" w:rsidP="00893E11">
      <w:pPr>
        <w:widowControl w:val="0"/>
        <w:jc w:val="left"/>
      </w:pPr>
    </w:p>
    <w:p w:rsidR="00893E11" w:rsidRDefault="00893E11" w:rsidP="00893E11">
      <w:pPr>
        <w:widowControl w:val="0"/>
        <w:jc w:val="left"/>
      </w:pPr>
      <w:r>
        <w:t xml:space="preserve">Summary: </w:t>
      </w:r>
      <w:r w:rsidR="00CB39C7">
        <w:t>Prayer</w:t>
      </w:r>
    </w:p>
    <w:p w:rsidR="00893E11" w:rsidRDefault="00893E11" w:rsidP="00893E11">
      <w:pPr>
        <w:widowControl w:val="0"/>
        <w:jc w:val="left"/>
      </w:pPr>
    </w:p>
    <w:p w:rsidR="00893E11" w:rsidRDefault="00893E11" w:rsidP="00893E11">
      <w:pPr>
        <w:widowControl w:val="0"/>
        <w:jc w:val="left"/>
      </w:pPr>
    </w:p>
    <w:p w:rsidR="00893E11" w:rsidRDefault="00893E11" w:rsidP="00893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E11">
        <w:rPr>
          <w:b/>
        </w:rPr>
        <w:t>HISTORY OF LEGISLATIVE ACTIONS</w:t>
      </w:r>
    </w:p>
    <w:p w:rsidR="00893E11" w:rsidRDefault="00893E11" w:rsidP="00893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3E11" w:rsidRPr="00893E11" w:rsidRDefault="00893E11" w:rsidP="00893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3E11">
        <w:rPr>
          <w:u w:val="single"/>
        </w:rPr>
        <w:tab/>
        <w:t>Date</w:t>
      </w:r>
      <w:r w:rsidRPr="00893E11">
        <w:rPr>
          <w:u w:val="single"/>
        </w:rPr>
        <w:tab/>
        <w:t>Body</w:t>
      </w:r>
      <w:r w:rsidRPr="00893E11">
        <w:rPr>
          <w:u w:val="single"/>
        </w:rPr>
        <w:tab/>
        <w:t>Action Description with journal page number</w:t>
      </w:r>
      <w:r w:rsidRPr="00893E11">
        <w:rPr>
          <w:u w:val="single"/>
        </w:rPr>
        <w:tab/>
      </w:r>
    </w:p>
    <w:p w:rsidR="00BC5815" w:rsidRDefault="00BC5815" w:rsidP="00BC58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House</w:t>
      </w:r>
      <w:r>
        <w:tab/>
      </w:r>
      <w:r w:rsidRPr="00EB2AFD">
        <w:t xml:space="preserve">Introduced, adopted, sent to Senate </w:t>
      </w:r>
      <w:hyperlink r:id="rId7" w:history="1">
        <w:r w:rsidRPr="007B1173">
          <w:rPr>
            <w:rStyle w:val="Hyperlink"/>
          </w:rPr>
          <w:t>HJ</w:t>
        </w:r>
      </w:hyperlink>
      <w:r>
        <w:noBreakHyphen/>
      </w:r>
      <w:r w:rsidRPr="00EB2AFD">
        <w:t>108</w:t>
      </w:r>
    </w:p>
    <w:p w:rsidR="00BC5815" w:rsidRDefault="00BC5815" w:rsidP="00BC58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EB2AFD">
        <w:t>Introduced</w:t>
      </w:r>
    </w:p>
    <w:p w:rsidR="00BC5815" w:rsidRDefault="00BC5815" w:rsidP="00BC58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6/3/2010</w:t>
      </w:r>
      <w:r>
        <w:tab/>
        <w:t>Senate</w:t>
      </w:r>
      <w:r>
        <w:tab/>
      </w:r>
      <w:r w:rsidRPr="00EB2AFD">
        <w:t xml:space="preserve">Referred to Committee on </w:t>
      </w:r>
      <w:r w:rsidRPr="00EB2AFD">
        <w:rPr>
          <w:b/>
        </w:rPr>
        <w:t>General</w:t>
      </w:r>
    </w:p>
    <w:p w:rsidR="00BC5815" w:rsidRDefault="00BC5815" w:rsidP="00BC58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E11" w:rsidRPr="00893E11" w:rsidRDefault="00893E11" w:rsidP="00893E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3E11" w:rsidRDefault="00893E11" w:rsidP="00893E11">
      <w:r w:rsidRPr="00893E11">
        <w:rPr>
          <w:b/>
        </w:rPr>
        <w:t>VERSIONS OF THIS BILL</w:t>
      </w:r>
    </w:p>
    <w:p w:rsidR="00893E11" w:rsidRDefault="00893E11" w:rsidP="00893E11"/>
    <w:p w:rsidR="00893E11" w:rsidRDefault="00882D42" w:rsidP="00893E11">
      <w:hyperlink r:id="rId8" w:history="1">
        <w:r w:rsidR="00893E11">
          <w:rPr>
            <w:rStyle w:val="Hyperlink"/>
          </w:rPr>
          <w:t>6/2/2010</w:t>
        </w:r>
      </w:hyperlink>
    </w:p>
    <w:p w:rsidR="00893E11" w:rsidRDefault="00893E11" w:rsidP="00893E11"/>
    <w:p w:rsidR="00893E11" w:rsidRDefault="00893E11" w:rsidP="00893E11">
      <w:pPr>
        <w:sectPr w:rsidR="00893E11" w:rsidSect="00893E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78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73" w:rsidRDefault="00D16401" w:rsidP="00937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B6EF0">
        <w:t>DESIGNATE THE FIRST THURSDAY IN MAY OF EACH YEAR AS</w:t>
      </w:r>
      <w:r>
        <w:t xml:space="preserve"> THE “STATE DAY OF PRAYER”</w:t>
      </w:r>
      <w:r w:rsidR="00937554">
        <w:t>.</w:t>
      </w:r>
      <w:bookmarkStart w:id="4" w:name="titleend"/>
      <w:bookmarkEnd w:id="4"/>
    </w:p>
    <w:p w:rsidR="00937554" w:rsidRDefault="00937554" w:rsidP="00937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\</w:t>
      </w: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16401">
        <w:t xml:space="preserve"> the first Thursday in May of each year is designated as the “State Day of Prayer”</w:t>
      </w:r>
      <w:r>
        <w:t xml:space="preserve">.  Now, therefore, </w:t>
      </w: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6401">
        <w:t xml:space="preserve"> the General Assembly of the State of South Carolina, by this resolution, designates the first Thursday in May of each year as the “State Day of Prayer”.</w:t>
      </w:r>
    </w:p>
    <w:p w:rsidR="00CB7DE1" w:rsidRDefault="0010776B" w:rsidP="005F5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7DE1" w:rsidRDefault="00CB7DE1" w:rsidP="00893E11">
      <w:pPr>
        <w:suppressAutoHyphens/>
      </w:pPr>
    </w:p>
    <w:sectPr w:rsidR="00CB7DE1" w:rsidSect="00893E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873" w:rsidRDefault="00AE7873" w:rsidP="009F0C77">
      <w:r>
        <w:separator/>
      </w:r>
    </w:p>
  </w:endnote>
  <w:endnote w:type="continuationSeparator" w:id="0">
    <w:p w:rsidR="00AE7873" w:rsidRDefault="00AE78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1406B-FC8C-496A-923F-4D53EF27B7D0}"/>
    <w:embedBold r:id="rId2" w:fontKey="{3AECD535-2517-4EAB-B9BA-E4AB56F586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2BEC50-A8B6-4411-A5B8-B75AD21299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6274AD-C941-40F1-9EB2-DF21591309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E11" w:rsidRPr="00CB7DE1" w:rsidRDefault="00893E11" w:rsidP="00CB7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r w:rsidR="00882D42">
      <w:fldChar w:fldCharType="begin"/>
    </w:r>
    <w:r w:rsidR="00882D42">
      <w:instrText xml:space="preserve"> PAGE  \* MERGEFORMAT </w:instrText>
    </w:r>
    <w:r w:rsidR="00882D42">
      <w:fldChar w:fldCharType="separate"/>
    </w:r>
    <w:r w:rsidR="00882D42">
      <w:rPr>
        <w:noProof/>
      </w:rPr>
      <w:t>1</w:t>
    </w:r>
    <w:r w:rsidR="00882D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873" w:rsidRDefault="00AE7873" w:rsidP="009F0C77">
      <w:r>
        <w:separator/>
      </w:r>
    </w:p>
  </w:footnote>
  <w:footnote w:type="continuationSeparator" w:id="0">
    <w:p w:rsidR="00AE7873" w:rsidRDefault="00AE78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872AHB10"/>
    <w:docVar w:name="CoverBillType" w:val="c"/>
    <w:docVar w:name="docpath" w:val="L:\Council\bills\MS\7872AHB10.DOCX"/>
    <w:docVar w:name="dvBillNumber" w:val="507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A28B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5D4C"/>
    <w:rsid w:val="002321B6"/>
    <w:rsid w:val="00250967"/>
    <w:rsid w:val="002543C8"/>
    <w:rsid w:val="00284AAE"/>
    <w:rsid w:val="002A28B4"/>
    <w:rsid w:val="002C7952"/>
    <w:rsid w:val="002E5912"/>
    <w:rsid w:val="00325348"/>
    <w:rsid w:val="0032732C"/>
    <w:rsid w:val="00336AD0"/>
    <w:rsid w:val="0037079A"/>
    <w:rsid w:val="00375FED"/>
    <w:rsid w:val="003D01E8"/>
    <w:rsid w:val="003E5288"/>
    <w:rsid w:val="003F6D79"/>
    <w:rsid w:val="0041760A"/>
    <w:rsid w:val="00417C01"/>
    <w:rsid w:val="004809EE"/>
    <w:rsid w:val="004E7D54"/>
    <w:rsid w:val="004F31CB"/>
    <w:rsid w:val="00524574"/>
    <w:rsid w:val="005273C6"/>
    <w:rsid w:val="00530A69"/>
    <w:rsid w:val="00545593"/>
    <w:rsid w:val="00577C6C"/>
    <w:rsid w:val="005C2FE2"/>
    <w:rsid w:val="005E2BC9"/>
    <w:rsid w:val="005F57E9"/>
    <w:rsid w:val="00605102"/>
    <w:rsid w:val="006215AA"/>
    <w:rsid w:val="00676AF7"/>
    <w:rsid w:val="006913C9"/>
    <w:rsid w:val="0069470D"/>
    <w:rsid w:val="006B6EF0"/>
    <w:rsid w:val="00734F00"/>
    <w:rsid w:val="007A70AE"/>
    <w:rsid w:val="007B1173"/>
    <w:rsid w:val="008362E8"/>
    <w:rsid w:val="00882D42"/>
    <w:rsid w:val="00893E11"/>
    <w:rsid w:val="008A1768"/>
    <w:rsid w:val="008F4429"/>
    <w:rsid w:val="00900F90"/>
    <w:rsid w:val="009053B1"/>
    <w:rsid w:val="0093755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873"/>
    <w:rsid w:val="00B412D4"/>
    <w:rsid w:val="00B41D1D"/>
    <w:rsid w:val="00BC5815"/>
    <w:rsid w:val="00BE3C22"/>
    <w:rsid w:val="00C0345E"/>
    <w:rsid w:val="00C3483A"/>
    <w:rsid w:val="00C74E9D"/>
    <w:rsid w:val="00C82FD3"/>
    <w:rsid w:val="00C837C6"/>
    <w:rsid w:val="00C92819"/>
    <w:rsid w:val="00CB39C7"/>
    <w:rsid w:val="00CB7DE1"/>
    <w:rsid w:val="00CC6B7B"/>
    <w:rsid w:val="00CD2089"/>
    <w:rsid w:val="00D16401"/>
    <w:rsid w:val="00D73A67"/>
    <w:rsid w:val="00D970A9"/>
    <w:rsid w:val="00DF3845"/>
    <w:rsid w:val="00E16E34"/>
    <w:rsid w:val="00E36CAF"/>
    <w:rsid w:val="00E41911"/>
    <w:rsid w:val="00E92EEF"/>
    <w:rsid w:val="00EC22AA"/>
    <w:rsid w:val="00F24442"/>
    <w:rsid w:val="00F50AE3"/>
    <w:rsid w:val="00F67CF1"/>
    <w:rsid w:val="00F77DC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AE63F7-AE59-4F52-A5FC-EFF8E8D6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3E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72_2010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5949D-1166-4745-9728-2689EB008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160</Words>
  <Characters>879</Characters>
  <Application>Microsoft Office Word</Application>
  <DocSecurity>0</DocSecurity>
  <Lines>54</Lines>
  <Paragraphs>25</Paragraphs>
  <ScaleCrop>false</ScaleCrop>
  <Company> 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5072: Prayer - South Carolina Legislature Online</dc:title>
  <dc:subject/>
  <dc:creator>MarthaSanders</dc:creator>
  <cp:keywords/>
  <dc:description/>
  <cp:lastModifiedBy>N Cumfer</cp:lastModifiedBy>
  <cp:revision>8</cp:revision>
  <cp:lastPrinted>2010-06-02T14:35:00Z</cp:lastPrinted>
  <dcterms:created xsi:type="dcterms:W3CDTF">2010-06-02T20:27:00Z</dcterms:created>
  <dcterms:modified xsi:type="dcterms:W3CDTF">2014-11-24T16:41:00Z</dcterms:modified>
</cp:coreProperties>
</file>