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920" w:rsidRDefault="007B1A1E">
      <w:pPr>
        <w:widowControl w:val="0"/>
        <w:jc w:val="center"/>
      </w:pPr>
      <w:bookmarkStart w:id="0" w:name="_GoBack"/>
      <w:bookmarkEnd w:id="0"/>
      <w:r>
        <w:rPr>
          <w:b/>
        </w:rPr>
        <w:t>South Carolina General Assembly</w:t>
      </w:r>
    </w:p>
    <w:p w:rsidR="00283920" w:rsidRDefault="007B1A1E">
      <w:pPr>
        <w:widowControl w:val="0"/>
        <w:jc w:val="center"/>
      </w:pPr>
      <w:r>
        <w:t>118th Session, 2009-2010</w:t>
      </w:r>
    </w:p>
    <w:p w:rsidR="00283920" w:rsidRDefault="00283920">
      <w:pPr>
        <w:widowControl w:val="0"/>
        <w:jc w:val="left"/>
      </w:pPr>
    </w:p>
    <w:p w:rsidR="00283920" w:rsidRDefault="007B1A1E">
      <w:pPr>
        <w:widowControl w:val="0"/>
        <w:jc w:val="left"/>
        <w:rPr>
          <w:b/>
        </w:rPr>
      </w:pPr>
      <w:r>
        <w:rPr>
          <w:b/>
        </w:rPr>
        <w:t>S. 785</w:t>
      </w:r>
    </w:p>
    <w:p w:rsidR="00283920" w:rsidRDefault="00283920">
      <w:pPr>
        <w:widowControl w:val="0"/>
        <w:jc w:val="left"/>
        <w:rPr>
          <w:b/>
        </w:rPr>
      </w:pPr>
    </w:p>
    <w:p w:rsidR="00283920" w:rsidRDefault="007B1A1E">
      <w:pPr>
        <w:widowControl w:val="0"/>
        <w:jc w:val="left"/>
      </w:pPr>
      <w:r>
        <w:rPr>
          <w:b/>
        </w:rPr>
        <w:t>STATUS INFORMATION</w:t>
      </w:r>
    </w:p>
    <w:p w:rsidR="00283920" w:rsidRDefault="00283920">
      <w:pPr>
        <w:widowControl w:val="0"/>
        <w:jc w:val="left"/>
      </w:pPr>
    </w:p>
    <w:p w:rsidR="00283920" w:rsidRDefault="007B1A1E">
      <w:pPr>
        <w:widowControl w:val="0"/>
        <w:jc w:val="left"/>
      </w:pPr>
      <w:r>
        <w:t>Senate Resolution</w:t>
      </w:r>
    </w:p>
    <w:p w:rsidR="00283920" w:rsidRDefault="007B1A1E">
      <w:pPr>
        <w:widowControl w:val="0"/>
        <w:jc w:val="left"/>
      </w:pPr>
      <w:r>
        <w:t>Sponsors: Senator Scott</w:t>
      </w:r>
    </w:p>
    <w:p w:rsidR="00283920" w:rsidRDefault="007B1A1E">
      <w:pPr>
        <w:widowControl w:val="0"/>
        <w:jc w:val="left"/>
      </w:pPr>
      <w:r>
        <w:t>Document Path: l:\council\bills\rm\1256dw09.docx</w:t>
      </w:r>
    </w:p>
    <w:p w:rsidR="00283920" w:rsidRDefault="00283920">
      <w:pPr>
        <w:widowControl w:val="0"/>
        <w:jc w:val="left"/>
      </w:pPr>
    </w:p>
    <w:p w:rsidR="00283920" w:rsidRDefault="007B1A1E">
      <w:pPr>
        <w:widowControl w:val="0"/>
        <w:jc w:val="left"/>
      </w:pPr>
      <w:r>
        <w:t>Introduced in the Senate on May 5, 2009</w:t>
      </w:r>
    </w:p>
    <w:p w:rsidR="00283920" w:rsidRDefault="007B1A1E">
      <w:pPr>
        <w:widowControl w:val="0"/>
        <w:jc w:val="left"/>
      </w:pPr>
      <w:r>
        <w:t>Adopted by the Senate on May 5, 2009</w:t>
      </w:r>
    </w:p>
    <w:p w:rsidR="00283920" w:rsidRDefault="00283920">
      <w:pPr>
        <w:widowControl w:val="0"/>
        <w:jc w:val="left"/>
      </w:pPr>
    </w:p>
    <w:p w:rsidR="00283920" w:rsidRDefault="007B1A1E">
      <w:pPr>
        <w:widowControl w:val="0"/>
        <w:jc w:val="left"/>
      </w:pPr>
      <w:r>
        <w:t>Summary: Dorothy McQuiller Gordon</w:t>
      </w:r>
    </w:p>
    <w:p w:rsidR="00283920" w:rsidRDefault="00283920">
      <w:pPr>
        <w:widowControl w:val="0"/>
        <w:jc w:val="left"/>
      </w:pPr>
    </w:p>
    <w:p w:rsidR="00283920" w:rsidRDefault="00283920">
      <w:pPr>
        <w:widowControl w:val="0"/>
        <w:jc w:val="left"/>
      </w:pPr>
    </w:p>
    <w:p w:rsidR="00283920" w:rsidRDefault="007B1A1E">
      <w:pPr>
        <w:widowControl w:val="0"/>
        <w:tabs>
          <w:tab w:val="center" w:pos="590"/>
          <w:tab w:val="center" w:pos="1440"/>
          <w:tab w:val="left" w:pos="1872"/>
          <w:tab w:val="left" w:pos="9187"/>
        </w:tabs>
        <w:jc w:val="left"/>
      </w:pPr>
      <w:r>
        <w:rPr>
          <w:b/>
        </w:rPr>
        <w:t>HISTORY OF LEGISLATIVE ACTIONS</w:t>
      </w:r>
    </w:p>
    <w:p w:rsidR="00283920" w:rsidRDefault="00283920">
      <w:pPr>
        <w:widowControl w:val="0"/>
        <w:tabs>
          <w:tab w:val="center" w:pos="590"/>
          <w:tab w:val="center" w:pos="1440"/>
          <w:tab w:val="left" w:pos="1872"/>
          <w:tab w:val="left" w:pos="9187"/>
        </w:tabs>
        <w:jc w:val="left"/>
      </w:pPr>
    </w:p>
    <w:p w:rsidR="00283920" w:rsidRDefault="007B1A1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3920" w:rsidRDefault="007B1A1E">
      <w:pPr>
        <w:widowControl w:val="0"/>
        <w:tabs>
          <w:tab w:val="right" w:pos="1008"/>
          <w:tab w:val="left" w:pos="1152"/>
          <w:tab w:val="left" w:pos="1872"/>
          <w:tab w:val="left" w:pos="9187"/>
        </w:tabs>
        <w:ind w:left="2088" w:hanging="2088"/>
        <w:jc w:val="left"/>
      </w:pPr>
      <w:r>
        <w:tab/>
        <w:t>5/5/2009</w:t>
      </w:r>
      <w:r>
        <w:tab/>
        <w:t>Senate</w:t>
      </w:r>
      <w:r>
        <w:tab/>
        <w:t xml:space="preserve">Introduced and adopted </w:t>
      </w:r>
      <w:hyperlink r:id="rId7" w:history="1">
        <w:r w:rsidRPr="00E95E5E">
          <w:rPr>
            <w:rStyle w:val="Hyperlink"/>
          </w:rPr>
          <w:t>SJ</w:t>
        </w:r>
      </w:hyperlink>
      <w:r>
        <w:noBreakHyphen/>
        <w:t>7</w:t>
      </w:r>
    </w:p>
    <w:p w:rsidR="00283920" w:rsidRDefault="00283920">
      <w:pPr>
        <w:widowControl w:val="0"/>
        <w:tabs>
          <w:tab w:val="right" w:pos="1008"/>
          <w:tab w:val="left" w:pos="1152"/>
          <w:tab w:val="left" w:pos="1872"/>
          <w:tab w:val="left" w:pos="9187"/>
        </w:tabs>
        <w:ind w:left="2088" w:hanging="2088"/>
        <w:jc w:val="left"/>
      </w:pPr>
    </w:p>
    <w:p w:rsidR="00283920" w:rsidRDefault="00283920">
      <w:pPr>
        <w:widowControl w:val="0"/>
        <w:tabs>
          <w:tab w:val="right" w:pos="1008"/>
          <w:tab w:val="left" w:pos="1152"/>
          <w:tab w:val="left" w:pos="1872"/>
          <w:tab w:val="left" w:pos="9187"/>
        </w:tabs>
        <w:ind w:left="2088" w:hanging="2088"/>
        <w:jc w:val="left"/>
      </w:pPr>
    </w:p>
    <w:p w:rsidR="00283920" w:rsidRDefault="007B1A1E">
      <w:r>
        <w:rPr>
          <w:b/>
        </w:rPr>
        <w:t>VERSIONS OF THIS BILL</w:t>
      </w:r>
    </w:p>
    <w:p w:rsidR="00283920" w:rsidRDefault="00283920"/>
    <w:p w:rsidR="00283920" w:rsidRDefault="00E06A2E">
      <w:hyperlink r:id="rId8" w:history="1">
        <w:r w:rsidR="007B1A1E">
          <w:rPr>
            <w:rStyle w:val="Hyperlink"/>
          </w:rPr>
          <w:t>5/5/2009</w:t>
        </w:r>
      </w:hyperlink>
    </w:p>
    <w:p w:rsidR="00283920" w:rsidRDefault="00283920"/>
    <w:p w:rsidR="00283920" w:rsidRDefault="00283920">
      <w:pPr>
        <w:sectPr w:rsidR="00283920">
          <w:pgSz w:w="12240" w:h="15840" w:code="1"/>
          <w:pgMar w:top="1080" w:right="1440" w:bottom="1080" w:left="1440" w:header="720" w:footer="720" w:gutter="0"/>
          <w:cols w:space="720"/>
          <w:noEndnote/>
          <w:docGrid w:linePitch="360"/>
        </w:sectPr>
      </w:pPr>
    </w:p>
    <w:p w:rsidR="00283920" w:rsidRDefault="00283920">
      <w:pPr>
        <w:pStyle w:val="BillDots"/>
      </w:pP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HONOR MRS. DOROTHY MCQUILLER GORDON OF RICHLAND COUNTY ON THE OCCASION OF MOTHER’S DAY, AND TO WISH HER A JOYOUS CELEBRATION AND MANY MORE YEARS OF HEALTH AND HAPPINESS.</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note with pleasure that Mother’s Day will be celebrated on Sunday, May 10, 2009; and</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the citizens of South Carolina should pause to remember their mothers and express gratitude for the care and love these dear ones continually give their children, and, on the occasion of Mother’s Day 2009, the Senate wishes to honor Mrs. Dorothy McQuiller Gordon as one of this great State’s outstanding mothers, one worthy of praise and emulation by all women who would be a blessing to their children; and</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Moncure, North Carolina, Dorothy McQuiller Gordon was born the daughter of Shad and Lollie McQuiller. The newborn Dorothy, youngest of seven siblings, had the misfortune to lose her mother about three weeks after birth but was lovingly raised by her father’s three sisters in Columbia; and</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young Dorothy completed her early education at Booker T. Washington High School and, having a strong passion for helping people, she trained as a nurse and began her nursing career at Fort Jackson Hospital. Later, she worked with Bethlehem Community Center and Richland County School District One, the latter for more than nineteen years, retiring in 1998; and</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fifty</w:t>
      </w:r>
      <w:r>
        <w:noBreakHyphen/>
        <w:t xml:space="preserve">two years, she was the devoted wife of Floyd Gordon, the Lord blessing their union with a son, Floyd Gordon II; </w:t>
      </w:r>
      <w:r>
        <w:lastRenderedPageBreak/>
        <w:t>a daughter, Gail Gordon Harrell; and a foster daughter, Ellen Q. Brandyburg, as well as three grandchildren and three great</w:t>
      </w:r>
      <w:r>
        <w:noBreakHyphen/>
        <w:t>grandchildren; and</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Floyd and Dorothy Gordon were also blessed with a successful business and a wonderful relationship with their spiritual family at New Ebenezer Baptist Church. Since Floyd’s passing, Dorothy has continued to serve her church, her children and extended family, and her community; and</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acknowledgement of her dedicated service, New Ebenezer Baptist recently has named her the Mother of her church. Mrs. Gordon finds strength for service in remembering her favorite verse of Scripture, “I can do all things through Christ which strengtheneth me” (Philippians 4:13); and</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those who know and love her testify that Dorothy Gordon is a mother deserving of the commendation found in Proverbs 31:28: “Her children arise up, and call her blessed; her husband also, and he praiseth her.” Now, therefore, </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honor Mrs. Dorothy McQuiller Gordon of Richland County on the occasion of Mother’s Day, and wish her a joyous celebration and many more years of health and happiness.</w:t>
      </w:r>
    </w:p>
    <w:p w:rsidR="00283920" w:rsidRDefault="002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Dorothy McQuiller Gordon.</w:t>
      </w:r>
    </w:p>
    <w:p w:rsidR="00283920" w:rsidRDefault="007B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3920" w:rsidRDefault="00283920">
      <w:pPr>
        <w:suppressAutoHyphens/>
      </w:pPr>
    </w:p>
    <w:sectPr w:rsidR="00283920" w:rsidSect="0028392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920" w:rsidRDefault="007B1A1E">
      <w:r>
        <w:separator/>
      </w:r>
    </w:p>
  </w:endnote>
  <w:endnote w:type="continuationSeparator" w:id="0">
    <w:p w:rsidR="00283920" w:rsidRDefault="007B1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CCE223-4EAB-403D-910C-810CBA7FE9F1}"/>
    <w:embedBold r:id="rId2" w:fontKey="{503D5D12-4CB9-498A-8B5A-2293B06A22D7}"/>
  </w:font>
  <w:font w:name="Calibri">
    <w:panose1 w:val="020F0502020204030204"/>
    <w:charset w:val="00"/>
    <w:family w:val="swiss"/>
    <w:pitch w:val="variable"/>
    <w:sig w:usb0="E10002FF" w:usb1="4000ACFF" w:usb2="00000009" w:usb3="00000000" w:csb0="0000019F" w:csb1="00000000"/>
    <w:embedRegular r:id="rId3" w:fontKey="{E4AAE411-02D3-40D2-9666-282C654A4A38}"/>
  </w:font>
  <w:font w:name="Tahoma">
    <w:panose1 w:val="020B0604030504040204"/>
    <w:charset w:val="00"/>
    <w:family w:val="swiss"/>
    <w:pitch w:val="variable"/>
    <w:sig w:usb0="21002A87" w:usb1="80000000" w:usb2="00000008" w:usb3="00000000" w:csb0="000101FF" w:csb1="00000000"/>
    <w:embedRegular r:id="rId4" w:fontKey="{BC6C5468-6920-4121-A5E4-7075781AD1D8}"/>
  </w:font>
  <w:font w:name="Cambria">
    <w:panose1 w:val="02040503050406030204"/>
    <w:charset w:val="00"/>
    <w:family w:val="roman"/>
    <w:pitch w:val="variable"/>
    <w:sig w:usb0="E00002FF" w:usb1="400004FF" w:usb2="00000000" w:usb3="00000000" w:csb0="0000019F" w:csb1="00000000"/>
    <w:embedRegular r:id="rId5" w:fontKey="{233614D8-165B-4721-9B84-8EE3AACB48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20" w:rsidRDefault="007B1A1E">
    <w:pPr>
      <w:pStyle w:val="Footer"/>
      <w:tabs>
        <w:tab w:val="clear" w:pos="4680"/>
        <w:tab w:val="clear" w:pos="9360"/>
        <w:tab w:val="center" w:pos="2995"/>
      </w:tabs>
      <w:spacing w:before="120"/>
    </w:pPr>
    <w:r>
      <w:t>[785]</w:t>
    </w:r>
    <w:r>
      <w:tab/>
    </w:r>
    <w:r w:rsidR="00E06A2E">
      <w:fldChar w:fldCharType="begin"/>
    </w:r>
    <w:r w:rsidR="00E06A2E">
      <w:instrText xml:space="preserve"> PAGE  \* MERGEFORMAT </w:instrText>
    </w:r>
    <w:r w:rsidR="00E06A2E">
      <w:fldChar w:fldCharType="separate"/>
    </w:r>
    <w:r w:rsidR="00E06A2E">
      <w:rPr>
        <w:noProof/>
      </w:rPr>
      <w:t>1</w:t>
    </w:r>
    <w:r w:rsidR="00E06A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920" w:rsidRDefault="007B1A1E">
      <w:r>
        <w:separator/>
      </w:r>
    </w:p>
  </w:footnote>
  <w:footnote w:type="continuationSeparator" w:id="0">
    <w:p w:rsidR="00283920" w:rsidRDefault="007B1A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6DW09"/>
    <w:docVar w:name="CoverBillType" w:val="r"/>
    <w:docVar w:name="docpath" w:val="L:\Council\bills\RM\1256DW09.DOCX"/>
    <w:docVar w:name="dvBillNumber" w:val="785"/>
    <w:docVar w:name="dvBillNumberPrefix" w:val="S. "/>
    <w:docVar w:name="dvOriginalBody" w:val="Senate"/>
    <w:docVar w:name="dvSteno" w:val="RM"/>
    <w:docVar w:name="NameofBody" w:val="s"/>
    <w:docVar w:name="vgroup2" w:val="Council"/>
  </w:docVars>
  <w:rsids>
    <w:rsidRoot w:val="00283920"/>
    <w:rsid w:val="00283920"/>
    <w:rsid w:val="00372FAE"/>
    <w:rsid w:val="00522BF2"/>
    <w:rsid w:val="007B1A1E"/>
    <w:rsid w:val="00D62FC7"/>
    <w:rsid w:val="00E06A2E"/>
    <w:rsid w:val="00E9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B757FD-D81C-4160-BDC4-E71E5FAC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9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39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920"/>
    <w:rPr>
      <w:rFonts w:eastAsia="Times New Roman" w:cs="Times New Roman"/>
      <w:b/>
      <w:sz w:val="30"/>
      <w:szCs w:val="20"/>
    </w:rPr>
  </w:style>
  <w:style w:type="paragraph" w:styleId="Header">
    <w:name w:val="header"/>
    <w:basedOn w:val="Normal"/>
    <w:link w:val="HeaderChar"/>
    <w:uiPriority w:val="99"/>
    <w:semiHidden/>
    <w:unhideWhenUsed/>
    <w:rsid w:val="00283920"/>
    <w:pPr>
      <w:tabs>
        <w:tab w:val="center" w:pos="4320"/>
        <w:tab w:val="right" w:pos="8640"/>
      </w:tabs>
    </w:pPr>
  </w:style>
  <w:style w:type="character" w:customStyle="1" w:styleId="HeaderChar">
    <w:name w:val="Header Char"/>
    <w:basedOn w:val="DefaultParagraphFont"/>
    <w:link w:val="Header"/>
    <w:uiPriority w:val="99"/>
    <w:semiHidden/>
    <w:rsid w:val="00283920"/>
    <w:rPr>
      <w:rFonts w:eastAsia="Times New Roman" w:cs="Times New Roman"/>
      <w:szCs w:val="20"/>
    </w:rPr>
  </w:style>
  <w:style w:type="paragraph" w:styleId="Footer">
    <w:name w:val="footer"/>
    <w:basedOn w:val="Normal"/>
    <w:link w:val="FooterChar"/>
    <w:uiPriority w:val="99"/>
    <w:unhideWhenUsed/>
    <w:rsid w:val="00283920"/>
    <w:pPr>
      <w:tabs>
        <w:tab w:val="center" w:pos="4680"/>
        <w:tab w:val="right" w:pos="9360"/>
      </w:tabs>
    </w:pPr>
  </w:style>
  <w:style w:type="character" w:customStyle="1" w:styleId="FooterChar">
    <w:name w:val="Footer Char"/>
    <w:basedOn w:val="DefaultParagraphFont"/>
    <w:link w:val="Footer"/>
    <w:uiPriority w:val="99"/>
    <w:rsid w:val="00283920"/>
    <w:rPr>
      <w:rFonts w:eastAsia="Times New Roman" w:cs="Times New Roman"/>
      <w:szCs w:val="20"/>
    </w:rPr>
  </w:style>
  <w:style w:type="character" w:styleId="PageNumber">
    <w:name w:val="page number"/>
    <w:basedOn w:val="DefaultParagraphFont"/>
    <w:uiPriority w:val="99"/>
    <w:semiHidden/>
    <w:unhideWhenUsed/>
    <w:rsid w:val="00283920"/>
  </w:style>
  <w:style w:type="character" w:styleId="LineNumber">
    <w:name w:val="line number"/>
    <w:basedOn w:val="DefaultParagraphFont"/>
    <w:uiPriority w:val="99"/>
    <w:semiHidden/>
    <w:unhideWhenUsed/>
    <w:rsid w:val="00283920"/>
  </w:style>
  <w:style w:type="paragraph" w:customStyle="1" w:styleId="BillDots">
    <w:name w:val="BillDots"/>
    <w:basedOn w:val="Normal"/>
    <w:autoRedefine/>
    <w:qFormat/>
    <w:rsid w:val="0028392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83920"/>
    <w:pPr>
      <w:tabs>
        <w:tab w:val="right" w:pos="5904"/>
      </w:tabs>
    </w:pPr>
  </w:style>
  <w:style w:type="paragraph" w:styleId="BalloonText">
    <w:name w:val="Balloon Text"/>
    <w:basedOn w:val="Normal"/>
    <w:link w:val="BalloonTextChar"/>
    <w:uiPriority w:val="99"/>
    <w:semiHidden/>
    <w:unhideWhenUsed/>
    <w:rsid w:val="00283920"/>
    <w:rPr>
      <w:rFonts w:ascii="Tahoma" w:hAnsi="Tahoma" w:cs="Tahoma"/>
      <w:sz w:val="16"/>
      <w:szCs w:val="16"/>
    </w:rPr>
  </w:style>
  <w:style w:type="character" w:customStyle="1" w:styleId="BalloonTextChar">
    <w:name w:val="Balloon Text Char"/>
    <w:basedOn w:val="DefaultParagraphFont"/>
    <w:link w:val="BalloonText"/>
    <w:uiPriority w:val="99"/>
    <w:semiHidden/>
    <w:rsid w:val="00283920"/>
    <w:rPr>
      <w:rFonts w:ascii="Tahoma" w:eastAsia="Times New Roman" w:hAnsi="Tahoma" w:cs="Tahoma"/>
      <w:sz w:val="16"/>
      <w:szCs w:val="16"/>
    </w:rPr>
  </w:style>
  <w:style w:type="character" w:styleId="Hyperlink">
    <w:name w:val="Hyperlink"/>
    <w:basedOn w:val="DefaultParagraphFont"/>
    <w:uiPriority w:val="99"/>
    <w:unhideWhenUsed/>
    <w:rsid w:val="002839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85_20090505.docx" TargetMode="External"/><Relationship Id="rId3" Type="http://schemas.openxmlformats.org/officeDocument/2006/relationships/settings" Target="settings.xml"/><Relationship Id="rId7" Type="http://schemas.openxmlformats.org/officeDocument/2006/relationships/hyperlink" Target="file:///h:\SJ%20Archive\2009\05-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FAA63-C3FC-46FD-9F74-D685DA46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538</Words>
  <Characters>2827</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785: Dorothy McQuiller Gordon - South Carolina Legislature Online</dc:title>
  <dc:subject/>
  <dc:creator>MCDOWELLR</dc:creator>
  <cp:keywords/>
  <dc:description/>
  <cp:lastModifiedBy>N Cumfer</cp:lastModifiedBy>
  <cp:revision>8</cp:revision>
  <cp:lastPrinted>2009-05-05T15:35:00Z</cp:lastPrinted>
  <dcterms:created xsi:type="dcterms:W3CDTF">2009-05-05T17:12:00Z</dcterms:created>
  <dcterms:modified xsi:type="dcterms:W3CDTF">2014-11-24T15:05:00Z</dcterms:modified>
</cp:coreProperties>
</file>