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D9" w:rsidRDefault="00F367D9" w:rsidP="00F367D9">
      <w:pPr>
        <w:ind w:firstLine="0"/>
        <w:rPr>
          <w:strike/>
        </w:rPr>
      </w:pPr>
      <w:bookmarkStart w:id="0" w:name="_GoBack"/>
      <w:bookmarkEnd w:id="0"/>
      <w:r>
        <w:rPr>
          <w:strike/>
        </w:rPr>
        <w:t>Indicates Matter Stricken</w:t>
      </w:r>
    </w:p>
    <w:p w:rsidR="00F367D9" w:rsidRDefault="00F367D9" w:rsidP="00F367D9">
      <w:pPr>
        <w:ind w:firstLine="0"/>
        <w:rPr>
          <w:u w:val="single"/>
        </w:rPr>
      </w:pPr>
      <w:r>
        <w:rPr>
          <w:u w:val="single"/>
        </w:rPr>
        <w:t>Indicates New Matter</w:t>
      </w:r>
    </w:p>
    <w:p w:rsidR="00F367D9" w:rsidRDefault="00F367D9"/>
    <w:p w:rsidR="00F367D9" w:rsidRDefault="00F367D9">
      <w:r>
        <w:t>The House assembled at 10:00 a.m.</w:t>
      </w:r>
    </w:p>
    <w:p w:rsidR="00F367D9" w:rsidRDefault="00F367D9">
      <w:r>
        <w:t>Deliberations were opened with prayer by Rev. Charles E. Seastrunk, Jr., as follows:</w:t>
      </w:r>
    </w:p>
    <w:p w:rsidR="00F367D9" w:rsidRDefault="00F367D9"/>
    <w:p w:rsidR="00F367D9" w:rsidRPr="00CB79CC" w:rsidRDefault="00F367D9" w:rsidP="00F367D9">
      <w:pPr>
        <w:ind w:firstLine="270"/>
      </w:pPr>
      <w:bookmarkStart w:id="1" w:name="file_start2"/>
      <w:bookmarkEnd w:id="1"/>
      <w:r w:rsidRPr="00CB79CC">
        <w:t>Our thought for today is from Psalm 31:23: “Love the Lord, all His saints.”</w:t>
      </w:r>
    </w:p>
    <w:p w:rsidR="00F367D9" w:rsidRPr="00CB79CC" w:rsidRDefault="00F367D9" w:rsidP="00F367D9">
      <w:pPr>
        <w:ind w:firstLine="270"/>
      </w:pPr>
      <w:r w:rsidRPr="00CB79CC">
        <w:t>Let us pray. Lord God, Heavenly Father, allow our hearts, minds, and souls to love the Lord our God and our neighbors as You, O God, love and care for us. Continue to provide Your care for each of these folk as they work for the people of this great State. Bless our leaders that they may be instruments of Your caring and compassion. Protect our defenders of freedom at home and abroad as they protect us. Hear us as we pray. Amen.</w:t>
      </w:r>
    </w:p>
    <w:p w:rsidR="00F367D9" w:rsidRDefault="00F367D9">
      <w:bookmarkStart w:id="2" w:name="file_end2"/>
      <w:bookmarkEnd w:id="2"/>
    </w:p>
    <w:p w:rsidR="00F367D9" w:rsidRDefault="00F367D9">
      <w:r>
        <w:t>After corrections to the Journal of the proceedings of yesterday, the SPEAKER ordered it confirmed.</w:t>
      </w:r>
    </w:p>
    <w:p w:rsidR="00F367D9" w:rsidRDefault="00F367D9"/>
    <w:p w:rsidR="00F367D9" w:rsidRDefault="00F367D9" w:rsidP="00F367D9">
      <w:pPr>
        <w:keepNext/>
        <w:jc w:val="center"/>
        <w:rPr>
          <w:b/>
        </w:rPr>
      </w:pPr>
      <w:r w:rsidRPr="00F367D9">
        <w:rPr>
          <w:b/>
        </w:rPr>
        <w:t>RETURNED TO THE SENATE WITH AMENDMENTS</w:t>
      </w:r>
    </w:p>
    <w:p w:rsidR="00F367D9" w:rsidRDefault="00F367D9" w:rsidP="00F367D9">
      <w:r>
        <w:t>The following Bill was taken up, read the third time, and ordered returned to the Senate with amendments:</w:t>
      </w:r>
    </w:p>
    <w:p w:rsidR="00F367D9" w:rsidRDefault="00F367D9" w:rsidP="00F367D9">
      <w:bookmarkStart w:id="3" w:name="include_clip_start_6"/>
      <w:bookmarkEnd w:id="3"/>
    </w:p>
    <w:p w:rsidR="00F367D9" w:rsidRDefault="00F367D9" w:rsidP="00F367D9">
      <w:r>
        <w:t xml:space="preserve">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w:t>
      </w:r>
      <w:r>
        <w:lastRenderedPageBreak/>
        <w:t>UNMARKED VEHICLES; AND TO REPEAL SECTION 59-116-70, RELATING TO THE POSTING OF A BOND BY A CAMPUS POLICE OFFICER BEFORE THE ASSUMPTION OF THEIR DUTIES.</w:t>
      </w:r>
    </w:p>
    <w:p w:rsidR="00F367D9" w:rsidRDefault="00F367D9" w:rsidP="00F367D9">
      <w:bookmarkStart w:id="4" w:name="include_clip_end_6"/>
      <w:bookmarkEnd w:id="4"/>
    </w:p>
    <w:p w:rsidR="00F367D9" w:rsidRDefault="00F367D9" w:rsidP="00F367D9">
      <w:pPr>
        <w:keepNext/>
        <w:jc w:val="center"/>
        <w:rPr>
          <w:b/>
        </w:rPr>
      </w:pPr>
      <w:r w:rsidRPr="00F367D9">
        <w:rPr>
          <w:b/>
        </w:rPr>
        <w:t>SENT TO THE SENATE</w:t>
      </w:r>
    </w:p>
    <w:p w:rsidR="00F367D9" w:rsidRDefault="00F367D9" w:rsidP="00F367D9">
      <w:r>
        <w:t>The following Bills and Joint Resolutions were taken up, read the third time, and ordered sent to the Senate:</w:t>
      </w:r>
    </w:p>
    <w:p w:rsidR="00F367D9" w:rsidRDefault="00F367D9" w:rsidP="00F367D9">
      <w:bookmarkStart w:id="5" w:name="include_clip_start_9"/>
      <w:bookmarkEnd w:id="5"/>
    </w:p>
    <w:p w:rsidR="00F367D9" w:rsidRDefault="00F367D9" w:rsidP="00F367D9">
      <w:r>
        <w:t>H. 4448 -- Reps. Sandifer, Agnew, Duncan, M. A. Pitts, Neilson, Brady, Gunn, Lowe, Funderburk, Hardwick, Mitchell, Hearn, Pinson, Bales, Clemmons, Toole, D. C. Moss, Ballentine, Willis, Huggins, Long, Simrill, H. B. Brown, Kirsh, Forrester, Rice, Anderson, D. C. Smith, Nanney, Vick, Stewart, T. R. Young, Bowers, Allen, V. S. Moss, Whitmire, Littlejohn, G. R. Smith, Hayes, Cobb-Hunter, J. R. Smith, Brantley, Gambrell, King, Viers, Bannister, Dillard, Ott, Jefferson, Herbkersman, Allison, Wylie, R. L. Brown, Whipper, Weeks and Hodges: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F367D9" w:rsidRDefault="00F367D9" w:rsidP="00F367D9">
      <w:bookmarkStart w:id="6" w:name="include_clip_end_9"/>
      <w:bookmarkStart w:id="7" w:name="include_clip_start_10"/>
      <w:bookmarkEnd w:id="6"/>
      <w:bookmarkEnd w:id="7"/>
      <w:r>
        <w:lastRenderedPageBreak/>
        <w:t>H. 4445 --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T. R. Young and Weeks: A JOINT RESOLUTION TO EXTEND CERTAIN GOVERNMENT APPROVALS AFFECTING THE DEVELOPMENT OF REAL PROPERTY WITHIN THE STATE.</w:t>
      </w:r>
    </w:p>
    <w:p w:rsidR="00F367D9" w:rsidRDefault="00F367D9" w:rsidP="00F367D9">
      <w:bookmarkStart w:id="8" w:name="include_clip_end_10"/>
      <w:bookmarkStart w:id="9" w:name="include_clip_start_11"/>
      <w:bookmarkEnd w:id="8"/>
      <w:bookmarkEnd w:id="9"/>
    </w:p>
    <w:p w:rsidR="00F367D9" w:rsidRDefault="00F367D9" w:rsidP="00F367D9">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F367D9" w:rsidRDefault="00F367D9" w:rsidP="00F367D9">
      <w:bookmarkStart w:id="10" w:name="include_clip_end_11"/>
      <w:bookmarkStart w:id="11" w:name="include_clip_start_12"/>
      <w:bookmarkEnd w:id="10"/>
      <w:bookmarkEnd w:id="11"/>
    </w:p>
    <w:p w:rsidR="00F367D9" w:rsidRDefault="00F367D9" w:rsidP="00F367D9">
      <w:r>
        <w:t>H. 4129 -- Reps. Funderburk, Umphlett, Hodges, Clemmons, Whipper, R. L. Brown and Weeks: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F367D9" w:rsidRDefault="00F367D9" w:rsidP="00F367D9">
      <w:bookmarkStart w:id="12" w:name="include_clip_end_12"/>
      <w:bookmarkStart w:id="13" w:name="include_clip_start_13"/>
      <w:bookmarkEnd w:id="12"/>
      <w:bookmarkEnd w:id="13"/>
    </w:p>
    <w:p w:rsidR="00F367D9" w:rsidRDefault="00F367D9" w:rsidP="00F367D9">
      <w:r>
        <w:t>H. 3964 -- Reps. Duncan, Ott, Vick, Loftis and Bales: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F367D9" w:rsidRDefault="00F367D9" w:rsidP="00F367D9"/>
    <w:p w:rsidR="00F367D9" w:rsidRDefault="00F367D9" w:rsidP="00F367D9">
      <w:r>
        <w:t>H. 4514 -- Rep. Cooper: A BILL TO AMEND SECTION 12-44-30, AS AMENDED, CODE OF LAWS OF SOUTH CAROLINA, 1976, RELATING TO THE FEE IN LIEU OF TAX SIMPLIFICATION ACT, SO AS TO REVISE THE DEFINITION OF "TERMINATION DATE"; AND TO AMEND SECTION 12-6-590, AS AMENDED,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F367D9" w:rsidRDefault="00F367D9" w:rsidP="00F367D9">
      <w:bookmarkStart w:id="14" w:name="include_clip_end_14"/>
      <w:bookmarkStart w:id="15" w:name="include_clip_start_15"/>
      <w:bookmarkEnd w:id="14"/>
      <w:bookmarkEnd w:id="15"/>
    </w:p>
    <w:p w:rsidR="00F367D9" w:rsidRDefault="00F367D9" w:rsidP="00F367D9">
      <w:r>
        <w:t>H. 4343 -- Reps. Wylie, Harrell, Cooper, Stringer, Merrill, Allen, Allison, Ballentine, Bannister, Bedingfield, Bowen, Cato, Cole, Daning, Dillard, Erickson, Forrester, Gunn, Hamilton, Hardwick, Hearn, Hiott, Horne, Huggins, Kelly, Kirsh, Littlejohn, Loftis, Millwood, Mitchell, Nanney, Norman, Owens, Parker, Scott, G. R. Smith, Sottile, Umphlett, White, Willis, T. R. Young, Lucas, Neilson, Bales, Clemmons, Weeks, Stavrinakis, Hutto and Viers: A BILL 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F367D9" w:rsidRDefault="00F367D9" w:rsidP="00F367D9">
      <w:bookmarkStart w:id="16" w:name="include_clip_end_15"/>
      <w:bookmarkStart w:id="17" w:name="include_clip_start_16"/>
      <w:bookmarkEnd w:id="16"/>
      <w:bookmarkEnd w:id="17"/>
    </w:p>
    <w:p w:rsidR="00F367D9" w:rsidRDefault="00F367D9" w:rsidP="00F367D9">
      <w:r>
        <w:t>H. 3779 -- Reps. Hearn, Weeks, Bannister, Erickson, Clemmons and Viers: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F367D9" w:rsidRDefault="00F367D9" w:rsidP="00F367D9">
      <w:bookmarkStart w:id="18" w:name="include_clip_end_16"/>
      <w:bookmarkStart w:id="19" w:name="include_clip_start_17"/>
      <w:bookmarkEnd w:id="18"/>
      <w:bookmarkEnd w:id="19"/>
    </w:p>
    <w:p w:rsidR="00F367D9" w:rsidRDefault="00F367D9" w:rsidP="00F367D9">
      <w:r>
        <w:t>H. 4541 -- Reps. Whipper, Bowen, Brantley, Hodges, Alexander, Gilliard, Frye, Ott, Spires, Jefferson, Anderson, Govan, Bales, Knight, Chalk, Stavrinakis, Cato, Hutto, Erickson, Allen, Dillard, Harrison, Limehouse, Branham, Harrell, Herbkersman, Hosey, Kennedy, Mack, Miller, V. S. Moss, Rutherford, J. E. Smith, Sottile, Umphlett, Weeks and R. L. Brown: A BILL TO AMEND THE CODE OF LAWS OF SOUTH CAROLINA, 1976, BY ADDING SECTION 1-1-714 SO AS TO DESIGNATE SWEETGRASS AS THE OFFICIAL CRAFT GRASS OF THE STATE OF SOUTH CAROLINA.</w:t>
      </w:r>
    </w:p>
    <w:p w:rsidR="00F367D9" w:rsidRDefault="00F367D9" w:rsidP="00F367D9">
      <w:bookmarkStart w:id="20" w:name="include_clip_end_17"/>
      <w:bookmarkStart w:id="21" w:name="include_clip_start_18"/>
      <w:bookmarkEnd w:id="20"/>
      <w:bookmarkEnd w:id="21"/>
    </w:p>
    <w:p w:rsidR="00F367D9" w:rsidRDefault="00F367D9" w:rsidP="00F367D9">
      <w:r>
        <w:t>H. 4585 -- Reps. Cooper, Harrell, Hardwick, Hearn, T. R. Young, Horne, Parker, Allison, Umphlett, Wylie, Erickson, Viers, Clemmons, Gunn and Barfield: A JOINT RESOLUTION EXTENDING THE DEADLINE FOR THE DATE OF THE REPORT AND RECOMMENDATIONS OF THE SOUTH CAROLINA TAXATION REALIGNMENT COMMISSION (TRAC) FROM MARCH 15, 2010, TO NOVEMBER 15, 2010, AND PROVIDING THAT THE COMMISSION'S REPORT WITH REGARD TO AD VALOREM TAXES MAY EXTEND TO ALL CONSTITUTIONAL AND STATUTORY PROVISIONS PERTINENT TO THE IMPOSITION OF AD VALOREM TAXES.</w:t>
      </w:r>
    </w:p>
    <w:p w:rsidR="00F367D9" w:rsidRDefault="00F367D9" w:rsidP="00F367D9">
      <w:bookmarkStart w:id="22" w:name="include_clip_end_18"/>
      <w:bookmarkStart w:id="23" w:name="include_clip_start_19"/>
      <w:bookmarkEnd w:id="22"/>
      <w:bookmarkEnd w:id="23"/>
    </w:p>
    <w:p w:rsidR="00F367D9" w:rsidRDefault="00F367D9" w:rsidP="00F367D9">
      <w:r>
        <w:t>H. 3192 -- Reps. Rice, Allison, Stringer, Harrison, Merrill, E. H. Pitts, Millwood, McLeod, Haley, Loftis and Bedingfield: A BILL TO AMEND THE CODE OF LAWS OF SOUTH CAROLINA, 1976, BY ADDING CHAPTER 24 TO TITLE 1 SO AS TO ESTABLISH THE SOUTH CAROLINA SUNSET COMMISSION AND A SUNSET REVIEW DIVISION OF THE LEGISLATIVE AUDIT COUNCIL, TO ESTABLISH PROCEDURES PROVIDING FOR THE MANNER IN WHICH THE PROGRAMS OF CERTAIN AGENCIES AND DEPARTMENTS OF STATE GOVERNMENT MUST BE EVALUATED TO DETERMINE IF THEY SHOULD BE CONTINUED IN EXISTENCE, MODIFIED, OR TERMINATED, AND TO ESTABLISH THE PROCEDURES BY WHICH THESE PROGRAMS MUST BE CONTINUED, MODIFIED, OR TERMINATED.</w:t>
      </w:r>
    </w:p>
    <w:p w:rsidR="00F367D9" w:rsidRDefault="00F367D9" w:rsidP="00F367D9">
      <w:bookmarkStart w:id="24" w:name="include_clip_end_19"/>
      <w:bookmarkStart w:id="25" w:name="include_clip_start_20"/>
      <w:bookmarkEnd w:id="24"/>
      <w:bookmarkEnd w:id="25"/>
    </w:p>
    <w:p w:rsidR="00F367D9" w:rsidRDefault="00F367D9" w:rsidP="00F367D9">
      <w:r>
        <w:t>H. 4340 -- Reps. Whitmire and Sandifer: A BILL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F367D9" w:rsidRDefault="00F367D9" w:rsidP="00F367D9">
      <w:pPr>
        <w:keepNext/>
        <w:jc w:val="center"/>
        <w:rPr>
          <w:b/>
        </w:rPr>
      </w:pPr>
      <w:bookmarkStart w:id="26" w:name="include_clip_end_20"/>
      <w:bookmarkEnd w:id="26"/>
      <w:r w:rsidRPr="00F367D9">
        <w:rPr>
          <w:b/>
        </w:rPr>
        <w:t>ORDERED ENROLLED FOR RATIFICATION</w:t>
      </w:r>
    </w:p>
    <w:p w:rsidR="00F367D9" w:rsidRDefault="00F367D9" w:rsidP="00F367D9">
      <w:r>
        <w:t>The following Bills and Joint Resolutions were read the third time, passed and, having received three readings in both Houses, it was ordered that the title of each be changed to that of an Act, and that they be enrolled for ratification:</w:t>
      </w:r>
    </w:p>
    <w:p w:rsidR="00F367D9" w:rsidRDefault="00F367D9" w:rsidP="00F367D9">
      <w:bookmarkStart w:id="27" w:name="include_clip_start_23"/>
      <w:bookmarkEnd w:id="27"/>
    </w:p>
    <w:p w:rsidR="00F367D9" w:rsidRDefault="00F367D9" w:rsidP="00F367D9">
      <w:r>
        <w:t>S. 929 --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F367D9" w:rsidRDefault="00F367D9" w:rsidP="00F367D9">
      <w:bookmarkStart w:id="28" w:name="include_clip_end_23"/>
      <w:bookmarkStart w:id="29" w:name="include_clip_start_24"/>
      <w:bookmarkEnd w:id="28"/>
      <w:bookmarkEnd w:id="29"/>
    </w:p>
    <w:p w:rsidR="00F367D9" w:rsidRDefault="00F367D9" w:rsidP="00F367D9">
      <w:r>
        <w:t>S. 1115 --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F367D9" w:rsidRDefault="00F367D9" w:rsidP="00F367D9">
      <w:bookmarkStart w:id="30" w:name="include_clip_end_24"/>
      <w:bookmarkStart w:id="31" w:name="include_clip_start_25"/>
      <w:bookmarkEnd w:id="30"/>
      <w:bookmarkEnd w:id="31"/>
    </w:p>
    <w:p w:rsidR="00F367D9" w:rsidRDefault="00F367D9" w:rsidP="00F367D9">
      <w:r>
        <w:t>S. 1114 --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F367D9" w:rsidRDefault="00F367D9" w:rsidP="00F367D9">
      <w:bookmarkStart w:id="32" w:name="include_clip_end_25"/>
      <w:bookmarkStart w:id="33" w:name="include_clip_start_26"/>
      <w:bookmarkEnd w:id="32"/>
      <w:bookmarkEnd w:id="33"/>
    </w:p>
    <w:p w:rsidR="00F367D9" w:rsidRDefault="00F367D9" w:rsidP="00F367D9">
      <w:r>
        <w:t>S. 21 -- Senator Hayes: A BILL TO AMEND THE CODE OF LAWS OF SOUTH CAROLINA, 1976, BY ADDING CHAPTER 47 TO TITLE 15 SO AS TO ENACT THE "UNIFORM INTERSTATE DEPOSITIONS AND DISCOVERY ACT", TO PROVIDE AN EFFICIENT AND INEXPENSIVE PROCEDURE FOR LITIGANTS TO DEPOSE OUT-OF-STATE INDIVIDUALS AND FOR THE PRODUCTION OF DISCOVERABLE MATERIALS THAT MAY BE LOCATED OUT OF STATE.</w:t>
      </w:r>
    </w:p>
    <w:p w:rsidR="00F367D9" w:rsidRDefault="00F367D9" w:rsidP="00F367D9">
      <w:bookmarkStart w:id="34" w:name="include_clip_end_26"/>
      <w:bookmarkEnd w:id="34"/>
    </w:p>
    <w:p w:rsidR="00F367D9" w:rsidRDefault="00F367D9" w:rsidP="00F367D9">
      <w:pPr>
        <w:keepNext/>
        <w:jc w:val="center"/>
        <w:rPr>
          <w:b/>
        </w:rPr>
      </w:pPr>
      <w:r w:rsidRPr="00F367D9">
        <w:rPr>
          <w:b/>
        </w:rPr>
        <w:t>ADJOURNMENT</w:t>
      </w:r>
    </w:p>
    <w:p w:rsidR="00F367D9" w:rsidRDefault="00F367D9" w:rsidP="00F367D9">
      <w:pPr>
        <w:keepNext/>
      </w:pPr>
      <w:r>
        <w:t>At 10:35 a.m. the House in accordance with the ruling of the SPEAKER adjourned to meet at 12:00 noon, Tuesday, March 2.</w:t>
      </w:r>
    </w:p>
    <w:p w:rsidR="00F367D9" w:rsidRDefault="00F367D9" w:rsidP="00F367D9">
      <w:pPr>
        <w:jc w:val="center"/>
      </w:pPr>
      <w:r>
        <w:t>***</w:t>
      </w:r>
    </w:p>
    <w:p w:rsidR="00874B07" w:rsidRDefault="00874B07" w:rsidP="00F367D9"/>
    <w:sectPr w:rsidR="00874B07" w:rsidSect="00D6206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0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D9" w:rsidRDefault="00F367D9" w:rsidP="00DC1DDC">
      <w:r>
        <w:separator/>
      </w:r>
    </w:p>
  </w:endnote>
  <w:endnote w:type="continuationSeparator" w:id="0">
    <w:p w:rsidR="00F367D9" w:rsidRDefault="00F367D9" w:rsidP="00DC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722"/>
      <w:docPartObj>
        <w:docPartGallery w:val="Page Numbers (Bottom of Page)"/>
        <w:docPartUnique/>
      </w:docPartObj>
    </w:sdtPr>
    <w:sdtEndPr/>
    <w:sdtContent>
      <w:p w:rsidR="00D56C8B" w:rsidRDefault="007C0F9E" w:rsidP="00D56C8B">
        <w:pPr>
          <w:pStyle w:val="Footer"/>
          <w:jc w:val="center"/>
        </w:pPr>
        <w:r>
          <w:fldChar w:fldCharType="begin"/>
        </w:r>
        <w:r>
          <w:instrText xml:space="preserve"> PAGE   \* MERGEFORMAT </w:instrText>
        </w:r>
        <w:r>
          <w:fldChar w:fldCharType="separate"/>
        </w:r>
        <w:r>
          <w:rPr>
            <w:noProof/>
          </w:rPr>
          <w:t>1604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720"/>
      <w:docPartObj>
        <w:docPartGallery w:val="Page Numbers (Bottom of Page)"/>
        <w:docPartUnique/>
      </w:docPartObj>
    </w:sdtPr>
    <w:sdtEndPr/>
    <w:sdtContent>
      <w:p w:rsidR="00D56C8B" w:rsidRDefault="007C0F9E" w:rsidP="00D56C8B">
        <w:pPr>
          <w:pStyle w:val="Footer"/>
          <w:jc w:val="center"/>
        </w:pPr>
        <w:r>
          <w:fldChar w:fldCharType="begin"/>
        </w:r>
        <w:r>
          <w:instrText xml:space="preserve"> PAGE   \* MERGEFORMAT </w:instrText>
        </w:r>
        <w:r>
          <w:fldChar w:fldCharType="separate"/>
        </w:r>
        <w:r>
          <w:rPr>
            <w:noProof/>
          </w:rPr>
          <w:t>1603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D9" w:rsidRDefault="00F367D9" w:rsidP="00DC1DDC">
      <w:r>
        <w:separator/>
      </w:r>
    </w:p>
  </w:footnote>
  <w:footnote w:type="continuationSeparator" w:id="0">
    <w:p w:rsidR="00F367D9" w:rsidRDefault="00F367D9" w:rsidP="00DC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B" w:rsidRDefault="00D56C8B" w:rsidP="00D56C8B">
    <w:pPr>
      <w:pStyle w:val="Header"/>
      <w:jc w:val="center"/>
      <w:rPr>
        <w:b/>
      </w:rPr>
    </w:pPr>
    <w:r>
      <w:rPr>
        <w:b/>
      </w:rPr>
      <w:t>FRIDAY, FEBRUARY 26, 2010</w:t>
    </w:r>
  </w:p>
  <w:p w:rsidR="00D56C8B" w:rsidRPr="00D56C8B" w:rsidRDefault="00D56C8B" w:rsidP="00D56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B" w:rsidRDefault="00D56C8B" w:rsidP="00D56C8B">
    <w:pPr>
      <w:pStyle w:val="Header"/>
      <w:jc w:val="center"/>
      <w:rPr>
        <w:b/>
      </w:rPr>
    </w:pPr>
    <w:r>
      <w:rPr>
        <w:b/>
      </w:rPr>
      <w:t>Friday, February 26, 2010</w:t>
    </w:r>
  </w:p>
  <w:p w:rsidR="00D56C8B" w:rsidRDefault="00D56C8B" w:rsidP="00D56C8B">
    <w:pPr>
      <w:ind w:firstLine="0"/>
      <w:jc w:val="center"/>
      <w:rPr>
        <w:strike/>
      </w:rPr>
    </w:pPr>
    <w:r>
      <w:rPr>
        <w:b/>
      </w:rPr>
      <w:t>(Local Session)</w:t>
    </w:r>
  </w:p>
  <w:p w:rsidR="00D56C8B" w:rsidRDefault="00D56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4B07"/>
    <w:rsid w:val="003B52AA"/>
    <w:rsid w:val="007C0F9E"/>
    <w:rsid w:val="00874B07"/>
    <w:rsid w:val="00D56C8B"/>
    <w:rsid w:val="00D62060"/>
    <w:rsid w:val="00EE4D34"/>
    <w:rsid w:val="00F3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52FE5A-B288-4821-BB74-781A8460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A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2AA"/>
    <w:pPr>
      <w:tabs>
        <w:tab w:val="center" w:pos="4320"/>
        <w:tab w:val="right" w:pos="8640"/>
      </w:tabs>
    </w:pPr>
  </w:style>
  <w:style w:type="paragraph" w:styleId="Footer">
    <w:name w:val="footer"/>
    <w:basedOn w:val="Normal"/>
    <w:link w:val="FooterChar"/>
    <w:uiPriority w:val="99"/>
    <w:rsid w:val="003B52AA"/>
    <w:pPr>
      <w:tabs>
        <w:tab w:val="center" w:pos="4320"/>
        <w:tab w:val="right" w:pos="8640"/>
      </w:tabs>
    </w:pPr>
  </w:style>
  <w:style w:type="character" w:styleId="PageNumber">
    <w:name w:val="page number"/>
    <w:basedOn w:val="DefaultParagraphFont"/>
    <w:semiHidden/>
    <w:rsid w:val="003B52AA"/>
  </w:style>
  <w:style w:type="paragraph" w:styleId="PlainText">
    <w:name w:val="Plain Text"/>
    <w:basedOn w:val="Normal"/>
    <w:semiHidden/>
    <w:rsid w:val="003B52AA"/>
    <w:pPr>
      <w:ind w:firstLine="0"/>
      <w:jc w:val="left"/>
    </w:pPr>
    <w:rPr>
      <w:rFonts w:ascii="Courier New" w:hAnsi="Courier New"/>
      <w:sz w:val="20"/>
    </w:rPr>
  </w:style>
  <w:style w:type="paragraph" w:styleId="Title">
    <w:name w:val="Title"/>
    <w:basedOn w:val="Normal"/>
    <w:link w:val="TitleChar"/>
    <w:qFormat/>
    <w:rsid w:val="00F36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367D9"/>
    <w:rPr>
      <w:b/>
      <w:sz w:val="30"/>
    </w:rPr>
  </w:style>
  <w:style w:type="paragraph" w:customStyle="1" w:styleId="Cover1">
    <w:name w:val="Cover1"/>
    <w:basedOn w:val="Normal"/>
    <w:rsid w:val="00F36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367D9"/>
    <w:pPr>
      <w:ind w:firstLine="0"/>
      <w:jc w:val="left"/>
    </w:pPr>
    <w:rPr>
      <w:sz w:val="20"/>
    </w:rPr>
  </w:style>
  <w:style w:type="paragraph" w:customStyle="1" w:styleId="Cover3">
    <w:name w:val="Cover3"/>
    <w:basedOn w:val="Normal"/>
    <w:rsid w:val="00F367D9"/>
    <w:pPr>
      <w:ind w:firstLine="0"/>
      <w:jc w:val="center"/>
    </w:pPr>
    <w:rPr>
      <w:b/>
    </w:rPr>
  </w:style>
  <w:style w:type="paragraph" w:customStyle="1" w:styleId="Cover4">
    <w:name w:val="Cover4"/>
    <w:basedOn w:val="Cover1"/>
    <w:rsid w:val="00F367D9"/>
    <w:pPr>
      <w:keepNext/>
    </w:pPr>
    <w:rPr>
      <w:b/>
      <w:sz w:val="20"/>
    </w:rPr>
  </w:style>
  <w:style w:type="paragraph" w:styleId="BalloonText">
    <w:name w:val="Balloon Text"/>
    <w:basedOn w:val="Normal"/>
    <w:link w:val="BalloonTextChar"/>
    <w:uiPriority w:val="99"/>
    <w:semiHidden/>
    <w:unhideWhenUsed/>
    <w:rsid w:val="00874B07"/>
    <w:rPr>
      <w:rFonts w:ascii="Tahoma" w:hAnsi="Tahoma" w:cs="Tahoma"/>
      <w:sz w:val="16"/>
      <w:szCs w:val="16"/>
    </w:rPr>
  </w:style>
  <w:style w:type="character" w:customStyle="1" w:styleId="BalloonTextChar">
    <w:name w:val="Balloon Text Char"/>
    <w:basedOn w:val="DefaultParagraphFont"/>
    <w:link w:val="BalloonText"/>
    <w:uiPriority w:val="99"/>
    <w:semiHidden/>
    <w:rsid w:val="00874B07"/>
    <w:rPr>
      <w:rFonts w:ascii="Tahoma" w:hAnsi="Tahoma" w:cs="Tahoma"/>
      <w:sz w:val="16"/>
      <w:szCs w:val="16"/>
    </w:rPr>
  </w:style>
  <w:style w:type="character" w:customStyle="1" w:styleId="HeaderChar">
    <w:name w:val="Header Char"/>
    <w:basedOn w:val="DefaultParagraphFont"/>
    <w:link w:val="Header"/>
    <w:uiPriority w:val="99"/>
    <w:rsid w:val="00D56C8B"/>
    <w:rPr>
      <w:sz w:val="22"/>
    </w:rPr>
  </w:style>
  <w:style w:type="character" w:customStyle="1" w:styleId="FooterChar">
    <w:name w:val="Footer Char"/>
    <w:basedOn w:val="DefaultParagraphFont"/>
    <w:link w:val="Footer"/>
    <w:uiPriority w:val="99"/>
    <w:rsid w:val="00D56C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2206</Words>
  <Characters>11656</Characters>
  <Application>Microsoft Office Word</Application>
  <DocSecurity>0</DocSecurity>
  <Lines>305</Lines>
  <Paragraphs>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26, 2010 - South Carolina Legislature Online</dc:title>
  <dc:subject/>
  <dc:creator>KarenLaroche</dc:creator>
  <cp:keywords/>
  <dc:description/>
  <cp:lastModifiedBy>N Cumfer</cp:lastModifiedBy>
  <cp:revision>4</cp:revision>
  <cp:lastPrinted>2010-02-26T15:10:00Z</cp:lastPrinted>
  <dcterms:created xsi:type="dcterms:W3CDTF">2010-04-26T16:25:00Z</dcterms:created>
  <dcterms:modified xsi:type="dcterms:W3CDTF">2014-11-17T13:53:00Z</dcterms:modified>
</cp:coreProperties>
</file>