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B" w:rsidRDefault="0031510B" w:rsidP="00E91DAC">
      <w:pPr>
        <w:ind w:firstLine="0"/>
        <w:rPr>
          <w:strike/>
        </w:rPr>
      </w:pPr>
      <w:bookmarkStart w:id="0" w:name="_GoBack"/>
      <w:bookmarkEnd w:id="0"/>
    </w:p>
    <w:p w:rsidR="00E91DAC" w:rsidRDefault="00E91DAC" w:rsidP="00E91DAC">
      <w:pPr>
        <w:ind w:firstLine="0"/>
        <w:rPr>
          <w:strike/>
        </w:rPr>
      </w:pPr>
      <w:r>
        <w:rPr>
          <w:strike/>
        </w:rPr>
        <w:t>Indicates Matter Stricken</w:t>
      </w:r>
    </w:p>
    <w:p w:rsidR="00E91DAC" w:rsidRDefault="00E91DAC" w:rsidP="00E91DAC">
      <w:pPr>
        <w:ind w:firstLine="0"/>
        <w:rPr>
          <w:u w:val="single"/>
        </w:rPr>
      </w:pPr>
      <w:r>
        <w:rPr>
          <w:u w:val="single"/>
        </w:rPr>
        <w:t>Indicates New Matter</w:t>
      </w:r>
    </w:p>
    <w:p w:rsidR="00E91DAC" w:rsidRDefault="00E91DAC"/>
    <w:p w:rsidR="00E91DAC" w:rsidRDefault="00E91DAC">
      <w:r>
        <w:t>The House assembled at 10:00 a.m.</w:t>
      </w:r>
    </w:p>
    <w:p w:rsidR="00E91DAC" w:rsidRDefault="00E91DAC">
      <w:r>
        <w:t>Deliberations were opened with prayer by Rev. Charles E. Seastrunk, Jr., as follows:</w:t>
      </w:r>
    </w:p>
    <w:p w:rsidR="00E91DAC" w:rsidRDefault="00E91DAC"/>
    <w:p w:rsidR="00E91DAC" w:rsidRPr="00AE7EE7" w:rsidRDefault="00E91DAC" w:rsidP="00E91DAC">
      <w:pPr>
        <w:ind w:firstLine="270"/>
      </w:pPr>
      <w:bookmarkStart w:id="1" w:name="file_start2"/>
      <w:bookmarkEnd w:id="1"/>
      <w:r w:rsidRPr="00AE7EE7">
        <w:t>Our thought for today is from Isaiah 49:16: “See, I have inscribed you on the palms of my hand.”</w:t>
      </w:r>
    </w:p>
    <w:p w:rsidR="00E91DAC" w:rsidRPr="00AE7EE7" w:rsidRDefault="00E91DAC" w:rsidP="00E91DAC">
      <w:pPr>
        <w:ind w:firstLine="270"/>
      </w:pPr>
      <w:r w:rsidRPr="00AE7EE7">
        <w:t>Let us pray. Lord God, remind us that You never forsake Your children. You have blessed us beyond measure and we give You thanks for all the benefits bestowed on us. Bless us as we go into the weekend, give us rest and refreshment to begin another week of service to our State. Look in favor upon our Nation, State, and her leaders. Protect our defenders of freedom at home and abroad as they protect us. Hear us, O Lord, as we pray. Amen.</w:t>
      </w:r>
    </w:p>
    <w:p w:rsidR="00E91DAC" w:rsidRDefault="00E91DAC">
      <w:bookmarkStart w:id="2" w:name="file_end2"/>
      <w:bookmarkEnd w:id="2"/>
    </w:p>
    <w:p w:rsidR="00E91DAC" w:rsidRDefault="00E91DAC">
      <w:r>
        <w:t>After corrections to the Journal of the proceedings of yesterday, the SPEAKER ordered it confirmed.</w:t>
      </w:r>
    </w:p>
    <w:p w:rsidR="00E91DAC" w:rsidRDefault="00E91DAC"/>
    <w:p w:rsidR="00E91DAC" w:rsidRDefault="00E91DAC" w:rsidP="00E91DAC">
      <w:pPr>
        <w:keepNext/>
        <w:jc w:val="center"/>
        <w:rPr>
          <w:b/>
        </w:rPr>
      </w:pPr>
      <w:r w:rsidRPr="00E91DAC">
        <w:rPr>
          <w:b/>
        </w:rPr>
        <w:t>SENT TO THE SENATE</w:t>
      </w:r>
    </w:p>
    <w:p w:rsidR="00E91DAC" w:rsidRDefault="00E91DAC" w:rsidP="00E91DAC">
      <w:r>
        <w:t>The following Bills were taken up, read the third time, and ordered sent to the Senate:</w:t>
      </w:r>
    </w:p>
    <w:p w:rsidR="00E91DAC" w:rsidRDefault="00E91DAC" w:rsidP="00E91DAC">
      <w:bookmarkStart w:id="3" w:name="include_clip_start_6"/>
      <w:bookmarkEnd w:id="3"/>
    </w:p>
    <w:p w:rsidR="00E91DAC" w:rsidRDefault="00E91DAC" w:rsidP="00E91DAC">
      <w:r>
        <w:t>H. 4966 -- Rep. Funderburk: A BILL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E91DAC" w:rsidRDefault="00E91DAC" w:rsidP="00E91DAC">
      <w:bookmarkStart w:id="4" w:name="include_clip_end_6"/>
      <w:bookmarkStart w:id="5" w:name="include_clip_start_7"/>
      <w:bookmarkEnd w:id="4"/>
      <w:bookmarkEnd w:id="5"/>
    </w:p>
    <w:p w:rsidR="00E91DAC" w:rsidRDefault="00E91DAC" w:rsidP="00E91DAC">
      <w:r>
        <w:t xml:space="preserve">H. 4837 -- Reps. J. E. Smith, Miller and McLeod: A BILL TO AMEND SECTION 12-21-3940, AS AMENDED, CODE OF LAWS OF SOUTH CAROLINA, 1976, RELATING TO THE BINGO </w:t>
      </w:r>
      <w:r>
        <w:lastRenderedPageBreak/>
        <w:t>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E91DAC" w:rsidRDefault="00E91DAC" w:rsidP="00E91DAC">
      <w:bookmarkStart w:id="6" w:name="include_clip_end_7"/>
      <w:bookmarkEnd w:id="6"/>
    </w:p>
    <w:p w:rsidR="00E91DAC" w:rsidRDefault="00E91DAC" w:rsidP="00E91DAC">
      <w:pPr>
        <w:keepNext/>
        <w:jc w:val="center"/>
        <w:rPr>
          <w:b/>
        </w:rPr>
      </w:pPr>
      <w:r w:rsidRPr="00E91DAC">
        <w:rPr>
          <w:b/>
        </w:rPr>
        <w:t>ADJOURNMENT</w:t>
      </w:r>
    </w:p>
    <w:p w:rsidR="00E91DAC" w:rsidRDefault="00E91DAC" w:rsidP="00E91DAC">
      <w:pPr>
        <w:keepNext/>
      </w:pPr>
      <w:r>
        <w:t>At 10:10 a.m. the House in accordance with the ruling of the SPEAKER adjourned to meet at 12:00 noon, Tuesday, May 18.</w:t>
      </w:r>
    </w:p>
    <w:p w:rsidR="00E91DAC" w:rsidRDefault="00E91DAC" w:rsidP="00E91DAC">
      <w:pPr>
        <w:jc w:val="center"/>
      </w:pPr>
      <w:r>
        <w:t>***</w:t>
      </w:r>
    </w:p>
    <w:p w:rsidR="00E91DAC" w:rsidRDefault="00E91DAC" w:rsidP="00E91DAC"/>
    <w:p w:rsidR="00E91DAC" w:rsidRDefault="00E91DAC" w:rsidP="00E91DAC"/>
    <w:sectPr w:rsidR="00E91DAC" w:rsidSect="007F056B">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AC" w:rsidRDefault="00E91DAC">
      <w:r>
        <w:separator/>
      </w:r>
    </w:p>
  </w:endnote>
  <w:endnote w:type="continuationSeparator" w:id="0">
    <w:p w:rsidR="00E91DAC" w:rsidRDefault="00E9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80"/>
      <w:docPartObj>
        <w:docPartGallery w:val="Page Numbers (Bottom of Page)"/>
        <w:docPartUnique/>
      </w:docPartObj>
    </w:sdtPr>
    <w:sdtEndPr/>
    <w:sdtContent>
      <w:p w:rsidR="0031510B" w:rsidRDefault="007C654B" w:rsidP="0031510B">
        <w:pPr>
          <w:pStyle w:val="Footer"/>
          <w:jc w:val="center"/>
        </w:pPr>
        <w:r>
          <w:fldChar w:fldCharType="begin"/>
        </w:r>
        <w:r>
          <w:instrText xml:space="preserve"> PAGE   \* MERGEFORMAT </w:instrText>
        </w:r>
        <w:r>
          <w:fldChar w:fldCharType="separate"/>
        </w:r>
        <w:r>
          <w:rPr>
            <w:noProof/>
          </w:rPr>
          <w:t>4217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78"/>
      <w:docPartObj>
        <w:docPartGallery w:val="Page Numbers (Bottom of Page)"/>
        <w:docPartUnique/>
      </w:docPartObj>
    </w:sdtPr>
    <w:sdtEndPr/>
    <w:sdtContent>
      <w:p w:rsidR="0031510B" w:rsidRDefault="007C654B" w:rsidP="0031510B">
        <w:pPr>
          <w:pStyle w:val="Footer"/>
          <w:jc w:val="center"/>
        </w:pPr>
        <w:r>
          <w:fldChar w:fldCharType="begin"/>
        </w:r>
        <w:r>
          <w:instrText xml:space="preserve"> PAGE   \* MERGEFORMAT </w:instrText>
        </w:r>
        <w:r>
          <w:fldChar w:fldCharType="separate"/>
        </w:r>
        <w:r>
          <w:rPr>
            <w:noProof/>
          </w:rPr>
          <w:t>4216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AC" w:rsidRDefault="00E91DAC">
      <w:r>
        <w:separator/>
      </w:r>
    </w:p>
  </w:footnote>
  <w:footnote w:type="continuationSeparator" w:id="0">
    <w:p w:rsidR="00E91DAC" w:rsidRDefault="00E91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0B" w:rsidRDefault="0031510B" w:rsidP="0031510B">
    <w:pPr>
      <w:pStyle w:val="Header"/>
      <w:jc w:val="center"/>
      <w:rPr>
        <w:b/>
      </w:rPr>
    </w:pPr>
    <w:r>
      <w:rPr>
        <w:b/>
      </w:rPr>
      <w:t>FRIDAY, MAY 14, 2010</w:t>
    </w:r>
  </w:p>
  <w:p w:rsidR="0031510B" w:rsidRDefault="00315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0B" w:rsidRDefault="0031510B" w:rsidP="0031510B">
    <w:pPr>
      <w:pStyle w:val="Header"/>
      <w:jc w:val="center"/>
      <w:rPr>
        <w:b/>
      </w:rPr>
    </w:pPr>
    <w:r>
      <w:rPr>
        <w:b/>
      </w:rPr>
      <w:t>Friday, May 14, 2010</w:t>
    </w:r>
  </w:p>
  <w:p w:rsidR="0031510B" w:rsidRDefault="0031510B" w:rsidP="0031510B">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02D5"/>
    <w:rsid w:val="00311CE5"/>
    <w:rsid w:val="0031510B"/>
    <w:rsid w:val="006456B9"/>
    <w:rsid w:val="007C654B"/>
    <w:rsid w:val="007D02D5"/>
    <w:rsid w:val="007F056B"/>
    <w:rsid w:val="00DF6517"/>
    <w:rsid w:val="00E35491"/>
    <w:rsid w:val="00E9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544F74-B9D0-4B8F-8010-EE4026D2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B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6B9"/>
    <w:pPr>
      <w:tabs>
        <w:tab w:val="center" w:pos="4320"/>
        <w:tab w:val="right" w:pos="8640"/>
      </w:tabs>
    </w:pPr>
  </w:style>
  <w:style w:type="paragraph" w:styleId="Footer">
    <w:name w:val="footer"/>
    <w:basedOn w:val="Normal"/>
    <w:link w:val="FooterChar"/>
    <w:uiPriority w:val="99"/>
    <w:rsid w:val="006456B9"/>
    <w:pPr>
      <w:tabs>
        <w:tab w:val="center" w:pos="4320"/>
        <w:tab w:val="right" w:pos="8640"/>
      </w:tabs>
    </w:pPr>
  </w:style>
  <w:style w:type="character" w:styleId="PageNumber">
    <w:name w:val="page number"/>
    <w:basedOn w:val="DefaultParagraphFont"/>
    <w:semiHidden/>
    <w:rsid w:val="006456B9"/>
  </w:style>
  <w:style w:type="paragraph" w:styleId="PlainText">
    <w:name w:val="Plain Text"/>
    <w:basedOn w:val="Normal"/>
    <w:semiHidden/>
    <w:rsid w:val="006456B9"/>
    <w:pPr>
      <w:ind w:firstLine="0"/>
      <w:jc w:val="left"/>
    </w:pPr>
    <w:rPr>
      <w:rFonts w:ascii="Courier New" w:hAnsi="Courier New"/>
      <w:sz w:val="20"/>
    </w:rPr>
  </w:style>
  <w:style w:type="paragraph" w:styleId="Title">
    <w:name w:val="Title"/>
    <w:basedOn w:val="Normal"/>
    <w:link w:val="TitleChar"/>
    <w:qFormat/>
    <w:rsid w:val="00E9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91DAC"/>
    <w:rPr>
      <w:b/>
      <w:sz w:val="30"/>
    </w:rPr>
  </w:style>
  <w:style w:type="paragraph" w:customStyle="1" w:styleId="Cover1">
    <w:name w:val="Cover1"/>
    <w:basedOn w:val="Normal"/>
    <w:rsid w:val="00E9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91DAC"/>
    <w:pPr>
      <w:ind w:firstLine="0"/>
      <w:jc w:val="left"/>
    </w:pPr>
    <w:rPr>
      <w:sz w:val="20"/>
    </w:rPr>
  </w:style>
  <w:style w:type="paragraph" w:customStyle="1" w:styleId="Cover3">
    <w:name w:val="Cover3"/>
    <w:basedOn w:val="Normal"/>
    <w:rsid w:val="00E91DAC"/>
    <w:pPr>
      <w:ind w:firstLine="0"/>
      <w:jc w:val="center"/>
    </w:pPr>
    <w:rPr>
      <w:b/>
    </w:rPr>
  </w:style>
  <w:style w:type="paragraph" w:customStyle="1" w:styleId="Cover4">
    <w:name w:val="Cover4"/>
    <w:basedOn w:val="Cover1"/>
    <w:rsid w:val="00E91DAC"/>
    <w:pPr>
      <w:keepNext/>
    </w:pPr>
    <w:rPr>
      <w:b/>
      <w:sz w:val="20"/>
    </w:rPr>
  </w:style>
  <w:style w:type="paragraph" w:styleId="BalloonText">
    <w:name w:val="Balloon Text"/>
    <w:basedOn w:val="Normal"/>
    <w:link w:val="BalloonTextChar"/>
    <w:uiPriority w:val="99"/>
    <w:semiHidden/>
    <w:unhideWhenUsed/>
    <w:rsid w:val="0031510B"/>
    <w:rPr>
      <w:rFonts w:ascii="Tahoma" w:hAnsi="Tahoma" w:cs="Tahoma"/>
      <w:sz w:val="16"/>
      <w:szCs w:val="16"/>
    </w:rPr>
  </w:style>
  <w:style w:type="character" w:customStyle="1" w:styleId="BalloonTextChar">
    <w:name w:val="Balloon Text Char"/>
    <w:basedOn w:val="DefaultParagraphFont"/>
    <w:link w:val="BalloonText"/>
    <w:uiPriority w:val="99"/>
    <w:semiHidden/>
    <w:rsid w:val="0031510B"/>
    <w:rPr>
      <w:rFonts w:ascii="Tahoma" w:hAnsi="Tahoma" w:cs="Tahoma"/>
      <w:sz w:val="16"/>
      <w:szCs w:val="16"/>
    </w:rPr>
  </w:style>
  <w:style w:type="character" w:customStyle="1" w:styleId="HeaderChar">
    <w:name w:val="Header Char"/>
    <w:basedOn w:val="DefaultParagraphFont"/>
    <w:link w:val="Header"/>
    <w:uiPriority w:val="99"/>
    <w:rsid w:val="0031510B"/>
    <w:rPr>
      <w:sz w:val="22"/>
    </w:rPr>
  </w:style>
  <w:style w:type="character" w:customStyle="1" w:styleId="FooterChar">
    <w:name w:val="Footer Char"/>
    <w:basedOn w:val="DefaultParagraphFont"/>
    <w:link w:val="Footer"/>
    <w:uiPriority w:val="99"/>
    <w:rsid w:val="003151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359</Words>
  <Characters>1727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14, 2010 - South Carolina Legislature Online</dc:title>
  <dc:subject/>
  <dc:creator>KarenLaroche</dc:creator>
  <cp:keywords/>
  <dc:description/>
  <cp:lastModifiedBy>N Cumfer</cp:lastModifiedBy>
  <cp:revision>5</cp:revision>
  <cp:lastPrinted>2010-09-23T18:17:00Z</cp:lastPrinted>
  <dcterms:created xsi:type="dcterms:W3CDTF">2010-09-01T19:43:00Z</dcterms:created>
  <dcterms:modified xsi:type="dcterms:W3CDTF">2014-11-17T13:54:00Z</dcterms:modified>
</cp:coreProperties>
</file>