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54E8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DECLARE WEDNESDAY, FEBRUARY 3, 2010, AS “SOUTH CAROLINA RECYCLERS DAY” AND TO COMMEND AND RECOGNIZE 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RECYCLERS FOR THEIR CONTRIBUTIONS TO OUR STATE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ECONOMY AND FOR THEIR EFFORTS TO PROTECT THE ENVIRONMENT AND PROMOTE ENERGY EFFICIENCY.</w:t>
      </w:r>
    </w:p>
    <w:p w:rsidR="00F54E8E" w:rsidRDefault="00F54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recycling in South Carolina protects the environment, conserves natural resources, promotes energy efficiency, and supports economic development; and</w:t>
      </w:r>
    </w:p>
    <w:p w:rsidR="00AD328F" w:rsidRDefault="00AD328F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328F" w:rsidRDefault="00AD328F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upgrading and processing of recycled materials adds $6.5 billion annually to 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economy.  Additionally, the recycling industry is projected to increase approximately twelve percent annually during the next five years, with an economic impact to the State of more than $11 billion; and</w:t>
      </w:r>
    </w:p>
    <w:p w:rsidR="00AD328F" w:rsidRDefault="00AD328F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South Carolina, the recycling industry is directly responsible for more than </w:t>
      </w:r>
      <w:r w:rsidR="00AD328F">
        <w:rPr>
          <w:rFonts w:eastAsia="Times New Roman"/>
        </w:rPr>
        <w:t>37,440</w:t>
      </w:r>
      <w:r>
        <w:rPr>
          <w:rFonts w:eastAsia="Times New Roman"/>
        </w:rPr>
        <w:t xml:space="preserve"> jobs, $1.5 billion </w:t>
      </w:r>
      <w:r w:rsidR="00AD328F">
        <w:rPr>
          <w:rFonts w:eastAsia="Times New Roman"/>
        </w:rPr>
        <w:t>in annual personal income, and an estimated $</w:t>
      </w:r>
      <w:r>
        <w:rPr>
          <w:rFonts w:eastAsia="Times New Roman"/>
        </w:rPr>
        <w:t>69 million in tax revenue each year; and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 recognition and promotion of the economic, energy, and environmental benefits of recycling, 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recycling industry will grow, thereby creating efficient market</w:t>
      </w:r>
      <w:r w:rsidR="006D6124">
        <w:rPr>
          <w:rFonts w:eastAsia="Times New Roman"/>
        </w:rPr>
        <w:noBreakHyphen/>
      </w:r>
      <w:r>
        <w:rPr>
          <w:rFonts w:eastAsia="Times New Roman"/>
        </w:rPr>
        <w:t xml:space="preserve">based solutions </w:t>
      </w:r>
      <w:r w:rsidR="005B2636">
        <w:rPr>
          <w:rFonts w:eastAsia="Times New Roman"/>
        </w:rPr>
        <w:t>for various energy and waste management concerns</w:t>
      </w:r>
      <w:r>
        <w:rPr>
          <w:rFonts w:eastAsia="Times New Roman"/>
        </w:rPr>
        <w:t>; and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significant energy benefits of recycling provide greater diversity and reliability to the South Carolina energy gri</w:t>
      </w:r>
      <w:r w:rsidR="00A2101A">
        <w:rPr>
          <w:rFonts w:eastAsia="Times New Roman"/>
        </w:rPr>
        <w:t>d while protecting the state</w:t>
      </w:r>
      <w:r w:rsidR="006D6124" w:rsidRPr="006D6124">
        <w:rPr>
          <w:rFonts w:eastAsia="Times New Roman"/>
        </w:rPr>
        <w:t>’</w:t>
      </w:r>
      <w:r w:rsidR="00A2101A">
        <w:rPr>
          <w:rFonts w:eastAsia="Times New Roman"/>
        </w:rPr>
        <w:t xml:space="preserve">s </w:t>
      </w:r>
      <w:r>
        <w:rPr>
          <w:rFonts w:eastAsia="Times New Roman"/>
        </w:rPr>
        <w:t xml:space="preserve">natural resources.  </w:t>
      </w:r>
      <w:r w:rsidR="00A2101A">
        <w:rPr>
          <w:rFonts w:eastAsia="Times New Roman"/>
        </w:rPr>
        <w:t xml:space="preserve">The manufacture of </w:t>
      </w:r>
      <w:r>
        <w:rPr>
          <w:rFonts w:eastAsia="Times New Roman"/>
        </w:rPr>
        <w:lastRenderedPageBreak/>
        <w:t>recycled products requires, on average, seventeen times less energy than manufacturing the same products from virgin materials.  In 2007, the energy saved from recycling reached 900 trillion BTU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 xml:space="preserve">s nationwide, </w:t>
      </w:r>
      <w:r w:rsidR="00A2101A">
        <w:rPr>
          <w:rFonts w:eastAsia="Times New Roman"/>
        </w:rPr>
        <w:t xml:space="preserve">equal to </w:t>
      </w:r>
      <w:r>
        <w:rPr>
          <w:rFonts w:eastAsia="Times New Roman"/>
        </w:rPr>
        <w:t>the amount of energy used by nine million American households.  As such, in addition to the traditionally understood benefits of recycling as a conservation and waste management tool, recycling is becoming known as an energy source to help combat the nation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growing energy crisis.  Now, therefore,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101A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</w:t>
      </w:r>
      <w:r w:rsidR="00A2101A">
        <w:rPr>
          <w:rFonts w:eastAsia="Times New Roman"/>
        </w:rPr>
        <w:t xml:space="preserve"> </w:t>
      </w:r>
      <w:r>
        <w:rPr>
          <w:rFonts w:eastAsia="Times New Roman"/>
        </w:rPr>
        <w:t xml:space="preserve">recognize </w:t>
      </w:r>
      <w:r w:rsidR="00A2101A">
        <w:rPr>
          <w:rFonts w:eastAsia="Times New Roman"/>
        </w:rPr>
        <w:t xml:space="preserve">and commend </w:t>
      </w:r>
      <w:r>
        <w:rPr>
          <w:rFonts w:eastAsia="Times New Roman"/>
        </w:rPr>
        <w:t>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 xml:space="preserve">s recyclers for their </w:t>
      </w:r>
      <w:r w:rsidR="00A2101A">
        <w:rPr>
          <w:rFonts w:eastAsia="Times New Roman"/>
        </w:rPr>
        <w:t>significant efforts to protect the environment, promote energy efficiency, and improve the state</w:t>
      </w:r>
      <w:r w:rsidR="006D6124" w:rsidRPr="006D6124">
        <w:rPr>
          <w:rFonts w:eastAsia="Times New Roman"/>
        </w:rPr>
        <w:t>’</w:t>
      </w:r>
      <w:r w:rsidR="00A2101A">
        <w:rPr>
          <w:rFonts w:eastAsia="Times New Roman"/>
        </w:rPr>
        <w:t>s economy, and</w:t>
      </w:r>
      <w:r w:rsidR="00903A0F">
        <w:rPr>
          <w:rFonts w:eastAsia="Times New Roman"/>
        </w:rPr>
        <w:t xml:space="preserve"> the </w:t>
      </w:r>
      <w:r w:rsidR="00A2101A">
        <w:rPr>
          <w:rFonts w:eastAsia="Times New Roman"/>
        </w:rPr>
        <w:t>members of the South Carolina Senate hereby declare Wednesday, February 3, 2010, as “South Carolina Recyclers Day”.</w:t>
      </w:r>
    </w:p>
    <w:p w:rsidR="00A2101A" w:rsidRDefault="00A2101A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4A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2101A">
        <w:rPr>
          <w:rFonts w:eastAsia="Times New Roman"/>
        </w:rPr>
        <w:t xml:space="preserve">Mr. </w:t>
      </w:r>
      <w:r>
        <w:rPr>
          <w:rFonts w:eastAsia="Times New Roman"/>
        </w:rPr>
        <w:t>Gerry Fishbeck</w:t>
      </w:r>
      <w:r w:rsidR="00A2101A">
        <w:rPr>
          <w:rFonts w:eastAsia="Times New Roman"/>
        </w:rPr>
        <w:t xml:space="preserve"> of </w:t>
      </w:r>
      <w:r>
        <w:rPr>
          <w:rFonts w:eastAsia="Times New Roman"/>
        </w:rPr>
        <w:t>United Resource Recovery Corporation and Chairman</w:t>
      </w:r>
      <w:r w:rsidR="00A2101A">
        <w:rPr>
          <w:rFonts w:eastAsia="Times New Roman"/>
        </w:rPr>
        <w:t xml:space="preserve"> of the </w:t>
      </w:r>
      <w:r>
        <w:rPr>
          <w:rFonts w:eastAsia="Times New Roman"/>
        </w:rPr>
        <w:t>Recycling Market Development Advisory Council</w:t>
      </w:r>
      <w:r w:rsidR="00A2101A">
        <w:rPr>
          <w:rFonts w:eastAsia="Times New Roman"/>
        </w:rPr>
        <w:t>; Mr. M</w:t>
      </w:r>
      <w:r>
        <w:rPr>
          <w:rFonts w:eastAsia="Times New Roman"/>
        </w:rPr>
        <w:t>ike Gipko</w:t>
      </w:r>
      <w:r w:rsidR="00A2101A">
        <w:rPr>
          <w:rFonts w:eastAsia="Times New Roman"/>
        </w:rPr>
        <w:t xml:space="preserve"> of </w:t>
      </w:r>
      <w:r>
        <w:rPr>
          <w:rFonts w:eastAsia="Times New Roman"/>
        </w:rPr>
        <w:t xml:space="preserve">Nucor Steel </w:t>
      </w:r>
      <w:r w:rsidR="006D6124">
        <w:rPr>
          <w:rFonts w:eastAsia="Times New Roman"/>
        </w:rPr>
        <w:noBreakHyphen/>
      </w:r>
      <w:r>
        <w:rPr>
          <w:rFonts w:eastAsia="Times New Roman"/>
        </w:rPr>
        <w:t xml:space="preserve"> South Carolina and Carolina Recycling Association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</w:t>
      </w:r>
      <w:r w:rsidR="0035013F">
        <w:rPr>
          <w:rFonts w:eastAsia="Times New Roman"/>
        </w:rPr>
        <w:t xml:space="preserve"> Business and Industry Council; </w:t>
      </w:r>
      <w:r>
        <w:rPr>
          <w:rFonts w:eastAsia="Times New Roman"/>
        </w:rPr>
        <w:t xml:space="preserve">and </w:t>
      </w:r>
      <w:r w:rsidR="0035013F">
        <w:rPr>
          <w:rFonts w:eastAsia="Times New Roman"/>
        </w:rPr>
        <w:t xml:space="preserve">Mrs. Holly Bullman, President of </w:t>
      </w:r>
      <w:r w:rsidR="00903A0F">
        <w:rPr>
          <w:rFonts w:eastAsia="Times New Roman"/>
        </w:rPr>
        <w:t xml:space="preserve">the </w:t>
      </w:r>
      <w:r w:rsidR="0035013F">
        <w:rPr>
          <w:rFonts w:eastAsia="Times New Roman"/>
        </w:rPr>
        <w:t>C</w:t>
      </w:r>
      <w:r>
        <w:rPr>
          <w:rFonts w:eastAsia="Times New Roman"/>
        </w:rPr>
        <w:t>arolina Recycling Association.</w:t>
      </w:r>
    </w:p>
    <w:p w:rsidR="00156BD6" w:rsidRDefault="006D61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6BD6" w:rsidRDefault="00156BD6" w:rsidP="00156BD6">
      <w:pPr>
        <w:suppressAutoHyphens/>
        <w:jc w:val="both"/>
        <w:rPr>
          <w:rFonts w:eastAsia="Times New Roman"/>
        </w:rPr>
      </w:pPr>
    </w:p>
    <w:sectPr w:rsidR="00156BD6" w:rsidSect="00156BD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01A" w:rsidRDefault="00A2101A" w:rsidP="00522CE0">
      <w:r>
        <w:separator/>
      </w:r>
    </w:p>
  </w:endnote>
  <w:endnote w:type="continuationSeparator" w:id="0">
    <w:p w:rsidR="00A2101A" w:rsidRDefault="00A2101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DC520F-C683-4002-BD9A-4D498E91B344}"/>
    <w:embedBold r:id="rId2" w:fontKey="{648B469C-3844-4606-9B12-30002656DF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F95B6D-38DD-493B-9E58-FF21D71BB8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2AC58BF-4A63-476D-BD90-3FC101D140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8AD" w:rsidRPr="00156BD6" w:rsidRDefault="00156BD6" w:rsidP="00156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01A" w:rsidRDefault="00A2101A" w:rsidP="00522CE0">
      <w:r>
        <w:separator/>
      </w:r>
    </w:p>
  </w:footnote>
  <w:footnote w:type="continuationSeparator" w:id="0">
    <w:p w:rsidR="00A2101A" w:rsidRDefault="00A2101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19RECY.KMM.LKG"/>
    <w:docVar w:name="CoverAttorneyInitials" w:val="KMM"/>
    <w:docVar w:name="CoverAttorneyLastName" w:val="Moffitt"/>
    <w:docVar w:name="CoverBillType" w:val="r"/>
    <w:docVar w:name="CoverSenator" w:val="LKG"/>
    <w:docVar w:name="dvBillNumber" w:val="1125"/>
    <w:docVar w:name="dvBillNumberPrefix" w:val="S. "/>
    <w:docVar w:name="dvOriginalBody" w:val="Senate"/>
    <w:docVar w:name="fulldraftpath" w:val="L:\S-RES\LKG\019RECY.KMM.LKG.DOCX"/>
    <w:docVar w:name="NameofBody" w:val="S"/>
    <w:docVar w:name="vgroup2" w:val="S-RES"/>
  </w:docVars>
  <w:rsids>
    <w:rsidRoot w:val="001A25CA"/>
    <w:rsid w:val="00042AC1"/>
    <w:rsid w:val="00046516"/>
    <w:rsid w:val="0007601D"/>
    <w:rsid w:val="000B0720"/>
    <w:rsid w:val="000B5EAF"/>
    <w:rsid w:val="00156BD6"/>
    <w:rsid w:val="00170561"/>
    <w:rsid w:val="00186AC9"/>
    <w:rsid w:val="00197DF1"/>
    <w:rsid w:val="001A25CA"/>
    <w:rsid w:val="001B3DD9"/>
    <w:rsid w:val="001B7E5D"/>
    <w:rsid w:val="001D3BAC"/>
    <w:rsid w:val="00245C4E"/>
    <w:rsid w:val="002C1321"/>
    <w:rsid w:val="002C5896"/>
    <w:rsid w:val="002D3BED"/>
    <w:rsid w:val="00307C2B"/>
    <w:rsid w:val="0035013F"/>
    <w:rsid w:val="003670A6"/>
    <w:rsid w:val="00383247"/>
    <w:rsid w:val="003D1C43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B2636"/>
    <w:rsid w:val="005F1745"/>
    <w:rsid w:val="00662A90"/>
    <w:rsid w:val="006C74EA"/>
    <w:rsid w:val="006D6124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3A0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01A"/>
    <w:rsid w:val="00A4011E"/>
    <w:rsid w:val="00A86015"/>
    <w:rsid w:val="00A9594E"/>
    <w:rsid w:val="00AD328F"/>
    <w:rsid w:val="00AD4A61"/>
    <w:rsid w:val="00AE59C8"/>
    <w:rsid w:val="00B10098"/>
    <w:rsid w:val="00B5790D"/>
    <w:rsid w:val="00B945C5"/>
    <w:rsid w:val="00B948AD"/>
    <w:rsid w:val="00BA20EA"/>
    <w:rsid w:val="00BB5AFC"/>
    <w:rsid w:val="00BC0A56"/>
    <w:rsid w:val="00C45366"/>
    <w:rsid w:val="00C57023"/>
    <w:rsid w:val="00C66503"/>
    <w:rsid w:val="00C74052"/>
    <w:rsid w:val="00CB187A"/>
    <w:rsid w:val="00CC0EC7"/>
    <w:rsid w:val="00D1088B"/>
    <w:rsid w:val="00D156D2"/>
    <w:rsid w:val="00D86943"/>
    <w:rsid w:val="00DA47B9"/>
    <w:rsid w:val="00E058D3"/>
    <w:rsid w:val="00E5358E"/>
    <w:rsid w:val="00E76AD9"/>
    <w:rsid w:val="00E91E2F"/>
    <w:rsid w:val="00EA0456"/>
    <w:rsid w:val="00EA3546"/>
    <w:rsid w:val="00EB47AE"/>
    <w:rsid w:val="00EC34E1"/>
    <w:rsid w:val="00F0234A"/>
    <w:rsid w:val="00F52959"/>
    <w:rsid w:val="00F54E8E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2010-02-02T14:48:00Z</cp:lastPrinted>
  <dcterms:created xsi:type="dcterms:W3CDTF">2010-02-02T17:38:00Z</dcterms:created>
  <dcterms:modified xsi:type="dcterms:W3CDTF">2010-02-02T17:38:00Z</dcterms:modified>
</cp:coreProperties>
</file>