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50F" w:rsidRDefault="00E3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3650F" w:rsidRPr="00E3650F" w:rsidRDefault="00E3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3650F" w:rsidRDefault="00E3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2010</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Pr="008648D3" w:rsidRDefault="008648D3" w:rsidP="008648D3">
      <w:pPr>
        <w:tabs>
          <w:tab w:val="right" w:pos="5933"/>
        </w:tabs>
        <w:suppressAutoHyphens/>
        <w:jc w:val="both"/>
        <w:rPr>
          <w:rFonts w:eastAsia="Times New Roman"/>
        </w:rPr>
      </w:pPr>
      <w:r>
        <w:rPr>
          <w:rFonts w:eastAsia="Times New Roman"/>
        </w:rPr>
        <w:tab/>
      </w:r>
      <w:r>
        <w:rPr>
          <w:rFonts w:eastAsia="Times New Roman"/>
          <w:b/>
          <w:sz w:val="36"/>
        </w:rPr>
        <w:t>S. 1127</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Cleary, Alexander, Elliott, Grooms, Davis, McConnell, Verdin, Bryant, O’Dell, Peeler, Bright, Cromer, McGill, Shoopman, Leatherman, Rose and S. Martin</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3/10/10--H.</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8648D3" w:rsidRPr="008648D3" w:rsidRDefault="008648D3" w:rsidP="0086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Default="008648D3" w:rsidP="0086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8648D3" w:rsidRPr="008648D3" w:rsidRDefault="008648D3" w:rsidP="0086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1127) to amend Section 48</w:t>
      </w:r>
      <w:r>
        <w:rPr>
          <w:rFonts w:eastAsia="Times New Roman"/>
        </w:rPr>
        <w:noBreakHyphen/>
        <w:t>1</w:t>
      </w:r>
      <w:r>
        <w:rPr>
          <w:rFonts w:eastAsia="Times New Roman"/>
        </w:rPr>
        <w:noBreakHyphen/>
        <w:t>83 of the 1976 Code, relating to dissolved oxygen concentration depression, to provide that the standard for dissolved oxygen is 0.1 mg, etc., respectfully</w:t>
      </w:r>
    </w:p>
    <w:p w:rsidR="008648D3" w:rsidRPr="008648D3" w:rsidRDefault="008648D3" w:rsidP="0086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8D3" w:rsidRDefault="0086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8648D3" w:rsidRPr="008648D3" w:rsidRDefault="008648D3" w:rsidP="00864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32C" w:rsidRDefault="00DB7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32C" w:rsidSect="00DB73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7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7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955AB2">
        <w:rPr>
          <w:rFonts w:eastAsia="Times New Roman"/>
        </w:rPr>
        <w:noBreakHyphen/>
      </w:r>
      <w:r>
        <w:rPr>
          <w:rFonts w:eastAsia="Times New Roman"/>
        </w:rPr>
        <w:t>1</w:t>
      </w:r>
      <w:r w:rsidR="00955AB2">
        <w:rPr>
          <w:rFonts w:eastAsia="Times New Roman"/>
        </w:rPr>
        <w:noBreakHyphen/>
      </w:r>
      <w:r>
        <w:rPr>
          <w:rFonts w:eastAsia="Times New Roman"/>
        </w:rPr>
        <w:t>83 OF THE 1976 CODE, RELATING TO DISSOLVED OXYGEN CONCENTRATION DEPRESSION, TO PROVIDE THAT THE STANDARD FOR DISSOLVED OXYGEN IS 0.1 MG/L.</w:t>
      </w:r>
    </w:p>
    <w:p w:rsidR="007874FF" w:rsidRDefault="00787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Be it enacted by the General Assembly of the State of South Carolina:</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1.</w:t>
      </w:r>
      <w:r w:rsidRPr="00CC60D8">
        <w:rPr>
          <w:color w:val="000000" w:themeColor="text1"/>
          <w:u w:color="000000" w:themeColor="text1"/>
        </w:rPr>
        <w:tab/>
        <w:t>Section 48</w:t>
      </w:r>
      <w:r w:rsidR="00955AB2">
        <w:rPr>
          <w:color w:val="000000" w:themeColor="text1"/>
          <w:u w:color="000000" w:themeColor="text1"/>
        </w:rPr>
        <w:noBreakHyphen/>
      </w:r>
      <w:r w:rsidRPr="00CC60D8">
        <w:rPr>
          <w:color w:val="000000" w:themeColor="text1"/>
          <w:u w:color="000000" w:themeColor="text1"/>
        </w:rPr>
        <w:t>1</w:t>
      </w:r>
      <w:r w:rsidR="00955AB2">
        <w:rPr>
          <w:color w:val="000000" w:themeColor="text1"/>
          <w:u w:color="000000" w:themeColor="text1"/>
        </w:rPr>
        <w:noBreakHyphen/>
      </w:r>
      <w:r w:rsidRPr="00CC60D8">
        <w:rPr>
          <w:color w:val="000000" w:themeColor="text1"/>
          <w:u w:color="000000" w:themeColor="text1"/>
        </w:rPr>
        <w:t>83(A) of the 1976 Code is amended to read:</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ab/>
        <w:t>“(A)</w:t>
      </w:r>
      <w:r>
        <w:rPr>
          <w:color w:val="000000" w:themeColor="text1"/>
          <w:u w:color="000000" w:themeColor="text1"/>
        </w:rPr>
        <w:tab/>
      </w:r>
      <w:r w:rsidRPr="00CC60D8">
        <w:rPr>
          <w:color w:val="000000" w:themeColor="text1"/>
          <w:u w:color="000000" w:themeColor="text1"/>
        </w:rPr>
        <w:t xml:space="preserve">The department shall not allow a depression in dissolved oxygen concentration greater than </w:t>
      </w:r>
      <w:r w:rsidRPr="00CC60D8">
        <w:rPr>
          <w:strike/>
          <w:color w:val="000000" w:themeColor="text1"/>
          <w:u w:color="000000" w:themeColor="text1"/>
        </w:rPr>
        <w:t>0.10</w:t>
      </w:r>
      <w:r w:rsidRPr="00CC60D8">
        <w:rPr>
          <w:color w:val="000000" w:themeColor="text1"/>
          <w:u w:color="000000" w:themeColor="text1"/>
        </w:rPr>
        <w:t xml:space="preserve"> </w:t>
      </w:r>
      <w:r w:rsidRPr="00CC60D8">
        <w:rPr>
          <w:color w:val="000000" w:themeColor="text1"/>
          <w:u w:val="single" w:color="000000" w:themeColor="text1"/>
        </w:rPr>
        <w:t>0.1</w:t>
      </w:r>
      <w:r w:rsidRPr="00CC60D8">
        <w:rPr>
          <w:color w:val="000000" w:themeColor="text1"/>
          <w:u w:color="000000" w:themeColor="text1"/>
        </w:rPr>
        <w:t xml:space="preserve"> mg/l in a naturally low dissolved oxygen waterbody unless the requirements of this section are all satisfied by demonstrating that resident aquatic species shall not be adversely affected.  The provisions of this section apply in addition to any standards for a dissolved oxygen depression in a naturally low dissolved oxygen waterbody promulgated by the department by regulation.”</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2.</w:t>
      </w:r>
      <w:r w:rsidRPr="00CC60D8">
        <w:rPr>
          <w:color w:val="000000" w:themeColor="text1"/>
          <w:u w:color="000000" w:themeColor="text1"/>
        </w:rPr>
        <w:tab/>
        <w:t>This act takes effect upon approval by the Governor.</w:t>
      </w:r>
    </w:p>
    <w:p w:rsidR="008E2A4E" w:rsidRDefault="00955A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2A4E" w:rsidRDefault="008E2A4E" w:rsidP="00F2691C">
      <w:pPr>
        <w:suppressAutoHyphens/>
        <w:jc w:val="both"/>
        <w:rPr>
          <w:rFonts w:eastAsia="Times New Roman"/>
        </w:rPr>
      </w:pPr>
    </w:p>
    <w:sectPr w:rsidR="008E2A4E" w:rsidSect="00DB73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4FF" w:rsidRDefault="007874FF" w:rsidP="00522CE0">
      <w:r>
        <w:separator/>
      </w:r>
    </w:p>
  </w:endnote>
  <w:endnote w:type="continuationSeparator" w:id="0">
    <w:p w:rsidR="007874FF" w:rsidRDefault="007874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BE6762-7165-48BF-8E59-6785F6E89AE5}"/>
    <w:embedBold r:id="rId2" w:fontKey="{B4551283-CB38-4917-9935-0D452B7C10F5}"/>
  </w:font>
  <w:font w:name="Calibri">
    <w:panose1 w:val="020F0502020204030204"/>
    <w:charset w:val="00"/>
    <w:family w:val="swiss"/>
    <w:pitch w:val="variable"/>
    <w:sig w:usb0="A00002EF" w:usb1="4000207B" w:usb2="00000000" w:usb3="00000000" w:csb0="0000009F" w:csb1="00000000"/>
    <w:embedRegular r:id="rId3" w:fontKey="{E7E523B8-79A9-42A7-A541-AA4563E9404C}"/>
  </w:font>
  <w:font w:name="Cambria">
    <w:panose1 w:val="02040503050406030204"/>
    <w:charset w:val="00"/>
    <w:family w:val="roman"/>
    <w:pitch w:val="variable"/>
    <w:sig w:usb0="A00002EF" w:usb1="4000004B" w:usb2="00000000" w:usb3="00000000" w:csb0="0000009F" w:csb1="00000000"/>
    <w:embedRegular r:id="rId4" w:fontKey="{83FA121C-B31F-494F-9309-C72EF630FA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89" w:rsidRPr="008E2A4E" w:rsidRDefault="008E2A4E" w:rsidP="008E2A4E">
    <w:pPr>
      <w:pStyle w:val="Footer"/>
      <w:tabs>
        <w:tab w:val="clear" w:pos="4680"/>
        <w:tab w:val="clear" w:pos="9360"/>
        <w:tab w:val="center" w:pos="2995"/>
      </w:tabs>
      <w:spacing w:before="120"/>
    </w:pPr>
    <w:r>
      <w:t>[1127</w:t>
    </w:r>
    <w:r w:rsidR="00DB732C">
      <w:t>-</w:t>
    </w:r>
    <w:fldSimple w:instr=" PAGE  \* MERGEFORMAT ">
      <w:r w:rsidR="00F2691C">
        <w:rPr>
          <w:noProof/>
        </w:rPr>
        <w:t>1</w:t>
      </w:r>
    </w:fldSimple>
    <w:r w:rsidR="00DB73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32C" w:rsidRPr="008E2A4E" w:rsidRDefault="00DB732C" w:rsidP="008E2A4E">
    <w:pPr>
      <w:pStyle w:val="Footer"/>
      <w:tabs>
        <w:tab w:val="clear" w:pos="4680"/>
        <w:tab w:val="clear" w:pos="9360"/>
        <w:tab w:val="center" w:pos="2995"/>
      </w:tabs>
      <w:spacing w:before="120"/>
    </w:pPr>
    <w:r>
      <w:t>[1127]</w:t>
    </w:r>
    <w:r>
      <w:tab/>
    </w:r>
    <w:fldSimple w:instr=" PAGE  \* MERGEFORMAT ">
      <w:r w:rsidR="00F269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4FF" w:rsidRDefault="007874FF" w:rsidP="00522CE0">
      <w:r>
        <w:separator/>
      </w:r>
    </w:p>
  </w:footnote>
  <w:footnote w:type="continuationSeparator" w:id="0">
    <w:p w:rsidR="007874FF" w:rsidRDefault="007874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DISS.KMM.PGC"/>
    <w:docVar w:name="CoverAttorneyInitials" w:val="KMM"/>
    <w:docVar w:name="CoverAttorneyLastName" w:val="Moffitt"/>
    <w:docVar w:name="CoverBillType" w:val="b"/>
    <w:docVar w:name="CoverSenator" w:val="PGC"/>
    <w:docVar w:name="dvBillNumber" w:val="1127"/>
    <w:docVar w:name="dvBillNumberPrefix" w:val="S. "/>
    <w:docVar w:name="dvOriginalBody" w:val="Senate"/>
    <w:docVar w:name="fulldraftpath" w:val="L:\S-RES\PGC\003DISS.KMM.PGC.DOCX"/>
    <w:docVar w:name="NameofBody" w:val="S"/>
    <w:docVar w:name="vgroup2" w:val="S-RES"/>
  </w:docVars>
  <w:rsids>
    <w:rsidRoot w:val="00CD24B8"/>
    <w:rsid w:val="00011956"/>
    <w:rsid w:val="00042AC1"/>
    <w:rsid w:val="00046516"/>
    <w:rsid w:val="0007601D"/>
    <w:rsid w:val="000B0720"/>
    <w:rsid w:val="000B5EAF"/>
    <w:rsid w:val="000C4F1C"/>
    <w:rsid w:val="000D1912"/>
    <w:rsid w:val="00140E0D"/>
    <w:rsid w:val="00170561"/>
    <w:rsid w:val="001762E5"/>
    <w:rsid w:val="00186AC9"/>
    <w:rsid w:val="00197DF1"/>
    <w:rsid w:val="001B3DD9"/>
    <w:rsid w:val="001B7E5D"/>
    <w:rsid w:val="001D3BAC"/>
    <w:rsid w:val="00245C4E"/>
    <w:rsid w:val="002C1321"/>
    <w:rsid w:val="002C5896"/>
    <w:rsid w:val="002C6689"/>
    <w:rsid w:val="002D3BED"/>
    <w:rsid w:val="00307C2B"/>
    <w:rsid w:val="00365D97"/>
    <w:rsid w:val="00383247"/>
    <w:rsid w:val="003D6E2B"/>
    <w:rsid w:val="003E7597"/>
    <w:rsid w:val="00410770"/>
    <w:rsid w:val="00450668"/>
    <w:rsid w:val="004952FA"/>
    <w:rsid w:val="004B6A22"/>
    <w:rsid w:val="004D7F37"/>
    <w:rsid w:val="00522CE0"/>
    <w:rsid w:val="00565148"/>
    <w:rsid w:val="00593361"/>
    <w:rsid w:val="005A5017"/>
    <w:rsid w:val="005A648C"/>
    <w:rsid w:val="005F1745"/>
    <w:rsid w:val="006945A9"/>
    <w:rsid w:val="006C74EA"/>
    <w:rsid w:val="00720D40"/>
    <w:rsid w:val="007318D4"/>
    <w:rsid w:val="00765784"/>
    <w:rsid w:val="007874FF"/>
    <w:rsid w:val="007A4390"/>
    <w:rsid w:val="007C0DD8"/>
    <w:rsid w:val="007C2AFA"/>
    <w:rsid w:val="007E5CB7"/>
    <w:rsid w:val="008314D2"/>
    <w:rsid w:val="008648D3"/>
    <w:rsid w:val="008B2F42"/>
    <w:rsid w:val="008E185F"/>
    <w:rsid w:val="008E2A4E"/>
    <w:rsid w:val="008F023B"/>
    <w:rsid w:val="00904E16"/>
    <w:rsid w:val="009162B3"/>
    <w:rsid w:val="00927C62"/>
    <w:rsid w:val="00955AB2"/>
    <w:rsid w:val="00983951"/>
    <w:rsid w:val="00984124"/>
    <w:rsid w:val="00984640"/>
    <w:rsid w:val="00995C37"/>
    <w:rsid w:val="009C118A"/>
    <w:rsid w:val="00A02011"/>
    <w:rsid w:val="00A204F4"/>
    <w:rsid w:val="00A4011E"/>
    <w:rsid w:val="00A86015"/>
    <w:rsid w:val="00A9594E"/>
    <w:rsid w:val="00AE59C8"/>
    <w:rsid w:val="00B10098"/>
    <w:rsid w:val="00B5790D"/>
    <w:rsid w:val="00B945C5"/>
    <w:rsid w:val="00BA20EA"/>
    <w:rsid w:val="00BB5AFC"/>
    <w:rsid w:val="00BC0A56"/>
    <w:rsid w:val="00BE5047"/>
    <w:rsid w:val="00BE75E6"/>
    <w:rsid w:val="00C060F2"/>
    <w:rsid w:val="00C45366"/>
    <w:rsid w:val="00C57023"/>
    <w:rsid w:val="00C74052"/>
    <w:rsid w:val="00CB187A"/>
    <w:rsid w:val="00CC0EC7"/>
    <w:rsid w:val="00CD24B8"/>
    <w:rsid w:val="00D1088B"/>
    <w:rsid w:val="00D156D2"/>
    <w:rsid w:val="00D86943"/>
    <w:rsid w:val="00D92E10"/>
    <w:rsid w:val="00DA47B9"/>
    <w:rsid w:val="00DB732C"/>
    <w:rsid w:val="00DD0AA3"/>
    <w:rsid w:val="00E058D3"/>
    <w:rsid w:val="00E3650F"/>
    <w:rsid w:val="00E76AD9"/>
    <w:rsid w:val="00E91E2F"/>
    <w:rsid w:val="00EA3546"/>
    <w:rsid w:val="00EB47AE"/>
    <w:rsid w:val="00EC34E1"/>
    <w:rsid w:val="00EF2122"/>
    <w:rsid w:val="00F0234A"/>
    <w:rsid w:val="00F2691C"/>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40E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DB5B8-30C1-4A90-9CBF-94BB4DCE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1407</Characters>
  <Application>Microsoft Office Word</Application>
  <DocSecurity>0</DocSecurity>
  <Lines>63</Lines>
  <Paragraphs>25</Paragraphs>
  <ScaleCrop>false</ScaleCrop>
  <Company> </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2010-03-10T17:11:00Z</cp:lastPrinted>
  <dcterms:created xsi:type="dcterms:W3CDTF">2010-03-10T23:55:00Z</dcterms:created>
  <dcterms:modified xsi:type="dcterms:W3CDTF">2010-03-10T23:55:00Z</dcterms:modified>
</cp:coreProperties>
</file>