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7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32C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HONORABLE DOUGLAS JENNINGS, JR., OF MARLBORO COUNTY</w:t>
      </w:r>
      <w:r w:rsidR="00AB7A2F">
        <w:t xml:space="preserve"> FOR TWENTY YEARS OF SELFLESS </w:t>
      </w:r>
      <w:r>
        <w:t>AND DEDICATED SERVICE IN THE HOUSE OF REPRESENTATIVES ON BEHALF OF THE CITIZENS OF SOUTH CAROLINA, AND TO WISH HIM MUCH SUCCESS AND HAPPINESS IN ALL HIS FUTURE ENDEAVORS.</w:t>
      </w:r>
    </w:p>
    <w:p w:rsidR="001132CE" w:rsidRDefault="00113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326E" w:rsidRDefault="00113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326E">
        <w:t>the members of the South Carolina General Assembly learned with sincere regret that Douglas Jennings, Jr.</w:t>
      </w:r>
      <w:r w:rsidR="00AB7A2F">
        <w:t>,</w:t>
      </w:r>
      <w:r w:rsidR="0086326E">
        <w:t xml:space="preserve"> will retire from the House of Representatives at the conclusion of his current term; and</w:t>
      </w:r>
    </w:p>
    <w:p w:rsidR="0086326E" w:rsidRDefault="0086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26E" w:rsidRDefault="0086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2191">
        <w:t xml:space="preserve">after he received a bachelor of arts degree from Clemson University in 1978, Douglas Jennings earned </w:t>
      </w:r>
      <w:r w:rsidR="003553EB">
        <w:t>his law degree</w:t>
      </w:r>
      <w:r w:rsidR="00582191">
        <w:t xml:space="preserve"> from the University of South Carolina Law School in 1982; and</w:t>
      </w:r>
    </w:p>
    <w:p w:rsidR="0086326E" w:rsidRDefault="0086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26E" w:rsidRDefault="0086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2191">
        <w:t>he served as a legislative assistant in the United States House of Representatives from 1978 to 1979 and then became a research assistant to the South Carolina Senate Judiciary Committee from 1979 to 1982; and</w:t>
      </w:r>
    </w:p>
    <w:p w:rsidR="0086326E" w:rsidRDefault="0086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0A6" w:rsidRDefault="00B76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1982 to 1988</w:t>
      </w:r>
      <w:r w:rsidR="00AB7A2F">
        <w:t>,</w:t>
      </w:r>
      <w:r>
        <w:t xml:space="preserve"> </w:t>
      </w:r>
      <w:r w:rsidR="005267BA">
        <w:t xml:space="preserve">Mr. Jennings </w:t>
      </w:r>
      <w:r>
        <w:t>served as the assistant solicitor of the Fourth Judicial Circuit while also serving on the Pee Dee Tourism Commission during the same years, and he served his community further as the chairman of the Boy Scout Troop 6</w:t>
      </w:r>
      <w:r w:rsidR="005267BA">
        <w:t xml:space="preserve">25 Commission from 1983 to 1985; </w:t>
      </w:r>
      <w:r>
        <w:t>and</w:t>
      </w:r>
    </w:p>
    <w:p w:rsidR="00B760A6" w:rsidRDefault="00B76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0A6" w:rsidRDefault="00B76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w:t>
      </w:r>
      <w:r w:rsidR="005267BA">
        <w:t xml:space="preserve"> with distinction on the board of visitors of Francis Marion University from 1985 to 1991</w:t>
      </w:r>
      <w:r>
        <w:t xml:space="preserve"> </w:t>
      </w:r>
      <w:r w:rsidR="005267BA">
        <w:t xml:space="preserve">and </w:t>
      </w:r>
      <w:r>
        <w:t>as the president of the Marlboro County Election Commission from 1986 to 1991</w:t>
      </w:r>
      <w:r w:rsidR="005267BA">
        <w:t>; and</w:t>
      </w:r>
    </w:p>
    <w:p w:rsidR="005267BA" w:rsidRDefault="00526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191" w:rsidRDefault="0086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2191">
        <w:t xml:space="preserve">in 1987, he served as the campaign chairman </w:t>
      </w:r>
      <w:r w:rsidR="005267BA">
        <w:t>for the Marlbor</w:t>
      </w:r>
      <w:r w:rsidR="00AB7A2F">
        <w:t>o County United Way</w:t>
      </w:r>
      <w:r w:rsidR="005267BA">
        <w:t xml:space="preserve"> </w:t>
      </w:r>
      <w:r w:rsidR="00582191">
        <w:t>and in 1988 as the president</w:t>
      </w:r>
      <w:r w:rsidR="005267BA">
        <w:t>; and</w:t>
      </w:r>
    </w:p>
    <w:p w:rsidR="00582191" w:rsidRDefault="00582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26E" w:rsidRDefault="00582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326E">
        <w:t xml:space="preserve">Representative Jennings </w:t>
      </w:r>
      <w:r>
        <w:t>entered the South Carolina House of Representatives in 1991</w:t>
      </w:r>
      <w:r w:rsidR="00AB7A2F">
        <w:t>,</w:t>
      </w:r>
      <w:r w:rsidR="00496925">
        <w:t xml:space="preserve"> serv</w:t>
      </w:r>
      <w:r w:rsidR="00AB7A2F">
        <w:t>ing there as the House Minority L</w:t>
      </w:r>
      <w:r w:rsidR="00496925">
        <w:t>eader from 2001 to 2003; and</w:t>
      </w:r>
      <w:r w:rsidR="00CC3D6E">
        <w:t xml:space="preserve"> </w:t>
      </w:r>
      <w:r w:rsidR="00AB7A2F">
        <w:t xml:space="preserve">he </w:t>
      </w:r>
      <w:r w:rsidR="00CC3D6E">
        <w:t xml:space="preserve">currently serves as the chairman of North Eastern Strategic Alliance Interstate 73 </w:t>
      </w:r>
      <w:r w:rsidR="00C57C0B">
        <w:t>(NESA I</w:t>
      </w:r>
      <w:r w:rsidR="00CF7FB3">
        <w:t xml:space="preserve"> 73) </w:t>
      </w:r>
      <w:r w:rsidR="00CC3D6E">
        <w:t>Committee; and</w:t>
      </w:r>
    </w:p>
    <w:p w:rsidR="0086326E" w:rsidRDefault="0086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26E" w:rsidRDefault="0086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96925">
        <w:t>he was named to the Clemson Board of Visitors from 1997 to 1999 and received the Governor</w:t>
      </w:r>
      <w:r w:rsidR="001D2DE2" w:rsidRPr="001D2DE2">
        <w:t>’</w:t>
      </w:r>
      <w:r w:rsidR="00496925">
        <w:t>s prestigious Rural Economic Leadership Award in 1999, and in 2002</w:t>
      </w:r>
      <w:r w:rsidR="00AB7A2F">
        <w:t>,</w:t>
      </w:r>
      <w:r w:rsidR="00496925">
        <w:t xml:space="preserve"> he received an honorary doctorate from Francis Marion University</w:t>
      </w:r>
      <w:r w:rsidR="00CC3D6E">
        <w:t>; and</w:t>
      </w:r>
    </w:p>
    <w:p w:rsidR="00CC3D6E" w:rsidRDefault="00CC3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D6E" w:rsidRDefault="00CC3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broad involvement in his community has made him effective in his role as president of the Rotary Club in Bennettsville and as an elder in the First Presbyterian Church of Bennettsville; and</w:t>
      </w:r>
    </w:p>
    <w:p w:rsidR="00CC3D6E" w:rsidRDefault="00CC3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2CE" w:rsidRDefault="0086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67BA">
        <w:t xml:space="preserve">the </w:t>
      </w:r>
      <w:r w:rsidR="00496925">
        <w:t>members of the General Assembly</w:t>
      </w:r>
      <w:r w:rsidR="001D2DE2">
        <w:t xml:space="preserve"> will miss </w:t>
      </w:r>
      <w:r w:rsidR="005267BA">
        <w:t xml:space="preserve">the enthusiastic </w:t>
      </w:r>
      <w:r w:rsidR="00496925">
        <w:t xml:space="preserve">and energetic </w:t>
      </w:r>
      <w:r w:rsidR="005267BA">
        <w:t xml:space="preserve">service that Douglas </w:t>
      </w:r>
      <w:r w:rsidR="00AB7A2F">
        <w:t xml:space="preserve">Jennings, Jr., </w:t>
      </w:r>
      <w:r w:rsidR="001D2DE2">
        <w:t xml:space="preserve">their colleague and friend, </w:t>
      </w:r>
      <w:r w:rsidR="005267BA">
        <w:t xml:space="preserve">has given to the House of Representatives, and </w:t>
      </w:r>
      <w:r w:rsidR="00496925">
        <w:t>hope that he will enjoy deep fulfillment in the years to come</w:t>
      </w:r>
      <w:r w:rsidR="001132CE">
        <w:t xml:space="preserve">.  Now, therefore, </w:t>
      </w:r>
    </w:p>
    <w:p w:rsidR="001132CE" w:rsidRDefault="00113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2CE" w:rsidRDefault="00113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132CE" w:rsidRDefault="00113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2CE" w:rsidRDefault="00113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C3D6E">
        <w:t xml:space="preserve"> the members of the General Assembly of the State of South Carolina, by this resolution, recognize and commend the H</w:t>
      </w:r>
      <w:r w:rsidR="00CC3D6E" w:rsidRPr="00CC3D6E">
        <w:t xml:space="preserve">onorable </w:t>
      </w:r>
      <w:r w:rsidR="00CC3D6E">
        <w:t>D</w:t>
      </w:r>
      <w:r w:rsidR="00CC3D6E" w:rsidRPr="00CC3D6E">
        <w:t xml:space="preserve">ouglas </w:t>
      </w:r>
      <w:r w:rsidR="00CC3D6E">
        <w:t>Jennings, J</w:t>
      </w:r>
      <w:r w:rsidR="00CC3D6E" w:rsidRPr="00CC3D6E">
        <w:t xml:space="preserve">r., of </w:t>
      </w:r>
      <w:r w:rsidR="00CC3D6E">
        <w:t>M</w:t>
      </w:r>
      <w:r w:rsidR="00CC3D6E" w:rsidRPr="00CC3D6E">
        <w:t xml:space="preserve">arlboro </w:t>
      </w:r>
      <w:r w:rsidR="00CC3D6E">
        <w:t>C</w:t>
      </w:r>
      <w:r w:rsidR="00AB7A2F">
        <w:t>ounty for twenty years of selfless</w:t>
      </w:r>
      <w:r w:rsidR="00CC3D6E" w:rsidRPr="00CC3D6E">
        <w:t xml:space="preserve"> and dedicated service in the </w:t>
      </w:r>
      <w:r w:rsidR="00AB7A2F">
        <w:t>H</w:t>
      </w:r>
      <w:r w:rsidR="00CC3D6E" w:rsidRPr="00CC3D6E">
        <w:t xml:space="preserve">ouse of </w:t>
      </w:r>
      <w:r w:rsidR="00AB7A2F">
        <w:t>R</w:t>
      </w:r>
      <w:r w:rsidR="00CC3D6E" w:rsidRPr="00CC3D6E">
        <w:t xml:space="preserve">epresentatives on behalf of the citizens of </w:t>
      </w:r>
      <w:r w:rsidR="00AB7A2F">
        <w:t>S</w:t>
      </w:r>
      <w:r w:rsidR="00CC3D6E" w:rsidRPr="00CC3D6E">
        <w:t xml:space="preserve">outh </w:t>
      </w:r>
      <w:r w:rsidR="00AB7A2F">
        <w:t xml:space="preserve">Carolina, and </w:t>
      </w:r>
      <w:r w:rsidR="00CC3D6E" w:rsidRPr="00CC3D6E">
        <w:t>wish him much success and happiness in all his future endeavors</w:t>
      </w:r>
      <w:r w:rsidR="00CC3D6E">
        <w:t>.</w:t>
      </w:r>
    </w:p>
    <w:p w:rsidR="001132CE" w:rsidRDefault="00113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3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96925">
        <w:t>present</w:t>
      </w:r>
      <w:r>
        <w:t>ed to</w:t>
      </w:r>
      <w:r w:rsidR="00496925">
        <w:t xml:space="preserve"> the Honorable Douglas Jennings, Jr.</w:t>
      </w:r>
    </w:p>
    <w:p w:rsidR="00BA7964" w:rsidRDefault="001D2D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7964" w:rsidRDefault="00BA7964" w:rsidP="00BA7964">
      <w:pPr>
        <w:suppressAutoHyphens/>
      </w:pPr>
    </w:p>
    <w:sectPr w:rsidR="00BA7964" w:rsidSect="00BA79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FB3" w:rsidRDefault="00CF7FB3" w:rsidP="009F0C77">
      <w:r>
        <w:separator/>
      </w:r>
    </w:p>
  </w:endnote>
  <w:endnote w:type="continuationSeparator" w:id="0">
    <w:p w:rsidR="00CF7FB3" w:rsidRDefault="00CF7F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70C91F-8C7E-4467-BB10-44E69E86BD6B}"/>
    <w:embedBold r:id="rId2" w:fontKey="{830722D1-33BE-434F-9753-2B47B6531C69}"/>
  </w:font>
  <w:font w:name="Calibri">
    <w:panose1 w:val="020F0502020204030204"/>
    <w:charset w:val="00"/>
    <w:family w:val="swiss"/>
    <w:pitch w:val="variable"/>
    <w:sig w:usb0="A00002EF" w:usb1="4000207B" w:usb2="00000000" w:usb3="00000000" w:csb0="0000009F" w:csb1="00000000"/>
    <w:embedRegular r:id="rId3" w:fontKey="{DEFB87EE-64A4-4309-8F3B-EE50CFC768D5}"/>
  </w:font>
  <w:font w:name="Tahoma">
    <w:panose1 w:val="020B0604030504040204"/>
    <w:charset w:val="00"/>
    <w:family w:val="swiss"/>
    <w:pitch w:val="variable"/>
    <w:sig w:usb0="61002A87" w:usb1="80000000" w:usb2="00000008" w:usb3="00000000" w:csb0="000101FF" w:csb1="00000000"/>
    <w:embedRegular r:id="rId4" w:fontKey="{0587BCB3-409A-406C-8043-87F05F6D2ACC}"/>
  </w:font>
  <w:font w:name="Cambria">
    <w:panose1 w:val="02040503050406030204"/>
    <w:charset w:val="00"/>
    <w:family w:val="roman"/>
    <w:pitch w:val="variable"/>
    <w:sig w:usb0="A00002EF" w:usb1="4000004B" w:usb2="00000000" w:usb3="00000000" w:csb0="0000009F" w:csb1="00000000"/>
    <w:embedRegular r:id="rId5" w:fontKey="{1338FCEC-2ECF-47EA-B715-04FAB50E73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F9D" w:rsidRPr="00BA7964" w:rsidRDefault="00BA7964" w:rsidP="00BA7964">
    <w:pPr>
      <w:pStyle w:val="Footer"/>
      <w:tabs>
        <w:tab w:val="clear" w:pos="4680"/>
        <w:tab w:val="clear" w:pos="9360"/>
        <w:tab w:val="center" w:pos="2995"/>
      </w:tabs>
      <w:spacing w:before="120"/>
    </w:pPr>
    <w:r>
      <w:t>[1173]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FB3" w:rsidRDefault="00CF7FB3" w:rsidP="009F0C77">
      <w:r>
        <w:separator/>
      </w:r>
    </w:p>
  </w:footnote>
  <w:footnote w:type="continuationSeparator" w:id="0">
    <w:p w:rsidR="00CF7FB3" w:rsidRDefault="00CF7F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433HTC10"/>
    <w:docVar w:name="CoverBillType" w:val="c"/>
    <w:docVar w:name="docpath" w:val="L:\Council\bills\GM\24433HTC10.DOCX"/>
    <w:docVar w:name="dvBillNumber" w:val="1173"/>
    <w:docVar w:name="dvBillNumberPrefix" w:val="S. "/>
    <w:docVar w:name="dvOriginalBody" w:val="Senate"/>
    <w:docVar w:name="dvSteno" w:val="GM"/>
    <w:docVar w:name="NameofBody" w:val="s"/>
    <w:docVar w:name="vgroup2" w:val="Council"/>
  </w:docVars>
  <w:rsids>
    <w:rsidRoot w:val="00995798"/>
    <w:rsid w:val="00026C9A"/>
    <w:rsid w:val="000965A1"/>
    <w:rsid w:val="000E1785"/>
    <w:rsid w:val="001023A4"/>
    <w:rsid w:val="0010776B"/>
    <w:rsid w:val="001132CE"/>
    <w:rsid w:val="00133E66"/>
    <w:rsid w:val="00134ACF"/>
    <w:rsid w:val="00144E15"/>
    <w:rsid w:val="0016385C"/>
    <w:rsid w:val="001A4A62"/>
    <w:rsid w:val="001A681E"/>
    <w:rsid w:val="001D08F2"/>
    <w:rsid w:val="001D2DE2"/>
    <w:rsid w:val="002037CA"/>
    <w:rsid w:val="002047A2"/>
    <w:rsid w:val="002321B6"/>
    <w:rsid w:val="0023696B"/>
    <w:rsid w:val="00250967"/>
    <w:rsid w:val="002759C5"/>
    <w:rsid w:val="00277DEE"/>
    <w:rsid w:val="00280D88"/>
    <w:rsid w:val="00294ABE"/>
    <w:rsid w:val="002A3EB4"/>
    <w:rsid w:val="00325348"/>
    <w:rsid w:val="003553EB"/>
    <w:rsid w:val="00392C64"/>
    <w:rsid w:val="00393688"/>
    <w:rsid w:val="003D411E"/>
    <w:rsid w:val="003E3C1E"/>
    <w:rsid w:val="003E6148"/>
    <w:rsid w:val="00400EAA"/>
    <w:rsid w:val="0041760A"/>
    <w:rsid w:val="00475F9A"/>
    <w:rsid w:val="004809EE"/>
    <w:rsid w:val="00496925"/>
    <w:rsid w:val="00511EE9"/>
    <w:rsid w:val="00521E00"/>
    <w:rsid w:val="005267BA"/>
    <w:rsid w:val="00577C6C"/>
    <w:rsid w:val="00582191"/>
    <w:rsid w:val="0058501B"/>
    <w:rsid w:val="005F2F7F"/>
    <w:rsid w:val="006215AA"/>
    <w:rsid w:val="006340D9"/>
    <w:rsid w:val="00643B8E"/>
    <w:rsid w:val="00665EBC"/>
    <w:rsid w:val="0069470D"/>
    <w:rsid w:val="006A476C"/>
    <w:rsid w:val="006C6A93"/>
    <w:rsid w:val="006D6F52"/>
    <w:rsid w:val="006E02F9"/>
    <w:rsid w:val="006F2F9D"/>
    <w:rsid w:val="00724A6E"/>
    <w:rsid w:val="00753C04"/>
    <w:rsid w:val="00756946"/>
    <w:rsid w:val="00757F80"/>
    <w:rsid w:val="00771EEC"/>
    <w:rsid w:val="00786819"/>
    <w:rsid w:val="007A325A"/>
    <w:rsid w:val="007F1523"/>
    <w:rsid w:val="007F509E"/>
    <w:rsid w:val="007F5799"/>
    <w:rsid w:val="007F6947"/>
    <w:rsid w:val="0086326E"/>
    <w:rsid w:val="00872729"/>
    <w:rsid w:val="008F4429"/>
    <w:rsid w:val="009352BB"/>
    <w:rsid w:val="00990668"/>
    <w:rsid w:val="00995798"/>
    <w:rsid w:val="009F0C77"/>
    <w:rsid w:val="009F4DD1"/>
    <w:rsid w:val="00A64E80"/>
    <w:rsid w:val="00A741D9"/>
    <w:rsid w:val="00A9741D"/>
    <w:rsid w:val="00AB7A2F"/>
    <w:rsid w:val="00AD4B17"/>
    <w:rsid w:val="00B26FA6"/>
    <w:rsid w:val="00B741CB"/>
    <w:rsid w:val="00B760A6"/>
    <w:rsid w:val="00B934F3"/>
    <w:rsid w:val="00BA7964"/>
    <w:rsid w:val="00BB6347"/>
    <w:rsid w:val="00BD2134"/>
    <w:rsid w:val="00C038D8"/>
    <w:rsid w:val="00C045DD"/>
    <w:rsid w:val="00C3136F"/>
    <w:rsid w:val="00C3483A"/>
    <w:rsid w:val="00C57C0B"/>
    <w:rsid w:val="00C74E9D"/>
    <w:rsid w:val="00C82FD3"/>
    <w:rsid w:val="00CC3D6E"/>
    <w:rsid w:val="00CC6B7B"/>
    <w:rsid w:val="00CD3619"/>
    <w:rsid w:val="00CF4447"/>
    <w:rsid w:val="00CF7FB3"/>
    <w:rsid w:val="00D37994"/>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7A2F"/>
    <w:rPr>
      <w:rFonts w:ascii="Tahoma" w:hAnsi="Tahoma" w:cs="Tahoma"/>
      <w:sz w:val="16"/>
      <w:szCs w:val="16"/>
    </w:rPr>
  </w:style>
  <w:style w:type="character" w:customStyle="1" w:styleId="BalloonTextChar">
    <w:name w:val="Balloon Text Char"/>
    <w:basedOn w:val="DefaultParagraphFont"/>
    <w:link w:val="BalloonText"/>
    <w:uiPriority w:val="99"/>
    <w:semiHidden/>
    <w:rsid w:val="00AB7A2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E96E3-1B6B-4835-A218-2545898AD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2636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2010-02-02T19:28:00Z</cp:lastPrinted>
  <dcterms:created xsi:type="dcterms:W3CDTF">2010-02-11T18:06:00Z</dcterms:created>
  <dcterms:modified xsi:type="dcterms:W3CDTF">2010-02-11T18:06:00Z</dcterms:modified>
</cp:coreProperties>
</file>