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C03B3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5F1940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2630C5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bookmarkStart w:id="2" w:name="titletop"/>
      <w:bookmarkEnd w:id="2"/>
      <w:r>
        <w:rPr>
          <w:color w:val="000000" w:themeColor="text1"/>
          <w:u w:color="000000" w:themeColor="text1"/>
        </w:rPr>
        <w:t xml:space="preserve">TO </w:t>
      </w:r>
      <w:r w:rsidRPr="005814AD">
        <w:rPr>
          <w:color w:val="000000" w:themeColor="text1"/>
          <w:u w:color="000000" w:themeColor="text1"/>
        </w:rPr>
        <w:t xml:space="preserve">JOIN THE AIKEN COMMUNITY IN HONORING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IDELLA BODIE FOR HER SERVICE TO THE YOUNG READERS OF SOUTH CAROLINA</w:t>
      </w:r>
      <w:r>
        <w:rPr>
          <w:color w:val="000000" w:themeColor="text1"/>
          <w:u w:color="000000" w:themeColor="text1"/>
        </w:rPr>
        <w:t>.</w:t>
      </w:r>
    </w:p>
    <w:p w:rsidR="005F1940" w:rsidRDefault="005F194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>Whereas, Idella Bodie was born in Ridge Spring, South Carolina; and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 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holds a degree in English from Columbia College;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retired as a high school English and Creative Writing teacher from South Aiken High Sch</w:t>
      </w:r>
      <w:r>
        <w:rPr>
          <w:color w:val="000000" w:themeColor="text1"/>
          <w:u w:color="000000" w:themeColor="text1"/>
        </w:rPr>
        <w:t xml:space="preserve">ool in 1985 after teaching thirty-one </w:t>
      </w:r>
      <w:r w:rsidR="00522A60" w:rsidRPr="005814AD">
        <w:rPr>
          <w:color w:val="000000" w:themeColor="text1"/>
          <w:u w:color="000000" w:themeColor="text1"/>
        </w:rPr>
        <w:t xml:space="preserve">years;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has been writing for young readers for nearly forty years</w:t>
      </w:r>
      <w:r w:rsidR="002070D5">
        <w:rPr>
          <w:color w:val="000000" w:themeColor="text1"/>
          <w:u w:color="000000" w:themeColor="text1"/>
        </w:rPr>
        <w:t xml:space="preserve">, and her </w:t>
      </w:r>
      <w:r w:rsidRPr="005814AD">
        <w:rPr>
          <w:color w:val="000000" w:themeColor="text1"/>
          <w:u w:color="000000" w:themeColor="text1"/>
        </w:rPr>
        <w:t xml:space="preserve">first book, </w:t>
      </w:r>
      <w:r w:rsidRPr="00522A60">
        <w:rPr>
          <w:i/>
          <w:color w:val="000000" w:themeColor="text1"/>
          <w:u w:color="000000" w:themeColor="text1"/>
        </w:rPr>
        <w:t>The Secret of Telfair Inn</w:t>
      </w:r>
      <w:r w:rsidRPr="005814AD">
        <w:rPr>
          <w:color w:val="000000" w:themeColor="text1"/>
          <w:u w:color="000000" w:themeColor="text1"/>
        </w:rPr>
        <w:t>, published i</w:t>
      </w:r>
      <w:r>
        <w:rPr>
          <w:color w:val="000000" w:themeColor="text1"/>
          <w:u w:color="000000" w:themeColor="text1"/>
        </w:rPr>
        <w:t xml:space="preserve">n 1971 by Sandlapper Publishing, </w:t>
      </w:r>
      <w:r w:rsidRPr="005814AD">
        <w:rPr>
          <w:color w:val="000000" w:themeColor="text1"/>
          <w:u w:color="000000" w:themeColor="text1"/>
        </w:rPr>
        <w:t xml:space="preserve">is still in print;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is the author of </w:t>
      </w:r>
      <w:r w:rsidR="002630C5">
        <w:rPr>
          <w:color w:val="000000" w:themeColor="text1"/>
          <w:u w:color="000000" w:themeColor="text1"/>
        </w:rPr>
        <w:t xml:space="preserve">twenty-six </w:t>
      </w:r>
      <w:r w:rsidRPr="005814AD">
        <w:rPr>
          <w:color w:val="000000" w:themeColor="text1"/>
          <w:u w:color="000000" w:themeColor="text1"/>
        </w:rPr>
        <w:t xml:space="preserve">books for upper elementary and middle school students; and 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>
        <w:rPr>
          <w:color w:val="000000" w:themeColor="text1"/>
          <w:u w:color="000000" w:themeColor="text1"/>
        </w:rPr>
        <w:t xml:space="preserve"> Bodie’s </w:t>
      </w:r>
      <w:r w:rsidRPr="005814AD">
        <w:rPr>
          <w:color w:val="000000" w:themeColor="text1"/>
          <w:u w:color="000000" w:themeColor="text1"/>
        </w:rPr>
        <w:t>books involve South Carolina history and geography and have been incorporated into school curricula across South Carolina; and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completed a series about heroes and heroines of the Revolutionary War after eight and a half ye</w:t>
      </w:r>
      <w:r>
        <w:rPr>
          <w:color w:val="000000" w:themeColor="text1"/>
          <w:u w:color="000000" w:themeColor="text1"/>
        </w:rPr>
        <w:t>ars of researching and writing; and</w:t>
      </w:r>
    </w:p>
    <w:p w:rsidR="00522A60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is a contributor to </w:t>
      </w:r>
      <w:r w:rsidR="00522A60" w:rsidRPr="00522A60">
        <w:rPr>
          <w:i/>
          <w:color w:val="000000" w:themeColor="text1"/>
          <w:u w:color="000000" w:themeColor="text1"/>
        </w:rPr>
        <w:t>Highlights, Cricket, Mature Living</w:t>
      </w:r>
      <w:r w:rsidR="00522A60">
        <w:rPr>
          <w:color w:val="000000" w:themeColor="text1"/>
          <w:u w:color="000000" w:themeColor="text1"/>
        </w:rPr>
        <w:t xml:space="preserve">, </w:t>
      </w:r>
      <w:r w:rsidR="00522A60" w:rsidRPr="005814AD">
        <w:rPr>
          <w:color w:val="000000" w:themeColor="text1"/>
          <w:u w:color="000000" w:themeColor="text1"/>
        </w:rPr>
        <w:t xml:space="preserve">and </w:t>
      </w:r>
      <w:r w:rsidR="00522A60" w:rsidRPr="00522A60">
        <w:rPr>
          <w:i/>
          <w:color w:val="000000" w:themeColor="text1"/>
          <w:u w:color="000000" w:themeColor="text1"/>
        </w:rPr>
        <w:t>Guideposts</w:t>
      </w:r>
      <w:r w:rsidR="00522A60" w:rsidRPr="005814AD">
        <w:rPr>
          <w:color w:val="000000" w:themeColor="text1"/>
          <w:u w:color="000000" w:themeColor="text1"/>
        </w:rPr>
        <w:t xml:space="preserve"> </w:t>
      </w:r>
      <w:r w:rsidR="00522A60">
        <w:rPr>
          <w:color w:val="000000" w:themeColor="text1"/>
          <w:u w:color="000000" w:themeColor="text1"/>
        </w:rPr>
        <w:t>m</w:t>
      </w:r>
      <w:r w:rsidR="00522A60" w:rsidRPr="005814AD">
        <w:rPr>
          <w:color w:val="000000" w:themeColor="text1"/>
          <w:u w:color="000000" w:themeColor="text1"/>
        </w:rPr>
        <w:t>agazine</w:t>
      </w:r>
      <w:r w:rsidR="00522A60">
        <w:rPr>
          <w:color w:val="000000" w:themeColor="text1"/>
          <w:u w:color="000000" w:themeColor="text1"/>
        </w:rPr>
        <w:t>s</w:t>
      </w:r>
      <w:r w:rsidR="00522A60" w:rsidRPr="005814AD">
        <w:rPr>
          <w:color w:val="000000" w:themeColor="text1"/>
          <w:u w:color="000000" w:themeColor="text1"/>
        </w:rPr>
        <w:t>; and</w:t>
      </w:r>
    </w:p>
    <w:p w:rsidR="00522A60" w:rsidRPr="005814AD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is listed in Gale’s “</w:t>
      </w:r>
      <w:r w:rsidR="00522A60" w:rsidRPr="00522A60">
        <w:rPr>
          <w:i/>
          <w:color w:val="000000" w:themeColor="text1"/>
          <w:u w:color="000000" w:themeColor="text1"/>
        </w:rPr>
        <w:t>Something About the Author</w:t>
      </w:r>
      <w:r w:rsidR="00522A60" w:rsidRPr="005814AD">
        <w:rPr>
          <w:color w:val="000000" w:themeColor="text1"/>
          <w:u w:color="000000" w:themeColor="text1"/>
        </w:rPr>
        <w:t xml:space="preserve">” </w:t>
      </w:r>
      <w:r w:rsidR="00CA7B43">
        <w:rPr>
          <w:color w:val="000000" w:themeColor="text1"/>
          <w:u w:color="000000" w:themeColor="text1"/>
        </w:rPr>
        <w:t xml:space="preserve">found in </w:t>
      </w:r>
      <w:r w:rsidR="00522A60" w:rsidRPr="005814AD">
        <w:rPr>
          <w:color w:val="000000" w:themeColor="text1"/>
          <w:u w:color="000000" w:themeColor="text1"/>
        </w:rPr>
        <w:t>volumes 12 and 89; and</w:t>
      </w:r>
    </w:p>
    <w:p w:rsidR="00522A60" w:rsidRPr="005814AD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2630C5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="00522A60" w:rsidRPr="005814AD">
        <w:rPr>
          <w:color w:val="000000" w:themeColor="text1"/>
          <w:u w:color="000000" w:themeColor="text1"/>
        </w:rPr>
        <w:t xml:space="preserve"> Bodie writes about more than historical places in South Carolina and is quoted as saying “I always try to focus on the people when I write about history. Character is the most important thing”; and</w:t>
      </w:r>
    </w:p>
    <w:p w:rsidR="00185D24" w:rsidRDefault="00185D24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85D24" w:rsidRDefault="00185D24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awards and honors she has received include</w:t>
      </w:r>
      <w:r w:rsidRPr="0049107E">
        <w:rPr>
          <w:color w:val="000000" w:themeColor="text1"/>
          <w:u w:color="000000" w:themeColor="text1"/>
        </w:rPr>
        <w:t>:</w:t>
      </w:r>
      <w:r>
        <w:rPr>
          <w:color w:val="000000" w:themeColor="text1"/>
          <w:u w:color="000000" w:themeColor="text1"/>
        </w:rPr>
        <w:t xml:space="preserve">  t</w:t>
      </w:r>
      <w:r w:rsidRPr="0049107E">
        <w:rPr>
          <w:color w:val="000000" w:themeColor="text1"/>
          <w:u w:color="000000" w:themeColor="text1"/>
        </w:rPr>
        <w:t>hree of her books have been Sout</w:t>
      </w:r>
      <w:r>
        <w:rPr>
          <w:color w:val="000000" w:themeColor="text1"/>
          <w:u w:color="000000" w:themeColor="text1"/>
        </w:rPr>
        <w:t xml:space="preserve">h Carolina Book Award nominees; </w:t>
      </w:r>
      <w:r w:rsidR="00FD0105">
        <w:rPr>
          <w:color w:val="000000" w:themeColor="text1"/>
          <w:u w:color="000000" w:themeColor="text1"/>
        </w:rPr>
        <w:t xml:space="preserve">a </w:t>
      </w:r>
      <w:r w:rsidRPr="0049107E">
        <w:rPr>
          <w:color w:val="000000" w:themeColor="text1"/>
          <w:u w:color="000000" w:themeColor="text1"/>
        </w:rPr>
        <w:t xml:space="preserve">1980 winner of the </w:t>
      </w:r>
      <w:r w:rsidRPr="00FD0105">
        <w:rPr>
          <w:color w:val="000000" w:themeColor="text1"/>
          <w:u w:color="000000" w:themeColor="text1"/>
        </w:rPr>
        <w:t>Guideposts National Writing Competition</w:t>
      </w:r>
      <w:r>
        <w:rPr>
          <w:color w:val="000000" w:themeColor="text1"/>
          <w:u w:color="000000" w:themeColor="text1"/>
        </w:rPr>
        <w:t xml:space="preserve">; </w:t>
      </w:r>
      <w:r w:rsidRPr="0049107E">
        <w:rPr>
          <w:color w:val="000000" w:themeColor="text1"/>
          <w:u w:color="000000" w:themeColor="text1"/>
        </w:rPr>
        <w:t xml:space="preserve">The Sons and Daughters of the American Revolution honored her for the </w:t>
      </w:r>
      <w:r w:rsidRPr="00185D24">
        <w:rPr>
          <w:i/>
          <w:color w:val="000000" w:themeColor="text1"/>
          <w:u w:color="000000" w:themeColor="text1"/>
        </w:rPr>
        <w:t>Heroes and Heroines of the American Revolution</w:t>
      </w:r>
      <w:r>
        <w:rPr>
          <w:color w:val="000000" w:themeColor="text1"/>
          <w:u w:color="000000" w:themeColor="text1"/>
        </w:rPr>
        <w:t xml:space="preserve"> series; </w:t>
      </w:r>
      <w:r w:rsidRPr="0049107E">
        <w:rPr>
          <w:color w:val="000000" w:themeColor="text1"/>
          <w:u w:color="000000" w:themeColor="text1"/>
        </w:rPr>
        <w:tab/>
        <w:t>South Aiken High School ha</w:t>
      </w:r>
      <w:r>
        <w:rPr>
          <w:color w:val="000000" w:themeColor="text1"/>
          <w:u w:color="000000" w:themeColor="text1"/>
        </w:rPr>
        <w:t>s a writing award in her honor; h</w:t>
      </w:r>
      <w:r w:rsidRPr="0049107E">
        <w:rPr>
          <w:color w:val="000000" w:themeColor="text1"/>
          <w:u w:color="000000" w:themeColor="text1"/>
        </w:rPr>
        <w:t>er Alma Mater, Columbia College, presented her the Wil Lou Gray Outstanding Educator Award in 1988, and Toastmasters, the Int</w:t>
      </w:r>
      <w:r>
        <w:rPr>
          <w:color w:val="000000" w:themeColor="text1"/>
          <w:u w:color="000000" w:themeColor="text1"/>
        </w:rPr>
        <w:t xml:space="preserve">ernational Communication Award; </w:t>
      </w:r>
      <w:r w:rsidRPr="0049107E">
        <w:rPr>
          <w:color w:val="000000" w:themeColor="text1"/>
          <w:u w:color="000000" w:themeColor="text1"/>
        </w:rPr>
        <w:tab/>
        <w:t>South Carolina Library gave her a lifetime membership for the preservation of South Carolina’</w:t>
      </w:r>
      <w:r>
        <w:rPr>
          <w:color w:val="000000" w:themeColor="text1"/>
          <w:u w:color="000000" w:themeColor="text1"/>
        </w:rPr>
        <w:t>s literary heritage; and she was h</w:t>
      </w:r>
      <w:r w:rsidRPr="0049107E">
        <w:rPr>
          <w:color w:val="000000" w:themeColor="text1"/>
          <w:u w:color="000000" w:themeColor="text1"/>
        </w:rPr>
        <w:t>onored as “Pickens</w:t>
      </w:r>
      <w:r w:rsidRPr="0049107E">
        <w:rPr>
          <w:color w:val="000000" w:themeColor="text1"/>
          <w:u w:color="000000" w:themeColor="text1"/>
        </w:rPr>
        <w:noBreakHyphen/>
        <w:t>Salley Southern Woman of Distinction”</w:t>
      </w:r>
      <w:r>
        <w:rPr>
          <w:color w:val="000000" w:themeColor="text1"/>
          <w:u w:color="000000" w:themeColor="text1"/>
        </w:rPr>
        <w:t xml:space="preserve"> by U</w:t>
      </w:r>
      <w:r w:rsidR="00FD01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S</w:t>
      </w:r>
      <w:r w:rsidR="00FD01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>C</w:t>
      </w:r>
      <w:r w:rsidR="00FD0105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Aiken; and</w:t>
      </w:r>
    </w:p>
    <w:p w:rsidR="00185D24" w:rsidRDefault="00185D24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Whereas,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Bodie is a continuing credit and inspiration to the Aiken community and to all of the children a</w:t>
      </w:r>
      <w:r>
        <w:rPr>
          <w:color w:val="000000" w:themeColor="text1"/>
          <w:u w:color="000000" w:themeColor="text1"/>
        </w:rPr>
        <w:t>nd adults she has inspired.  Now, therefore,</w:t>
      </w: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 xml:space="preserve">Be it resolved by the Senate: </w:t>
      </w:r>
    </w:p>
    <w:p w:rsidR="00522A60" w:rsidRDefault="00522A60" w:rsidP="00FD010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522A60" w:rsidRDefault="00522A60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5814AD">
        <w:rPr>
          <w:color w:val="000000" w:themeColor="text1"/>
          <w:u w:color="000000" w:themeColor="text1"/>
        </w:rPr>
        <w:t>That the members of the</w:t>
      </w:r>
      <w:r>
        <w:rPr>
          <w:color w:val="000000" w:themeColor="text1"/>
          <w:u w:color="000000" w:themeColor="text1"/>
        </w:rPr>
        <w:t xml:space="preserve"> Senate o</w:t>
      </w:r>
      <w:r w:rsidRPr="005814AD">
        <w:rPr>
          <w:color w:val="000000" w:themeColor="text1"/>
          <w:u w:color="000000" w:themeColor="text1"/>
        </w:rPr>
        <w:t xml:space="preserve">f the State of South Carolina, by this resolution, join the Aiken </w:t>
      </w:r>
      <w:r w:rsidR="00D21B07">
        <w:rPr>
          <w:color w:val="000000" w:themeColor="text1"/>
          <w:u w:color="000000" w:themeColor="text1"/>
        </w:rPr>
        <w:t>c</w:t>
      </w:r>
      <w:r w:rsidRPr="005814AD">
        <w:rPr>
          <w:color w:val="000000" w:themeColor="text1"/>
          <w:u w:color="000000" w:themeColor="text1"/>
        </w:rPr>
        <w:t xml:space="preserve">ommunity in honoring </w:t>
      </w:r>
      <w:r w:rsidR="00185D24">
        <w:rPr>
          <w:color w:val="000000" w:themeColor="text1"/>
          <w:u w:color="000000" w:themeColor="text1"/>
        </w:rPr>
        <w:t>Mrs.</w:t>
      </w:r>
      <w:r w:rsidRPr="005814AD">
        <w:rPr>
          <w:color w:val="000000" w:themeColor="text1"/>
          <w:u w:color="000000" w:themeColor="text1"/>
        </w:rPr>
        <w:t xml:space="preserve"> Idella Bodie for her service to the young readers of South Carolina.</w:t>
      </w:r>
    </w:p>
    <w:p w:rsidR="002630C5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630C5" w:rsidRPr="005814AD" w:rsidRDefault="002630C5" w:rsidP="00522A6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Be it further resolved that a copy of this resolution be forwarded to </w:t>
      </w:r>
      <w:r w:rsidR="00D21B07">
        <w:rPr>
          <w:color w:val="000000" w:themeColor="text1"/>
          <w:u w:color="000000" w:themeColor="text1"/>
        </w:rPr>
        <w:t xml:space="preserve">Mrs. </w:t>
      </w:r>
      <w:r>
        <w:rPr>
          <w:color w:val="000000" w:themeColor="text1"/>
          <w:u w:color="000000" w:themeColor="text1"/>
        </w:rPr>
        <w:t>Idella Brodie.</w:t>
      </w:r>
    </w:p>
    <w:p w:rsidR="00C03B3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C03B37" w:rsidRDefault="00C03B37" w:rsidP="00C03B37">
      <w:pPr>
        <w:suppressAutoHyphens/>
        <w:jc w:val="both"/>
        <w:rPr>
          <w:rFonts w:eastAsia="Times New Roman"/>
        </w:rPr>
      </w:pPr>
    </w:p>
    <w:sectPr w:rsidR="00C03B37" w:rsidSect="00C03B37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F1940" w:rsidRDefault="005F1940" w:rsidP="00522CE0">
      <w:r>
        <w:separator/>
      </w:r>
    </w:p>
  </w:endnote>
  <w:endnote w:type="continuationSeparator" w:id="0">
    <w:p w:rsidR="005F1940" w:rsidRDefault="005F1940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42E316C-30C1-4E20-B69C-EF36037CDD4A}"/>
    <w:embedBold r:id="rId2" w:fontKey="{A8C3921A-B370-4C7D-A9C8-ED9F3E142CC2}"/>
    <w:embedItalic r:id="rId3" w:fontKey="{F225D601-F657-48B0-83EA-346FDE6EF086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D05EEF63-3521-424D-9F08-CD4FB3814241}"/>
    <w:embedItalic r:id="rId5" w:fontKey="{8D799ECF-D049-488E-AB66-0C23F77BD29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E63DF175-9C10-4A26-9CA2-7FA3CED74410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2651" w:rsidRPr="00C03B37" w:rsidRDefault="00C03B37" w:rsidP="00C03B3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[1302]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F1940" w:rsidRDefault="005F1940" w:rsidP="00522CE0">
      <w:r>
        <w:separator/>
      </w:r>
    </w:p>
  </w:footnote>
  <w:footnote w:type="continuationSeparator" w:id="0">
    <w:p w:rsidR="005F1940" w:rsidRDefault="005F1940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1921"/>
  </w:hdrShapeDefaults>
  <w:footnotePr>
    <w:footnote w:id="-1"/>
    <w:footnote w:id="0"/>
  </w:footnotePr>
  <w:endnotePr>
    <w:endnote w:id="-1"/>
    <w:endnote w:id="0"/>
  </w:endnotePr>
  <w:compat/>
  <w:docVars>
    <w:docVar w:name="clipname" w:val="020BODI.MRH.WGR"/>
    <w:docVar w:name="CoverAttorneyInitials" w:val="MRH"/>
    <w:docVar w:name="CoverAttorneyLastName" w:val="Hitchcock"/>
    <w:docVar w:name="CoverBillType" w:val="r"/>
    <w:docVar w:name="CoverSenator" w:val="WGR"/>
    <w:docVar w:name="dvBillNumber" w:val="1302"/>
    <w:docVar w:name="dvBillNumberPrefix" w:val="S. "/>
    <w:docVar w:name="dvOriginalBody" w:val="Senate"/>
    <w:docVar w:name="fulldraftpath" w:val="L:\S-RES\WGR\020BODI.MRH.WGR.DOCX"/>
    <w:docVar w:name="NameofBody" w:val="S"/>
    <w:docVar w:name="vgroup2" w:val="S-RES"/>
  </w:docVars>
  <w:rsids>
    <w:rsidRoot w:val="0008201F"/>
    <w:rsid w:val="00042AC1"/>
    <w:rsid w:val="00046516"/>
    <w:rsid w:val="0007601D"/>
    <w:rsid w:val="0008201F"/>
    <w:rsid w:val="000B0720"/>
    <w:rsid w:val="000B5EAF"/>
    <w:rsid w:val="00170561"/>
    <w:rsid w:val="00185D24"/>
    <w:rsid w:val="00186AC9"/>
    <w:rsid w:val="00197DF1"/>
    <w:rsid w:val="001B33EC"/>
    <w:rsid w:val="001B3DD9"/>
    <w:rsid w:val="001B7E5D"/>
    <w:rsid w:val="001D3BAC"/>
    <w:rsid w:val="002070D5"/>
    <w:rsid w:val="00245C4E"/>
    <w:rsid w:val="002630C5"/>
    <w:rsid w:val="002713C3"/>
    <w:rsid w:val="002C1321"/>
    <w:rsid w:val="002C5896"/>
    <w:rsid w:val="002D3BED"/>
    <w:rsid w:val="00307C2B"/>
    <w:rsid w:val="00383247"/>
    <w:rsid w:val="003D6E2B"/>
    <w:rsid w:val="003E7597"/>
    <w:rsid w:val="00450668"/>
    <w:rsid w:val="00456CB6"/>
    <w:rsid w:val="00492FD0"/>
    <w:rsid w:val="004952FA"/>
    <w:rsid w:val="004B6A22"/>
    <w:rsid w:val="004D7F37"/>
    <w:rsid w:val="00522A60"/>
    <w:rsid w:val="00522CE0"/>
    <w:rsid w:val="00565148"/>
    <w:rsid w:val="00593361"/>
    <w:rsid w:val="005A5017"/>
    <w:rsid w:val="005A648C"/>
    <w:rsid w:val="005F1745"/>
    <w:rsid w:val="005F1940"/>
    <w:rsid w:val="005F4F16"/>
    <w:rsid w:val="00674006"/>
    <w:rsid w:val="006C2651"/>
    <w:rsid w:val="006C74EA"/>
    <w:rsid w:val="00720D40"/>
    <w:rsid w:val="007318D4"/>
    <w:rsid w:val="00765784"/>
    <w:rsid w:val="007A4390"/>
    <w:rsid w:val="007D1CB5"/>
    <w:rsid w:val="007E5CB7"/>
    <w:rsid w:val="008314D2"/>
    <w:rsid w:val="008B2F42"/>
    <w:rsid w:val="008C74F2"/>
    <w:rsid w:val="008E185F"/>
    <w:rsid w:val="008F023B"/>
    <w:rsid w:val="00904E16"/>
    <w:rsid w:val="009162B3"/>
    <w:rsid w:val="00927C62"/>
    <w:rsid w:val="00983951"/>
    <w:rsid w:val="00984124"/>
    <w:rsid w:val="00984640"/>
    <w:rsid w:val="009851B4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64CC1"/>
    <w:rsid w:val="00B92FE5"/>
    <w:rsid w:val="00B945C5"/>
    <w:rsid w:val="00BA20EA"/>
    <w:rsid w:val="00BB5AFC"/>
    <w:rsid w:val="00BC0A56"/>
    <w:rsid w:val="00C03B37"/>
    <w:rsid w:val="00C45366"/>
    <w:rsid w:val="00C57023"/>
    <w:rsid w:val="00C74052"/>
    <w:rsid w:val="00CA7B43"/>
    <w:rsid w:val="00CB187A"/>
    <w:rsid w:val="00CC0EC7"/>
    <w:rsid w:val="00D1088B"/>
    <w:rsid w:val="00D156D2"/>
    <w:rsid w:val="00D21B07"/>
    <w:rsid w:val="00D47717"/>
    <w:rsid w:val="00D86943"/>
    <w:rsid w:val="00DA47B9"/>
    <w:rsid w:val="00E058D3"/>
    <w:rsid w:val="00E76AD9"/>
    <w:rsid w:val="00E91E2F"/>
    <w:rsid w:val="00EA3546"/>
    <w:rsid w:val="00EB47AE"/>
    <w:rsid w:val="00EC34E1"/>
    <w:rsid w:val="00F0234A"/>
    <w:rsid w:val="00F52959"/>
    <w:rsid w:val="00F55884"/>
    <w:rsid w:val="00FC0D36"/>
    <w:rsid w:val="00FD0105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401</Words>
  <Characters>2290</Characters>
  <Application>Microsoft Office Word</Application>
  <DocSecurity>0</DocSecurity>
  <Lines>19</Lines>
  <Paragraphs>5</Paragraphs>
  <ScaleCrop>false</ScaleCrop>
  <Company> </Company>
  <LinksUpToDate>false</LinksUpToDate>
  <CharactersWithSpaces>2686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BonnieHuth</dc:creator>
  <cp:keywords/>
  <dc:description/>
  <cp:lastModifiedBy>NSC</cp:lastModifiedBy>
  <cp:revision>2</cp:revision>
  <cp:lastPrinted>2010-03-15T15:17:00Z</cp:lastPrinted>
  <dcterms:created xsi:type="dcterms:W3CDTF">2010-03-23T16:27:00Z</dcterms:created>
  <dcterms:modified xsi:type="dcterms:W3CDTF">2010-03-23T16:27:00Z</dcterms:modified>
</cp:coreProperties>
</file>