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57D" w:rsidRDefault="00EA157D" w:rsidP="002A3EB4">
      <w:pPr>
        <w:pStyle w:val="BillDots"/>
      </w:pPr>
      <w:r>
        <w:t>COMMITTEE REPORT</w:t>
      </w:r>
    </w:p>
    <w:p w:rsidR="00EA157D" w:rsidRDefault="00EA157D" w:rsidP="002A3EB4">
      <w:pPr>
        <w:pStyle w:val="BillDots"/>
      </w:pPr>
      <w:r>
        <w:t>April 29, 2010</w:t>
      </w:r>
    </w:p>
    <w:p w:rsidR="00EA157D" w:rsidRDefault="00EA157D" w:rsidP="002A3EB4">
      <w:pPr>
        <w:pStyle w:val="BillDots"/>
      </w:pPr>
    </w:p>
    <w:p w:rsidR="00EA157D" w:rsidRPr="00EA157D" w:rsidRDefault="00EA157D" w:rsidP="00EA157D">
      <w:pPr>
        <w:pStyle w:val="BillDots"/>
        <w:tabs>
          <w:tab w:val="clear" w:pos="216"/>
          <w:tab w:val="clear" w:pos="432"/>
          <w:tab w:val="clear" w:pos="648"/>
          <w:tab w:val="clear" w:pos="864"/>
          <w:tab w:val="clear" w:pos="1080"/>
          <w:tab w:val="clear" w:pos="1296"/>
          <w:tab w:val="clear" w:pos="5904"/>
          <w:tab w:val="right" w:pos="5933"/>
        </w:tabs>
      </w:pPr>
      <w:r>
        <w:tab/>
      </w:r>
      <w:r>
        <w:rPr>
          <w:b/>
          <w:sz w:val="36"/>
        </w:rPr>
        <w:t>S. 1356</w:t>
      </w:r>
    </w:p>
    <w:p w:rsidR="00EA157D" w:rsidRDefault="00EA157D" w:rsidP="002A3EB4">
      <w:pPr>
        <w:pStyle w:val="BillDots"/>
      </w:pPr>
    </w:p>
    <w:p w:rsidR="00EA157D" w:rsidRDefault="00EA157D" w:rsidP="00EA157D">
      <w:pPr>
        <w:pStyle w:val="BillDots"/>
        <w:jc w:val="center"/>
      </w:pPr>
      <w:r>
        <w:t xml:space="preserve">Introduced by </w:t>
      </w:r>
      <w:r w:rsidRPr="002001B4">
        <w:t>Education Committee</w:t>
      </w:r>
    </w:p>
    <w:p w:rsidR="00EA157D" w:rsidRDefault="00EA157D" w:rsidP="002A3EB4">
      <w:pPr>
        <w:pStyle w:val="BillDots"/>
      </w:pPr>
    </w:p>
    <w:p w:rsidR="00EA157D" w:rsidRDefault="00EA157D" w:rsidP="002A3EB4">
      <w:pPr>
        <w:pStyle w:val="BillDots"/>
      </w:pPr>
      <w:r>
        <w:t>S. Printed 4/29/10--H.</w:t>
      </w:r>
    </w:p>
    <w:p w:rsidR="00EA157D" w:rsidRDefault="00EA157D" w:rsidP="002A3EB4">
      <w:pPr>
        <w:pStyle w:val="BillDots"/>
      </w:pPr>
      <w:r>
        <w:t>Read the first time April 20, 2010.</w:t>
      </w:r>
    </w:p>
    <w:p w:rsidR="00EA157D" w:rsidRPr="00EA157D" w:rsidRDefault="00EA157D" w:rsidP="00EA157D">
      <w:pPr>
        <w:pStyle w:val="BillDots"/>
        <w:jc w:val="center"/>
      </w:pPr>
      <w:r>
        <w:rPr>
          <w:u w:val="single"/>
        </w:rPr>
        <w:t>            </w:t>
      </w:r>
    </w:p>
    <w:p w:rsidR="00EA157D" w:rsidRDefault="00EA157D" w:rsidP="002A3EB4">
      <w:pPr>
        <w:pStyle w:val="BillDots"/>
      </w:pPr>
    </w:p>
    <w:p w:rsidR="00EA157D" w:rsidRPr="00EA157D" w:rsidRDefault="00EA157D" w:rsidP="00EA157D">
      <w:pPr>
        <w:pStyle w:val="BillDots"/>
        <w:jc w:val="center"/>
      </w:pPr>
      <w:r>
        <w:rPr>
          <w:b/>
        </w:rPr>
        <w:t>THE COMMITTEE ON EDUCATION AND PUBLIC WORKS</w:t>
      </w:r>
    </w:p>
    <w:p w:rsidR="00EA157D" w:rsidRDefault="00EA157D" w:rsidP="002A3EB4">
      <w:pPr>
        <w:pStyle w:val="BillDots"/>
      </w:pPr>
      <w:r>
        <w:tab/>
        <w:t>To whom was referred a Joint Resolution (S. 1356) to approve regulations of the State Board of Education, relating to South Carolina Virtual School Program, designated as Regulation Document Number 4116, pursuant, etc., respectfully</w:t>
      </w:r>
    </w:p>
    <w:p w:rsidR="00EA157D" w:rsidRPr="00EA157D" w:rsidRDefault="00EA157D" w:rsidP="00EA157D">
      <w:pPr>
        <w:pStyle w:val="BillDots"/>
        <w:jc w:val="center"/>
      </w:pPr>
      <w:r>
        <w:rPr>
          <w:b/>
        </w:rPr>
        <w:t>REPORT:</w:t>
      </w:r>
    </w:p>
    <w:p w:rsidR="00EA157D" w:rsidRDefault="00EA157D" w:rsidP="002A3EB4">
      <w:pPr>
        <w:pStyle w:val="BillDots"/>
      </w:pPr>
      <w:r>
        <w:tab/>
        <w:t>That they have duly and carefully considered the same and recommend that the same do pass:</w:t>
      </w:r>
    </w:p>
    <w:p w:rsidR="00EA157D" w:rsidRDefault="00EA157D" w:rsidP="002A3EB4">
      <w:pPr>
        <w:pStyle w:val="BillDots"/>
      </w:pPr>
    </w:p>
    <w:p w:rsidR="00EA157D" w:rsidRDefault="00EA157D" w:rsidP="002A3EB4">
      <w:pPr>
        <w:pStyle w:val="BillDots"/>
      </w:pPr>
      <w:r>
        <w:t>PHILLIP D. OWENS for Committee.</w:t>
      </w:r>
    </w:p>
    <w:p w:rsidR="00EA157D" w:rsidRPr="00EA157D" w:rsidRDefault="00EA157D" w:rsidP="00EA157D">
      <w:pPr>
        <w:pStyle w:val="BillDots"/>
        <w:jc w:val="center"/>
      </w:pPr>
      <w:r>
        <w:rPr>
          <w:u w:val="single"/>
        </w:rPr>
        <w:t>            </w:t>
      </w:r>
    </w:p>
    <w:p w:rsidR="004749B6" w:rsidRDefault="004749B6" w:rsidP="002A3EB4">
      <w:pPr>
        <w:pStyle w:val="BillDots"/>
        <w:sectPr w:rsidR="004749B6" w:rsidSect="004749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64F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4F5" w:rsidRDefault="00374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SOUTH CAROLINA VIRTUAL SCHOOL PROGRAM, DESIGNATED AS REGULATION DOCUMENT NUMBER 4116, PURSUANT TO THE PROVISIONS OF ARTICLE 1, CHAPTER 23, TITLE 1 OF THE 1976 CODE.</w:t>
      </w:r>
    </w:p>
    <w:p w:rsidR="009764F5" w:rsidRDefault="00976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764F5" w:rsidRDefault="00976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764F5" w:rsidRDefault="00976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764F5" w:rsidRDefault="00976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South Carolina Virtual School Program, designated as Regulation Document Number 4116, and submitted to the General Assembly pursuant to the provisions of Article 1, Chapter 23, Title 1 of the 1976 Code, are approved.</w:t>
      </w:r>
    </w:p>
    <w:p w:rsidR="009764F5" w:rsidRDefault="00976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764F5" w:rsidRDefault="00976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374D68">
        <w:t>2</w:t>
      </w:r>
      <w:r>
        <w:t>.</w:t>
      </w:r>
      <w:r>
        <w:tab/>
        <w:t>This joint resolution takes effect upon approval by the Governor.</w:t>
      </w:r>
    </w:p>
    <w:p w:rsidR="009764F5" w:rsidRDefault="009764F5" w:rsidP="0097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764F5" w:rsidRDefault="009764F5" w:rsidP="0097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764F5" w:rsidRDefault="009764F5" w:rsidP="0097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764F5" w:rsidRDefault="009764F5" w:rsidP="0097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764F5" w:rsidRPr="00BC3C4D" w:rsidRDefault="00374D68" w:rsidP="0097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9764F5" w:rsidRPr="00BC3C4D">
        <w:t>he South Carolina Code of Laws authorizes the State Board of Education to promulgate regulations governing the operation of the South Carolina Virtual School Program. The Notice of Drafting for the proposed regulations was published in the State Register on August 28, 2009.</w:t>
      </w:r>
    </w:p>
    <w:p w:rsidR="00A17DC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A17DC7" w:rsidRDefault="00A17DC7" w:rsidP="00D5314C">
      <w:pPr>
        <w:suppressAutoHyphens/>
      </w:pPr>
    </w:p>
    <w:sectPr w:rsidR="00A17DC7" w:rsidSect="004749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64F5" w:rsidRDefault="009764F5" w:rsidP="009F0C77">
      <w:r>
        <w:separator/>
      </w:r>
    </w:p>
  </w:endnote>
  <w:endnote w:type="continuationSeparator" w:id="0">
    <w:p w:rsidR="009764F5" w:rsidRDefault="009764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1691C9-621B-4FDB-B931-0D947B967247}"/>
    <w:embedBold r:id="rId2" w:fontKey="{052C10F6-DE9F-43BE-A89F-6C2E2CF1BBA6}"/>
  </w:font>
  <w:font w:name="Calibri">
    <w:panose1 w:val="020F0502020204030204"/>
    <w:charset w:val="00"/>
    <w:family w:val="swiss"/>
    <w:pitch w:val="variable"/>
    <w:sig w:usb0="A00002EF" w:usb1="4000207B" w:usb2="00000000" w:usb3="00000000" w:csb0="0000009F" w:csb1="00000000"/>
    <w:embedRegular r:id="rId3" w:fontKey="{561D9375-33F9-4B58-8688-1FC8E5BA4A63}"/>
  </w:font>
  <w:font w:name="Tahoma">
    <w:panose1 w:val="020B0604030504040204"/>
    <w:charset w:val="00"/>
    <w:family w:val="swiss"/>
    <w:pitch w:val="variable"/>
    <w:sig w:usb0="61002A87" w:usb1="80000000" w:usb2="00000008" w:usb3="00000000" w:csb0="000101FF" w:csb1="00000000"/>
    <w:embedRegular r:id="rId4" w:fontKey="{C90B1A76-5D30-4395-A622-A2C8C59FBC15}"/>
  </w:font>
  <w:font w:name="Cambria">
    <w:panose1 w:val="02040503050406030204"/>
    <w:charset w:val="00"/>
    <w:family w:val="roman"/>
    <w:pitch w:val="variable"/>
    <w:sig w:usb0="A00002EF" w:usb1="4000004B" w:usb2="00000000" w:usb3="00000000" w:csb0="0000009F" w:csb1="00000000"/>
    <w:embedRegular r:id="rId5" w:fontKey="{B72354D0-C161-4CAC-9903-8BA8881F64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219" w:rsidRPr="00A17DC7" w:rsidRDefault="00A17DC7" w:rsidP="00A17DC7">
    <w:pPr>
      <w:pStyle w:val="Footer"/>
      <w:tabs>
        <w:tab w:val="clear" w:pos="4680"/>
        <w:tab w:val="clear" w:pos="9360"/>
        <w:tab w:val="center" w:pos="2995"/>
      </w:tabs>
      <w:spacing w:before="120"/>
    </w:pPr>
    <w:r>
      <w:t>[1356</w:t>
    </w:r>
    <w:r w:rsidR="004749B6">
      <w:t>-</w:t>
    </w:r>
    <w:fldSimple w:instr=" PAGE  \* MERGEFORMAT ">
      <w:r w:rsidR="00D5314C">
        <w:rPr>
          <w:noProof/>
        </w:rPr>
        <w:t>1</w:t>
      </w:r>
    </w:fldSimple>
    <w:r w:rsidR="004749B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9B6" w:rsidRPr="00A17DC7" w:rsidRDefault="004749B6" w:rsidP="00A17DC7">
    <w:pPr>
      <w:pStyle w:val="Footer"/>
      <w:tabs>
        <w:tab w:val="clear" w:pos="4680"/>
        <w:tab w:val="clear" w:pos="9360"/>
        <w:tab w:val="center" w:pos="2995"/>
      </w:tabs>
      <w:spacing w:before="120"/>
    </w:pPr>
    <w:r>
      <w:t>[1356]</w:t>
    </w:r>
    <w:r>
      <w:tab/>
    </w:r>
    <w:fldSimple w:instr=" PAGE  \* MERGEFORMAT ">
      <w:r w:rsidR="00D531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64F5" w:rsidRDefault="009764F5" w:rsidP="009F0C77">
      <w:r>
        <w:separator/>
      </w:r>
    </w:p>
  </w:footnote>
  <w:footnote w:type="continuationSeparator" w:id="0">
    <w:p w:rsidR="009764F5" w:rsidRDefault="009764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01AC10"/>
    <w:docVar w:name="CoverBillType" w:val="a"/>
    <w:docVar w:name="docpath" w:val="L:\Council\bills\DBS\31001AC10.DOCX"/>
    <w:docVar w:name="dvBillNumber" w:val="1356"/>
    <w:docVar w:name="dvBillNumberPrefix" w:val="S. "/>
    <w:docVar w:name="dvOriginalBody" w:val="Senate"/>
    <w:docVar w:name="dvSteno" w:val="DBS"/>
    <w:docVar w:name="NameofBody" w:val="s"/>
    <w:docVar w:name="vgroup2" w:val="Council"/>
  </w:docVars>
  <w:rsids>
    <w:rsidRoot w:val="00EA0EB3"/>
    <w:rsid w:val="00026C9A"/>
    <w:rsid w:val="000965A1"/>
    <w:rsid w:val="000E1785"/>
    <w:rsid w:val="001023A4"/>
    <w:rsid w:val="0010776B"/>
    <w:rsid w:val="00133E66"/>
    <w:rsid w:val="00134ACF"/>
    <w:rsid w:val="00144E15"/>
    <w:rsid w:val="0017779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4D68"/>
    <w:rsid w:val="00393688"/>
    <w:rsid w:val="003D411E"/>
    <w:rsid w:val="003E3C1E"/>
    <w:rsid w:val="003E6148"/>
    <w:rsid w:val="00400EAA"/>
    <w:rsid w:val="0041760A"/>
    <w:rsid w:val="004749B6"/>
    <w:rsid w:val="004809EE"/>
    <w:rsid w:val="00511EE9"/>
    <w:rsid w:val="00521E00"/>
    <w:rsid w:val="00577C6C"/>
    <w:rsid w:val="0058501B"/>
    <w:rsid w:val="006215AA"/>
    <w:rsid w:val="006340D9"/>
    <w:rsid w:val="00643B8E"/>
    <w:rsid w:val="00665EBC"/>
    <w:rsid w:val="0069470D"/>
    <w:rsid w:val="006A476C"/>
    <w:rsid w:val="006C6A93"/>
    <w:rsid w:val="006C7F2D"/>
    <w:rsid w:val="006E02F9"/>
    <w:rsid w:val="00753C04"/>
    <w:rsid w:val="00756946"/>
    <w:rsid w:val="00757F80"/>
    <w:rsid w:val="00771EEC"/>
    <w:rsid w:val="00786819"/>
    <w:rsid w:val="007A325A"/>
    <w:rsid w:val="007F1523"/>
    <w:rsid w:val="007F509E"/>
    <w:rsid w:val="007F5799"/>
    <w:rsid w:val="007F6947"/>
    <w:rsid w:val="00804219"/>
    <w:rsid w:val="00872729"/>
    <w:rsid w:val="008940B6"/>
    <w:rsid w:val="008F4429"/>
    <w:rsid w:val="009352BB"/>
    <w:rsid w:val="009764F5"/>
    <w:rsid w:val="00990668"/>
    <w:rsid w:val="009F0C77"/>
    <w:rsid w:val="009F4DD1"/>
    <w:rsid w:val="00A17DC7"/>
    <w:rsid w:val="00A64E80"/>
    <w:rsid w:val="00A741D9"/>
    <w:rsid w:val="00A876C0"/>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2473"/>
    <w:rsid w:val="00D405E7"/>
    <w:rsid w:val="00D41D56"/>
    <w:rsid w:val="00D5314C"/>
    <w:rsid w:val="00D6260D"/>
    <w:rsid w:val="00D6662B"/>
    <w:rsid w:val="00D95E2F"/>
    <w:rsid w:val="00D970A9"/>
    <w:rsid w:val="00DB3AC0"/>
    <w:rsid w:val="00DE68F0"/>
    <w:rsid w:val="00DF3845"/>
    <w:rsid w:val="00DF7E17"/>
    <w:rsid w:val="00E177A0"/>
    <w:rsid w:val="00EA0EB3"/>
    <w:rsid w:val="00EA157D"/>
    <w:rsid w:val="00EA798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74D68"/>
    <w:rPr>
      <w:rFonts w:ascii="Tahoma" w:hAnsi="Tahoma" w:cs="Tahoma"/>
      <w:sz w:val="16"/>
      <w:szCs w:val="16"/>
    </w:rPr>
  </w:style>
  <w:style w:type="character" w:customStyle="1" w:styleId="BalloonTextChar">
    <w:name w:val="Balloon Text Char"/>
    <w:basedOn w:val="DefaultParagraphFont"/>
    <w:link w:val="BalloonText"/>
    <w:uiPriority w:val="99"/>
    <w:semiHidden/>
    <w:rsid w:val="00374D6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7779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25037-16C7-4326-A545-8BF8163C4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256</Words>
  <Characters>1366</Characters>
  <Application>Microsoft Office Word</Application>
  <DocSecurity>0</DocSecurity>
  <Lines>65</Lines>
  <Paragraphs>25</Paragraphs>
  <ScaleCrop>false</ScaleCrop>
  <Company> </Company>
  <LinksUpToDate>false</LinksUpToDate>
  <CharactersWithSpaces>1597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2010-04-09T14:24:00Z</cp:lastPrinted>
  <dcterms:created xsi:type="dcterms:W3CDTF">2010-04-29T22:59:00Z</dcterms:created>
  <dcterms:modified xsi:type="dcterms:W3CDTF">2010-04-29T22:59:00Z</dcterms:modified>
</cp:coreProperties>
</file>