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479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4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ALBERT E. WHELESS, UPON THE OCCASION OF HIS RETIREMENT FROM THE PRACTICE OF LAW IN HORRY COUNTY, AND TO WISH HIM CONTINUED SUCCESS AND HAPPINESS IN ALL HIS FUTURE ENDEAVORS.</w:t>
      </w: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372D"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4872">
        <w:t>the members of the South Carolina Senate are pleased to l</w:t>
      </w:r>
      <w:r w:rsidR="000F372D">
        <w:t>earn that after forty years of practicing law in Horry County Albert E. Wheless</w:t>
      </w:r>
      <w:r w:rsidR="003B4872">
        <w:t xml:space="preserve"> beg</w:t>
      </w:r>
      <w:r w:rsidR="000F372D">
        <w:t>a</w:t>
      </w:r>
      <w:r w:rsidR="003B4872">
        <w:t>n a well</w:t>
      </w:r>
      <w:r w:rsidR="00F76EE5">
        <w:noBreakHyphen/>
      </w:r>
      <w:r w:rsidR="003B4872">
        <w:t>earned retirement</w:t>
      </w:r>
      <w:r w:rsidR="000F372D">
        <w:t xml:space="preserve"> in 2009; and</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Timmonsville on February 15, 1935, he graduated from Timmonsville High School in 1953, studied at Clemson University, and graduated from Wofford College in 1959; and</w:t>
      </w:r>
    </w:p>
    <w:p w:rsidR="00226696" w:rsidRDefault="0022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696" w:rsidRDefault="0022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earned a juris doctorate from the University of South Carolina School of Law in 1969, and he served as the president of the Horry County Bar Association for two years and worked as the city attorney for nine years and the city recorder for one year; and </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his first wife, Celeste Graham, for thirty</w:t>
      </w:r>
      <w:r w:rsidR="00F76EE5">
        <w:noBreakHyphen/>
      </w:r>
      <w:r>
        <w:t>five years before her death in 1993, and together they raised three fine children, Albert E. Wheless, Jr., Arthur W. Wheless, and Ann Marie Webb; and</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2D" w:rsidRDefault="0022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1997, he married Jean DuRant, and they reside in North Myrtle Beach where he retired from practicing law at Wheless and McInnis, PA; and</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2D" w:rsidRDefault="0022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outdoorsman, he enjoys fishing, hunting, golfing, and gardening, and his native South Carolina provides a beautiful setting in which to enjoy those occupations in his retirement; and</w:t>
      </w:r>
    </w:p>
    <w:p w:rsidR="000F372D"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799" w:rsidRDefault="000F3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6696">
        <w:t xml:space="preserve">the members of the South Carolina Senate are grateful for the years of productive service that Albert E. Wheless has provided to the citizens of South Carolina for four decades and are pleased to learn that he can now enjoy a </w:t>
      </w:r>
      <w:r w:rsidR="00F76EE5">
        <w:t>much</w:t>
      </w:r>
      <w:r w:rsidR="00F76EE5">
        <w:noBreakHyphen/>
      </w:r>
      <w:r w:rsidR="00226696">
        <w:t>deserved retirement with time for his favorite activities</w:t>
      </w:r>
      <w:r w:rsidR="00644799">
        <w:t>.  Now, therefore,</w:t>
      </w: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B4872">
        <w:t>the members of the South Carolina Senate, by this resolution, recognize and honor Albert E. Wheless, upon the occasion of his retirement from the practice of law in Horry County, and wish him continued success and happiness in all his future endeavors</w:t>
      </w:r>
      <w:r>
        <w:t>.</w:t>
      </w:r>
    </w:p>
    <w:p w:rsidR="00644799"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B4872">
        <w:t>provi</w:t>
      </w:r>
      <w:r>
        <w:t xml:space="preserve">ded to </w:t>
      </w:r>
      <w:r w:rsidR="003B4872">
        <w:t>Albert E. Wheless</w:t>
      </w:r>
      <w:r>
        <w:t>.</w:t>
      </w:r>
    </w:p>
    <w:p w:rsidR="005220B8" w:rsidRDefault="00F76E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0B8" w:rsidRDefault="005220B8" w:rsidP="005220B8">
      <w:pPr>
        <w:suppressAutoHyphens/>
      </w:pPr>
    </w:p>
    <w:sectPr w:rsidR="005220B8" w:rsidSect="005220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EE5" w:rsidRDefault="00F76EE5" w:rsidP="009F0C77">
      <w:r>
        <w:separator/>
      </w:r>
    </w:p>
  </w:endnote>
  <w:endnote w:type="continuationSeparator" w:id="0">
    <w:p w:rsidR="00F76EE5" w:rsidRDefault="00F76E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BB2D17-7FC1-48A0-8342-95A0358540C4}"/>
    <w:embedBold r:id="rId2" w:fontKey="{7C398BF0-B890-4515-814A-66AAED730FA0}"/>
  </w:font>
  <w:font w:name="Calibri">
    <w:panose1 w:val="020F0502020204030204"/>
    <w:charset w:val="00"/>
    <w:family w:val="swiss"/>
    <w:pitch w:val="variable"/>
    <w:sig w:usb0="A00002EF" w:usb1="4000207B" w:usb2="00000000" w:usb3="00000000" w:csb0="0000009F" w:csb1="00000000"/>
    <w:embedRegular r:id="rId3" w:fontKey="{FF6A3CA4-28CC-4A7B-8BBA-4C3660E2995D}"/>
  </w:font>
  <w:font w:name="Tahoma">
    <w:panose1 w:val="020B0604030504040204"/>
    <w:charset w:val="00"/>
    <w:family w:val="swiss"/>
    <w:pitch w:val="variable"/>
    <w:sig w:usb0="61002A87" w:usb1="80000000" w:usb2="00000008" w:usb3="00000000" w:csb0="000101FF" w:csb1="00000000"/>
    <w:embedRegular r:id="rId4" w:fontKey="{90EECC94-4657-45C4-AC0F-AE88F70232BA}"/>
  </w:font>
  <w:font w:name="Cambria">
    <w:panose1 w:val="02040503050406030204"/>
    <w:charset w:val="00"/>
    <w:family w:val="roman"/>
    <w:pitch w:val="variable"/>
    <w:sig w:usb0="A00002EF" w:usb1="4000004B" w:usb2="00000000" w:usb3="00000000" w:csb0="0000009F" w:csb1="00000000"/>
    <w:embedRegular r:id="rId5" w:fontKey="{9D6CEBDC-F13A-4F75-8AFD-43664E4D94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B6F" w:rsidRPr="005220B8" w:rsidRDefault="005220B8" w:rsidP="005220B8">
    <w:pPr>
      <w:pStyle w:val="Footer"/>
      <w:tabs>
        <w:tab w:val="clear" w:pos="4680"/>
        <w:tab w:val="clear" w:pos="9360"/>
        <w:tab w:val="center" w:pos="2995"/>
      </w:tabs>
      <w:spacing w:before="120"/>
    </w:pPr>
    <w:r>
      <w:t>[1509]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EE5" w:rsidRDefault="00F76EE5" w:rsidP="009F0C77">
      <w:r>
        <w:separator/>
      </w:r>
    </w:p>
  </w:footnote>
  <w:footnote w:type="continuationSeparator" w:id="0">
    <w:p w:rsidR="00F76EE5" w:rsidRDefault="00F76E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85BH10"/>
    <w:docVar w:name="CoverBillType" w:val="r"/>
    <w:docVar w:name="docpath" w:val="L:\Council\bills\GM\24585BH10.DOCX"/>
    <w:docVar w:name="dvBillNumber" w:val="1509"/>
    <w:docVar w:name="dvBillNumberPrefix" w:val="S. "/>
    <w:docVar w:name="dvOriginalBody" w:val="Senate"/>
    <w:docVar w:name="dvSteno" w:val="GM"/>
    <w:docVar w:name="NameofBody" w:val="s"/>
    <w:docVar w:name="vgroup2" w:val="Council"/>
  </w:docVars>
  <w:rsids>
    <w:rsidRoot w:val="00B36DF3"/>
    <w:rsid w:val="00026C9A"/>
    <w:rsid w:val="000576A7"/>
    <w:rsid w:val="000965A1"/>
    <w:rsid w:val="000E1785"/>
    <w:rsid w:val="000F372D"/>
    <w:rsid w:val="001023A4"/>
    <w:rsid w:val="0010776B"/>
    <w:rsid w:val="00133E66"/>
    <w:rsid w:val="00134ACF"/>
    <w:rsid w:val="00144E15"/>
    <w:rsid w:val="001A4A62"/>
    <w:rsid w:val="001A681E"/>
    <w:rsid w:val="001B79AB"/>
    <w:rsid w:val="001D08F2"/>
    <w:rsid w:val="002037CA"/>
    <w:rsid w:val="002047A2"/>
    <w:rsid w:val="00226696"/>
    <w:rsid w:val="002321B6"/>
    <w:rsid w:val="0023696B"/>
    <w:rsid w:val="00250967"/>
    <w:rsid w:val="002759C5"/>
    <w:rsid w:val="00277DEE"/>
    <w:rsid w:val="00280D88"/>
    <w:rsid w:val="00294ABE"/>
    <w:rsid w:val="002A3EB4"/>
    <w:rsid w:val="00325348"/>
    <w:rsid w:val="00393688"/>
    <w:rsid w:val="003B4872"/>
    <w:rsid w:val="003D411E"/>
    <w:rsid w:val="003E3C1E"/>
    <w:rsid w:val="003E6148"/>
    <w:rsid w:val="00400EAA"/>
    <w:rsid w:val="0041760A"/>
    <w:rsid w:val="004569A0"/>
    <w:rsid w:val="004809EE"/>
    <w:rsid w:val="00511EE9"/>
    <w:rsid w:val="00521E00"/>
    <w:rsid w:val="005220B8"/>
    <w:rsid w:val="00577C6C"/>
    <w:rsid w:val="0058501B"/>
    <w:rsid w:val="006215AA"/>
    <w:rsid w:val="006340D9"/>
    <w:rsid w:val="00643B8E"/>
    <w:rsid w:val="00644799"/>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0B6F"/>
    <w:rsid w:val="00872729"/>
    <w:rsid w:val="008F4429"/>
    <w:rsid w:val="009352BB"/>
    <w:rsid w:val="00990668"/>
    <w:rsid w:val="009F0C77"/>
    <w:rsid w:val="009F4DD1"/>
    <w:rsid w:val="00A64E80"/>
    <w:rsid w:val="00A741D9"/>
    <w:rsid w:val="00A9741D"/>
    <w:rsid w:val="00AD4B17"/>
    <w:rsid w:val="00B26FA6"/>
    <w:rsid w:val="00B36DF3"/>
    <w:rsid w:val="00B71823"/>
    <w:rsid w:val="00B741CB"/>
    <w:rsid w:val="00B934F3"/>
    <w:rsid w:val="00BB6347"/>
    <w:rsid w:val="00BD2134"/>
    <w:rsid w:val="00C038D8"/>
    <w:rsid w:val="00C045DD"/>
    <w:rsid w:val="00C3136F"/>
    <w:rsid w:val="00C3483A"/>
    <w:rsid w:val="00C74E9D"/>
    <w:rsid w:val="00C82FD3"/>
    <w:rsid w:val="00CC6B7B"/>
    <w:rsid w:val="00CD3619"/>
    <w:rsid w:val="00CF4447"/>
    <w:rsid w:val="00D26F1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6EE5"/>
    <w:rsid w:val="00F81FFD"/>
    <w:rsid w:val="00F85228"/>
    <w:rsid w:val="00FB6773"/>
    <w:rsid w:val="00FC47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6EE5"/>
    <w:rPr>
      <w:rFonts w:ascii="Tahoma" w:hAnsi="Tahoma" w:cs="Tahoma"/>
      <w:sz w:val="16"/>
      <w:szCs w:val="16"/>
    </w:rPr>
  </w:style>
  <w:style w:type="character" w:customStyle="1" w:styleId="BalloonTextChar">
    <w:name w:val="Balloon Text Char"/>
    <w:basedOn w:val="DefaultParagraphFont"/>
    <w:link w:val="BalloonText"/>
    <w:uiPriority w:val="99"/>
    <w:semiHidden/>
    <w:rsid w:val="00F76E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BFC47-8DDB-4C3A-99BF-676DC472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1703</Characters>
  <Application>Microsoft Office Word</Application>
  <DocSecurity>0</DocSecurity>
  <Lines>567</Lines>
  <Paragraphs>537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2010-06-03T20:04:00Z</cp:lastPrinted>
  <dcterms:created xsi:type="dcterms:W3CDTF">2010-06-03T20:48:00Z</dcterms:created>
  <dcterms:modified xsi:type="dcterms:W3CDTF">2010-06-03T20:48:00Z</dcterms:modified>
</cp:coreProperties>
</file>