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eastAsia="Calibri" w:cs="Times New Roman"/>
          <w:bCs/>
        </w:rPr>
        <w:t xml:space="preserve">TO AMEND ARTICLE 5, CHAPTER 23, TITLE 16, CODE OF LAWS OF SOUTH CAROLINA, 1976, RELATING TO </w:t>
      </w:r>
      <w:r>
        <w:rPr>
          <w:rFonts w:eastAsia="Calibri" w:cs="Times New Roman"/>
        </w:rPr>
        <w:t xml:space="preserve">OFFENSES INVOLVING WEAPONS, </w:t>
      </w:r>
      <w:r>
        <w:rPr>
          <w:rFonts w:eastAsia="Calibri" w:cs="Times New Roman"/>
          <w:bCs/>
        </w:rPr>
        <w:t>BY ADDING SECTION 16</w:t>
      </w:r>
      <w:r>
        <w:rPr>
          <w:rFonts w:cs="Times New Roman"/>
          <w:bCs/>
        </w:rPr>
        <w:noBreakHyphen/>
      </w:r>
      <w:r>
        <w:rPr>
          <w:rFonts w:eastAsia="Calibri" w:cs="Times New Roman"/>
          <w:bCs/>
        </w:rPr>
        <w:t>23</w:t>
      </w:r>
      <w:r>
        <w:rPr>
          <w:rFonts w:cs="Times New Roman"/>
          <w:bCs/>
        </w:rPr>
        <w:noBreakHyphen/>
      </w:r>
      <w:r>
        <w:rPr>
          <w:rFonts w:eastAsia="Calibri" w:cs="Times New Roman"/>
          <w:bCs/>
        </w:rPr>
        <w:t xml:space="preserve">425 SO AS TO CREATE THE CRIME OF POSSESSION OF FIREARMS OR AMMUNITION BY A PERSON WHO HAS BEEN CONVICTED OF A CRIME PUNISHABLE BY IMPRISONMENT FOR A TERM EXCEEDING ONE YEAR, TO PROVIDE THAT A VIOLATION IS A FELONY, TO PROVIDE FOR A PENALTY OF NOT MORE THAN TWO THOUSAND DOLLARS OR IMPRISONMENT OF NOT MORE THAN FIVE YEARS, OR BOTH, AND TO PROVIDE FOR THE DISPOSITION OF THE FIREARMS OR AMMUNITION.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SECTION</w:t>
      </w:r>
      <w:r>
        <w:rPr>
          <w:rFonts w:eastAsia="Calibri" w:cs="Times New Roman"/>
          <w:bCs/>
        </w:rPr>
        <w:tab/>
        <w:t>1.</w:t>
      </w:r>
      <w:r>
        <w:rPr>
          <w:rFonts w:eastAsia="Calibri" w:cs="Times New Roman"/>
          <w:bCs/>
        </w:rPr>
        <w:tab/>
        <w:t>Article 5, Chapter 23,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bCs/>
        </w:rPr>
        <w:tab/>
      </w:r>
      <w:r>
        <w:rPr>
          <w:rFonts w:cs="Times New Roman"/>
          <w:bCs/>
        </w:rPr>
        <w:t>“</w:t>
      </w:r>
      <w:r>
        <w:rPr>
          <w:rFonts w:eastAsia="Calibri" w:cs="Times New Roman"/>
          <w:bCs/>
        </w:rPr>
        <w:t>Section 16</w:t>
      </w:r>
      <w:r>
        <w:rPr>
          <w:rFonts w:cs="Times New Roman"/>
          <w:bCs/>
        </w:rPr>
        <w:noBreakHyphen/>
      </w:r>
      <w:r>
        <w:rPr>
          <w:rFonts w:eastAsia="Calibri" w:cs="Times New Roman"/>
          <w:bCs/>
        </w:rPr>
        <w:t>23</w:t>
      </w:r>
      <w:r>
        <w:rPr>
          <w:rFonts w:cs="Times New Roman"/>
          <w:bCs/>
        </w:rPr>
        <w:noBreakHyphen/>
      </w:r>
      <w:r>
        <w:rPr>
          <w:rFonts w:eastAsia="Calibri" w:cs="Times New Roman"/>
          <w:bCs/>
        </w:rPr>
        <w:t>425.</w:t>
      </w:r>
      <w:r>
        <w:rPr>
          <w:rFonts w:eastAsia="Calibri" w:cs="Times New Roman"/>
          <w:bCs/>
        </w:rPr>
        <w:tab/>
        <w:t>(A)</w:t>
      </w:r>
      <w:r>
        <w:rPr>
          <w:rFonts w:eastAsia="Calibri" w:cs="Times New Roman"/>
          <w:bCs/>
        </w:rPr>
        <w:tab/>
        <w:t>It is unlawful for a person who has been convicted of a crime punishable by imprison</w:t>
      </w:r>
      <w:r>
        <w:rPr>
          <w:rFonts w:eastAsia="Calibri" w:cs="Times New Roman"/>
        </w:rPr>
        <w:t>ment for a term exceeding one year to possess firearms or ammunition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t>This section does not apply to a person who has been convicted of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federal or state offenses pertaining to antitrust violations, unfair trade practices, restraints of trade, or other similar offense relating to the regulation of business practices;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state offense classified by the laws of the State as a misdemeanor and punishable by a term of imprisonment of two years or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(C)</w:t>
      </w:r>
      <w:r>
        <w:rPr>
          <w:rFonts w:eastAsia="Calibri" w:cs="Times New Roman"/>
        </w:rPr>
        <w:tab/>
        <w:t>A person who violates the provisions of this section is guilty of a felony and, upon conviction, must be fined not more than two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r>
        <w:rPr>
          <w:rFonts w:eastAsia="Calibri" w:cs="Times New Roman"/>
        </w:rPr>
        <w:tab/>
      </w:r>
      <w:r>
        <w:rPr>
          <w:rFonts w:eastAsia="Calibri" w:cs="Times New Roman"/>
          <w:color w:val="000000"/>
          <w:szCs w:val="19"/>
        </w:rPr>
        <w:t>(D)</w:t>
      </w:r>
      <w:r>
        <w:rPr>
          <w:rFonts w:eastAsia="Calibri" w:cs="Times New Roman"/>
          <w:color w:val="000000"/>
          <w:szCs w:val="19"/>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or ammunition or any other equipment approved by the agency, or destroy it.  A weapon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r>
        <w:rPr>
          <w:rFonts w:cs="Times New Roman"/>
          <w:color w:val="000000"/>
          <w:szCs w:val="19"/>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2CF09-1C74-4A49-B379-044EEF491319}"/>
    <w:embedBold r:id="rId2" w:fontKey="{FC2BBA96-5EC4-419E-A714-3C972CAC07D6}"/>
  </w:font>
  <w:font w:name="Calibri">
    <w:panose1 w:val="020F0502020204030204"/>
    <w:charset w:val="00"/>
    <w:family w:val="swiss"/>
    <w:pitch w:val="variable"/>
    <w:sig w:usb0="A00002EF" w:usb1="4000207B" w:usb2="00000000" w:usb3="00000000" w:csb0="0000009F" w:csb1="00000000"/>
    <w:embedRegular r:id="rId3" w:fontKey="{611B0C44-5B16-44D1-9640-9FA703526E35}"/>
  </w:font>
  <w:font w:name="Tahoma">
    <w:panose1 w:val="020B0604030504040204"/>
    <w:charset w:val="00"/>
    <w:family w:val="swiss"/>
    <w:pitch w:val="variable"/>
    <w:sig w:usb0="61002A87" w:usb1="80000000" w:usb2="00000008" w:usb3="00000000" w:csb0="000101FF" w:csb1="00000000"/>
    <w:embedRegular r:id="rId4" w:fontKey="{EF9ADAEA-9787-47C1-A076-47B4A451C10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F261183-A3C3-4B95-9607-579385007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533</Words>
  <Characters>3043</Characters>
  <Application>Microsoft Office Word</Application>
  <DocSecurity>0</DocSecurity>
  <Lines>25</Lines>
  <Paragraphs>7</Paragraphs>
  <ScaleCrop>false</ScaleCrop>
  <Company>Project Management</Company>
  <LinksUpToDate>false</LinksUpToDate>
  <CharactersWithSpaces>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2008-12-17T19:41:00Z</dcterms:created>
  <dcterms:modified xsi:type="dcterms:W3CDTF">2008-12-17T19:41:00Z</dcterms:modified>
</cp:coreProperties>
</file>