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bCs/>
        </w:rPr>
        <w:t>TO ADOPT RULES OF PROCEDURE FOR THE SENATE AS PROVIDED IN ARTICLE III, SECTION 12 OF THE CONSTITUTION OF SOUTH CAROLINA, 1895.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that the Rules of the Senate are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SENATE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Time of Daily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Senate, on the first day of each annual session, shall convene at 12 o’clock noon. Thereafter, the Senate shall meet each legislative day at 12 o’clock noon every Tuesday, 2 o’clock p.m. every Wednesday, and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bCs/>
          <w:color w:val="000000" w:themeColor="text1"/>
          <w:szCs w:val="20"/>
          <w:u w:color="000000" w:themeColor="text1"/>
        </w:rPr>
        <w:t xml:space="preserve">The President </w:t>
      </w:r>
      <w:r>
        <w:rPr>
          <w:rFonts w:eastAsia="Times New Roman" w:cs="Times New Roman"/>
          <w:bCs/>
          <w:iCs/>
          <w:color w:val="000000" w:themeColor="text1"/>
          <w:szCs w:val="20"/>
          <w:u w:color="000000" w:themeColor="text1"/>
        </w:rPr>
        <w:t>Pro Tempore</w:t>
      </w:r>
      <w:r>
        <w:rPr>
          <w:rFonts w:eastAsia="Times New Roman" w:cs="Times New Roman"/>
          <w:bCs/>
          <w:color w:val="000000" w:themeColor="text1"/>
          <w:szCs w:val="20"/>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4"/>
          <w:u w:color="000000" w:themeColor="text1"/>
        </w:rPr>
      </w:pPr>
      <w:r>
        <w:rPr>
          <w:rFonts w:eastAsia="Times New Roman" w:cs="Times New Roman"/>
          <w:b/>
          <w:bCs/>
          <w:color w:val="000000" w:themeColor="text1"/>
          <w:szCs w:val="24"/>
          <w:u w:color="000000" w:themeColor="text1"/>
        </w:rPr>
        <w:t>RULE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Quorum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majority of the total number of Senators qualified shall constitute a quorum.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Quorum Call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at any time during the daily session of the Senate it is ascertained that there is not a quorum present, no business shall be in order except a call of the Senate, an order to send for absentees</w:t>
      </w:r>
      <w:r>
        <w:rPr>
          <w:rFonts w:eastAsia="Times New Roman" w:cs="Times New Roman"/>
          <w:strike/>
          <w:color w:val="000000" w:themeColor="text1"/>
          <w:szCs w:val="20"/>
          <w:u w:color="000000" w:themeColor="text1"/>
        </w:rPr>
        <w:t xml:space="preserve"> </w:t>
      </w:r>
      <w:r>
        <w:rPr>
          <w:rFonts w:eastAsia="Times New Roman" w:cs="Times New Roman"/>
          <w:color w:val="000000" w:themeColor="text1"/>
          <w:szCs w:val="20"/>
          <w:u w:color="000000" w:themeColor="text1"/>
        </w:rPr>
        <w:t>(as provided for in Rule 3B), a motion to recede for a fixed period of time or to a time certain, or a motion to adjourn.  Each of the foregoing motions shall be of equal standing and none shall have priority over the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Attendance, Duties and Obligations of Senators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to send for the absent members.  In case a less number than a quorum of the Senate shall convene, the members present are hereby authorized to send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or any person or persons by them 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Majority and Minority Party:  Seating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Except for meetings to elect the Majority Leader or Minority Leader or to take any other formal action, meetings of party caucuses are exempt from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During the opening session </w:t>
      </w:r>
      <w:r>
        <w:rPr>
          <w:rFonts w:eastAsia="Times New Roman" w:cs="Times New Roman"/>
          <w:color w:val="000000" w:themeColor="text1"/>
          <w:szCs w:val="20"/>
          <w:u w:val="single" w:color="000000" w:themeColor="text1"/>
        </w:rPr>
        <w:t>after the election of Senators or, in the case of a special election, at a session designated by the President Pro Tempore</w:t>
      </w:r>
      <w:r>
        <w:rPr>
          <w:rFonts w:eastAsia="Times New Roman" w:cs="Times New Roman"/>
          <w:color w:val="000000" w:themeColor="text1"/>
          <w:szCs w:val="20"/>
          <w:u w:color="000000" w:themeColor="text1"/>
        </w:rPr>
        <w:t xml:space="preserve">, the </w:t>
      </w:r>
      <w:r>
        <w:rPr>
          <w:rFonts w:eastAsia="Times New Roman" w:cs="Times New Roman"/>
          <w:strike/>
          <w:color w:val="000000" w:themeColor="text1"/>
          <w:szCs w:val="20"/>
          <w:u w:color="000000" w:themeColor="text1"/>
        </w:rPr>
        <w:t>majority party leader</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Majority Leader </w:t>
      </w:r>
      <w:r>
        <w:rPr>
          <w:rFonts w:eastAsia="Times New Roman" w:cs="Times New Roman"/>
          <w:color w:val="000000" w:themeColor="text1"/>
          <w:szCs w:val="20"/>
          <w:u w:color="000000" w:themeColor="text1"/>
        </w:rPr>
        <w:t xml:space="preserve">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w:t>
      </w:r>
      <w:r>
        <w:rPr>
          <w:rFonts w:eastAsia="Times New Roman" w:cs="Times New Roman"/>
          <w:strike/>
          <w:color w:val="000000" w:themeColor="text1"/>
          <w:szCs w:val="20"/>
          <w:u w:color="000000" w:themeColor="text1"/>
        </w:rPr>
        <w:t>most senior</w:t>
      </w:r>
      <w:r>
        <w:rPr>
          <w:rFonts w:eastAsia="Times New Roman" w:cs="Times New Roman"/>
          <w:color w:val="000000" w:themeColor="text1"/>
          <w:szCs w:val="20"/>
          <w:u w:color="000000" w:themeColor="text1"/>
        </w:rPr>
        <w:t xml:space="preserve"> majority party members; the front two rows on the side of the Chamber selected by the minority leader are reserved for the </w:t>
      </w:r>
      <w:r>
        <w:rPr>
          <w:rFonts w:eastAsia="Times New Roman" w:cs="Times New Roman"/>
          <w:strike/>
          <w:color w:val="000000" w:themeColor="text1"/>
          <w:szCs w:val="20"/>
          <w:u w:color="000000" w:themeColor="text1"/>
        </w:rPr>
        <w:t>most senior</w:t>
      </w:r>
      <w:r>
        <w:rPr>
          <w:rFonts w:eastAsia="Times New Roman" w:cs="Times New Roman"/>
          <w:color w:val="000000" w:themeColor="text1"/>
          <w:szCs w:val="20"/>
          <w:u w:color="000000" w:themeColor="text1"/>
        </w:rPr>
        <w:t xml:space="preserve"> minority party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Journal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strike/>
          <w:color w:val="000000" w:themeColor="text1"/>
          <w:szCs w:val="20"/>
          <w:u w:color="000000" w:themeColor="text1"/>
        </w:rPr>
        <w:t>In the publication of the results of a roll call vote, the Clerk shall cause an asterisk to be placed in the Journal beside the name of a Senator reported in the Journal as voting on a question who in fact was not present in the Chamber at the time the vote was taken by the Senate.  The Clerk shall cause appropriate notation to be placed in the Journal to indicate that an asterisk on a roll call vote means that the Senator beside whose name the asterisk appears was not present in the Chamber at the time the vote on the question was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Which Senator Entitled to Floor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Question of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Appeal from President</w:t>
      </w:r>
      <w:r>
        <w:rPr>
          <w:rFonts w:eastAsia="Times New Roman" w:cs="Times New Roman"/>
          <w:color w:val="000000" w:themeColor="text1"/>
          <w:szCs w:val="20"/>
          <w:u w:color="000000" w:themeColor="text1"/>
        </w:rPr>
        <w:t>’</w:t>
      </w:r>
      <w:r>
        <w:rPr>
          <w:rFonts w:eastAsia="Times New Roman" w:cs="Times New Roman"/>
          <w:b/>
          <w:color w:val="000000" w:themeColor="text1"/>
          <w:szCs w:val="20"/>
          <w:u w:color="000000" w:themeColor="text1"/>
        </w:rPr>
        <w:t>s Decision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Introduction of Visitors and Guests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member wishes to introduce a visitor, guest or family member, he or she shall first gain recognition from the President and shall limit his or her introduction and associated remarks to not more than two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visitor or guest in the Chamber or in the gallery engages in a demonstration of approval or disapproval or creates a disturbance which affects the decorum of the Senate, the Clerk and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shall take those measures necessary to enforce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color w:val="000000" w:themeColor="text1"/>
          <w:szCs w:val="20"/>
          <w:u w:color="000000" w:themeColor="text1"/>
        </w:rPr>
        <w:t>Decorum in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The presiding officer shall maintain proper decorum in the Senate at all times.  Members of the Senate are prohibited from eliciting responses of any kind from visitors in the Senate gallery.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The use of cellular phones and pagers is prohibited in the Senate Chamber.  Other silent electronic devices may be used only in a manner as not to be disruptive to the Senate.  This rule shall be enforced in a manner prescribed by the Operations and Management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May Speak Twice in One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Senator shall speak more than twice in any one debate, on the same day, without leave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Endorsement of Papers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Pr>
          <w:rFonts w:eastAsia="Times New Roman" w:cs="Times New Roman"/>
          <w:color w:val="000000" w:themeColor="text1"/>
          <w:szCs w:val="20"/>
          <w:u w:color="000000" w:themeColor="text1"/>
        </w:rPr>
        <w:noBreakHyphen/>
        <w:t>sponsor any Bill or Resolution with the permission of the primary sponsor</w:t>
      </w:r>
      <w:r>
        <w:rPr>
          <w:rFonts w:eastAsia="Times New Roman" w:cs="Times New Roman"/>
          <w:strike/>
          <w:color w:val="000000" w:themeColor="text1"/>
          <w:szCs w:val="20"/>
          <w:u w:color="000000" w:themeColor="text1"/>
        </w:rPr>
        <w:t>, provided, that co</w:t>
      </w:r>
      <w:r>
        <w:rPr>
          <w:rFonts w:eastAsia="Times New Roman" w:cs="Times New Roman"/>
          <w:strike/>
          <w:color w:val="000000" w:themeColor="text1"/>
          <w:szCs w:val="20"/>
          <w:u w:color="000000" w:themeColor="text1"/>
        </w:rPr>
        <w:noBreakHyphen/>
        <w:t>sponsors shall not be added after a Bill or Resolution has been introduced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After introduction, a member may, with permission of the primary sponsor, co</w:t>
      </w:r>
      <w:r>
        <w:rPr>
          <w:rFonts w:eastAsia="Times New Roman" w:cs="Times New Roman"/>
          <w:color w:val="000000" w:themeColor="text1"/>
          <w:szCs w:val="20"/>
          <w:u w:val="single" w:color="000000" w:themeColor="text1"/>
        </w:rPr>
        <w:noBreakHyphen/>
        <w:t>sponsor any Bill or Resolution that is in the possession of the Senate by notifying the Clerk.</w:t>
      </w:r>
      <w:r>
        <w:rPr>
          <w:rFonts w:eastAsia="Times New Roman" w:cs="Times New Roman"/>
          <w:color w:val="000000" w:themeColor="text1"/>
          <w:szCs w:val="20"/>
          <w:u w:color="000000" w:themeColor="text1"/>
        </w:rPr>
        <w:t xml:space="preserve">  Bills and Resolutions so received shall be periodically referred by the President of the Senate to the appropriate committee or committees which may then consider them at such times as the committee meets.  Any matter acted upon favorably by any committee may be reported out by the committee when the Senate reconvenes and need not thereafter be sent to any committee but shall then be ready, upon compliance with other Rules of the Senate, for second reading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of the Senate shall establish procedures to notify the Senate membership on a monthly basis of Bills and Resolutions introduced during periods when the Journal is not printed.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Bills received prior to the first day of the convening or reconvening of the General Assembly shall receive first reading on the first day of the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Committee Reports, How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Reports must be separately made on each Bill or Resolution and shall be signed by the Chairman or such Senator as the Chairman may designate.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Notwithstanding the provisions of Rule 33 and unless otherwise ordered by the Senate, when the annual General Appropriation Bill or any reapportionment bill </w:t>
      </w:r>
      <w:r>
        <w:rPr>
          <w:rFonts w:eastAsia="Times New Roman" w:cs="Times New Roman"/>
          <w:color w:val="000000" w:themeColor="text1"/>
          <w:szCs w:val="20"/>
          <w:u w:val="single" w:color="000000" w:themeColor="text1"/>
        </w:rPr>
        <w:t>or any Resolution affecting the sine die adjournment date</w:t>
      </w:r>
      <w:r>
        <w:rPr>
          <w:rFonts w:eastAsia="Times New Roman" w:cs="Times New Roman"/>
          <w:color w:val="000000" w:themeColor="text1"/>
          <w:szCs w:val="20"/>
          <w:u w:color="000000" w:themeColor="text1"/>
        </w:rPr>
        <w:t xml:space="preserve"> is received by the Senate to be placed on the calendar, it shall be placed in a position under the masthead of the calendar as the first order of business to be taken up each day immediately following the conclusion of the call of the Uncontested Local and Statewide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Writing and Withdrawal of Motions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Motion to Reconsider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Points of Personal Privilege and Expressions of Personal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point of personal privilege must relate to persons as members of the body or relate to charges against the character of a member which charges, if true, would affect the rights of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member rising to a point of personal privilege must confine his or her remarks to those matters which concern the member personally and has only the right to defend himself or herself and no other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other remarks made by a member shall be regarded as an expression of personal interest and when a member is recognized for an expression of personal interest, such remarks shall in all cases be limited to not more than five (5)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Privileged Motions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question is under debate, no motion shall be entertained, unless otherwise provided for in the Rules, but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1.</w:t>
      </w:r>
      <w:r>
        <w:rPr>
          <w:rFonts w:eastAsia="Times New Roman" w:cs="Times New Roman"/>
          <w:color w:val="000000" w:themeColor="text1"/>
          <w:szCs w:val="20"/>
          <w:u w:color="000000" w:themeColor="text1"/>
        </w:rPr>
        <w:tab/>
        <w:t>To adjourn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2.</w:t>
      </w:r>
      <w:r>
        <w:rPr>
          <w:rFonts w:eastAsia="Times New Roman" w:cs="Times New Roman"/>
          <w:color w:val="000000" w:themeColor="text1"/>
          <w:szCs w:val="20"/>
          <w:u w:color="000000" w:themeColor="text1"/>
        </w:rPr>
        <w:tab/>
        <w:t>To adjourn to a date and time certain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3.</w:t>
      </w:r>
      <w:r>
        <w:rPr>
          <w:rFonts w:eastAsia="Times New Roman" w:cs="Times New Roman"/>
          <w:color w:val="000000" w:themeColor="text1"/>
          <w:szCs w:val="20"/>
          <w:u w:color="000000" w:themeColor="text1"/>
        </w:rPr>
        <w:tab/>
        <w:t>To recede for a fixed period of time or to a time certain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4.</w:t>
      </w:r>
      <w:r>
        <w:rPr>
          <w:rFonts w:eastAsia="Times New Roman" w:cs="Times New Roman"/>
          <w:color w:val="000000" w:themeColor="text1"/>
          <w:szCs w:val="20"/>
          <w:u w:color="000000" w:themeColor="text1"/>
        </w:rPr>
        <w:tab/>
        <w:t>To appeal a decision of the Chair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5.</w:t>
      </w:r>
      <w:r>
        <w:rPr>
          <w:rFonts w:eastAsia="Times New Roman" w:cs="Times New Roman"/>
          <w:color w:val="000000" w:themeColor="text1"/>
          <w:szCs w:val="20"/>
          <w:u w:color="000000" w:themeColor="text1"/>
        </w:rPr>
        <w:tab/>
        <w:t>To go into Executive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6.</w:t>
      </w:r>
      <w:r>
        <w:rPr>
          <w:rFonts w:eastAsia="Times New Roman" w:cs="Times New Roman"/>
          <w:color w:val="000000" w:themeColor="text1"/>
          <w:szCs w:val="20"/>
          <w:u w:color="000000" w:themeColor="text1"/>
        </w:rPr>
        <w:tab/>
        <w:t>To take up order of the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7.</w:t>
      </w:r>
      <w:r>
        <w:rPr>
          <w:rFonts w:eastAsia="Times New Roman" w:cs="Times New Roman"/>
          <w:color w:val="000000" w:themeColor="text1"/>
          <w:szCs w:val="20"/>
          <w:u w:color="000000" w:themeColor="text1"/>
        </w:rPr>
        <w:tab/>
        <w:t>To continue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8.</w:t>
      </w:r>
      <w:r>
        <w:rPr>
          <w:rFonts w:eastAsia="Times New Roman" w:cs="Times New Roman"/>
          <w:color w:val="000000" w:themeColor="text1"/>
          <w:szCs w:val="20"/>
          <w:u w:color="000000" w:themeColor="text1"/>
        </w:rPr>
        <w:tab/>
        <w:t>To lay on the 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9.</w:t>
      </w:r>
      <w:r>
        <w:rPr>
          <w:rFonts w:eastAsia="Times New Roman" w:cs="Times New Roman"/>
          <w:color w:val="000000" w:themeColor="text1"/>
          <w:szCs w:val="20"/>
          <w:u w:color="000000" w:themeColor="text1"/>
        </w:rPr>
        <w:tab/>
        <w:t>To adjourn debate to a certain day or to adjourn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10.</w:t>
      </w:r>
      <w:r>
        <w:rPr>
          <w:rFonts w:eastAsia="Times New Roman" w:cs="Times New Roman"/>
          <w:color w:val="000000" w:themeColor="text1"/>
          <w:szCs w:val="20"/>
          <w:u w:color="000000" w:themeColor="text1"/>
        </w:rPr>
        <w:tab/>
        <w:t>To carry over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11.</w:t>
      </w:r>
      <w:r>
        <w:rPr>
          <w:rFonts w:eastAsia="Times New Roman" w:cs="Times New Roman"/>
          <w:color w:val="000000" w:themeColor="text1"/>
          <w:szCs w:val="20"/>
          <w:u w:color="000000" w:themeColor="text1"/>
        </w:rPr>
        <w:tab/>
        <w:t>To strike out the enacting clause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12.</w:t>
      </w:r>
      <w:r>
        <w:rPr>
          <w:rFonts w:eastAsia="Times New Roman" w:cs="Times New Roman"/>
          <w:color w:val="000000" w:themeColor="text1"/>
          <w:szCs w:val="20"/>
          <w:u w:color="000000" w:themeColor="text1"/>
        </w:rPr>
        <w:tab/>
        <w:t>To commit or recommit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13.</w:t>
      </w:r>
      <w:r>
        <w:rPr>
          <w:rFonts w:eastAsia="Times New Roman" w:cs="Times New Roman"/>
          <w:color w:val="000000" w:themeColor="text1"/>
          <w:szCs w:val="20"/>
          <w:u w:color="000000" w:themeColor="text1"/>
        </w:rPr>
        <w:tab/>
        <w:t>To reconsider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14.</w:t>
      </w:r>
      <w:r>
        <w:rPr>
          <w:rFonts w:eastAsia="Times New Roman" w:cs="Times New Roman"/>
          <w:color w:val="000000" w:themeColor="text1"/>
          <w:szCs w:val="20"/>
          <w:u w:color="000000" w:themeColor="text1"/>
        </w:rPr>
        <w:tab/>
        <w:t>To amend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Pr>
          <w:rFonts w:eastAsia="Times New Roman" w:cs="Times New Roman"/>
          <w:color w:val="000000" w:themeColor="text1"/>
          <w:szCs w:val="20"/>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at any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 motion to carry over, either by the Senator who has the floor,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or by the Rules Committee as provided herein, shall be in order for any Bill in the status of Interrupted Debate for less than twenty</w:t>
      </w:r>
      <w:r>
        <w:rPr>
          <w:rFonts w:eastAsia="Times New Roman" w:cs="Times New Roman"/>
          <w:color w:val="000000" w:themeColor="text1"/>
          <w:szCs w:val="20"/>
          <w:u w:color="000000" w:themeColor="text1"/>
        </w:rPr>
        <w:noBreakHyphen/>
        <w:t xml:space="preserve">four (24) hours.  The failure of a motion to carry over by an individual Senator,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or by the Rules Committee shall not cause the member who has the floor to lose the floor.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motion to ratify acts may be made by any Committee Chairman at any time and must receive a majority vote of the membership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At any time </w:t>
      </w:r>
      <w:r>
        <w:rPr>
          <w:rFonts w:eastAsia="Times New Roman" w:cs="Times New Roman"/>
          <w:color w:val="000000" w:themeColor="text1"/>
          <w:szCs w:val="20"/>
          <w:u w:val="single" w:color="000000" w:themeColor="text1"/>
        </w:rPr>
        <w:t>and with the Senator who has the floor retaining the floor</w:t>
      </w:r>
      <w:r>
        <w:rPr>
          <w:rFonts w:eastAsia="Times New Roman" w:cs="Times New Roman"/>
          <w:color w:val="000000" w:themeColor="text1"/>
          <w:szCs w:val="20"/>
          <w:u w:color="000000" w:themeColor="text1"/>
        </w:rPr>
        <w:t xml:space="preserve">,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or his designee may make a motion to recede for a fixed period of time or to a time certain.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Fixing a Time Certain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4"/>
          <w:u w:color="000000" w:themeColor="text1"/>
        </w:rPr>
        <w:tab/>
        <w:t>Except for any Reapportionment Bill, the debate on the question of third reading of a Bill or Resolution may be brought to a close by the lesser of twenty</w:t>
      </w:r>
      <w:r>
        <w:rPr>
          <w:rFonts w:eastAsia="Times New Roman" w:cs="Times New Roman"/>
          <w:color w:val="000000" w:themeColor="text1"/>
          <w:szCs w:val="24"/>
          <w:u w:color="000000" w:themeColor="text1"/>
        </w:rPr>
        <w:noBreakHyphen/>
        <w:t>six (26) Senators or three</w:t>
      </w:r>
      <w:r>
        <w:rPr>
          <w:rFonts w:eastAsia="Times New Roman" w:cs="Times New Roman"/>
          <w:color w:val="000000" w:themeColor="text1"/>
          <w:szCs w:val="24"/>
          <w:u w:color="000000" w:themeColor="text1"/>
        </w:rPr>
        <w:noBreakHyphen/>
        <w:t xml:space="preserve">fifths (3/5) of the Senators present and voting, if such Bill or Resolution has been under debate for two (2) hours on the current legislative day.  The debate on any other matter pending before the </w:t>
      </w:r>
      <w:r>
        <w:rPr>
          <w:rFonts w:eastAsia="Times New Roman" w:cs="Times New Roman"/>
          <w:color w:val="000000" w:themeColor="text1"/>
          <w:u w:color="000000" w:themeColor="text1"/>
        </w:rPr>
        <w:t>Senate, except as otherwise provided in these Rules, may be brought to a close by a majority of the membership of the Senate after one (1) hour of debate on the current legislative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Notwithstanding the provisions of Rule 14 or any other rule, such motion may be made after the time period provided for herein has elapsed and may be made by any member and shall not be subject to amendment or debate.  Such motion shall include a fixed time for the vote </w:t>
      </w:r>
      <w:r>
        <w:rPr>
          <w:rFonts w:eastAsia="Times New Roman" w:cs="Times New Roman"/>
          <w:strike/>
          <w:color w:val="000000" w:themeColor="text1"/>
          <w:u w:color="000000" w:themeColor="text1"/>
        </w:rPr>
        <w:t>that must be at least fifteen (15) minutes after the motion is made</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Any Senator may request a call of the Senate prior to the vote being ordered.</w:t>
      </w:r>
      <w:r>
        <w:rPr>
          <w:rFonts w:eastAsia="Times New Roman"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u w:color="000000" w:themeColor="text1"/>
        </w:rPr>
      </w:pPr>
      <w:r>
        <w:rPr>
          <w:rFonts w:eastAsia="Times New Roman" w:cs="Times New Roman"/>
          <w:color w:val="000000" w:themeColor="text1"/>
          <w:u w:color="000000" w:themeColor="text1"/>
        </w:rPr>
        <w:t>However, notwithstanding the provisions of Rule 14, during the final three (3) statewide legislative days prior to the date set for sine die adjournment, the time periods provided</w:t>
      </w:r>
      <w:r>
        <w:rPr>
          <w:rFonts w:eastAsia="Times New Roman" w:cs="Times New Roman"/>
          <w:bCs/>
          <w:color w:val="000000" w:themeColor="text1"/>
          <w:u w:color="000000" w:themeColor="text1"/>
        </w:rPr>
        <w:t xml:space="preserve"> above may be waived by three</w:t>
      </w:r>
      <w:r>
        <w:rPr>
          <w:rFonts w:eastAsia="Times New Roman" w:cs="Times New Roman"/>
          <w:bCs/>
          <w:color w:val="000000" w:themeColor="text1"/>
          <w:u w:color="000000" w:themeColor="text1"/>
        </w:rPr>
        <w:noBreakHyphen/>
        <w:t>fifths (3/5) of the Senators present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bCs/>
          <w:color w:val="000000" w:themeColor="text1"/>
          <w:szCs w:val="20"/>
          <w:u w:color="000000" w:themeColor="text1"/>
        </w:rPr>
        <w:tab/>
      </w:r>
      <w:r>
        <w:rPr>
          <w:rFonts w:eastAsia="Times New Roman" w:cs="Times New Roman"/>
          <w:color w:val="000000" w:themeColor="text1"/>
          <w:szCs w:val="20"/>
          <w:u w:color="000000" w:themeColor="text1"/>
        </w:rPr>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“Is it the Sense of the Senate that the debate shall be brought to a close?”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And if that question shall be decided in the affirmative by </w:t>
      </w:r>
      <w:r>
        <w:rPr>
          <w:rFonts w:eastAsia="Times New Roman" w:cs="Times New Roman"/>
          <w:bCs/>
          <w:color w:val="000000" w:themeColor="text1"/>
          <w:szCs w:val="20"/>
          <w:u w:color="000000" w:themeColor="text1"/>
        </w:rPr>
        <w:t>the lesser of twenty</w:t>
      </w:r>
      <w:r>
        <w:rPr>
          <w:rFonts w:eastAsia="Times New Roman" w:cs="Times New Roman"/>
          <w:bCs/>
          <w:color w:val="000000" w:themeColor="text1"/>
          <w:szCs w:val="20"/>
          <w:u w:color="000000" w:themeColor="text1"/>
        </w:rPr>
        <w:noBreakHyphen/>
        <w:t>six (26) Senators or th</w:t>
      </w:r>
      <w:r>
        <w:rPr>
          <w:rFonts w:eastAsia="Times New Roman" w:cs="Times New Roman"/>
          <w:color w:val="000000" w:themeColor="text1"/>
          <w:szCs w:val="20"/>
          <w:u w:color="000000" w:themeColor="text1"/>
        </w:rPr>
        <w:t>ree</w:t>
      </w:r>
      <w:r>
        <w:rPr>
          <w:rFonts w:eastAsia="Times New Roman" w:cs="Times New Roman"/>
          <w:color w:val="000000" w:themeColor="text1"/>
          <w:szCs w:val="20"/>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Pr>
          <w:rFonts w:eastAsia="Times New Roman" w:cs="Times New Roman"/>
          <w:color w:val="000000" w:themeColor="text1"/>
          <w:szCs w:val="20"/>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Pr>
          <w:rFonts w:eastAsia="Times New Roman" w:cs="Times New Roman"/>
          <w:bCs/>
          <w:color w:val="000000" w:themeColor="text1"/>
          <w:szCs w:val="20"/>
          <w:u w:color="000000" w:themeColor="text1"/>
        </w:rPr>
        <w:t>the lesser of twenty</w:t>
      </w:r>
      <w:r>
        <w:rPr>
          <w:rFonts w:eastAsia="Times New Roman" w:cs="Times New Roman"/>
          <w:bCs/>
          <w:color w:val="000000" w:themeColor="text1"/>
          <w:szCs w:val="20"/>
          <w:u w:color="000000" w:themeColor="text1"/>
        </w:rPr>
        <w:noBreakHyphen/>
        <w:t>six (26) Senators or th</w:t>
      </w:r>
      <w:r>
        <w:rPr>
          <w:rFonts w:eastAsia="Times New Roman" w:cs="Times New Roman"/>
          <w:color w:val="000000" w:themeColor="text1"/>
          <w:szCs w:val="20"/>
          <w:u w:color="000000" w:themeColor="text1"/>
        </w:rPr>
        <w:t>ree</w:t>
      </w:r>
      <w:r>
        <w:rPr>
          <w:rFonts w:eastAsia="Times New Roman" w:cs="Times New Roman"/>
          <w:color w:val="000000" w:themeColor="text1"/>
          <w:szCs w:val="20"/>
          <w:u w:color="000000" w:themeColor="text1"/>
        </w:rPr>
        <w:noBreakHyphen/>
        <w:t>fifths (3/5) of the Senators present and voting and if adopted, then the Bill or Resolution shall be the business of the Senate on the date and time set, to the exclusion of all other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u w:color="000000" w:themeColor="text1"/>
        </w:rPr>
      </w:pPr>
      <w:r>
        <w:rPr>
          <w:rFonts w:eastAsia="Times New Roman" w:cs="Times New Roman"/>
          <w:b/>
          <w:bCs/>
          <w:color w:val="000000" w:themeColor="text1"/>
          <w:u w:color="000000" w:themeColor="text1"/>
        </w:rPr>
        <w:t>RULE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strike/>
          <w:color w:val="000000" w:themeColor="text1"/>
          <w:u w:color="000000" w:themeColor="text1"/>
        </w:rPr>
      </w:pPr>
      <w:r>
        <w:rPr>
          <w:rFonts w:eastAsia="Times New Roman" w:cs="Times New Roman"/>
          <w:b/>
          <w:bCs/>
          <w:color w:val="000000" w:themeColor="text1"/>
          <w:u w:val="single" w:color="000000" w:themeColor="text1"/>
        </w:rPr>
        <w:t>Vote by</w:t>
      </w:r>
      <w:r>
        <w:rPr>
          <w:rFonts w:eastAsia="Times New Roman" w:cs="Times New Roman"/>
          <w:b/>
          <w:bCs/>
          <w:color w:val="000000" w:themeColor="text1"/>
          <w:u w:color="000000" w:themeColor="text1"/>
        </w:rPr>
        <w:t xml:space="preserve"> Ayes and Noes </w:t>
      </w:r>
      <w:r>
        <w:rPr>
          <w:rFonts w:eastAsia="Times New Roman" w:cs="Times New Roman"/>
          <w:b/>
          <w:bCs/>
          <w:strike/>
          <w:color w:val="000000" w:themeColor="text1"/>
          <w:u w:color="000000" w:themeColor="text1"/>
        </w:rPr>
        <w:t>Vote of Absentees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u w:color="000000" w:themeColor="text1"/>
        </w:rPr>
      </w:pPr>
      <w:r>
        <w:rPr>
          <w:rFonts w:eastAsia="Times New Roman" w:cs="Times New Roman"/>
          <w:b/>
          <w:bCs/>
          <w:color w:val="000000" w:themeColor="text1"/>
          <w:u w:color="000000" w:themeColor="text1"/>
        </w:rPr>
        <w:t>Senators Present Must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strike/>
          <w:color w:val="000000" w:themeColor="text1"/>
          <w:u w:color="000000" w:themeColor="text1"/>
        </w:rPr>
        <w:t>Unless a roll call of the Senate is ordered or a division is ordered</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Except as otherwise provided</w:t>
      </w:r>
      <w:r>
        <w:rPr>
          <w:rFonts w:eastAsia="Times New Roman" w:cs="Times New Roman"/>
          <w:color w:val="000000" w:themeColor="text1"/>
          <w:u w:color="000000" w:themeColor="text1"/>
        </w:rPr>
        <w:t xml:space="preserve">, the decision of the Senate on any question other than unanimous consent shall be taken by all members voting “viva voce” </w:t>
      </w:r>
      <w:r>
        <w:rPr>
          <w:rFonts w:eastAsia="Times New Roman" w:cs="Times New Roman"/>
          <w:color w:val="000000" w:themeColor="text1"/>
          <w:u w:val="single" w:color="000000" w:themeColor="text1"/>
        </w:rPr>
        <w:t>or electronically when a roll call is required, if an electronic voting system is available</w:t>
      </w:r>
      <w:r>
        <w:rPr>
          <w:rFonts w:eastAsia="Times New Roman" w:cs="Times New Roman"/>
          <w:color w:val="000000" w:themeColor="text1"/>
          <w:u w:color="000000" w:themeColor="text1"/>
        </w:rPr>
        <w:t xml:space="preserve">.  </w:t>
      </w:r>
      <w:r>
        <w:rPr>
          <w:rFonts w:eastAsia="Times New Roman" w:cs="Times New Roman"/>
          <w:strike/>
          <w:color w:val="000000" w:themeColor="text1"/>
          <w:u w:color="000000" w:themeColor="text1"/>
        </w:rPr>
        <w:t>When there is a request for a roll call on any question, and it shall be required by five Senators, the question shall be decided by the ayes and noes, and on taking the same, no Senator who is absent when the affirmative and negative have both been put and the result announced by the President, shall be allowed to vote without leave of the Senate, and such vote, when allowed, shall not affect the result and shall be recorded as provided for in Rule 5.</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Votes on the following matters shall be taken by roll call and the names of the Senators voting shall be recorded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(1)</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Joint Resolutions proposing amendments to the South Carolina Constitution and third reading of such Joint Resolutions that are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(2)</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The question on any act returned from the Governor with his or her objections;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(3)</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the General Appropriations Bill and any other Bill or Resolution authorizing the expenditure of funds and third reading of such Bills and Resolutions that are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(4)</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any state or congressional reapportionment plan and third reading of any such plan that is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(5)</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contested Bills and Joint Resolutions and third reading of such Bills and Resolutions that are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(6)</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(7)</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(8)</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any Bill or Resolution that has a fiscal impact statement greater than $10,000 and third reading of such Bills and Resolutions that are substantively amended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(9)</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Adoption of reports of conference committees and free conference committees and the granting of free conference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(10)</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The question on concurrence or the adoption of a substantive amendment proposed to Bills or Resolutions returned from the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(11)</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Any vote on the main question of a Bill, Joint Resolution, or amendment for which there is a request for a roll call by three (3) Senators and the vote on any other motion for which there is a request for a roll call by five (5) Senators.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strike/>
          <w:color w:val="000000" w:themeColor="text1"/>
          <w:u w:color="000000" w:themeColor="text1"/>
        </w:rPr>
        <w:t>In taking the ayes and noes, and upon</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Upon</w:t>
      </w:r>
      <w:r>
        <w:rPr>
          <w:rFonts w:eastAsia="Times New Roman" w:cs="Times New Roman"/>
          <w:color w:val="000000" w:themeColor="text1"/>
          <w:u w:color="000000" w:themeColor="text1"/>
        </w:rPr>
        <w:t xml:space="preserve"> a call of the Senate </w:t>
      </w:r>
      <w:r>
        <w:rPr>
          <w:rFonts w:eastAsia="Times New Roman" w:cs="Times New Roman"/>
          <w:color w:val="000000" w:themeColor="text1"/>
          <w:u w:val="single" w:color="000000" w:themeColor="text1"/>
        </w:rPr>
        <w:t>and unless a division is ordered</w:t>
      </w:r>
      <w:r>
        <w:rPr>
          <w:rFonts w:eastAsia="Times New Roman" w:cs="Times New Roman"/>
          <w:color w:val="000000" w:themeColor="text1"/>
          <w:u w:color="000000" w:themeColor="text1"/>
        </w:rPr>
        <w:t>, the Senators present shall vote alphabetically</w:t>
      </w:r>
      <w:r>
        <w:rPr>
          <w:rFonts w:eastAsia="Times New Roman" w:cs="Times New Roman"/>
          <w:color w:val="000000" w:themeColor="text1"/>
          <w:u w:val="single" w:color="000000" w:themeColor="text1"/>
        </w:rPr>
        <w:t>, unless voting electronically when a roll call is required</w:t>
      </w:r>
      <w:r>
        <w:rPr>
          <w:rFonts w:eastAsia="Times New Roman" w:cs="Times New Roman"/>
          <w:strike/>
          <w:color w:val="000000" w:themeColor="text1"/>
          <w:u w:color="000000" w:themeColor="text1"/>
        </w:rPr>
        <w:t>.  Under the call of the ayes and noes</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and</w:t>
      </w:r>
      <w:r>
        <w:rPr>
          <w:rFonts w:eastAsia="Times New Roman" w:cs="Times New Roman"/>
          <w:color w:val="000000" w:themeColor="text1"/>
          <w:u w:color="000000" w:themeColor="text1"/>
        </w:rPr>
        <w:t xml:space="preserve"> every Senator present must give his or her vote </w:t>
      </w:r>
      <w:r>
        <w:rPr>
          <w:rFonts w:eastAsia="Times New Roman" w:cs="Times New Roman"/>
          <w:strike/>
          <w:color w:val="000000" w:themeColor="text1"/>
          <w:u w:color="000000" w:themeColor="text1"/>
        </w:rPr>
        <w:t>one way or the other</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as aye, no, or abstain</w:t>
      </w:r>
      <w:r>
        <w:rPr>
          <w:rFonts w:eastAsia="Times New Roman" w:cs="Times New Roman"/>
          <w:color w:val="000000" w:themeColor="text1"/>
          <w:u w:color="000000" w:themeColor="text1"/>
        </w:rPr>
        <w:t xml:space="preserve"> unless excused by the Senate.  </w:t>
      </w:r>
      <w:r>
        <w:rPr>
          <w:rFonts w:eastAsia="Times New Roman" w:cs="Times New Roman"/>
          <w:color w:val="000000" w:themeColor="text1"/>
          <w:u w:val="single" w:color="000000" w:themeColor="text1"/>
        </w:rPr>
        <w:t>No Senator who is absent when the vote is taken and the result announced by the President shall be allowed to vote without leave of the Senate.  A Senator who is absent from a vote may not be recorded as voting on that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President to Vote When There is a Tie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the Senate is equally divided on any question, the Clerk shall take the decision of the President, who may assign the reason of his or her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 Question May Be Divided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Standing Committees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Agriculture and Natural Resources </w:t>
      </w:r>
      <w:r>
        <w:rPr>
          <w:rFonts w:eastAsia="Times New Roman" w:cs="Times New Roman"/>
          <w:color w:val="000000" w:themeColor="text1"/>
          <w:szCs w:val="20"/>
          <w:u w:color="000000" w:themeColor="text1"/>
        </w:rPr>
        <w:noBreakHyphen/>
        <w:t xml:space="preserve"> Titles 39 (agricultural </w:t>
      </w:r>
      <w:r>
        <w:rPr>
          <w:rFonts w:eastAsia="Times New Roman" w:cs="Times New Roman"/>
          <w:color w:val="000000" w:themeColor="text1"/>
          <w:szCs w:val="20"/>
          <w:u w:val="single" w:color="000000" w:themeColor="text1"/>
        </w:rPr>
        <w:t>&amp; food</w:t>
      </w:r>
      <w:r>
        <w:rPr>
          <w:rFonts w:eastAsia="Times New Roman" w:cs="Times New Roman"/>
          <w:color w:val="000000" w:themeColor="text1"/>
          <w:szCs w:val="20"/>
          <w:u w:color="000000" w:themeColor="text1"/>
        </w:rPr>
        <w:t xml:space="preserve"> products), 46, 47, 48 (land resources, soil &amp; water conservation, mining, oil &amp; gas, and wetlands), and 49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Banking and Insurance </w:t>
      </w:r>
      <w:r>
        <w:rPr>
          <w:rFonts w:eastAsia="Times New Roman" w:cs="Times New Roman"/>
          <w:color w:val="000000" w:themeColor="text1"/>
          <w:szCs w:val="20"/>
          <w:u w:color="000000" w:themeColor="text1"/>
        </w:rPr>
        <w:noBreakHyphen/>
        <w:t xml:space="preserve"> Titles 29, 34, 35, 37, and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Corrections and Penology </w:t>
      </w:r>
      <w:r>
        <w:rPr>
          <w:rFonts w:eastAsia="Times New Roman" w:cs="Times New Roman"/>
          <w:color w:val="000000" w:themeColor="text1"/>
          <w:szCs w:val="20"/>
          <w:u w:color="000000" w:themeColor="text1"/>
        </w:rPr>
        <w:noBreakHyphen/>
        <w:t xml:space="preserve"> Titles 2 (community corrections) and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Education  </w:t>
      </w:r>
      <w:r>
        <w:rPr>
          <w:rFonts w:eastAsia="Times New Roman" w:cs="Times New Roman"/>
          <w:color w:val="000000" w:themeColor="text1"/>
          <w:szCs w:val="20"/>
          <w:u w:color="000000" w:themeColor="text1"/>
        </w:rPr>
        <w:noBreakHyphen/>
        <w:t xml:space="preserve"> Titles 51, 59, and 60 (school governance &amp; structure at all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Ethics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Finance </w:t>
      </w:r>
      <w:r>
        <w:rPr>
          <w:rFonts w:eastAsia="Times New Roman" w:cs="Times New Roman"/>
          <w:color w:val="000000" w:themeColor="text1"/>
          <w:szCs w:val="20"/>
          <w:u w:color="000000" w:themeColor="text1"/>
        </w:rPr>
        <w:noBreakHyphen/>
        <w:t xml:space="preserve"> Titles 1 (</w:t>
      </w:r>
      <w:r>
        <w:rPr>
          <w:rFonts w:eastAsia="Times New Roman" w:cs="Times New Roman"/>
          <w:strike/>
          <w:color w:val="000000" w:themeColor="text1"/>
          <w:szCs w:val="20"/>
          <w:u w:color="000000" w:themeColor="text1"/>
        </w:rPr>
        <w:t>matters relating to the</w:t>
      </w:r>
      <w:r>
        <w:rPr>
          <w:rFonts w:eastAsia="Times New Roman" w:cs="Times New Roman"/>
          <w:color w:val="000000" w:themeColor="text1"/>
          <w:szCs w:val="20"/>
          <w:u w:color="000000" w:themeColor="text1"/>
        </w:rPr>
        <w:t xml:space="preserve"> State Budget and Control Board</w:t>
      </w:r>
      <w:r>
        <w:rPr>
          <w:rFonts w:eastAsia="Times New Roman" w:cs="Times New Roman"/>
          <w:strike/>
          <w:color w:val="000000" w:themeColor="text1"/>
          <w:szCs w:val="20"/>
          <w:u w:color="000000" w:themeColor="text1"/>
        </w:rPr>
        <w:t xml:space="preserve"> only</w:t>
      </w:r>
      <w:r>
        <w:rPr>
          <w:rFonts w:eastAsia="Times New Roman" w:cs="Times New Roman"/>
          <w:color w:val="000000" w:themeColor="text1"/>
          <w:szCs w:val="20"/>
          <w:u w:color="000000" w:themeColor="text1"/>
        </w:rPr>
        <w:t>), 4</w:t>
      </w:r>
      <w:r>
        <w:rPr>
          <w:rFonts w:eastAsia="Times New Roman" w:cs="Times New Roman"/>
          <w:strike/>
          <w:color w:val="000000" w:themeColor="text1"/>
          <w:szCs w:val="20"/>
          <w:u w:color="000000" w:themeColor="text1"/>
        </w:rPr>
        <w:t>, 5,</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through</w:t>
      </w:r>
      <w:r>
        <w:rPr>
          <w:rFonts w:eastAsia="Times New Roman" w:cs="Times New Roman"/>
          <w:color w:val="000000" w:themeColor="text1"/>
          <w:szCs w:val="20"/>
          <w:u w:color="000000" w:themeColor="text1"/>
        </w:rPr>
        <w:t xml:space="preserve"> 6 (bonding authority, taxation, finances), 8 (employment standards, retirement, deferred compensation), 9, 10, 11, and 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Fish, Game and Forestry </w:t>
      </w:r>
      <w:r>
        <w:rPr>
          <w:rFonts w:eastAsia="Times New Roman" w:cs="Times New Roman"/>
          <w:color w:val="000000" w:themeColor="text1"/>
          <w:szCs w:val="20"/>
          <w:u w:color="000000" w:themeColor="text1"/>
        </w:rPr>
        <w:noBreakHyphen/>
        <w:t xml:space="preserve"> Titles 48 (forestry</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&amp;</w:t>
      </w:r>
      <w:r>
        <w:rPr>
          <w:rFonts w:eastAsia="Times New Roman" w:cs="Times New Roman"/>
          <w:color w:val="000000" w:themeColor="text1"/>
          <w:szCs w:val="20"/>
          <w:u w:color="000000" w:themeColor="text1"/>
        </w:rPr>
        <w:t xml:space="preserve"> fire protection</w:t>
      </w:r>
      <w:r>
        <w:rPr>
          <w:rFonts w:eastAsia="Times New Roman" w:cs="Times New Roman"/>
          <w:strike/>
          <w:color w:val="000000" w:themeColor="text1"/>
          <w:szCs w:val="20"/>
          <w:u w:color="000000" w:themeColor="text1"/>
        </w:rPr>
        <w:t>, sea grants, soil &amp; water conservation, and wetlands</w:t>
      </w:r>
      <w:r>
        <w:rPr>
          <w:rFonts w:eastAsia="Times New Roman" w:cs="Times New Roman"/>
          <w:color w:val="000000" w:themeColor="text1"/>
          <w:szCs w:val="20"/>
          <w:u w:color="000000" w:themeColor="text1"/>
        </w:rPr>
        <w:t>), 49, 50, and 51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t xml:space="preserve">General Committee  </w:t>
      </w:r>
      <w:r>
        <w:rPr>
          <w:rFonts w:eastAsia="Times New Roman" w:cs="Times New Roman"/>
          <w:color w:val="000000" w:themeColor="text1"/>
          <w:szCs w:val="20"/>
          <w:u w:color="000000" w:themeColor="text1"/>
        </w:rPr>
        <w:noBreakHyphen/>
        <w:t xml:space="preserve"> Titles 25, 39 (blind persons), 43, </w:t>
      </w:r>
      <w:r>
        <w:rPr>
          <w:rFonts w:eastAsia="Times New Roman" w:cs="Times New Roman"/>
          <w:color w:val="000000" w:themeColor="text1"/>
          <w:szCs w:val="20"/>
          <w:u w:val="single" w:color="000000" w:themeColor="text1"/>
        </w:rPr>
        <w:t>45,</w:t>
      </w:r>
      <w:r>
        <w:rPr>
          <w:rFonts w:eastAsia="Times New Roman" w:cs="Times New Roman"/>
          <w:color w:val="000000" w:themeColor="text1"/>
          <w:szCs w:val="20"/>
          <w:u w:color="000000" w:themeColor="text1"/>
        </w:rPr>
        <w:t xml:space="preserve">  and 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Invitations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t xml:space="preserve">Judiciary </w:t>
      </w:r>
      <w:r>
        <w:rPr>
          <w:rFonts w:eastAsia="Times New Roman" w:cs="Times New Roman"/>
          <w:color w:val="000000" w:themeColor="text1"/>
          <w:szCs w:val="20"/>
          <w:u w:color="000000" w:themeColor="text1"/>
        </w:rPr>
        <w:noBreakHyphen/>
        <w:t xml:space="preserve"> Constitution, Titles 1 </w:t>
      </w:r>
      <w:r>
        <w:rPr>
          <w:rFonts w:eastAsia="Times New Roman" w:cs="Times New Roman"/>
          <w:strike/>
          <w:color w:val="000000" w:themeColor="text1"/>
          <w:szCs w:val="20"/>
          <w:u w:color="000000" w:themeColor="text1"/>
        </w:rPr>
        <w:t>(except for matters relating to the State Budget and Control Board)</w:t>
      </w:r>
      <w:r>
        <w:rPr>
          <w:rFonts w:eastAsia="Times New Roman" w:cs="Times New Roman"/>
          <w:color w:val="000000" w:themeColor="text1"/>
          <w:szCs w:val="20"/>
          <w:u w:color="000000" w:themeColor="text1"/>
        </w:rPr>
        <w:t xml:space="preserve">, 2, 3, 4 </w:t>
      </w:r>
      <w:r>
        <w:rPr>
          <w:rFonts w:eastAsia="Times New Roman" w:cs="Times New Roman"/>
          <w:strike/>
          <w:color w:val="000000" w:themeColor="text1"/>
          <w:szCs w:val="20"/>
          <w:u w:color="000000" w:themeColor="text1"/>
        </w:rPr>
        <w:t>(structure &amp; powers)</w:t>
      </w:r>
      <w:r>
        <w:rPr>
          <w:rFonts w:eastAsia="Times New Roman" w:cs="Times New Roman"/>
          <w:color w:val="000000" w:themeColor="text1"/>
          <w:szCs w:val="20"/>
          <w:u w:color="000000" w:themeColor="text1"/>
        </w:rPr>
        <w:t xml:space="preserve">, 5 through 8, 14 through 23, 26, 27, 28, 30, 32, 33, 36, 39 (business &amp; corporate matters), 42, 44 (drug related offenses), 53, 56 (criminal offenses), 58, 61, </w:t>
      </w:r>
      <w:r>
        <w:rPr>
          <w:rFonts w:eastAsia="Times New Roman" w:cs="Times New Roman"/>
          <w:strike/>
          <w:color w:val="000000" w:themeColor="text1"/>
          <w:szCs w:val="20"/>
          <w:u w:color="000000" w:themeColor="text1"/>
        </w:rPr>
        <w:t>and</w:t>
      </w:r>
      <w:r>
        <w:rPr>
          <w:rFonts w:eastAsia="Times New Roman" w:cs="Times New Roman"/>
          <w:color w:val="000000" w:themeColor="text1"/>
          <w:szCs w:val="20"/>
          <w:u w:color="000000" w:themeColor="text1"/>
        </w:rPr>
        <w:t xml:space="preserve"> 62 </w:t>
      </w:r>
      <w:r>
        <w:rPr>
          <w:rFonts w:eastAsia="Times New Roman" w:cs="Times New Roman"/>
          <w:color w:val="000000" w:themeColor="text1"/>
          <w:szCs w:val="20"/>
          <w:u w:val="single" w:color="000000" w:themeColor="text1"/>
        </w:rPr>
        <w:t>and 63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Labor, Commerce and Industry </w:t>
      </w:r>
      <w:r>
        <w:rPr>
          <w:rFonts w:eastAsia="Times New Roman" w:cs="Times New Roman"/>
          <w:color w:val="000000" w:themeColor="text1"/>
          <w:szCs w:val="20"/>
          <w:u w:color="000000" w:themeColor="text1"/>
        </w:rPr>
        <w:noBreakHyphen/>
        <w:t xml:space="preserve"> Titles 6, 13, 31, 39 (chemicals</w:t>
      </w:r>
      <w:r>
        <w:rPr>
          <w:rFonts w:eastAsia="Times New Roman" w:cs="Times New Roman"/>
          <w:strike/>
          <w:color w:val="000000" w:themeColor="text1"/>
          <w:szCs w:val="20"/>
          <w:u w:color="000000" w:themeColor="text1"/>
        </w:rPr>
        <w:t>, cemeteries</w:t>
      </w:r>
      <w:r>
        <w:rPr>
          <w:rFonts w:eastAsia="Times New Roman" w:cs="Times New Roman"/>
          <w:color w:val="000000" w:themeColor="text1"/>
          <w:szCs w:val="20"/>
          <w:u w:color="000000" w:themeColor="text1"/>
        </w:rPr>
        <w:t xml:space="preserve"> &amp; industrial products), 40</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and</w:t>
      </w:r>
      <w:r>
        <w:rPr>
          <w:rFonts w:eastAsia="Times New Roman" w:cs="Times New Roman"/>
          <w:color w:val="000000" w:themeColor="text1"/>
          <w:szCs w:val="20"/>
          <w:u w:color="000000" w:themeColor="text1"/>
        </w:rPr>
        <w:t xml:space="preserve"> 41</w:t>
      </w:r>
      <w:r>
        <w:rPr>
          <w:rFonts w:eastAsia="Times New Roman" w:cs="Times New Roman"/>
          <w:strike/>
          <w:color w:val="000000" w:themeColor="text1"/>
          <w:szCs w:val="20"/>
          <w:u w:color="000000" w:themeColor="text1"/>
        </w:rPr>
        <w:t>, and 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Medical Affairs </w:t>
      </w:r>
      <w:r>
        <w:rPr>
          <w:rFonts w:eastAsia="Times New Roman" w:cs="Times New Roman"/>
          <w:color w:val="000000" w:themeColor="text1"/>
          <w:szCs w:val="20"/>
          <w:u w:color="000000" w:themeColor="text1"/>
        </w:rPr>
        <w:noBreakHyphen/>
        <w:t xml:space="preserve"> Titles 39 (drug products), 40 (health care professionals), 43, 44, and 48 (pollution control, waste management, water &amp; sewer)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Rules </w:t>
      </w:r>
      <w:r>
        <w:rPr>
          <w:rFonts w:eastAsia="Times New Roman" w:cs="Times New Roman"/>
          <w:color w:val="000000" w:themeColor="text1"/>
          <w:szCs w:val="20"/>
          <w:u w:color="000000" w:themeColor="text1"/>
        </w:rPr>
        <w:noBreakHyphen/>
        <w:t xml:space="preserve"> Senate Rules, Joint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Transportation </w:t>
      </w:r>
      <w:r>
        <w:rPr>
          <w:rFonts w:eastAsia="Times New Roman" w:cs="Times New Roman"/>
          <w:color w:val="000000" w:themeColor="text1"/>
          <w:szCs w:val="20"/>
          <w:u w:color="000000" w:themeColor="text1"/>
        </w:rPr>
        <w:noBreakHyphen/>
        <w:t xml:space="preserve"> Titles 54, 55, 56, 57, and 58 (Regional Transportation Authorities and railroads)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Matters shall be referred to the appropriate standing committee </w:t>
      </w:r>
      <w:r>
        <w:rPr>
          <w:rFonts w:eastAsia="Times New Roman" w:cs="Times New Roman"/>
          <w:strike/>
          <w:color w:val="000000" w:themeColor="text1"/>
          <w:szCs w:val="20"/>
          <w:u w:color="000000" w:themeColor="text1"/>
        </w:rPr>
        <w:t>in accordance with the jurisdictions hereinabove established. Bills or Resolutions affecting titles with jurisdictions in multiple committees shall be referred to the committee</w:t>
      </w:r>
      <w:r>
        <w:rPr>
          <w:rFonts w:eastAsia="Times New Roman" w:cs="Times New Roman"/>
          <w:color w:val="000000" w:themeColor="text1"/>
          <w:szCs w:val="20"/>
          <w:u w:color="000000" w:themeColor="text1"/>
        </w:rPr>
        <w:t xml:space="preserve"> with jurisdiction over the </w:t>
      </w:r>
      <w:r>
        <w:rPr>
          <w:rFonts w:eastAsia="Times New Roman" w:cs="Times New Roman"/>
          <w:color w:val="000000" w:themeColor="text1"/>
          <w:szCs w:val="20"/>
          <w:u w:val="single" w:color="000000" w:themeColor="text1"/>
        </w:rPr>
        <w:t>primary</w:t>
      </w:r>
      <w:r>
        <w:rPr>
          <w:rFonts w:eastAsia="Times New Roman" w:cs="Times New Roman"/>
          <w:color w:val="000000" w:themeColor="text1"/>
          <w:szCs w:val="20"/>
          <w:u w:color="000000" w:themeColor="text1"/>
        </w:rPr>
        <w:t xml:space="preserve">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Pr>
          <w:rFonts w:eastAsia="Times New Roman" w:cs="Times New Roman"/>
          <w:color w:val="000000" w:themeColor="text1"/>
          <w:szCs w:val="20"/>
          <w:u w:color="000000" w:themeColor="text1"/>
        </w:rPr>
        <w:noBreakHyphen/>
        <w:t xml:space="preserve">nine (29) Senators.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 Composition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membership of the above listed committees shall be as follows:  The Committees on Judiciary and Finance shall each have twenty</w:t>
      </w:r>
      <w:r>
        <w:rPr>
          <w:rFonts w:eastAsia="Times New Roman" w:cs="Times New Roman"/>
          <w:color w:val="000000" w:themeColor="text1"/>
          <w:szCs w:val="20"/>
          <w:u w:color="000000" w:themeColor="text1"/>
        </w:rPr>
        <w:noBreakHyphen/>
        <w:t>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parties in proportion to the number of Senators of each of such political parties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Membership on the Judiciary Committee excludes membership on the Finance Committee and vice versa.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Committee seniority shall be determined by tenure within the committee rather than tenure within the Senate.  When members with seniority transfer to a new committee, their seniority will be counted ahead of newly</w:t>
      </w:r>
      <w:r>
        <w:rPr>
          <w:rFonts w:eastAsia="Times New Roman" w:cs="Times New Roman"/>
          <w:color w:val="000000" w:themeColor="text1"/>
          <w:szCs w:val="20"/>
          <w:u w:color="000000" w:themeColor="text1"/>
        </w:rPr>
        <w:noBreakHyphen/>
        <w:t>elected Senators.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Where two or more Standing Committees are combined, initial membership on such committee shall be based on tenure within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Special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President Pro Tempore.  The Chairman of the Interstate Cooperation Committee and the Operations and Management Committee shall in all cases be the most senior senator of the majority party serving thereon or in his or her absence the next most senior Senator of the majority party serving thereon.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 Selections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Members of the Senate may not select more than five (5) Standing Committees.  The Committee on Ethics, the Committee on Invitations, the Committee on Interstate Cooperation, and the Operations and Management Committee are not included in this limitation.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w:t>
      </w:r>
      <w:r>
        <w:rPr>
          <w:rFonts w:eastAsia="Times New Roman" w:cs="Times New Roman"/>
          <w:strike/>
          <w:color w:val="000000" w:themeColor="text1"/>
          <w:szCs w:val="20"/>
          <w:u w:color="000000" w:themeColor="text1"/>
        </w:rPr>
        <w:t>each</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or all of the Ethics, Invitations and Interstate Cooperation Committees so long as a vacancy exists).  Each member must select either the Finance or Judiciary Committee during the first call of the roll.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Except as otherwise provided herein, in the selection by members of a seat on a Senate Standing Committee, the seniority system </w:t>
      </w:r>
      <w:r>
        <w:rPr>
          <w:rFonts w:eastAsia="Times New Roman" w:cs="Times New Roman"/>
          <w:color w:val="000000" w:themeColor="text1"/>
          <w:szCs w:val="20"/>
          <w:u w:val="single" w:color="000000" w:themeColor="text1"/>
        </w:rPr>
        <w:t>from the previous session</w:t>
      </w:r>
      <w:r>
        <w:rPr>
          <w:rFonts w:eastAsia="Times New Roman" w:cs="Times New Roman"/>
          <w:color w:val="000000" w:themeColor="text1"/>
          <w:szCs w:val="20"/>
          <w:u w:color="000000" w:themeColor="text1"/>
        </w:rPr>
        <w:t xml:space="preserve"> shall be retained so as to become a part of these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Chairmen of the Standing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In the selection of the Chairman of the Standing Committees, the senior member of the Committee from the majority party</w:t>
      </w:r>
      <w:r>
        <w:rPr>
          <w:rFonts w:eastAsia="Times New Roman" w:cs="Times New Roman"/>
          <w:strike/>
          <w:color w:val="000000" w:themeColor="text1"/>
          <w:szCs w:val="20"/>
          <w:u w:color="000000" w:themeColor="text1"/>
        </w:rPr>
        <w:t xml:space="preserve"> as of January 5, 2001</w:t>
      </w:r>
      <w:r>
        <w:rPr>
          <w:rFonts w:eastAsia="Times New Roman" w:cs="Times New Roman"/>
          <w:color w:val="000000" w:themeColor="text1"/>
          <w:szCs w:val="20"/>
          <w:u w:color="000000" w:themeColor="text1"/>
        </w:rPr>
        <w:t>, in terms of seniority within the Committee, shall be the Chairman of the Standing Committee.  The Chairman of the Standing Committee shall serve for the quadrennium concurring with the term of the Senators adopting theses Rules.  If a vacancy occurs in the Chairmanship of a Standing Committee, then the next most senior member of the majority party</w:t>
      </w:r>
      <w:r>
        <w:rPr>
          <w:rFonts w:eastAsia="Times New Roman" w:cs="Times New Roman"/>
          <w:strike/>
          <w:color w:val="000000" w:themeColor="text1"/>
          <w:szCs w:val="20"/>
          <w:u w:color="000000" w:themeColor="text1"/>
        </w:rPr>
        <w:t>, as of January 5, 2001,</w:t>
      </w:r>
      <w:r>
        <w:rPr>
          <w:rFonts w:eastAsia="Times New Roman" w:cs="Times New Roman"/>
          <w:color w:val="000000" w:themeColor="text1"/>
          <w:szCs w:val="20"/>
          <w:u w:color="000000" w:themeColor="text1"/>
        </w:rPr>
        <w:t xml:space="preserve"> shall become Chairman of the Committee for the remainder of the original term.  However, a Senator shall serve as Chairman of only one of the Standing Committees, but may chair a Standing Committee and a Special Committee concurrently.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iCs/>
          <w:color w:val="000000" w:themeColor="text1"/>
          <w:szCs w:val="20"/>
          <w:u w:color="000000" w:themeColor="text1"/>
        </w:rPr>
      </w:pPr>
      <w:r>
        <w:rPr>
          <w:rFonts w:eastAsia="Times New Roman" w:cs="Times New Roman"/>
          <w:color w:val="000000" w:themeColor="text1"/>
          <w:szCs w:val="20"/>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Operations and Management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Operations and Management Committee, through the Clerk of the Senate and subject to the Committee’s approval, shall oversee the day</w:t>
      </w:r>
      <w:r>
        <w:rPr>
          <w:rFonts w:eastAsia="Times New Roman" w:cs="Times New Roman"/>
          <w:color w:val="000000" w:themeColor="text1"/>
          <w:szCs w:val="20"/>
          <w:u w:color="000000" w:themeColor="text1"/>
        </w:rPr>
        <w:noBreakHyphen/>
        <w:t>to</w:t>
      </w:r>
      <w:r>
        <w:rPr>
          <w:rFonts w:eastAsia="Times New Roman" w:cs="Times New Roman"/>
          <w:color w:val="000000" w:themeColor="text1"/>
          <w:szCs w:val="20"/>
          <w:u w:color="000000" w:themeColor="text1"/>
        </w:rPr>
        <w:noBreakHyphen/>
        <w:t>day operation of the Senate including the allocation of office space between members.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shall appoint such number of employees as Deputy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subject to the approval of the Operations and Management Committee, as are necessary for the proper transaction of the business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Pr>
          <w:rFonts w:eastAsia="Times New Roman" w:cs="Times New Roman"/>
          <w:bCs/>
          <w:color w:val="000000" w:themeColor="text1"/>
          <w:szCs w:val="20"/>
          <w:u w:color="000000" w:themeColor="text1"/>
        </w:rPr>
        <w:t xml:space="preserve"> </w:t>
      </w:r>
      <w:r>
        <w:rPr>
          <w:rFonts w:eastAsia="Times New Roman" w:cs="Times New Roman"/>
          <w:color w:val="000000" w:themeColor="text1"/>
          <w:szCs w:val="20"/>
          <w:u w:color="000000" w:themeColor="text1"/>
        </w:rPr>
        <w:t>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employee who works for more than one Senator, then the Operations and Management Committee shall arbitrate the dispute and render a decision which decision shall be final.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Committees of Conference and Free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shall select one member.  In all cases, the chairman of the committee of conference or free conference shall be chosen by a majority of the appointed conferees.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Every Tuesday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3:00 p.m. </w:t>
      </w:r>
      <w:r>
        <w:rPr>
          <w:rFonts w:eastAsia="Times New Roman" w:cs="Times New Roman"/>
          <w:color w:val="000000" w:themeColor="text1"/>
          <w:szCs w:val="20"/>
          <w:u w:color="000000" w:themeColor="text1"/>
        </w:rPr>
        <w:noBreakHyphen/>
        <w:t xml:space="preserve"> Finance and Judiciary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1st and 3rd Wednesday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10:00 a.m. </w:t>
      </w:r>
      <w:r>
        <w:rPr>
          <w:rFonts w:eastAsia="Times New Roman" w:cs="Times New Roman"/>
          <w:color w:val="000000" w:themeColor="text1"/>
          <w:szCs w:val="20"/>
          <w:u w:color="000000" w:themeColor="text1"/>
        </w:rPr>
        <w:noBreakHyphen/>
        <w:t xml:space="preserve"> Fish, Game &amp; Forestry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11:00 a.m. </w:t>
      </w:r>
      <w:r>
        <w:rPr>
          <w:rFonts w:eastAsia="Times New Roman" w:cs="Times New Roman"/>
          <w:color w:val="000000" w:themeColor="text1"/>
          <w:szCs w:val="20"/>
          <w:u w:color="000000" w:themeColor="text1"/>
        </w:rPr>
        <w:noBreakHyphen/>
        <w:t xml:space="preserve">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2nd and 4th Wednesday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w:t>
      </w:r>
      <w:r>
        <w:rPr>
          <w:rFonts w:eastAsia="Times New Roman" w:cs="Times New Roman"/>
          <w:color w:val="000000" w:themeColor="text1"/>
          <w:szCs w:val="20"/>
          <w:u w:color="000000" w:themeColor="text1"/>
        </w:rPr>
        <w:tab/>
        <w:t xml:space="preserve">  9:00 a.m. </w:t>
      </w:r>
      <w:r>
        <w:rPr>
          <w:rFonts w:eastAsia="Times New Roman" w:cs="Times New Roman"/>
          <w:color w:val="000000" w:themeColor="text1"/>
          <w:szCs w:val="20"/>
          <w:u w:color="000000" w:themeColor="text1"/>
        </w:rPr>
        <w:noBreakHyphen/>
        <w:t xml:space="preserve"> </w:t>
      </w:r>
      <w:r>
        <w:rPr>
          <w:rFonts w:eastAsia="Times New Roman" w:cs="Times New Roman"/>
          <w:strike/>
          <w:color w:val="000000" w:themeColor="text1"/>
          <w:szCs w:val="20"/>
          <w:u w:color="000000" w:themeColor="text1"/>
        </w:rPr>
        <w:t>Medical Affairs and</w:t>
      </w:r>
      <w:r>
        <w:rPr>
          <w:rFonts w:eastAsia="Times New Roman" w:cs="Times New Roman"/>
          <w:color w:val="000000" w:themeColor="text1"/>
          <w:szCs w:val="20"/>
          <w:u w:color="000000" w:themeColor="text1"/>
        </w:rPr>
        <w:t xml:space="preserve">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10:00 a.m. </w:t>
      </w:r>
      <w:r>
        <w:rPr>
          <w:rFonts w:eastAsia="Times New Roman" w:cs="Times New Roman"/>
          <w:color w:val="000000" w:themeColor="text1"/>
          <w:szCs w:val="20"/>
          <w:u w:color="000000" w:themeColor="text1"/>
        </w:rPr>
        <w:noBreakHyphen/>
        <w:t xml:space="preserve">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  Agriculture &amp; Natural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11:00 a.m. </w:t>
      </w:r>
      <w:r>
        <w:rPr>
          <w:rFonts w:eastAsia="Times New Roman" w:cs="Times New Roman"/>
          <w:color w:val="000000" w:themeColor="text1"/>
          <w:szCs w:val="20"/>
          <w:u w:color="000000" w:themeColor="text1"/>
        </w:rPr>
        <w:noBreakHyphen/>
        <w:t xml:space="preserve"> Banking &amp;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1st and 3rd Thursday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  9:00 a.m. </w:t>
      </w:r>
      <w:r>
        <w:rPr>
          <w:rFonts w:eastAsia="Times New Roman" w:cs="Times New Roman"/>
          <w:color w:val="000000" w:themeColor="text1"/>
          <w:szCs w:val="20"/>
          <w:u w:color="000000" w:themeColor="text1"/>
        </w:rPr>
        <w:noBreakHyphen/>
        <w:t xml:space="preserve"> Corrections &amp; Penology</w:t>
      </w:r>
      <w:r>
        <w:rPr>
          <w:rFonts w:eastAsia="Times New Roman" w:cs="Times New Roman"/>
          <w:strike/>
          <w:color w:val="000000" w:themeColor="text1"/>
          <w:szCs w:val="20"/>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 xml:space="preserve">10:00 a.m. </w:t>
      </w:r>
      <w:r>
        <w:rPr>
          <w:rFonts w:eastAsia="Times New Roman" w:cs="Times New Roman"/>
          <w:color w:val="000000" w:themeColor="text1"/>
          <w:szCs w:val="20"/>
          <w:u w:val="single" w:color="000000" w:themeColor="text1"/>
        </w:rPr>
        <w:noBreakHyphen/>
        <w:t xml:space="preserve"> Medical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2nd and 4th Thursday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  9:00 a.m. </w:t>
      </w:r>
      <w:r>
        <w:rPr>
          <w:rFonts w:eastAsia="Times New Roman" w:cs="Times New Roman"/>
          <w:color w:val="000000" w:themeColor="text1"/>
          <w:szCs w:val="20"/>
          <w:u w:color="000000" w:themeColor="text1"/>
        </w:rPr>
        <w:noBreakHyphen/>
        <w:t xml:space="preserve">  Labor, Commerce &amp; Industry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bCs/>
          <w:color w:val="000000" w:themeColor="text1"/>
          <w:szCs w:val="20"/>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bCs/>
          <w:color w:val="000000" w:themeColor="text1"/>
          <w:szCs w:val="20"/>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Priority of Business not Debatable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questions relating to the priority of business to be acted upon shall be settled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Bills May Be Recommitted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All Bills Referred to Committees, and to Provide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for Recalling Bills From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any Bill, or Joint or Concurrent Resolution may be recalled from committee by the vote of three</w:t>
      </w:r>
      <w:r>
        <w:rPr>
          <w:rFonts w:eastAsia="Times New Roman" w:cs="Times New Roman"/>
          <w:color w:val="000000" w:themeColor="text1"/>
          <w:szCs w:val="20"/>
          <w:u w:color="000000" w:themeColor="text1"/>
        </w:rPr>
        <w:noBreakHyphen/>
        <w:t>fourths (3/4) of the Senators present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Printing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Bills and Resolutions when placed on the Calendar shall be printed and made available to the Senators.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Clauses in Bill Must Be Germane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w:t>
      </w:r>
      <w:r>
        <w:rPr>
          <w:rFonts w:eastAsia="Times New Roman" w:cs="Times New Roman"/>
          <w:strike/>
          <w:color w:val="000000" w:themeColor="text1"/>
          <w:szCs w:val="20"/>
          <w:u w:color="000000" w:themeColor="text1"/>
        </w:rPr>
        <w:t>and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or</w:t>
      </w:r>
      <w:r>
        <w:rPr>
          <w:rFonts w:eastAsia="Times New Roman" w:cs="Times New Roman"/>
          <w:color w:val="000000" w:themeColor="text1"/>
          <w:szCs w:val="20"/>
          <w:u w:color="000000" w:themeColor="text1"/>
        </w:rPr>
        <w:t xml:space="preserve"> spending of revenue for or in the fiscal year for which the bill applies and do not temporarily or permanently add, amend, or repeal a portion of the general permanent laws of South Carolina.  Nothing in this paragraph prohibits the temporary suspension of any permanent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provisions of this rule must be strictly construed.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Vote Requirement for General Permanent Laws Included 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Reports of Conference Committees on Appropriation Bills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Pr>
          <w:rFonts w:eastAsia="Times New Roman" w:cs="Times New Roman"/>
          <w:bCs/>
          <w:color w:val="000000" w:themeColor="text1"/>
          <w:szCs w:val="20"/>
          <w:u w:color="000000" w:themeColor="text1"/>
        </w:rPr>
        <w:noBreakHyphen/>
        <w:t>fifths (3/5) of the Senators present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Bill by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Bill or Resolution shall be introduced in the name of a Committee except with the approval of two</w:t>
      </w:r>
      <w:r>
        <w:rPr>
          <w:rFonts w:eastAsia="Times New Roman" w:cs="Times New Roman"/>
          <w:color w:val="000000" w:themeColor="text1"/>
          <w:szCs w:val="20"/>
          <w:u w:color="000000" w:themeColor="text1"/>
        </w:rPr>
        <w:noBreakHyphen/>
        <w:t>thirds (2/3) of the members thereof at a duly called meeting of the Committee; and the Chairman of the Committee shall certify thereon that this rule has been complied with.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Second and Third Reading of Bills, Recommittal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and Amendments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Amendments on Third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amendment shall be received on third reading of a Bill or Resolution, unless three</w:t>
      </w:r>
      <w:r>
        <w:rPr>
          <w:rFonts w:eastAsia="Times New Roman" w:cs="Times New Roman"/>
          <w:color w:val="000000" w:themeColor="text1"/>
          <w:szCs w:val="20"/>
          <w:u w:color="000000" w:themeColor="text1"/>
        </w:rPr>
        <w:noBreakHyphen/>
        <w:t xml:space="preserve">fifths (3/5) of the Senators present and voting give leave for the amendment to be received.  </w:t>
      </w:r>
      <w:r>
        <w:rPr>
          <w:rFonts w:eastAsia="Times New Roman" w:cs="Times New Roman"/>
          <w:color w:val="000000" w:themeColor="text1"/>
          <w:szCs w:val="20"/>
          <w:u w:val="single" w:color="000000" w:themeColor="text1"/>
        </w:rPr>
        <w:t>The primary sponsor of an amendment offered on third reading may be recognized for up to three (3) minutes to explain the amendment prior to the vote required under this provision being taken.</w:t>
      </w:r>
      <w:r>
        <w:rPr>
          <w:rFonts w:eastAsia="Times New Roman" w:cs="Times New Roman"/>
          <w:color w:val="000000" w:themeColor="text1"/>
          <w:szCs w:val="20"/>
          <w:u w:color="000000" w:themeColor="text1"/>
        </w:rPr>
        <w:t xml:space="preserve">  Any amendment offered pursuant to this provision must be in conformance with Rule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Amendments on Third Reading Debatable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Whenever an amendment is received, pursuant to Rule 26B, on a third reading of any Bill, Resolution, or amendment, the same shall be debatable.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Motion to Commit Always in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and amendment be reported by the Committee, the said Bill, Resolution, Constitutional Amendment, or motion</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shall be again considered and read a second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Fiscal Estimate Required Prior to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Failure to comply with the provisions of this rule does not limit debate on such a Bill or Resolution prior to the question of 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provisions of this section shall not apply where the exact amount of money to be spent or expended is clearly set out in the Bill or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Presentation of Papers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Message to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messages to the House of Representatives shall be sent by the Clerk, as required by the actions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The Clerk Charged with Printing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All Papers to Be Delivered to Clerk at Close of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At the close of every bi</w:t>
      </w:r>
      <w:r>
        <w:rPr>
          <w:rFonts w:eastAsia="Times New Roman" w:cs="Times New Roman"/>
          <w:color w:val="000000" w:themeColor="text1"/>
          <w:szCs w:val="20"/>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Executive Sessions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 xml:space="preserve">Arms </w:t>
      </w:r>
      <w:r>
        <w:rPr>
          <w:rFonts w:eastAsia="Times New Roman" w:cs="Times New Roman"/>
          <w:color w:val="000000" w:themeColor="text1"/>
          <w:szCs w:val="20"/>
          <w:u w:val="single" w:color="000000" w:themeColor="text1"/>
        </w:rPr>
        <w:t>of the Senate</w:t>
      </w:r>
      <w:r>
        <w:rPr>
          <w:rFonts w:eastAsia="Times New Roman" w:cs="Times New Roman"/>
          <w:color w:val="000000" w:themeColor="text1"/>
          <w:szCs w:val="20"/>
          <w:u w:color="000000" w:themeColor="text1"/>
        </w:rPr>
        <w:t xml:space="preserve"> and </w:t>
      </w:r>
      <w:r>
        <w:rPr>
          <w:rFonts w:eastAsia="Times New Roman" w:cs="Times New Roman"/>
          <w:strike/>
          <w:color w:val="000000" w:themeColor="text1"/>
          <w:szCs w:val="20"/>
          <w:u w:color="000000" w:themeColor="text1"/>
        </w:rPr>
        <w:t>Assistant Sergeant</w:t>
      </w:r>
      <w:r>
        <w:rPr>
          <w:rFonts w:eastAsia="Times New Roman" w:cs="Times New Roman"/>
          <w:strike/>
          <w:color w:val="000000" w:themeColor="text1"/>
          <w:szCs w:val="20"/>
          <w:u w:color="000000" w:themeColor="text1"/>
        </w:rPr>
        <w:noBreakHyphen/>
        <w:t>at</w:t>
      </w:r>
      <w:r>
        <w:rPr>
          <w:rFonts w:eastAsia="Times New Roman" w:cs="Times New Roman"/>
          <w:strike/>
          <w:color w:val="000000" w:themeColor="text1"/>
          <w:szCs w:val="20"/>
          <w:u w:color="000000" w:themeColor="text1"/>
        </w:rPr>
        <w:noBreakHyphen/>
        <w:t>Arms of the Senate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such Deputy Sergeants</w:t>
      </w:r>
      <w:r>
        <w:rPr>
          <w:rFonts w:eastAsia="Times New Roman" w:cs="Times New Roman"/>
          <w:color w:val="000000" w:themeColor="text1"/>
          <w:szCs w:val="20"/>
          <w:u w:val="single" w:color="000000" w:themeColor="text1"/>
        </w:rPr>
        <w:noBreakHyphen/>
        <w:t>at</w:t>
      </w:r>
      <w:r>
        <w:rPr>
          <w:rFonts w:eastAsia="Times New Roman" w:cs="Times New Roman"/>
          <w:color w:val="000000" w:themeColor="text1"/>
          <w:szCs w:val="20"/>
          <w:u w:val="single" w:color="000000" w:themeColor="text1"/>
        </w:rPr>
        <w:noBreakHyphen/>
        <w:t>Arms required to ensure the security of the Executive Session</w:t>
      </w:r>
      <w:r>
        <w:rPr>
          <w:rFonts w:eastAsia="Times New Roman" w:cs="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Pr>
          <w:rFonts w:eastAsia="Times New Roman" w:cs="Times New Roman"/>
          <w:color w:val="000000" w:themeColor="text1"/>
          <w:szCs w:val="20"/>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Other messages from the Governor pertaining to confidential matters shall be subject to such secrecy or publication as the Senate, in each instance, may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or Officer of the Senate who violates the secrecy provisions of this rule shall be subject to the provisions of Rule 44 of the Senate and Article 5 of Chapter 13 of Title 8 of the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Order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1.</w:t>
      </w:r>
      <w:r>
        <w:rPr>
          <w:rFonts w:eastAsia="Times New Roman" w:cs="Times New Roman"/>
          <w:color w:val="000000" w:themeColor="text1"/>
          <w:szCs w:val="20"/>
          <w:u w:color="000000" w:themeColor="text1"/>
        </w:rPr>
        <w:tab/>
        <w:t>Called to Order by the President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2.</w:t>
      </w:r>
      <w:r>
        <w:rPr>
          <w:rFonts w:eastAsia="Times New Roman" w:cs="Times New Roman"/>
          <w:color w:val="000000" w:themeColor="text1"/>
          <w:szCs w:val="20"/>
          <w:u w:color="000000" w:themeColor="text1"/>
        </w:rPr>
        <w:tab/>
        <w:t>Prayer by the Chaplain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3.</w:t>
      </w:r>
      <w:r>
        <w:rPr>
          <w:rFonts w:eastAsia="Times New Roman" w:cs="Times New Roman"/>
          <w:color w:val="000000" w:themeColor="text1"/>
          <w:szCs w:val="20"/>
          <w:u w:color="000000" w:themeColor="text1"/>
        </w:rPr>
        <w:tab/>
        <w:t>Pledge of Allegiance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4.</w:t>
      </w:r>
      <w:r>
        <w:rPr>
          <w:rFonts w:eastAsia="Times New Roman" w:cs="Times New Roman"/>
          <w:color w:val="000000" w:themeColor="text1"/>
          <w:szCs w:val="20"/>
          <w:u w:color="000000" w:themeColor="text1"/>
        </w:rPr>
        <w:tab/>
        <w:t>Receipt of Communications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5.</w:t>
      </w:r>
      <w:r>
        <w:rPr>
          <w:rFonts w:eastAsia="Times New Roman" w:cs="Times New Roman"/>
          <w:color w:val="000000" w:themeColor="text1"/>
          <w:szCs w:val="20"/>
          <w:u w:color="000000" w:themeColor="text1"/>
        </w:rPr>
        <w:tab/>
        <w:t>Introduction and reference of new Bills and Resolutions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6.</w:t>
      </w:r>
      <w:r>
        <w:rPr>
          <w:rFonts w:eastAsia="Times New Roman" w:cs="Times New Roman"/>
          <w:color w:val="000000" w:themeColor="text1"/>
          <w:szCs w:val="20"/>
          <w:u w:color="000000" w:themeColor="text1"/>
        </w:rPr>
        <w:tab/>
        <w:t>Call of the Uncontested local Third Reading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7.</w:t>
      </w:r>
      <w:r>
        <w:rPr>
          <w:rFonts w:eastAsia="Times New Roman" w:cs="Times New Roman"/>
          <w:color w:val="000000" w:themeColor="text1"/>
          <w:szCs w:val="20"/>
          <w:u w:color="000000" w:themeColor="text1"/>
        </w:rPr>
        <w:tab/>
        <w:t>Call of the Uncontested local Second Reading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8.</w:t>
      </w:r>
      <w:r>
        <w:rPr>
          <w:rFonts w:eastAsia="Times New Roman" w:cs="Times New Roman"/>
          <w:color w:val="000000" w:themeColor="text1"/>
          <w:szCs w:val="20"/>
          <w:u w:color="000000" w:themeColor="text1"/>
        </w:rPr>
        <w:tab/>
        <w:t>Call of the Uncontested statewide Third Reading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9. </w:t>
      </w:r>
      <w:r>
        <w:rPr>
          <w:rFonts w:eastAsia="Times New Roman" w:cs="Times New Roman"/>
          <w:color w:val="000000" w:themeColor="text1"/>
          <w:szCs w:val="20"/>
          <w:u w:color="000000" w:themeColor="text1"/>
        </w:rPr>
        <w:tab/>
        <w:t>Call of the Uncontested statewide Second Reading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10.</w:t>
      </w:r>
      <w:r>
        <w:rPr>
          <w:rFonts w:eastAsia="Times New Roman" w:cs="Times New Roman"/>
          <w:color w:val="000000" w:themeColor="text1"/>
          <w:szCs w:val="20"/>
          <w:u w:color="000000" w:themeColor="text1"/>
        </w:rPr>
        <w:tab/>
        <w:t>Motion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11.</w:t>
      </w: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Acts returned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11</w:t>
      </w:r>
      <w:r>
        <w:rPr>
          <w:rFonts w:eastAsia="Times New Roman" w:cs="Times New Roman"/>
          <w:color w:val="000000" w:themeColor="text1"/>
          <w:szCs w:val="20"/>
          <w:u w:val="single" w:color="000000" w:themeColor="text1"/>
        </w:rPr>
        <w:t>12</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Reports of Committees of Conference and Free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12</w:t>
      </w:r>
      <w:r>
        <w:rPr>
          <w:rFonts w:eastAsia="Times New Roman" w:cs="Times New Roman"/>
          <w:color w:val="000000" w:themeColor="text1"/>
          <w:szCs w:val="20"/>
          <w:u w:val="single" w:color="000000" w:themeColor="text1"/>
        </w:rPr>
        <w:t>13</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Bills and Resolutions returned from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13</w:t>
      </w:r>
      <w:r>
        <w:rPr>
          <w:rFonts w:eastAsia="Times New Roman" w:cs="Times New Roman"/>
          <w:color w:val="000000" w:themeColor="text1"/>
          <w:szCs w:val="20"/>
          <w:u w:val="single" w:color="000000" w:themeColor="text1"/>
        </w:rPr>
        <w:t>14</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Interrupted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14</w:t>
      </w:r>
      <w:r>
        <w:rPr>
          <w:rFonts w:eastAsia="Times New Roman" w:cs="Times New Roman"/>
          <w:color w:val="000000" w:themeColor="text1"/>
          <w:szCs w:val="20"/>
          <w:u w:val="single" w:color="000000" w:themeColor="text1"/>
        </w:rPr>
        <w:t>15</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Adjourned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15</w:t>
      </w:r>
      <w:r>
        <w:rPr>
          <w:rFonts w:eastAsia="Times New Roman" w:cs="Times New Roman"/>
          <w:color w:val="000000" w:themeColor="text1"/>
          <w:szCs w:val="20"/>
          <w:u w:val="single" w:color="000000" w:themeColor="text1"/>
        </w:rPr>
        <w:t>16</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Special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16</w:t>
      </w:r>
      <w:r>
        <w:rPr>
          <w:rFonts w:eastAsia="Times New Roman" w:cs="Times New Roman"/>
          <w:color w:val="000000" w:themeColor="text1"/>
          <w:szCs w:val="20"/>
          <w:u w:val="single" w:color="000000" w:themeColor="text1"/>
        </w:rPr>
        <w:t>17</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Call of the contested statewide Third Reading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17</w:t>
      </w:r>
      <w:r>
        <w:rPr>
          <w:rFonts w:eastAsia="Times New Roman" w:cs="Times New Roman"/>
          <w:color w:val="000000" w:themeColor="text1"/>
          <w:szCs w:val="20"/>
          <w:u w:val="single" w:color="000000" w:themeColor="text1"/>
        </w:rPr>
        <w:t>18</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Call of the contested statewide Second Reading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18</w:t>
      </w:r>
      <w:r>
        <w:rPr>
          <w:rFonts w:eastAsia="Times New Roman" w:cs="Times New Roman"/>
          <w:color w:val="000000" w:themeColor="text1"/>
          <w:szCs w:val="20"/>
          <w:u w:val="single" w:color="000000" w:themeColor="text1"/>
        </w:rPr>
        <w:t>19</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Call of the contested local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order of business above provided for may be varied by vote of two</w:t>
      </w:r>
      <w:r>
        <w:rPr>
          <w:rFonts w:eastAsia="Times New Roman" w:cs="Times New Roman"/>
          <w:color w:val="000000" w:themeColor="text1"/>
          <w:szCs w:val="20"/>
          <w:u w:color="000000" w:themeColor="text1"/>
        </w:rPr>
        <w:noBreakHyphen/>
        <w:t>thirds (2/3) of the Senators present and voting and any order or business already completed may be reverted to in any legislative day by the vote of two</w:t>
      </w:r>
      <w:r>
        <w:rPr>
          <w:rFonts w:eastAsia="Times New Roman" w:cs="Times New Roman"/>
          <w:color w:val="000000" w:themeColor="text1"/>
          <w:szCs w:val="20"/>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for</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For</w:t>
      </w:r>
      <w:r>
        <w:rPr>
          <w:rFonts w:eastAsia="Times New Roman" w:cs="Times New Roman"/>
          <w:color w:val="000000" w:themeColor="text1"/>
          <w:szCs w:val="20"/>
          <w:u w:color="000000" w:themeColor="text1"/>
        </w:rPr>
        <w:t xml:space="preserve"> the order of business designated as Special Order there shall not be more than three (3) Bills </w:t>
      </w:r>
      <w:r>
        <w:rPr>
          <w:rFonts w:eastAsia="Times New Roman" w:cs="Times New Roman"/>
          <w:color w:val="000000" w:themeColor="text1"/>
          <w:szCs w:val="20"/>
          <w:u w:val="single" w:color="000000" w:themeColor="text1"/>
        </w:rPr>
        <w:t>on second reading and three (3) Bills on third reading</w:t>
      </w:r>
      <w:r>
        <w:rPr>
          <w:rFonts w:eastAsia="Times New Roman" w:cs="Times New Roman"/>
          <w:color w:val="000000" w:themeColor="text1"/>
          <w:szCs w:val="20"/>
          <w:u w:color="000000" w:themeColor="text1"/>
        </w:rPr>
        <w:t xml:space="preserve"> in this status at any one time.  Provided that of the </w:t>
      </w:r>
      <w:r>
        <w:rPr>
          <w:rFonts w:eastAsia="Times New Roman" w:cs="Times New Roman"/>
          <w:strike/>
          <w:color w:val="000000" w:themeColor="text1"/>
          <w:szCs w:val="20"/>
          <w:u w:color="000000" w:themeColor="text1"/>
        </w:rPr>
        <w:t>three (3)</w:t>
      </w:r>
      <w:r>
        <w:rPr>
          <w:rFonts w:eastAsia="Times New Roman" w:cs="Times New Roman"/>
          <w:color w:val="000000" w:themeColor="text1"/>
          <w:szCs w:val="20"/>
          <w:u w:color="000000" w:themeColor="text1"/>
        </w:rPr>
        <w:t xml:space="preserve"> Special Order slots, one (1) shall be reserved exclusively for Bills which are the subject of motions authorized by the Rules Committee and made by the Chairman of the Rules Committee or his or her designee</w:t>
      </w:r>
      <w:r>
        <w:rPr>
          <w:rFonts w:cs="Times New Roman"/>
          <w:u w:val="single"/>
        </w:rPr>
        <w:t>, and provided only one bill may be in this status on any reading at any one time</w:t>
      </w:r>
      <w:r>
        <w:rPr>
          <w:rFonts w:eastAsia="Times New Roman" w:cs="Times New Roman"/>
          <w:color w:val="000000" w:themeColor="text1"/>
          <w:szCs w:val="20"/>
          <w:u w:color="000000" w:themeColor="text1"/>
        </w:rPr>
        <w:t>.  The Bills occupying the slot reserved for Bills made Special Order on motion of the Rules Committee shall have a unique notation to call such status to the Senate’s attention.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Pr>
          <w:rFonts w:eastAsia="Times New Roman" w:cs="Times New Roman"/>
          <w:bCs/>
          <w:color w:val="000000" w:themeColor="text1"/>
          <w:szCs w:val="20"/>
          <w:u w:val="single" w:color="000000" w:themeColor="text1"/>
        </w:rPr>
        <w:t>n the final two (2) weeks before the date set for s</w:t>
      </w:r>
      <w:r>
        <w:rPr>
          <w:rFonts w:eastAsia="Times New Roman" w:cs="Times New Roman"/>
          <w:bCs/>
          <w:iCs/>
          <w:color w:val="000000" w:themeColor="text1"/>
          <w:szCs w:val="20"/>
          <w:u w:val="single" w:color="000000" w:themeColor="text1"/>
        </w:rPr>
        <w:t>ine die</w:t>
      </w:r>
      <w:r>
        <w:rPr>
          <w:rFonts w:eastAsia="Times New Roman" w:cs="Times New Roman"/>
          <w:bCs/>
          <w:color w:val="000000" w:themeColor="text1"/>
          <w:szCs w:val="20"/>
          <w:u w:val="single"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Contested Calendar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color w:val="000000" w:themeColor="text1"/>
          <w:szCs w:val="20"/>
          <w:u w:color="000000" w:themeColor="text1"/>
        </w:rPr>
        <w:tab/>
        <w:t>However, i</w:t>
      </w:r>
      <w:r>
        <w:rPr>
          <w:rFonts w:eastAsia="Times New Roman" w:cs="Times New Roman"/>
          <w:bCs/>
          <w:color w:val="000000" w:themeColor="text1"/>
          <w:szCs w:val="20"/>
          <w:u w:color="000000" w:themeColor="text1"/>
        </w:rPr>
        <w:t>n the final two (2) weeks before s</w:t>
      </w:r>
      <w:r>
        <w:rPr>
          <w:rFonts w:eastAsia="Times New Roman" w:cs="Times New Roman"/>
          <w:bCs/>
          <w:iCs/>
          <w:color w:val="000000" w:themeColor="text1"/>
          <w:szCs w:val="20"/>
          <w:u w:color="000000" w:themeColor="text1"/>
        </w:rPr>
        <w:t>ine die</w:t>
      </w:r>
      <w:r>
        <w:rPr>
          <w:rFonts w:eastAsia="Times New Roman" w:cs="Times New Roman"/>
          <w:bCs/>
          <w:color w:val="000000" w:themeColor="text1"/>
          <w:szCs w:val="20"/>
          <w:u w:color="000000" w:themeColor="text1"/>
        </w:rPr>
        <w:t xml:space="preserve"> adjournment, a Bill or Resolution</w:t>
      </w:r>
      <w:r>
        <w:rPr>
          <w:rFonts w:eastAsia="Times New Roman" w:cs="Times New Roman"/>
          <w:color w:val="000000" w:themeColor="text1"/>
          <w:szCs w:val="20"/>
          <w:u w:color="000000" w:themeColor="text1"/>
        </w:rPr>
        <w:t xml:space="preserve">, which </w:t>
      </w:r>
      <w:r>
        <w:rPr>
          <w:rFonts w:eastAsia="Times New Roman" w:cs="Times New Roman"/>
          <w:strike/>
          <w:color w:val="000000" w:themeColor="text1"/>
          <w:szCs w:val="20"/>
          <w:u w:color="000000" w:themeColor="text1"/>
        </w:rPr>
        <w:t>has been</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is</w:t>
      </w:r>
      <w:r>
        <w:rPr>
          <w:rFonts w:eastAsia="Times New Roman" w:cs="Times New Roman"/>
          <w:color w:val="000000" w:themeColor="text1"/>
          <w:szCs w:val="20"/>
          <w:u w:color="000000" w:themeColor="text1"/>
        </w:rPr>
        <w:t xml:space="preserve"> on the calendar </w:t>
      </w:r>
      <w:r>
        <w:rPr>
          <w:rFonts w:eastAsia="Times New Roman" w:cs="Times New Roman"/>
          <w:strike/>
          <w:color w:val="000000" w:themeColor="text1"/>
          <w:szCs w:val="20"/>
          <w:u w:color="000000" w:themeColor="text1"/>
        </w:rPr>
        <w:t>for a minimum of six (6) statewide legislative days</w:t>
      </w:r>
      <w:r>
        <w:rPr>
          <w:rFonts w:eastAsia="Times New Roman" w:cs="Times New Roman"/>
          <w:color w:val="000000" w:themeColor="text1"/>
          <w:szCs w:val="20"/>
          <w:u w:color="000000" w:themeColor="text1"/>
        </w:rPr>
        <w:t>,</w:t>
      </w:r>
      <w:r>
        <w:rPr>
          <w:rFonts w:eastAsia="Times New Roman" w:cs="Times New Roman"/>
          <w:bCs/>
          <w:color w:val="000000" w:themeColor="text1"/>
          <w:szCs w:val="20"/>
          <w:u w:color="000000" w:themeColor="text1"/>
        </w:rPr>
        <w:t xml:space="preserve"> may be called from the Contested Calendar by the Rules Committee upon majority vote of the committee and shall be considered </w:t>
      </w:r>
      <w:r>
        <w:rPr>
          <w:rFonts w:eastAsia="Times New Roman" w:cs="Times New Roman"/>
          <w:color w:val="000000" w:themeColor="text1"/>
          <w:szCs w:val="20"/>
          <w:u w:color="000000" w:themeColor="text1"/>
        </w:rPr>
        <w:t>in the ordinary course of business after Special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Bills and Resolutions Returned from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w:t>
      </w:r>
      <w:r>
        <w:rPr>
          <w:rFonts w:eastAsia="Times New Roman" w:cs="Times New Roman"/>
          <w:strike/>
          <w:color w:val="000000" w:themeColor="text1"/>
          <w:szCs w:val="20"/>
          <w:u w:color="000000" w:themeColor="text1"/>
        </w:rPr>
        <w:t>such</w:t>
      </w:r>
      <w:r>
        <w:rPr>
          <w:rFonts w:eastAsia="Times New Roman" w:cs="Times New Roman"/>
          <w:color w:val="000000" w:themeColor="text1"/>
          <w:szCs w:val="20"/>
          <w:u w:color="000000" w:themeColor="text1"/>
        </w:rPr>
        <w:t xml:space="preserve"> bills returned from the House of Representatives shall be subject to debate as provided for bills on third reading in Rule 15A.  </w:t>
      </w:r>
      <w:r>
        <w:rPr>
          <w:rFonts w:eastAsia="Times New Roman" w:cs="Times New Roman"/>
          <w:strike/>
          <w:color w:val="000000" w:themeColor="text1"/>
          <w:szCs w:val="20"/>
          <w:u w:color="000000" w:themeColor="text1"/>
        </w:rPr>
        <w:t>This provision</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The referral required under this provision</w:t>
      </w:r>
      <w:r>
        <w:rPr>
          <w:rFonts w:eastAsia="Times New Roman" w:cs="Times New Roman"/>
          <w:color w:val="000000" w:themeColor="text1"/>
          <w:szCs w:val="20"/>
          <w:u w:color="000000" w:themeColor="text1"/>
        </w:rPr>
        <w:t xml:space="preserve"> may be waived by three</w:t>
      </w:r>
      <w:r>
        <w:rPr>
          <w:rFonts w:eastAsia="Times New Roman" w:cs="Times New Roman"/>
          <w:color w:val="000000" w:themeColor="text1"/>
          <w:szCs w:val="20"/>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Reports of Committees of Conference and Free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Notwithstanding the provisions of Rule 32A, during the final three (3) statewide legislative days prior to the date set for </w:t>
      </w:r>
      <w:r>
        <w:rPr>
          <w:rFonts w:eastAsia="Times New Roman" w:cs="Times New Roman"/>
          <w:iCs/>
          <w:color w:val="000000" w:themeColor="text1"/>
          <w:szCs w:val="20"/>
          <w:u w:color="000000" w:themeColor="text1"/>
        </w:rPr>
        <w:t>Sine Die</w:t>
      </w:r>
      <w:r>
        <w:rPr>
          <w:rFonts w:eastAsia="Times New Roman" w:cs="Times New Roman"/>
          <w:color w:val="000000" w:themeColor="text1"/>
          <w:szCs w:val="20"/>
          <w:u w:color="000000" w:themeColor="text1"/>
        </w:rPr>
        <w:t xml:space="preserve"> adjournment, reports of committees of conference and free conference and </w:t>
      </w:r>
      <w:r>
        <w:rPr>
          <w:rFonts w:eastAsia="Times New Roman" w:cs="Times New Roman"/>
          <w:iCs/>
          <w:color w:val="000000" w:themeColor="text1"/>
          <w:szCs w:val="20"/>
          <w:u w:color="000000" w:themeColor="text1"/>
        </w:rPr>
        <w:t>Sine Die</w:t>
      </w:r>
      <w:r>
        <w:rPr>
          <w:rFonts w:eastAsia="Times New Roman" w:cs="Times New Roman"/>
          <w:color w:val="000000" w:themeColor="text1"/>
          <w:szCs w:val="20"/>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Motion Period and Special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At any time, the President Pro Tempore, after consultation with the Majority Leader and Minority Leader, may make any motion pertaining to the business of the Senate and such motion shall be adopted upon approval of three</w:t>
      </w:r>
      <w:r>
        <w:rPr>
          <w:rFonts w:eastAsia="Times New Roman" w:cs="Times New Roman"/>
          <w:color w:val="000000" w:themeColor="text1"/>
          <w:szCs w:val="20"/>
          <w:u w:val="single" w:color="000000" w:themeColor="text1"/>
        </w:rPr>
        <w:noBreakHyphen/>
        <w:t>fourths (3/4) of the membership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Pr>
          <w:rFonts w:eastAsia="Times New Roman" w:cs="Times New Roman"/>
          <w:color w:val="000000" w:themeColor="text1"/>
          <w:szCs w:val="20"/>
          <w:u w:color="000000" w:themeColor="text1"/>
        </w:rPr>
        <w:noBreakHyphen/>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Bill or Resolution is set for Special Order for second reading and subsequently receives such reading, the Bill or Resolution shall remain on Special Order unless otherwise agreed to by three</w:t>
      </w:r>
      <w:r>
        <w:rPr>
          <w:rFonts w:eastAsia="Times New Roman" w:cs="Times New Roman"/>
          <w:color w:val="000000" w:themeColor="text1"/>
          <w:szCs w:val="20"/>
          <w:u w:color="000000" w:themeColor="text1"/>
        </w:rPr>
        <w:noBreakHyphen/>
        <w:t xml:space="preserve">fifths (3/5) of the Senators present and voting.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Calendar of Continued Bills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Admission to the Floor of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Granting the Privilege of the Floor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Pr>
          <w:rFonts w:eastAsia="Times New Roman" w:cs="Times New Roman"/>
          <w:color w:val="000000" w:themeColor="text1"/>
          <w:szCs w:val="20"/>
          <w:u w:color="000000" w:themeColor="text1"/>
        </w:rPr>
        <w:noBreakHyphen/>
        <w:t>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Members of the House of Representatives and former Members of the General Assembly, not subject to the foregoing limitations shall be allowed on the floor of the Senate inside the rail.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Senate Cloakroom is reserved for the exclusive use of the Members of the Senate and their guests.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Pr>
          <w:rFonts w:eastAsia="Times New Roman" w:cs="Times New Roman"/>
          <w:color w:val="000000" w:themeColor="text1"/>
          <w:szCs w:val="20"/>
          <w:u w:color="000000" w:themeColor="text1"/>
        </w:rPr>
        <w:noBreakHyphen/>
        <w:t>fourths (3/4) of the membership of the Invitations Committee, the Chairman of the Committee is 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request to grant the privilege of the floor to address the body from the podium must be made in writing to the Chairman of the Invitations Committee two weeks prior to the date for which the request is made.  Upon an affirmative vote of three</w:t>
      </w:r>
      <w:r>
        <w:rPr>
          <w:rFonts w:eastAsia="Times New Roman" w:cs="Times New Roman"/>
          <w:color w:val="000000" w:themeColor="text1"/>
          <w:szCs w:val="20"/>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Places Assigned to Reporters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Bills Shall Receive Three Readings</w:t>
      </w:r>
      <w:r>
        <w:rPr>
          <w:rFonts w:eastAsia="Times New Roman" w:cs="Times New Roman"/>
          <w:b/>
          <w:color w:val="000000" w:themeColor="text1"/>
          <w:szCs w:val="20"/>
          <w:u w:color="000000" w:themeColor="text1"/>
        </w:rPr>
        <w:noBreakHyphen/>
      </w:r>
      <w:r>
        <w:rPr>
          <w:rFonts w:eastAsia="Times New Roman" w:cs="Times New Roman"/>
          <w:b/>
          <w:color w:val="000000" w:themeColor="text1"/>
          <w:szCs w:val="20"/>
          <w:u w:color="000000" w:themeColor="text1"/>
        </w:rPr>
        <w:noBreakHyphen/>
        <w:t>Resolutions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and Committee Reports to Lie on Table One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Pr>
          <w:rFonts w:eastAsia="Times New Roman" w:cs="Times New Roman"/>
          <w:color w:val="000000" w:themeColor="text1"/>
          <w:szCs w:val="20"/>
          <w:u w:color="000000" w:themeColor="text1"/>
        </w:rPr>
        <w:noBreakHyphen/>
        <w:t xml:space="preserve">fifths (3/5) of the Senators present and voting.  </w:t>
      </w:r>
      <w:r>
        <w:rPr>
          <w:rFonts w:eastAsia="Times New Roman" w:cs="Times New Roman"/>
          <w:color w:val="000000" w:themeColor="text1"/>
          <w:szCs w:val="20"/>
          <w:u w:val="single" w:color="000000" w:themeColor="text1"/>
        </w:rPr>
        <w:t>The provisions of this Rule do not apply to amendments to sine die Resolutions that have been previously approved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First and Third Readings by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first and third readings of each Bill shall be by its title only; provided, that on each second reading the Bill shall be read in full on the motion of any Senator which shall be decided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Precedence of Motion to Refer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motion to refer to a Standing Committee shall take precedence over a motion to refer to a Special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Printed Bills to Be on Desk One Day Before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Second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Bill or Joint Resolution shall receive a second reading unless printed and made available to the members at least one day previous to such reading.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Title to Bills to Amend or Repeal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Broadcasts by Television and Radio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Operations and Management Committee shall have full authority to regulate, supervise and fix times of broadcasts of the proceedings of the Senate by radio or television.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val="single" w:color="000000" w:themeColor="text1"/>
        </w:rPr>
        <w:t>Jefferson</w:t>
      </w:r>
      <w:r>
        <w:rPr>
          <w:rFonts w:eastAsia="Times New Roman" w:cs="Times New Roman"/>
          <w:color w:val="000000" w:themeColor="text1"/>
          <w:szCs w:val="20"/>
          <w:u w:val="single" w:color="000000" w:themeColor="text1"/>
        </w:rPr>
        <w:t>’</w:t>
      </w:r>
      <w:r>
        <w:rPr>
          <w:rFonts w:eastAsia="Times New Roman" w:cs="Times New Roman"/>
          <w:b/>
          <w:color w:val="000000" w:themeColor="text1"/>
          <w:szCs w:val="20"/>
          <w:u w:val="single" w:color="000000" w:themeColor="text1"/>
        </w:rPr>
        <w:t>s Manual</w:t>
      </w:r>
      <w:r>
        <w:rPr>
          <w:rFonts w:eastAsia="Times New Roman" w:cs="Times New Roman"/>
          <w:b/>
          <w:color w:val="000000" w:themeColor="text1"/>
          <w:szCs w:val="20"/>
          <w:u w:color="000000" w:themeColor="text1"/>
        </w:rPr>
        <w:t xml:space="preserve"> to Govern Other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In all cases not embraced by the foregoing Rules, the Senate shall be governed by such rules as are laid down in the 1801 version of </w:t>
      </w:r>
      <w:r>
        <w:rPr>
          <w:rFonts w:eastAsia="Times New Roman" w:cs="Times New Roman"/>
          <w:color w:val="000000" w:themeColor="text1"/>
          <w:szCs w:val="20"/>
          <w:u w:val="single" w:color="000000" w:themeColor="text1"/>
        </w:rPr>
        <w:t>Jefferson’s Manual of Parliamentary Practice</w:t>
      </w:r>
      <w:r>
        <w:rPr>
          <w:rFonts w:eastAsia="Times New Roman" w:cs="Times New Roman"/>
          <w:color w:val="000000" w:themeColor="text1"/>
          <w:szCs w:val="20"/>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Suspending and Amending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Pr>
          <w:rFonts w:eastAsia="Times New Roman" w:cs="Times New Roman"/>
          <w:color w:val="000000" w:themeColor="text1"/>
          <w:szCs w:val="20"/>
          <w:u w:color="000000" w:themeColor="text1"/>
        </w:rPr>
        <w:noBreakHyphen/>
        <w:t>thirds (2/3) of the membership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permanent amendment, rescission, or repeal of any of the Senate rules shall require a two</w:t>
      </w:r>
      <w:r>
        <w:rPr>
          <w:rFonts w:eastAsia="Times New Roman" w:cs="Times New Roman"/>
          <w:color w:val="000000" w:themeColor="text1"/>
          <w:szCs w:val="20"/>
          <w:u w:color="000000" w:themeColor="text1"/>
        </w:rPr>
        <w:noBreakHyphen/>
        <w:t xml:space="preserve">thirds (2/3) vote of the total membership of the Senate.  </w:t>
      </w:r>
      <w:r>
        <w:rPr>
          <w:rFonts w:eastAsia="Times New Roman" w:cs="Times New Roman"/>
          <w:strike/>
          <w:color w:val="000000" w:themeColor="text1"/>
          <w:szCs w:val="20"/>
          <w:u w:color="000000" w:themeColor="text1"/>
        </w:rPr>
        <w:t>However, from the convening of the 2006 legislative session through the second Thursday of the 2006 legislative session, any permanent amendment, rescission, or repeal of any of the Senate rules may be made by adoption of a Senate Resolution that has been referred to and has received a favorable report from the Rules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Pr>
          <w:rFonts w:eastAsia="Times New Roman" w:cs="Times New Roman"/>
          <w:color w:val="000000" w:themeColor="text1"/>
          <w:szCs w:val="20"/>
          <w:u w:color="000000" w:themeColor="text1"/>
        </w:rPr>
        <w:noBreakHyphen/>
        <w:t>thirds (2/3) of the membership of the Senate prior thereto.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Ethics Committee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w:t>
      </w:r>
      <w:r>
        <w:rPr>
          <w:rFonts w:eastAsia="Times New Roman" w:cs="Times New Roman"/>
          <w:color w:val="000000" w:themeColor="text1"/>
          <w:szCs w:val="20"/>
          <w:u w:color="000000" w:themeColor="text1"/>
        </w:rPr>
        <w:tab/>
        <w:t>In the Senate there shall be a Committee on Ethics, consisting of ten (10) members and the committee has the following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To receive complaints or charges from any citizen of this State or member of the Senate against members, officers and employees of the Senate concerning conduct alleged to be unethical.  Only sworn written complaints or charges may be considered.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To investigate such complaints and charges and, if warranted, to report the results of such investigation to the Senate with recommendations for further appropriate action as authorized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Upon request of any member, officer, or employee of the Senate to render advisory opinions with regard to legislative ethics when, in their judgment, such opinions would serve the public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To make available annually to the Senate a compilation of the principles set forth in advisory opinions rendered.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w:t>
      </w:r>
      <w:r>
        <w:rPr>
          <w:rFonts w:eastAsia="Times New Roman" w:cs="Times New Roman"/>
          <w:color w:val="000000" w:themeColor="text1"/>
          <w:szCs w:val="20"/>
          <w:u w:color="000000" w:themeColor="text1"/>
        </w:rPr>
        <w:tab/>
        <w:t>All papers, documents, complaints, charges, requests for advisory opinions, and any other material required to be filed with or received by the committee, and all such documents or materials are to repose in the office of the Clerk of the Senate and as necessary or appropriate are to be handled by the Clerk as strictly confidential unless made public by the committee in a report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rules of the Ethics Committee shall provide as a matter of right that a certified copy of the sworn statement of charges against a member must be given to him or her within ten days of the time the statement of charges is received by the Chairman of the Ethics Committee and that the accused member has the right to face and cross</w:t>
      </w:r>
      <w:r>
        <w:rPr>
          <w:rFonts w:eastAsia="Times New Roman" w:cs="Times New Roman"/>
          <w:color w:val="000000" w:themeColor="text1"/>
          <w:szCs w:val="20"/>
          <w:u w:color="000000" w:themeColor="text1"/>
        </w:rPr>
        <w:noBreakHyphen/>
        <w:t>examine his or her accusers and the witnesses against him or her at any hearing called by the Ethics Committee.  Any hearing on the merits of a complaint is confidential and must be held in Executive Session unless the person charged requests a public hearing in writing.  The Ethics Committee must call a hearing if a majority of the Ethics Committee feels that the charges have merit or if the accused formally requests a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(c)</w:t>
      </w:r>
      <w:r>
        <w:rPr>
          <w:rFonts w:eastAsia="Times New Roman" w:cs="Times New Roman"/>
          <w:color w:val="000000" w:themeColor="text1"/>
          <w:szCs w:val="20"/>
          <w:u w:color="000000" w:themeColor="text1"/>
        </w:rPr>
        <w:tab/>
        <w:t>In conjunction with the proceedings specified in Rule 44.1 of the Rules of the Senate, the President Pro Tempore, and the Senate Ethics Committee on behalf of the entire Senate, may receive: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certified copies of any indictment or information for a felony or offense against the election laws filed or returned against any member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certified copies of any plea of guilty or nolo contendere to the felony entered by any member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certified copies of any conviction of a member for the felony;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certified copies of any opinion, order, or judgment of any court, state or federal, trial or appellate, relating to any of the aforementioned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w:t>
      </w:r>
      <w:r>
        <w:rPr>
          <w:rFonts w:eastAsia="Times New Roman" w:cs="Times New Roman"/>
          <w:color w:val="000000" w:themeColor="text1"/>
          <w:szCs w:val="20"/>
          <w:u w:color="000000" w:themeColor="text1"/>
        </w:rPr>
        <w:tab/>
        <w:t>no member may vote on the question of his or her expulsion from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Rules Governing Actions Taken Against a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w:t>
      </w:r>
      <w:r>
        <w:rPr>
          <w:rFonts w:eastAsia="Times New Roman" w:cs="Times New Roman"/>
          <w:color w:val="000000" w:themeColor="text1"/>
          <w:szCs w:val="20"/>
          <w:u w:color="000000" w:themeColor="text1"/>
        </w:rPr>
        <w:tab/>
        <w:t>If an indictment, information on a felony, or a warrant for the offenses provided in Sections 7</w:t>
      </w:r>
      <w:r>
        <w:rPr>
          <w:rFonts w:eastAsia="Times New Roman" w:cs="Times New Roman"/>
          <w:color w:val="000000" w:themeColor="text1"/>
          <w:szCs w:val="20"/>
          <w:u w:color="000000" w:themeColor="text1"/>
        </w:rPr>
        <w:noBreakHyphen/>
        <w:t xml:space="preserve"> 13</w:t>
      </w:r>
      <w:r>
        <w:rPr>
          <w:rFonts w:eastAsia="Times New Roman" w:cs="Times New Roman"/>
          <w:color w:val="000000" w:themeColor="text1"/>
          <w:szCs w:val="20"/>
          <w:u w:color="000000" w:themeColor="text1"/>
        </w:rPr>
        <w:noBreakHyphen/>
        <w:t>1920, 7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20, 7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40, 7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50, 7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60, 7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110, 7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120 and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w:t>
      </w:r>
      <w:r>
        <w:rPr>
          <w:rFonts w:eastAsia="Times New Roman" w:cs="Times New Roman"/>
          <w:color w:val="000000" w:themeColor="text1"/>
          <w:szCs w:val="20"/>
          <w:u w:color="000000" w:themeColor="text1"/>
        </w:rPr>
        <w:tab/>
        <w:t>A member who enters a plea of guilty or nolo contendere to any offense listed in subsection (a) must be suspended by the President Pro Tempore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(c)</w:t>
      </w:r>
      <w:r>
        <w:rPr>
          <w:rFonts w:eastAsia="Times New Roman" w:cs="Times New Roman"/>
          <w:color w:val="000000" w:themeColor="text1"/>
          <w:szCs w:val="20"/>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w:t>
      </w:r>
      <w:r>
        <w:rPr>
          <w:rFonts w:eastAsia="Times New Roman" w:cs="Times New Roman"/>
          <w:color w:val="000000" w:themeColor="text1"/>
          <w:szCs w:val="20"/>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Selection of Senate Members for Committee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Consider Qualifications of Candidates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Offices Filled by Election by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Pr>
          <w:rFonts w:eastAsia="Times New Roman" w:cs="Times New Roman"/>
          <w:color w:val="000000" w:themeColor="text1"/>
          <w:szCs w:val="20"/>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Recorded Floor Proceedings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The Clerk may record </w:t>
      </w:r>
      <w:r>
        <w:rPr>
          <w:rFonts w:eastAsia="Times New Roman" w:cs="Times New Roman"/>
          <w:strike/>
          <w:color w:val="000000" w:themeColor="text1"/>
          <w:szCs w:val="20"/>
          <w:u w:color="000000" w:themeColor="text1"/>
        </w:rPr>
        <w:t>on magnetic tape or similar device</w:t>
      </w:r>
      <w:r>
        <w:rPr>
          <w:rFonts w:eastAsia="Times New Roman" w:cs="Times New Roman"/>
          <w:color w:val="000000" w:themeColor="text1"/>
          <w:szCs w:val="20"/>
          <w:u w:color="000000" w:themeColor="text1"/>
        </w:rPr>
        <w:t xml:space="preserve"> the following proceedings on the floor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Congratulatory remarks</w:t>
      </w:r>
      <w:r>
        <w:rPr>
          <w:rFonts w:eastAsia="Times New Roman" w:cs="Times New Roman"/>
          <w:color w:val="000000" w:themeColor="text1"/>
          <w:szCs w:val="20"/>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Speeches</w:t>
      </w:r>
      <w:r>
        <w:rPr>
          <w:rFonts w:eastAsia="Times New Roman" w:cs="Times New Roman"/>
          <w:color w:val="000000" w:themeColor="text1"/>
          <w:szCs w:val="20"/>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Points of Order and Rulings of the Chair regarding such points and such other proceedings as the Clerk determines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Final Date House Legislation May Be Considered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May 1 deadline shall clearly indicate that the bill had been received after May 1 and is subject to this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Point of Order to enforce the provisions of this rule shall be valid until the Bill which is the subject of the Point of Order is printed and has been laid on the desks of the members in compliance with Rule 39.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Invitations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Condemnatory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Resolution of a condemnatory nature shall be considered by the Senate unless it has been sent to the appropriate committee at least twenty</w:t>
      </w:r>
      <w:r>
        <w:rPr>
          <w:rFonts w:eastAsia="Times New Roman" w:cs="Times New Roman"/>
          <w:color w:val="000000" w:themeColor="text1"/>
          <w:szCs w:val="20"/>
          <w:u w:color="000000" w:themeColor="text1"/>
        </w:rPr>
        <w:noBreakHyphen/>
        <w:t>four (24) hours prior to such consideration.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Vote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question of granting of free conference powers and the question of adoption of a free conference report shall require an affirmative vote of two</w:t>
      </w:r>
      <w:r>
        <w:rPr>
          <w:rFonts w:eastAsia="Times New Roman" w:cs="Times New Roman"/>
          <w:color w:val="000000" w:themeColor="text1"/>
          <w:szCs w:val="20"/>
          <w:u w:color="000000" w:themeColor="text1"/>
        </w:rPr>
        <w:noBreakHyphen/>
        <w:t>thirds (2/3) of the membership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On the question of an act returned from the Governor with his or her objections, the presiding officer shall submit the following question to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“Shall the act become law, the veto of the Governor to the contrary notwithstanding?”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And if that question shall be decided in the affirmative by two</w:t>
      </w:r>
      <w:r>
        <w:rPr>
          <w:rFonts w:eastAsia="Times New Roman" w:cs="Times New Roman"/>
          <w:color w:val="000000" w:themeColor="text1"/>
          <w:szCs w:val="20"/>
          <w:u w:color="000000" w:themeColor="text1"/>
        </w:rPr>
        <w:noBreakHyphen/>
        <w:t xml:space="preserve">thirds (2/3) of the </w:t>
      </w:r>
      <w:r>
        <w:rPr>
          <w:rFonts w:eastAsia="Times New Roman" w:cs="Times New Roman"/>
          <w:strike/>
          <w:color w:val="000000" w:themeColor="text1"/>
          <w:szCs w:val="20"/>
          <w:u w:color="000000" w:themeColor="text1"/>
        </w:rPr>
        <w:t>members of the Senate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Senators</w:t>
      </w:r>
      <w:r>
        <w:rPr>
          <w:rFonts w:eastAsia="Times New Roman" w:cs="Times New Roman"/>
          <w:color w:val="000000" w:themeColor="text1"/>
          <w:szCs w:val="20"/>
          <w:u w:color="000000" w:themeColor="text1"/>
        </w:rPr>
        <w:t xml:space="preserve"> present and voting, then the Governor’s veto is overridden.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Local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w:t>
      </w:r>
      <w:r>
        <w:rPr>
          <w:rFonts w:eastAsia="Times New Roman" w:cs="Times New Roman"/>
          <w:color w:val="000000" w:themeColor="text1"/>
          <w:szCs w:val="20"/>
          <w:u w:val="single" w:color="000000" w:themeColor="text1"/>
        </w:rPr>
        <w:t>The provisions of Rule 16 do not apply to local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Pr>
          <w:rFonts w:eastAsia="Times New Roman" w:cs="Times New Roman"/>
          <w:color w:val="000000" w:themeColor="text1"/>
          <w:szCs w:val="20"/>
          <w:u w:color="000000" w:themeColor="text1"/>
        </w:rPr>
        <w:noBreakHyphen/>
        <w:t>fifths (3/5) of the Senators who represent the county as determined by their weighted voting percentages.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general bill of local application is on the uncontested calendar, no further debate shall be allowed on the bill after no more than thirty (30) minutes of debate, fifteen (15) minutes for and fifteen (15) minutes against.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Pr>
          <w:rFonts w:eastAsia="Times New Roman" w:cs="Times New Roman"/>
          <w:color w:val="000000" w:themeColor="text1"/>
          <w:szCs w:val="20"/>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Unless all of the affected Senators of a county have agreed to an alternative method, candidates for gubernatorial appointment to local offices shall be considered for confirmation as described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Pr>
          <w:rFonts w:eastAsia="Times New Roman" w:cs="Times New Roman"/>
          <w:color w:val="000000" w:themeColor="text1"/>
          <w:szCs w:val="20"/>
          <w:u w:color="000000" w:themeColor="text1"/>
        </w:rPr>
        <w:noBreakHyphen/>
        <w:t>five percent or more favor such report or (2) if seventy</w:t>
      </w:r>
      <w:r>
        <w:rPr>
          <w:rFonts w:eastAsia="Times New Roman" w:cs="Times New Roman"/>
          <w:color w:val="000000" w:themeColor="text1"/>
          <w:szCs w:val="20"/>
          <w:u w:color="000000" w:themeColor="text1"/>
        </w:rPr>
        <w:noBreakHyphen/>
        <w:t>five percent of the members of the delegation favor such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Personal Attacks on Senators not Permitted; Executive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Senator in debate shall, directly or indirectly, by any form of words impute to another Senator or to other Senators any conduct or motive unworthy or unbecoming a Senator.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trike/>
          <w:color w:val="000000" w:themeColor="text1"/>
          <w:szCs w:val="20"/>
          <w:u w:color="000000" w:themeColor="text1"/>
        </w:rPr>
      </w:pPr>
      <w:r>
        <w:rPr>
          <w:rFonts w:eastAsia="Times New Roman" w:cs="Times New Roman"/>
          <w:b/>
          <w:strike/>
          <w:color w:val="000000" w:themeColor="text1"/>
          <w:szCs w:val="20"/>
          <w:u w:color="000000" w:themeColor="text1"/>
        </w:rPr>
        <w:t>RULE 53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trike/>
          <w:color w:val="000000" w:themeColor="text1"/>
          <w:szCs w:val="20"/>
          <w:u w:color="000000" w:themeColor="text1"/>
        </w:rPr>
      </w:pPr>
      <w:r>
        <w:rPr>
          <w:rFonts w:eastAsia="Times New Roman" w:cs="Times New Roman"/>
          <w:b/>
          <w:strike/>
          <w:color w:val="000000" w:themeColor="text1"/>
          <w:szCs w:val="20"/>
          <w:u w:color="000000" w:themeColor="text1"/>
        </w:rPr>
        <w:t>President Pro Tempore Emeritus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szCs w:val="20"/>
          <w:u w:color="000000" w:themeColor="text1"/>
        </w:rPr>
        <w:tab/>
      </w:r>
      <w:r>
        <w:rPr>
          <w:rFonts w:eastAsia="Times New Roman" w:cs="Times New Roman"/>
          <w:strike/>
          <w:color w:val="000000" w:themeColor="text1"/>
          <w:szCs w:val="20"/>
          <w:u w:color="000000" w:themeColor="text1"/>
        </w:rPr>
        <w:t>The President Pro Tempore shall appoint a President Pro Tempore Emeritus.  The President Pro Tempore Emeritus shall be the immediately preceding President Pro Tempore of the Senate.  The President Pro Tempore Emeritus shall be provided appropriate office space and staff if authorized by the Operations and Management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2CFBBA-7433-4424-B205-053728C4D717}"/>
    <w:embedBold r:id="rId2" w:fontKey="{60DB4296-9EA6-4183-A183-2CD4CA8313BF}"/>
    <w:embedItalic r:id="rId3" w:fontKey="{09C39834-CE64-499C-B94D-2B7479A1423D}"/>
    <w:embedBoldItalic r:id="rId4" w:fontKey="{5AF4DA7B-1131-4D63-8A9B-34FAE9A3439E}"/>
  </w:font>
  <w:font w:name="Calibri">
    <w:panose1 w:val="020F0502020204030204"/>
    <w:charset w:val="00"/>
    <w:family w:val="swiss"/>
    <w:pitch w:val="variable"/>
    <w:sig w:usb0="A00002EF" w:usb1="4000207B" w:usb2="00000000" w:usb3="00000000" w:csb0="0000009F" w:csb1="00000000"/>
    <w:embedRegular r:id="rId5" w:fontKey="{E7807F5B-46C9-4D31-94A0-886703EB2A74}"/>
  </w:font>
  <w:font w:name="Tahoma">
    <w:panose1 w:val="020B0604030504040204"/>
    <w:charset w:val="00"/>
    <w:family w:val="swiss"/>
    <w:pitch w:val="variable"/>
    <w:sig w:usb0="61002A87" w:usb1="80000000" w:usb2="00000008" w:usb3="00000000" w:csb0="000101FF" w:csb1="00000000"/>
    <w:embedRegular r:id="rId6" w:fontKey="{04C5CFC0-E494-4C83-A5E6-0952ED9DD61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E1EC1B30-EF77-4054-94EC-F7C770234C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[233]</w:t>
    </w:r>
    <w:r>
      <w:tab/>
    </w:r>
    <w:fldSimple w:instr=" PAGE  \* MERGEFORMAT ">
      <w:r>
        <w:rPr>
          <w:noProof/>
        </w:rPr>
        <w:t>41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numbering" w:customStyle="1" w:styleId="NoList1">
    <w:name w:val="No List1"/>
    <w:next w:val="NoList"/>
    <w:uiPriority w:val="99"/>
    <w:semiHidden/>
    <w:unhideWhenUsed/>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 w:type="character" w:styleId="PageNumber">
    <w:name w:val="page number"/>
    <w:basedOn w:val="DefaultParagraphFont"/>
    <w:uiPriority w:val="99"/>
    <w:semiHidden/>
    <w:unhideWhenUsed/>
    <w:locked/>
  </w:style>
  <w:style w:type="character" w:styleId="LineNumber">
    <w:name w:val="line number"/>
    <w:basedOn w:val="DefaultParagraphFont"/>
    <w:uiPriority w:val="99"/>
    <w:semiHidden/>
    <w:unhideWhenUsed/>
    <w:locked/>
  </w:style>
  <w:style w:type="paragraph" w:styleId="Header">
    <w:name w:val="header"/>
    <w:basedOn w:val="Normal"/>
    <w:link w:val="HeaderChar"/>
    <w:uiPriority w:val="99"/>
    <w:semiHidden/>
    <w:unhideWhenUsed/>
    <w:locked/>
    <w:pPr>
      <w:tabs>
        <w:tab w:val="center" w:pos="4680"/>
        <w:tab w:val="right" w:pos="9360"/>
      </w:tabs>
      <w:jc w:val="left"/>
    </w:pPr>
    <w:rPr>
      <w:rFonts w:cs="Times New Roman"/>
    </w:rPr>
  </w:style>
  <w:style w:type="character" w:customStyle="1" w:styleId="HeaderChar">
    <w:name w:val="Header Char"/>
    <w:basedOn w:val="DefaultParagraphFont"/>
    <w:link w:val="Header"/>
    <w:uiPriority w:val="99"/>
    <w:semiHidden/>
    <w:rPr>
      <w:rFonts w:cs="Times New Roman"/>
    </w:rPr>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pPr>
      <w:tabs>
        <w:tab w:val="right" w:pos="5904"/>
      </w:tabs>
    </w:pPr>
  </w:style>
  <w:style w:type="numbering" w:customStyle="1" w:styleId="NoList11">
    <w:name w:val="No List11"/>
    <w:next w:val="No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11537</Words>
  <Characters>80763</Characters>
  <Application>Microsoft Office Word</Application>
  <DocSecurity>0</DocSecurity>
  <Lines>13460</Lines>
  <Paragraphs>11537</Paragraphs>
  <ScaleCrop>false</ScaleCrop>
  <Company>Project Management</Company>
  <LinksUpToDate>false</LinksUpToDate>
  <CharactersWithSpaces>80763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2009-01-13T21:33:00Z</dcterms:created>
  <dcterms:modified xsi:type="dcterms:W3CDTF">2009-01-13T21:33:00Z</dcterms:modified>
</cp:coreProperties>
</file>