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3845 SO AS TO PROVIDE THAT A MUNICIPAL GOVERNING BODY BY ORDINANCE MAY RESTRICT THE OPERATOR OF A MOTOR VEHICLE WHO IS COMMUNICATING WITH ANOTHER PERSON BY WAY OF A WIRELESS COMMUNICATION DEVICE TO THE USE OF A HANDS</w:t>
      </w:r>
      <w:r>
        <w:rPr>
          <w:rFonts w:eastAsia="Times New Roman" w:cs="Times New Roman"/>
          <w:szCs w:val="20"/>
        </w:rPr>
        <w:noBreakHyphen/>
        <w:t>FREE DEVICE WHILE THE VEHICLE IS IN MOTION.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31,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3845.</w:t>
      </w:r>
      <w:r>
        <w:rPr>
          <w:rFonts w:eastAsia="Times New Roman" w:cs="Times New Roman"/>
          <w:szCs w:val="20"/>
        </w:rPr>
        <w:tab/>
        <w:t>A municipal governing body by ordinance may restrict the operator of a motor vehicle who is communicating with another person by way of a wireless communications device to the use of a hands</w:t>
      </w:r>
      <w:r>
        <w:rPr>
          <w:rFonts w:eastAsia="Times New Roman" w:cs="Times New Roman"/>
          <w:szCs w:val="20"/>
        </w:rPr>
        <w:noBreakHyphen/>
        <w:t>free device while the vehicle is in motion.”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FF7033-C854-448F-9F2B-0EE4DBCC7724}"/>
    <w:embedBold r:id="rId2" w:fontKey="{0EAA4F2E-8B52-46EE-AC10-80C8F33521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29F9D9-E40A-4BCB-A500-AEC31E8F20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C6A115-F3C1-4D70-A957-4AF523F9514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45E7B1-51EE-42DB-8A56-E3BD314D12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Company>Project Management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2008-12-10T19:13:00Z</dcterms:created>
  <dcterms:modified xsi:type="dcterms:W3CDTF">2008-12-10T19:13:00Z</dcterms:modified>
</cp:coreProperties>
</file>