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CLOSE THE TEACHER AND EMPLOYEE RETENTION INCENTIVE (TERI) PROGRAM TO NEW PARTICIPANTS EFFECTIVE JULY 1, 2009, AND TO REPEAL EFFECTIVE JULY 1, 2014, ARTICLE 17, CHAPTER 1, TITLE 9, CODE OF LAWS OF SOUTH CAROLINA, 1976, RELATING TO THE ESTABLISHMENT OF THE TERI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provisions of Section 9</w:t>
      </w:r>
      <w:r>
        <w:noBreakHyphen/>
        <w:t>1</w:t>
      </w:r>
      <w:r>
        <w:noBreakHyphen/>
        <w:t>2210(A) of the 1976 Code, the Teacher and Employee Retention Incentive (TERI) Program established pursuant to Section 9</w:t>
      </w:r>
      <w:r>
        <w:noBreakHyphen/>
        <w:t>1</w:t>
      </w:r>
      <w:r>
        <w:noBreakHyphen/>
        <w:t>2210 is closed to new participants effective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17, Chapter 1, Title 9 of the 1976 Code is repealed effective July 1, 2014, for all purposes except the distribution of program accounts existing on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0BC977-36D4-4CF9-AED1-9962331E1C68}"/>
    <w:embedBold r:id="rId2" w:fontKey="{AAF3B77D-30E4-4932-B7DB-B1153B61BCD7}"/>
  </w:font>
  <w:font w:name="Calibri">
    <w:panose1 w:val="020F0502020204030204"/>
    <w:charset w:val="00"/>
    <w:family w:val="swiss"/>
    <w:pitch w:val="variable"/>
    <w:sig w:usb0="A00002EF" w:usb1="4000207B" w:usb2="00000000" w:usb3="00000000" w:csb0="0000009F" w:csb1="00000000"/>
    <w:embedRegular r:id="rId3" w:fontKey="{E7A779C6-AA75-4E10-9304-8BFE7F213651}"/>
  </w:font>
  <w:font w:name="Cambria">
    <w:panose1 w:val="02040503050406030204"/>
    <w:charset w:val="00"/>
    <w:family w:val="roman"/>
    <w:pitch w:val="variable"/>
    <w:sig w:usb0="A00002EF" w:usb1="4000004B" w:usb2="00000000" w:usb3="00000000" w:csb0="0000009F" w:csb1="00000000"/>
    <w:embedRegular r:id="rId4" w:fontKey="{8B01F4B7-F23E-4F66-B883-9B45FEDC0C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10HTC09"/>
    <w:docVar w:name="CoverBillType" w:val="b"/>
    <w:docVar w:name="docpath" w:val="L:\Council\bills\BBM\9010HTC09.DOCX"/>
    <w:docVar w:name="dvBillNumber" w:val="3009"/>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728</Characters>
  <Application>Microsoft Office Word</Application>
  <DocSecurity>0</DocSecurity>
  <Lines>6</Lines>
  <Paragraphs>1</Paragraphs>
  <ScaleCrop>false</ScaleCrop>
  <Company> </Company>
  <LinksUpToDate>false</LinksUpToDate>
  <CharactersWithSpaces>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2008-12-09T21:36:00Z</dcterms:created>
  <dcterms:modified xsi:type="dcterms:W3CDTF">2008-12-09T21:36:00Z</dcterms:modified>
</cp:coreProperties>
</file>