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r>
        <w:t>INTRODUCED</w:t>
      </w:r>
    </w:p>
    <w:p>
      <w:pPr>
        <w:pStyle w:val="BillDots"/>
      </w:pPr>
      <w:r>
        <w:t>January 13, 2009</w:t>
      </w:r>
    </w:p>
    <w:p>
      <w:pPr>
        <w:pStyle w:val="BillDots"/>
      </w:pPr>
    </w:p>
    <w:p>
      <w:pPr>
        <w:pStyle w:val="BillDots"/>
        <w:tabs>
          <w:tab w:val="clear" w:pos="216"/>
          <w:tab w:val="clear" w:pos="432"/>
          <w:tab w:val="clear" w:pos="648"/>
          <w:tab w:val="clear" w:pos="864"/>
          <w:tab w:val="clear" w:pos="1080"/>
          <w:tab w:val="clear" w:pos="1296"/>
          <w:tab w:val="clear" w:pos="5904"/>
          <w:tab w:val="right" w:pos="5933"/>
        </w:tabs>
      </w:pPr>
      <w:r>
        <w:tab/>
      </w:r>
      <w:r>
        <w:rPr>
          <w:b/>
          <w:sz w:val="36"/>
        </w:rPr>
        <w:t>H. 3232</w:t>
      </w:r>
    </w:p>
    <w:p>
      <w:pPr>
        <w:pStyle w:val="BillDots"/>
      </w:pPr>
    </w:p>
    <w:p>
      <w:pPr>
        <w:pStyle w:val="BillDots"/>
        <w:jc w:val="center"/>
      </w:pPr>
      <w:r>
        <w:t>Introduced by Rep. Hosey</w:t>
      </w:r>
    </w:p>
    <w:p>
      <w:pPr>
        <w:pStyle w:val="BillDots"/>
      </w:pPr>
    </w:p>
    <w:p>
      <w:pPr>
        <w:pStyle w:val="BillDots"/>
      </w:pPr>
      <w:r>
        <w:t>S. Printed 1/13/09--H.</w:t>
      </w:r>
    </w:p>
    <w:p>
      <w:pPr>
        <w:pStyle w:val="BillDots"/>
      </w:pPr>
      <w:r>
        <w:t>Read the first time January 13, 2009.</w:t>
      </w:r>
    </w:p>
    <w:p>
      <w:pPr>
        <w:pStyle w:val="BillDots"/>
        <w:jc w:val="center"/>
      </w:pPr>
      <w:r>
        <w:rPr>
          <w:u w:val="single"/>
        </w:rPr>
        <w:t>            </w:t>
      </w:r>
    </w:p>
    <w:p>
      <w:pPr>
        <w:pStyle w:val="BillDots"/>
      </w:pPr>
    </w:p>
    <w:p>
      <w:pPr>
        <w:pStyle w:val="BillDots"/>
        <w:sectPr>
          <w:footerReference w:type="default" r:id="rId7"/>
          <w:pgSz w:w="12240" w:h="15840" w:code="1"/>
          <w:pgMar w:top="1008" w:right="4680" w:bottom="3499" w:left="1627" w:header="720" w:footer="3499" w:gutter="0"/>
          <w:lnNumType w:countBy="1" w:distance="173"/>
          <w:pgNumType w:start="1"/>
          <w:cols w:space="720"/>
          <w:noEndnote/>
          <w:docGrid w:linePitch="360"/>
        </w:sectPr>
      </w:pPr>
    </w:p>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CERTIFICATION DATE FOR THE RESULT OF A CAPITAL PROJECTS SALES AND USE TAX ACT REFERENDUM HELD AT THE TIME OF THE 2008 GENERAL ELECTION FROM NO LATER THAN NOVEMBER 30, 2008, TO NO LATER THAN DECEMBER 11,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the date provided for the certification of the result of a referendum conducted at the time of the 2008 general election pursuant to Article 3, Chapter 10, Title 4 of the 1976 Code, the Capital Projects Sales Tax Act, if a favorable result was certified to the appropriate governing body and to the Department of Revenue no later than December 11, 2008, then the certification requirements of Section 4</w:t>
      </w:r>
      <w:r>
        <w:noBreakHyphen/>
        <w:t>10</w:t>
      </w:r>
      <w:r>
        <w:noBreakHyphen/>
        <w:t>330(E) of the 1976 Code are satisfied and the tax is imposed effective May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D0A6E7-4CD1-4AE3-9872-D6C087811488}"/>
    <w:embedBold r:id="rId2" w:fontKey="{18EF0C81-5AD3-40A6-B248-C207DE2D84EE}"/>
  </w:font>
  <w:font w:name="Calibri">
    <w:panose1 w:val="020F0502020204030204"/>
    <w:charset w:val="00"/>
    <w:family w:val="swiss"/>
    <w:pitch w:val="variable"/>
    <w:sig w:usb0="A00002EF" w:usb1="4000207B" w:usb2="00000000" w:usb3="00000000" w:csb0="0000009F" w:csb1="00000000"/>
    <w:embedRegular r:id="rId3" w:fontKey="{FA4960D0-EC32-4890-AF3D-E2BB64F17583}"/>
  </w:font>
  <w:font w:name="Cambria">
    <w:panose1 w:val="02040503050406030204"/>
    <w:charset w:val="00"/>
    <w:family w:val="roman"/>
    <w:pitch w:val="variable"/>
    <w:sig w:usb0="A00002EF" w:usb1="4000004B" w:usb2="00000000" w:usb3="00000000" w:csb0="0000009F" w:csb1="00000000"/>
    <w:embedRegular r:id="rId4" w:fontKey="{41DEA938-09FA-459E-803E-2E4E8E6454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[3232-</w:t>
    </w:r>
    <w:fldSimple w:instr=" PAGE  \* MERGEFORMAT ">
      <w:r>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71HTC09"/>
    <w:docVar w:name="CoverBillType" w:val="j"/>
    <w:docVar w:name="docpath" w:val="L:\Council\bills\SWB\5671HTC09.DOCX"/>
    <w:docVar w:name="dvBillNumber" w:val="3232"/>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2009-01-12T20:30:00Z</cp:lastPrinted>
  <dcterms:created xsi:type="dcterms:W3CDTF">2009-01-14T14:37:00Z</dcterms:created>
  <dcterms:modified xsi:type="dcterms:W3CDTF">2009-01-14T14:37:00Z</dcterms:modified>
</cp:coreProperties>
</file>